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bottom w:val="none" w:color="auto" w:sz="0" w:space="0"/>
        </w:pBdr>
        <w:shd w:val="clear" w:fill="FFFFFF"/>
        <w:spacing w:line="630" w:lineRule="atLeast"/>
        <w:ind w:left="225" w:right="225" w:firstLine="0"/>
        <w:jc w:val="center"/>
        <w:rPr>
          <w:rFonts w:hint="eastAsia" w:ascii="微软雅黑" w:hAnsi="微软雅黑" w:eastAsia="微软雅黑" w:cs="微软雅黑"/>
          <w:b/>
          <w:i w:val="0"/>
          <w:caps w:val="0"/>
          <w:color w:val="000000"/>
          <w:spacing w:val="0"/>
          <w:kern w:val="0"/>
          <w:sz w:val="36"/>
          <w:szCs w:val="36"/>
          <w:shd w:val="clear" w:fill="FFFFFF"/>
          <w:lang w:val="en-US" w:eastAsia="zh-CN" w:bidi="ar"/>
        </w:rPr>
      </w:pPr>
      <w:r>
        <w:rPr>
          <w:rFonts w:hint="eastAsia" w:ascii="微软雅黑" w:hAnsi="微软雅黑" w:eastAsia="微软雅黑" w:cs="微软雅黑"/>
          <w:b/>
          <w:i w:val="0"/>
          <w:caps w:val="0"/>
          <w:color w:val="000000"/>
          <w:spacing w:val="0"/>
          <w:kern w:val="0"/>
          <w:sz w:val="36"/>
          <w:szCs w:val="36"/>
          <w:shd w:val="clear" w:fill="FFFFFF"/>
          <w:lang w:val="en-US" w:eastAsia="zh-CN" w:bidi="ar"/>
        </w:rPr>
        <w:t>秦皇岛市自然资源和规划局北戴河新区分局国有土地使用权挂牌出让公告</w:t>
      </w:r>
    </w:p>
    <w:p>
      <w:pPr>
        <w:keepNext w:val="0"/>
        <w:keepLines w:val="0"/>
        <w:widowControl/>
        <w:suppressLineNumbers w:val="0"/>
        <w:pBdr>
          <w:bottom w:val="none" w:color="auto" w:sz="0" w:space="0"/>
        </w:pBdr>
        <w:shd w:val="clear" w:fill="FFFFFF"/>
        <w:spacing w:line="630" w:lineRule="atLeast"/>
        <w:ind w:left="225" w:right="225" w:firstLine="0"/>
        <w:jc w:val="center"/>
        <w:rPr>
          <w:rFonts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6"/>
          <w:szCs w:val="36"/>
          <w:shd w:val="clear" w:fill="FFFFFF"/>
          <w:lang w:val="en-US" w:eastAsia="zh-CN" w:bidi="ar"/>
        </w:rPr>
        <w:t>(新政出告字[[2025]3号)</w:t>
      </w:r>
    </w:p>
    <w:p>
      <w:pPr>
        <w:keepNext w:val="0"/>
        <w:keepLines w:val="0"/>
        <w:widowControl/>
        <w:suppressLineNumbers w:val="0"/>
        <w:pBdr>
          <w:bottom w:val="none" w:color="auto" w:sz="0" w:space="0"/>
        </w:pBdr>
        <w:shd w:val="clear" w:fill="FFFFFF"/>
        <w:spacing w:line="630" w:lineRule="atLeast"/>
        <w:ind w:left="225" w:right="225" w:firstLine="0"/>
        <w:jc w:val="center"/>
        <w:rPr>
          <w:rFonts w:hint="eastAsia" w:ascii="微软雅黑" w:hAnsi="微软雅黑" w:eastAsia="微软雅黑" w:cs="微软雅黑"/>
          <w:b/>
          <w:i w:val="0"/>
          <w:caps w:val="0"/>
          <w:color w:val="000000"/>
          <w:spacing w:val="0"/>
          <w:sz w:val="27"/>
          <w:szCs w:val="27"/>
        </w:rPr>
      </w:pPr>
      <w:r>
        <w:rPr>
          <w:rFonts w:hint="eastAsia" w:ascii="微软雅黑" w:hAnsi="微软雅黑" w:eastAsia="微软雅黑" w:cs="微软雅黑"/>
          <w:b/>
          <w:i w:val="0"/>
          <w:caps w:val="0"/>
          <w:color w:val="000000"/>
          <w:spacing w:val="0"/>
          <w:kern w:val="0"/>
          <w:sz w:val="27"/>
          <w:szCs w:val="27"/>
          <w:shd w:val="clear" w:fill="FFFFFF"/>
          <w:lang w:val="en-US" w:eastAsia="zh-CN" w:bidi="ar"/>
        </w:rPr>
        <w:t>新政出告字[[2025]3号      2025/05/23</w:t>
      </w:r>
    </w:p>
    <w:p>
      <w:pPr>
        <w:keepNext w:val="0"/>
        <w:keepLines w:val="0"/>
        <w:widowControl/>
        <w:suppressLineNumbers w:val="0"/>
        <w:shd w:val="clear"/>
        <w:spacing w:before="0" w:beforeAutospacing="0" w:after="0" w:afterAutospacing="0" w:line="420" w:lineRule="atLeast"/>
        <w:ind w:left="0" w:right="0" w:firstLine="0"/>
        <w:jc w:val="left"/>
        <w:rPr>
          <w:rFonts w:ascii="Arial" w:hAnsi="Arial" w:cs="Arial"/>
          <w:i w:val="0"/>
          <w:caps w:val="0"/>
          <w:color w:val="333333"/>
          <w:spacing w:val="0"/>
          <w:sz w:val="27"/>
          <w:szCs w:val="27"/>
        </w:rPr>
      </w:pPr>
      <w:r>
        <w:rPr>
          <w:rFonts w:hint="default" w:ascii="Arial" w:hAnsi="Arial" w:eastAsia="宋体" w:cs="Arial"/>
          <w:i w:val="0"/>
          <w:caps w:val="0"/>
          <w:color w:val="333333"/>
          <w:spacing w:val="0"/>
          <w:kern w:val="0"/>
          <w:sz w:val="27"/>
          <w:szCs w:val="27"/>
          <w:shd w:val="clear" w:fill="FFFFFF"/>
          <w:lang w:val="en-US" w:eastAsia="zh-CN" w:bidi="ar"/>
        </w:rPr>
        <w:t>       经秦皇岛北戴河新区管理委员会批准,秦皇岛市自然资源和规划局北戴河新区分局决定以 </w:t>
      </w:r>
      <w:r>
        <w:rPr>
          <w:rFonts w:hint="default" w:ascii="Arial" w:hAnsi="Arial" w:eastAsia="宋体" w:cs="Arial"/>
          <w:i w:val="0"/>
          <w:caps w:val="0"/>
          <w:color w:val="333333"/>
          <w:spacing w:val="0"/>
          <w:kern w:val="0"/>
          <w:sz w:val="27"/>
          <w:szCs w:val="27"/>
          <w:u w:val="single"/>
          <w:shd w:val="clear" w:fill="FFFFFF"/>
          <w:lang w:val="en-US" w:eastAsia="zh-CN" w:bidi="ar"/>
        </w:rPr>
        <w:t>挂牌出让</w:t>
      </w:r>
      <w:r>
        <w:rPr>
          <w:rFonts w:hint="default" w:ascii="Arial" w:hAnsi="Arial" w:eastAsia="宋体" w:cs="Arial"/>
          <w:i w:val="0"/>
          <w:caps w:val="0"/>
          <w:color w:val="333333"/>
          <w:spacing w:val="0"/>
          <w:kern w:val="0"/>
          <w:sz w:val="27"/>
          <w:szCs w:val="27"/>
          <w:shd w:val="clear" w:fill="FFFFFF"/>
          <w:lang w:val="en-US" w:eastAsia="zh-CN" w:bidi="ar"/>
        </w:rPr>
        <w:t> 方式出让 </w:t>
      </w:r>
      <w:r>
        <w:rPr>
          <w:rFonts w:hint="default" w:ascii="Arial" w:hAnsi="Arial" w:eastAsia="宋体" w:cs="Arial"/>
          <w:i w:val="0"/>
          <w:caps w:val="0"/>
          <w:color w:val="333333"/>
          <w:spacing w:val="0"/>
          <w:kern w:val="0"/>
          <w:sz w:val="27"/>
          <w:szCs w:val="27"/>
          <w:u w:val="single"/>
          <w:shd w:val="clear" w:fill="FFFFFF"/>
          <w:lang w:val="en-US" w:eastAsia="zh-CN" w:bidi="ar"/>
        </w:rPr>
        <w:t>3(幅)</w:t>
      </w:r>
      <w:r>
        <w:rPr>
          <w:rFonts w:hint="default" w:ascii="Arial" w:hAnsi="Arial" w:eastAsia="宋体" w:cs="Arial"/>
          <w:i w:val="0"/>
          <w:caps w:val="0"/>
          <w:color w:val="333333"/>
          <w:spacing w:val="0"/>
          <w:kern w:val="0"/>
          <w:sz w:val="27"/>
          <w:szCs w:val="27"/>
          <w:shd w:val="clear" w:fill="FFFFFF"/>
          <w:lang w:val="en-US" w:eastAsia="zh-CN" w:bidi="ar"/>
        </w:rPr>
        <w:t> 地块的国有土地使用权。现将有关事项公告如下：</w:t>
      </w:r>
    </w:p>
    <w:p>
      <w:pPr>
        <w:keepNext w:val="0"/>
        <w:keepLines w:val="0"/>
        <w:widowControl/>
        <w:suppressLineNumbers w:val="0"/>
        <w:shd w:val="clear"/>
        <w:spacing w:before="0" w:beforeAutospacing="0" w:after="0" w:afterAutospacing="0" w:line="420" w:lineRule="atLeast"/>
        <w:ind w:left="0" w:right="0" w:firstLine="0"/>
        <w:jc w:val="left"/>
        <w:rPr>
          <w:rFonts w:hint="default" w:ascii="Arial" w:hAnsi="Arial" w:cs="Arial"/>
          <w:i w:val="0"/>
          <w:caps w:val="0"/>
          <w:color w:val="333333"/>
          <w:spacing w:val="0"/>
          <w:sz w:val="27"/>
          <w:szCs w:val="27"/>
        </w:rPr>
      </w:pPr>
      <w:r>
        <w:rPr>
          <w:rFonts w:hint="default" w:ascii="Arial" w:hAnsi="Arial" w:eastAsia="宋体" w:cs="Arial"/>
          <w:i w:val="0"/>
          <w:caps w:val="0"/>
          <w:color w:val="333333"/>
          <w:spacing w:val="0"/>
          <w:kern w:val="0"/>
          <w:sz w:val="27"/>
          <w:szCs w:val="27"/>
          <w:shd w:val="clear" w:fill="FFFFFF"/>
          <w:lang w:val="en-US" w:eastAsia="zh-CN" w:bidi="ar"/>
        </w:rPr>
        <w:t>一、挂牌出让方式地块的基本情况和规划指标要求：</w:t>
      </w:r>
    </w:p>
    <w:tbl>
      <w:tblPr>
        <w:tblW w:w="5000" w:type="pct"/>
        <w:tblInd w:w="0" w:type="dxa"/>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Layout w:type="autofit"/>
        <w:tblCellMar>
          <w:top w:w="15" w:type="dxa"/>
          <w:left w:w="15" w:type="dxa"/>
          <w:bottom w:w="15" w:type="dxa"/>
          <w:right w:w="15" w:type="dxa"/>
        </w:tblCellMar>
      </w:tblPr>
      <w:tblGrid>
        <w:gridCol w:w="1815"/>
        <w:gridCol w:w="2648"/>
        <w:gridCol w:w="1938"/>
        <w:gridCol w:w="379"/>
        <w:gridCol w:w="1616"/>
        <w:gridCol w:w="574"/>
        <w:gridCol w:w="1245"/>
        <w:gridCol w:w="1237"/>
        <w:gridCol w:w="2580"/>
      </w:tblGrid>
      <w:tr>
        <w:tblPrEx>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trHeight w:val="888" w:hRule="atLeast"/>
        </w:trPr>
        <w:tc>
          <w:tcPr>
            <w:tcW w:w="1815" w:type="dxa"/>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宗地编号：</w:t>
            </w:r>
          </w:p>
        </w:tc>
        <w:tc>
          <w:tcPr>
            <w:tcW w:w="2648" w:type="dxa"/>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130322804005GB01344</w:t>
            </w:r>
          </w:p>
        </w:tc>
        <w:tc>
          <w:tcPr>
            <w:tcW w:w="1938" w:type="dxa"/>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宗地总面积：</w:t>
            </w:r>
          </w:p>
        </w:tc>
        <w:tc>
          <w:tcPr>
            <w:tcW w:w="1995"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15516.3</w:t>
            </w:r>
            <w:r>
              <w:rPr>
                <w:rFonts w:hint="eastAsia" w:ascii="Times New Roman" w:hAnsi="Times New Roman" w:eastAsia="方正仿宋简体" w:cs="Times New Roman"/>
                <w:color w:val="333333"/>
                <w:kern w:val="0"/>
                <w:sz w:val="24"/>
                <w:szCs w:val="24"/>
                <w:bdr w:val="none" w:color="auto" w:sz="0" w:space="0"/>
                <w:lang w:val="en-US" w:eastAsia="zh-CN" w:bidi="ar"/>
              </w:rPr>
              <w:t>0</w:t>
            </w:r>
            <w:r>
              <w:rPr>
                <w:rFonts w:hint="default" w:ascii="Times New Roman" w:hAnsi="Times New Roman" w:eastAsia="方正仿宋简体" w:cs="Times New Roman"/>
                <w:color w:val="333333"/>
                <w:kern w:val="0"/>
                <w:sz w:val="24"/>
                <w:szCs w:val="24"/>
                <w:bdr w:val="none" w:color="auto" w:sz="0" w:space="0"/>
                <w:lang w:val="en-US" w:eastAsia="zh-CN" w:bidi="ar"/>
              </w:rPr>
              <w:t>平方米</w:t>
            </w:r>
          </w:p>
        </w:tc>
        <w:tc>
          <w:tcPr>
            <w:tcW w:w="1819"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宗地坐落：</w:t>
            </w:r>
          </w:p>
        </w:tc>
        <w:tc>
          <w:tcPr>
            <w:tcW w:w="3817"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北戴河新区赤洋口片区，滨海新大道东侧、观海一路南侧、渤海西侧</w:t>
            </w:r>
          </w:p>
        </w:tc>
      </w:tr>
      <w:tr>
        <w:tblPrEx>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trHeight w:val="540" w:hRule="atLeast"/>
        </w:trPr>
        <w:tc>
          <w:tcPr>
            <w:tcW w:w="1815" w:type="dxa"/>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年限：</w:t>
            </w:r>
          </w:p>
        </w:tc>
        <w:tc>
          <w:tcPr>
            <w:tcW w:w="2648" w:type="dxa"/>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40年</w:t>
            </w:r>
          </w:p>
        </w:tc>
        <w:tc>
          <w:tcPr>
            <w:tcW w:w="1938" w:type="dxa"/>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容积率：</w:t>
            </w:r>
          </w:p>
        </w:tc>
        <w:tc>
          <w:tcPr>
            <w:tcW w:w="1995"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&lt;0.7</w:t>
            </w:r>
          </w:p>
        </w:tc>
        <w:tc>
          <w:tcPr>
            <w:tcW w:w="1819"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建筑密度(%)：</w:t>
            </w:r>
          </w:p>
        </w:tc>
        <w:tc>
          <w:tcPr>
            <w:tcW w:w="3817"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≤30</w:t>
            </w:r>
          </w:p>
        </w:tc>
      </w:tr>
      <w:tr>
        <w:tblPrEx>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trHeight w:val="540" w:hRule="atLeast"/>
        </w:trPr>
        <w:tc>
          <w:tcPr>
            <w:tcW w:w="1815" w:type="dxa"/>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绿化率(%)：</w:t>
            </w:r>
          </w:p>
        </w:tc>
        <w:tc>
          <w:tcPr>
            <w:tcW w:w="2648" w:type="dxa"/>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40≤</w:t>
            </w:r>
          </w:p>
        </w:tc>
        <w:tc>
          <w:tcPr>
            <w:tcW w:w="3933" w:type="dxa"/>
            <w:gridSpan w:val="3"/>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建筑限高(米)：</w:t>
            </w:r>
          </w:p>
        </w:tc>
        <w:tc>
          <w:tcPr>
            <w:tcW w:w="5636" w:type="dxa"/>
            <w:gridSpan w:val="4"/>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hd w:val="clear"/>
              <w:kinsoku/>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24"/>
              </w:rPr>
            </w:pPr>
          </w:p>
        </w:tc>
      </w:tr>
      <w:tr>
        <w:tblPrEx>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trHeight w:val="540" w:hRule="atLeast"/>
        </w:trPr>
        <w:tc>
          <w:tcPr>
            <w:tcW w:w="14032" w:type="dxa"/>
            <w:gridSpan w:val="9"/>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hd w:val="clear"/>
              <w:kinsoku/>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主要土地用途：</w:t>
            </w:r>
          </w:p>
        </w:tc>
      </w:tr>
      <w:tr>
        <w:tblPrEx>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trHeight w:val="540" w:hRule="atLeast"/>
        </w:trPr>
        <w:tc>
          <w:tcPr>
            <w:tcW w:w="14032" w:type="dxa"/>
            <w:gridSpan w:val="9"/>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hd w:val="clear"/>
              <w:kinsoku/>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旅馆用地</w:t>
            </w:r>
          </w:p>
        </w:tc>
      </w:tr>
      <w:tr>
        <w:tblPrEx>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trHeight w:val="540" w:hRule="atLeast"/>
        </w:trPr>
        <w:tc>
          <w:tcPr>
            <w:tcW w:w="14032" w:type="dxa"/>
            <w:gridSpan w:val="9"/>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hd w:val="clear"/>
              <w:kinsoku/>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用途明细：</w:t>
            </w:r>
          </w:p>
        </w:tc>
      </w:tr>
      <w:tr>
        <w:tblPrEx>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trHeight w:val="540" w:hRule="atLeast"/>
        </w:trPr>
        <w:tc>
          <w:tcPr>
            <w:tcW w:w="6780" w:type="dxa"/>
            <w:gridSpan w:val="4"/>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用途名称</w:t>
            </w:r>
          </w:p>
        </w:tc>
        <w:tc>
          <w:tcPr>
            <w:tcW w:w="7252" w:type="dxa"/>
            <w:gridSpan w:val="5"/>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hd w:val="clear"/>
              <w:kinsoku/>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面积</w:t>
            </w:r>
          </w:p>
        </w:tc>
      </w:tr>
      <w:tr>
        <w:tblPrEx>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trHeight w:val="540" w:hRule="atLeast"/>
        </w:trPr>
        <w:tc>
          <w:tcPr>
            <w:tcW w:w="6780" w:type="dxa"/>
            <w:gridSpan w:val="4"/>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旅馆用地</w:t>
            </w:r>
          </w:p>
        </w:tc>
        <w:tc>
          <w:tcPr>
            <w:tcW w:w="7252" w:type="dxa"/>
            <w:gridSpan w:val="5"/>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hd w:val="clear"/>
              <w:kinsoku/>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24"/>
                <w:lang w:val="en-US"/>
              </w:rPr>
            </w:pPr>
            <w:r>
              <w:rPr>
                <w:rFonts w:hint="default" w:ascii="Times New Roman" w:hAnsi="Times New Roman" w:eastAsia="方正仿宋简体" w:cs="Times New Roman"/>
                <w:color w:val="333333"/>
                <w:kern w:val="0"/>
                <w:sz w:val="24"/>
                <w:szCs w:val="24"/>
                <w:bdr w:val="none" w:color="auto" w:sz="0" w:space="0"/>
                <w:lang w:val="en-US" w:eastAsia="zh-CN" w:bidi="ar"/>
              </w:rPr>
              <w:t>15516.3</w:t>
            </w:r>
            <w:r>
              <w:rPr>
                <w:rFonts w:hint="eastAsia" w:ascii="Times New Roman" w:hAnsi="Times New Roman" w:eastAsia="方正仿宋简体" w:cs="Times New Roman"/>
                <w:color w:val="333333"/>
                <w:kern w:val="0"/>
                <w:sz w:val="24"/>
                <w:szCs w:val="24"/>
                <w:bdr w:val="none" w:color="auto" w:sz="0" w:space="0"/>
                <w:lang w:val="en-US" w:eastAsia="zh-CN" w:bidi="ar"/>
              </w:rPr>
              <w:t>0</w:t>
            </w:r>
          </w:p>
        </w:tc>
      </w:tr>
      <w:tr>
        <w:tblPrEx>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trHeight w:val="540" w:hRule="atLeast"/>
        </w:trPr>
        <w:tc>
          <w:tcPr>
            <w:tcW w:w="1815" w:type="dxa"/>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投资强度：</w:t>
            </w:r>
          </w:p>
        </w:tc>
        <w:tc>
          <w:tcPr>
            <w:tcW w:w="2648" w:type="dxa"/>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hd w:val="clear"/>
              <w:kinsoku/>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olor w:val="333333"/>
                <w:sz w:val="24"/>
                <w:szCs w:val="24"/>
                <w:lang w:val="en-US" w:eastAsia="zh-CN"/>
              </w:rPr>
            </w:pPr>
            <w:r>
              <w:rPr>
                <w:rFonts w:hint="eastAsia" w:ascii="Times New Roman" w:hAnsi="Times New Roman" w:eastAsia="方正仿宋简体" w:cs="Times New Roman"/>
                <w:color w:val="333333"/>
                <w:sz w:val="24"/>
                <w:szCs w:val="24"/>
                <w:lang w:val="en-US" w:eastAsia="zh-CN"/>
              </w:rPr>
              <w:t>/</w:t>
            </w:r>
          </w:p>
        </w:tc>
        <w:tc>
          <w:tcPr>
            <w:tcW w:w="2317"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保证金：</w:t>
            </w:r>
          </w:p>
        </w:tc>
        <w:tc>
          <w:tcPr>
            <w:tcW w:w="2190"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2500万元</w:t>
            </w:r>
          </w:p>
        </w:tc>
        <w:tc>
          <w:tcPr>
            <w:tcW w:w="2482"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估价报告备案号：</w:t>
            </w:r>
          </w:p>
        </w:tc>
        <w:tc>
          <w:tcPr>
            <w:tcW w:w="2580" w:type="dxa"/>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hd w:val="clear"/>
              <w:kinsoku/>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1305225BA0025</w:t>
            </w:r>
          </w:p>
        </w:tc>
      </w:tr>
      <w:tr>
        <w:tblPrEx>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trHeight w:val="540" w:hRule="atLeast"/>
        </w:trPr>
        <w:tc>
          <w:tcPr>
            <w:tcW w:w="1815" w:type="dxa"/>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起始价：</w:t>
            </w:r>
          </w:p>
        </w:tc>
        <w:tc>
          <w:tcPr>
            <w:tcW w:w="4965" w:type="dxa"/>
            <w:gridSpan w:val="3"/>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0.2786万元</w:t>
            </w:r>
          </w:p>
        </w:tc>
        <w:tc>
          <w:tcPr>
            <w:tcW w:w="2190"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加价幅度：</w:t>
            </w:r>
          </w:p>
        </w:tc>
        <w:tc>
          <w:tcPr>
            <w:tcW w:w="5062" w:type="dxa"/>
            <w:gridSpan w:val="3"/>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hd w:val="clear"/>
              <w:kinsoku/>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0.002</w:t>
            </w:r>
            <w:r>
              <w:rPr>
                <w:rFonts w:hint="eastAsia" w:ascii="Times New Roman" w:hAnsi="Times New Roman" w:eastAsia="方正仿宋简体" w:cs="Times New Roman"/>
                <w:color w:val="333333"/>
                <w:kern w:val="0"/>
                <w:sz w:val="24"/>
                <w:szCs w:val="24"/>
                <w:bdr w:val="none" w:color="auto" w:sz="0" w:space="0"/>
                <w:lang w:val="en-US" w:eastAsia="zh-CN" w:bidi="ar"/>
              </w:rPr>
              <w:t>0</w:t>
            </w:r>
            <w:r>
              <w:rPr>
                <w:rFonts w:hint="default" w:ascii="Times New Roman" w:hAnsi="Times New Roman" w:eastAsia="方正仿宋简体" w:cs="Times New Roman"/>
                <w:color w:val="333333"/>
                <w:kern w:val="0"/>
                <w:sz w:val="24"/>
                <w:szCs w:val="24"/>
                <w:bdr w:val="none" w:color="auto" w:sz="0" w:space="0"/>
                <w:lang w:val="en-US" w:eastAsia="zh-CN" w:bidi="ar"/>
              </w:rPr>
              <w:t>万元</w:t>
            </w:r>
          </w:p>
        </w:tc>
      </w:tr>
      <w:tr>
        <w:tblPrEx>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trHeight w:val="540" w:hRule="atLeast"/>
        </w:trPr>
        <w:tc>
          <w:tcPr>
            <w:tcW w:w="1815" w:type="dxa"/>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挂牌开始时间：</w:t>
            </w:r>
          </w:p>
        </w:tc>
        <w:tc>
          <w:tcPr>
            <w:tcW w:w="4965" w:type="dxa"/>
            <w:gridSpan w:val="3"/>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2025年06月13日 09时00分</w:t>
            </w:r>
          </w:p>
        </w:tc>
        <w:tc>
          <w:tcPr>
            <w:tcW w:w="2190"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挂牌结束时间：</w:t>
            </w:r>
          </w:p>
        </w:tc>
        <w:tc>
          <w:tcPr>
            <w:tcW w:w="5062" w:type="dxa"/>
            <w:gridSpan w:val="3"/>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hd w:val="clear"/>
              <w:kinsoku/>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2025年06月23日 09时30分</w:t>
            </w:r>
          </w:p>
        </w:tc>
      </w:tr>
    </w:tbl>
    <w:p>
      <w:pPr>
        <w:keepNext w:val="0"/>
        <w:keepLines w:val="0"/>
        <w:pageBreakBefore w:val="0"/>
        <w:widowControl/>
        <w:shd w:val="clear"/>
        <w:kinsoku/>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vanish/>
          <w:sz w:val="24"/>
          <w:szCs w:val="24"/>
        </w:rPr>
      </w:pPr>
    </w:p>
    <w:tbl>
      <w:tblPr>
        <w:tblW w:w="5000" w:type="pct"/>
        <w:tblInd w:w="0" w:type="dxa"/>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Layout w:type="autofit"/>
        <w:tblCellMar>
          <w:top w:w="15" w:type="dxa"/>
          <w:left w:w="15" w:type="dxa"/>
          <w:bottom w:w="15" w:type="dxa"/>
          <w:right w:w="15" w:type="dxa"/>
        </w:tblCellMar>
      </w:tblPr>
      <w:tblGrid>
        <w:gridCol w:w="1795"/>
        <w:gridCol w:w="95"/>
        <w:gridCol w:w="2595"/>
        <w:gridCol w:w="1819"/>
        <w:gridCol w:w="491"/>
        <w:gridCol w:w="1605"/>
        <w:gridCol w:w="555"/>
        <w:gridCol w:w="1245"/>
        <w:gridCol w:w="1230"/>
        <w:gridCol w:w="2602"/>
      </w:tblGrid>
      <w:tr>
        <w:tblPrEx>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trHeight w:val="540" w:hRule="atLeast"/>
        </w:trPr>
        <w:tc>
          <w:tcPr>
            <w:tcW w:w="1795" w:type="dxa"/>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宗地编号：</w:t>
            </w:r>
          </w:p>
        </w:tc>
        <w:tc>
          <w:tcPr>
            <w:tcW w:w="2690"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130322804005GB01345</w:t>
            </w:r>
          </w:p>
        </w:tc>
        <w:tc>
          <w:tcPr>
            <w:tcW w:w="1819" w:type="dxa"/>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宗地总面积：</w:t>
            </w:r>
          </w:p>
        </w:tc>
        <w:tc>
          <w:tcPr>
            <w:tcW w:w="2096"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29644.13平方米</w:t>
            </w:r>
          </w:p>
        </w:tc>
        <w:tc>
          <w:tcPr>
            <w:tcW w:w="1800"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宗地坐落：</w:t>
            </w:r>
          </w:p>
        </w:tc>
        <w:tc>
          <w:tcPr>
            <w:tcW w:w="3832"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北戴河新区赤洋口片区，滨海新大道东侧、观海一路南侧、渤海西侧</w:t>
            </w:r>
          </w:p>
        </w:tc>
      </w:tr>
      <w:tr>
        <w:tblPrEx>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trHeight w:val="540" w:hRule="atLeast"/>
        </w:trPr>
        <w:tc>
          <w:tcPr>
            <w:tcW w:w="1795" w:type="dxa"/>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年限：</w:t>
            </w:r>
          </w:p>
        </w:tc>
        <w:tc>
          <w:tcPr>
            <w:tcW w:w="2690"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40年</w:t>
            </w:r>
          </w:p>
        </w:tc>
        <w:tc>
          <w:tcPr>
            <w:tcW w:w="1819" w:type="dxa"/>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容积率：</w:t>
            </w:r>
          </w:p>
        </w:tc>
        <w:tc>
          <w:tcPr>
            <w:tcW w:w="2096"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&lt;0.7</w:t>
            </w:r>
          </w:p>
        </w:tc>
        <w:tc>
          <w:tcPr>
            <w:tcW w:w="1800"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建筑密度(%)：</w:t>
            </w:r>
          </w:p>
        </w:tc>
        <w:tc>
          <w:tcPr>
            <w:tcW w:w="3832"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≤30</w:t>
            </w:r>
          </w:p>
        </w:tc>
      </w:tr>
      <w:tr>
        <w:tblPrEx>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trHeight w:val="540" w:hRule="atLeast"/>
        </w:trPr>
        <w:tc>
          <w:tcPr>
            <w:tcW w:w="1795" w:type="dxa"/>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绿化率(%)：</w:t>
            </w:r>
          </w:p>
        </w:tc>
        <w:tc>
          <w:tcPr>
            <w:tcW w:w="2690"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40≤</w:t>
            </w:r>
          </w:p>
        </w:tc>
        <w:tc>
          <w:tcPr>
            <w:tcW w:w="1819" w:type="dxa"/>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建筑限高(米)：</w:t>
            </w:r>
          </w:p>
        </w:tc>
        <w:tc>
          <w:tcPr>
            <w:tcW w:w="7728" w:type="dxa"/>
            <w:gridSpan w:val="6"/>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hd w:val="clear"/>
              <w:kinsoku/>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24"/>
              </w:rPr>
            </w:pPr>
          </w:p>
        </w:tc>
      </w:tr>
      <w:tr>
        <w:tblPrEx>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trHeight w:val="540" w:hRule="atLeast"/>
        </w:trPr>
        <w:tc>
          <w:tcPr>
            <w:tcW w:w="14032" w:type="dxa"/>
            <w:gridSpan w:val="10"/>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hd w:val="clear"/>
              <w:kinsoku/>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主要土地用途：</w:t>
            </w:r>
          </w:p>
        </w:tc>
      </w:tr>
      <w:tr>
        <w:tblPrEx>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trHeight w:val="540" w:hRule="atLeast"/>
        </w:trPr>
        <w:tc>
          <w:tcPr>
            <w:tcW w:w="14032" w:type="dxa"/>
            <w:gridSpan w:val="10"/>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hd w:val="clear"/>
              <w:kinsoku/>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旅馆用地</w:t>
            </w:r>
          </w:p>
        </w:tc>
      </w:tr>
      <w:tr>
        <w:tblPrEx>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trHeight w:val="540" w:hRule="atLeast"/>
        </w:trPr>
        <w:tc>
          <w:tcPr>
            <w:tcW w:w="14032" w:type="dxa"/>
            <w:gridSpan w:val="10"/>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hd w:val="clear"/>
              <w:kinsoku/>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用途明细：</w:t>
            </w:r>
          </w:p>
        </w:tc>
      </w:tr>
      <w:tr>
        <w:tblPrEx>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trHeight w:val="540" w:hRule="atLeast"/>
        </w:trPr>
        <w:tc>
          <w:tcPr>
            <w:tcW w:w="6795" w:type="dxa"/>
            <w:gridSpan w:val="5"/>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用途名称</w:t>
            </w:r>
          </w:p>
        </w:tc>
        <w:tc>
          <w:tcPr>
            <w:tcW w:w="7237" w:type="dxa"/>
            <w:gridSpan w:val="5"/>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hd w:val="clear"/>
              <w:kinsoku/>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面积</w:t>
            </w:r>
          </w:p>
        </w:tc>
      </w:tr>
      <w:tr>
        <w:tblPrEx>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trHeight w:val="540" w:hRule="atLeast"/>
        </w:trPr>
        <w:tc>
          <w:tcPr>
            <w:tcW w:w="6795" w:type="dxa"/>
            <w:gridSpan w:val="5"/>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旅馆用地</w:t>
            </w:r>
          </w:p>
        </w:tc>
        <w:tc>
          <w:tcPr>
            <w:tcW w:w="7237" w:type="dxa"/>
            <w:gridSpan w:val="5"/>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hd w:val="clear"/>
              <w:kinsoku/>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29644.13</w:t>
            </w:r>
          </w:p>
        </w:tc>
      </w:tr>
      <w:tr>
        <w:tblPrEx>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trHeight w:val="540" w:hRule="atLeast"/>
        </w:trPr>
        <w:tc>
          <w:tcPr>
            <w:tcW w:w="1890"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投资强度：</w:t>
            </w:r>
          </w:p>
        </w:tc>
        <w:tc>
          <w:tcPr>
            <w:tcW w:w="2595" w:type="dxa"/>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hd w:val="clear"/>
              <w:kinsoku/>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olor w:val="333333"/>
                <w:sz w:val="24"/>
                <w:szCs w:val="24"/>
                <w:lang w:val="en-US" w:eastAsia="zh-CN"/>
              </w:rPr>
            </w:pPr>
            <w:r>
              <w:rPr>
                <w:rFonts w:hint="eastAsia" w:ascii="Times New Roman" w:hAnsi="Times New Roman" w:eastAsia="方正仿宋简体" w:cs="Times New Roman"/>
                <w:color w:val="333333"/>
                <w:sz w:val="24"/>
                <w:szCs w:val="24"/>
                <w:lang w:val="en-US" w:eastAsia="zh-CN"/>
              </w:rPr>
              <w:t>/</w:t>
            </w:r>
          </w:p>
        </w:tc>
        <w:tc>
          <w:tcPr>
            <w:tcW w:w="2310"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保证金：</w:t>
            </w:r>
          </w:p>
        </w:tc>
        <w:tc>
          <w:tcPr>
            <w:tcW w:w="2160"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10000万元</w:t>
            </w:r>
          </w:p>
        </w:tc>
        <w:tc>
          <w:tcPr>
            <w:tcW w:w="2475"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估价报告备案号：</w:t>
            </w:r>
          </w:p>
        </w:tc>
        <w:tc>
          <w:tcPr>
            <w:tcW w:w="2602" w:type="dxa"/>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hd w:val="clear"/>
              <w:kinsoku/>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1305225BA0025</w:t>
            </w:r>
          </w:p>
        </w:tc>
      </w:tr>
      <w:tr>
        <w:tblPrEx>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trHeight w:val="540" w:hRule="atLeast"/>
        </w:trPr>
        <w:tc>
          <w:tcPr>
            <w:tcW w:w="1890"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起始价：</w:t>
            </w:r>
          </w:p>
        </w:tc>
        <w:tc>
          <w:tcPr>
            <w:tcW w:w="4905" w:type="dxa"/>
            <w:gridSpan w:val="3"/>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0.675</w:t>
            </w:r>
            <w:r>
              <w:rPr>
                <w:rFonts w:hint="eastAsia" w:ascii="Times New Roman" w:hAnsi="Times New Roman" w:eastAsia="方正仿宋简体" w:cs="Times New Roman"/>
                <w:color w:val="333333"/>
                <w:kern w:val="0"/>
                <w:sz w:val="24"/>
                <w:szCs w:val="24"/>
                <w:bdr w:val="none" w:color="auto" w:sz="0" w:space="0"/>
                <w:lang w:val="en-US" w:eastAsia="zh-CN" w:bidi="ar"/>
              </w:rPr>
              <w:t>0</w:t>
            </w:r>
            <w:r>
              <w:rPr>
                <w:rFonts w:hint="default" w:ascii="Times New Roman" w:hAnsi="Times New Roman" w:eastAsia="方正仿宋简体" w:cs="Times New Roman"/>
                <w:color w:val="333333"/>
                <w:kern w:val="0"/>
                <w:sz w:val="24"/>
                <w:szCs w:val="24"/>
                <w:bdr w:val="none" w:color="auto" w:sz="0" w:space="0"/>
                <w:lang w:val="en-US" w:eastAsia="zh-CN" w:bidi="ar"/>
              </w:rPr>
              <w:t>万元</w:t>
            </w:r>
          </w:p>
        </w:tc>
        <w:tc>
          <w:tcPr>
            <w:tcW w:w="2160"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加价幅度：</w:t>
            </w:r>
          </w:p>
        </w:tc>
        <w:tc>
          <w:tcPr>
            <w:tcW w:w="5077" w:type="dxa"/>
            <w:gridSpan w:val="3"/>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hd w:val="clear"/>
              <w:kinsoku/>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0.002</w:t>
            </w:r>
            <w:r>
              <w:rPr>
                <w:rFonts w:hint="eastAsia" w:ascii="Times New Roman" w:hAnsi="Times New Roman" w:eastAsia="方正仿宋简体" w:cs="Times New Roman"/>
                <w:color w:val="333333"/>
                <w:kern w:val="0"/>
                <w:sz w:val="24"/>
                <w:szCs w:val="24"/>
                <w:bdr w:val="none" w:color="auto" w:sz="0" w:space="0"/>
                <w:lang w:val="en-US" w:eastAsia="zh-CN" w:bidi="ar"/>
              </w:rPr>
              <w:t>0</w:t>
            </w:r>
            <w:r>
              <w:rPr>
                <w:rFonts w:hint="default" w:ascii="Times New Roman" w:hAnsi="Times New Roman" w:eastAsia="方正仿宋简体" w:cs="Times New Roman"/>
                <w:color w:val="333333"/>
                <w:kern w:val="0"/>
                <w:sz w:val="24"/>
                <w:szCs w:val="24"/>
                <w:bdr w:val="none" w:color="auto" w:sz="0" w:space="0"/>
                <w:lang w:val="en-US" w:eastAsia="zh-CN" w:bidi="ar"/>
              </w:rPr>
              <w:t>万元</w:t>
            </w:r>
          </w:p>
        </w:tc>
      </w:tr>
      <w:tr>
        <w:tblPrEx>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trHeight w:val="540" w:hRule="atLeast"/>
        </w:trPr>
        <w:tc>
          <w:tcPr>
            <w:tcW w:w="1890"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挂牌开始时间：</w:t>
            </w:r>
          </w:p>
        </w:tc>
        <w:tc>
          <w:tcPr>
            <w:tcW w:w="4905" w:type="dxa"/>
            <w:gridSpan w:val="3"/>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2025年06月13日 09时00分</w:t>
            </w:r>
          </w:p>
        </w:tc>
        <w:tc>
          <w:tcPr>
            <w:tcW w:w="2160"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挂牌结束时间：</w:t>
            </w:r>
          </w:p>
        </w:tc>
        <w:tc>
          <w:tcPr>
            <w:tcW w:w="5077" w:type="dxa"/>
            <w:gridSpan w:val="3"/>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hd w:val="clear"/>
              <w:kinsoku/>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2025年06月23日 09时30分</w:t>
            </w:r>
          </w:p>
        </w:tc>
      </w:tr>
    </w:tbl>
    <w:p>
      <w:pPr>
        <w:keepNext w:val="0"/>
        <w:keepLines w:val="0"/>
        <w:pageBreakBefore w:val="0"/>
        <w:widowControl/>
        <w:shd w:val="clear"/>
        <w:kinsoku/>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vanish/>
          <w:sz w:val="24"/>
          <w:szCs w:val="24"/>
        </w:rPr>
      </w:pPr>
    </w:p>
    <w:tbl>
      <w:tblPr>
        <w:tblW w:w="5000" w:type="pct"/>
        <w:tblInd w:w="0" w:type="dxa"/>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Layout w:type="autofit"/>
        <w:tblCellMar>
          <w:top w:w="15" w:type="dxa"/>
          <w:left w:w="15" w:type="dxa"/>
          <w:bottom w:w="15" w:type="dxa"/>
          <w:right w:w="15" w:type="dxa"/>
        </w:tblCellMar>
      </w:tblPr>
      <w:tblGrid>
        <w:gridCol w:w="1780"/>
        <w:gridCol w:w="125"/>
        <w:gridCol w:w="2514"/>
        <w:gridCol w:w="1795"/>
        <w:gridCol w:w="596"/>
        <w:gridCol w:w="1575"/>
        <w:gridCol w:w="585"/>
        <w:gridCol w:w="1245"/>
        <w:gridCol w:w="1230"/>
        <w:gridCol w:w="2587"/>
      </w:tblGrid>
      <w:tr>
        <w:tblPrEx>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trHeight w:val="540" w:hRule="atLeast"/>
        </w:trPr>
        <w:tc>
          <w:tcPr>
            <w:tcW w:w="1780" w:type="dxa"/>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宗地编号：</w:t>
            </w:r>
          </w:p>
        </w:tc>
        <w:tc>
          <w:tcPr>
            <w:tcW w:w="2639"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130322804005GB01346</w:t>
            </w:r>
          </w:p>
        </w:tc>
        <w:tc>
          <w:tcPr>
            <w:tcW w:w="1795" w:type="dxa"/>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宗地总面积：</w:t>
            </w:r>
          </w:p>
        </w:tc>
        <w:tc>
          <w:tcPr>
            <w:tcW w:w="2171"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14040.71平方米</w:t>
            </w:r>
          </w:p>
        </w:tc>
        <w:tc>
          <w:tcPr>
            <w:tcW w:w="1830"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宗地坐落：</w:t>
            </w:r>
          </w:p>
        </w:tc>
        <w:tc>
          <w:tcPr>
            <w:tcW w:w="3817"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北戴河新区赤洋口片区，滨海新大道东侧、观海一路南侧、渤海西侧</w:t>
            </w:r>
          </w:p>
        </w:tc>
      </w:tr>
      <w:tr>
        <w:tblPrEx>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trHeight w:val="540" w:hRule="atLeast"/>
        </w:trPr>
        <w:tc>
          <w:tcPr>
            <w:tcW w:w="1780" w:type="dxa"/>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年限：</w:t>
            </w:r>
          </w:p>
        </w:tc>
        <w:tc>
          <w:tcPr>
            <w:tcW w:w="2639"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40年</w:t>
            </w:r>
          </w:p>
        </w:tc>
        <w:tc>
          <w:tcPr>
            <w:tcW w:w="1795" w:type="dxa"/>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容积率：</w:t>
            </w:r>
          </w:p>
        </w:tc>
        <w:tc>
          <w:tcPr>
            <w:tcW w:w="2171"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&lt;0.7</w:t>
            </w:r>
          </w:p>
        </w:tc>
        <w:tc>
          <w:tcPr>
            <w:tcW w:w="1830"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建筑密度(%)：</w:t>
            </w:r>
          </w:p>
        </w:tc>
        <w:tc>
          <w:tcPr>
            <w:tcW w:w="3817"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≤30</w:t>
            </w:r>
          </w:p>
        </w:tc>
      </w:tr>
      <w:tr>
        <w:tblPrEx>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trHeight w:val="540" w:hRule="atLeast"/>
        </w:trPr>
        <w:tc>
          <w:tcPr>
            <w:tcW w:w="1780" w:type="dxa"/>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绿化率(%)：</w:t>
            </w:r>
          </w:p>
        </w:tc>
        <w:tc>
          <w:tcPr>
            <w:tcW w:w="2639"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40≤</w:t>
            </w:r>
          </w:p>
        </w:tc>
        <w:tc>
          <w:tcPr>
            <w:tcW w:w="1795" w:type="dxa"/>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建筑限高(米)：</w:t>
            </w:r>
          </w:p>
        </w:tc>
        <w:tc>
          <w:tcPr>
            <w:tcW w:w="7818" w:type="dxa"/>
            <w:gridSpan w:val="6"/>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hd w:val="clear"/>
              <w:kinsoku/>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24"/>
              </w:rPr>
            </w:pPr>
          </w:p>
        </w:tc>
      </w:tr>
      <w:tr>
        <w:tblPrEx>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trHeight w:val="540" w:hRule="atLeast"/>
        </w:trPr>
        <w:tc>
          <w:tcPr>
            <w:tcW w:w="14032" w:type="dxa"/>
            <w:gridSpan w:val="10"/>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hd w:val="clear"/>
              <w:kinsoku/>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主要土地用途：</w:t>
            </w:r>
          </w:p>
        </w:tc>
      </w:tr>
      <w:tr>
        <w:tblPrEx>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trHeight w:val="540" w:hRule="atLeast"/>
        </w:trPr>
        <w:tc>
          <w:tcPr>
            <w:tcW w:w="14032" w:type="dxa"/>
            <w:gridSpan w:val="10"/>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hd w:val="clear"/>
              <w:kinsoku/>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旅馆用地</w:t>
            </w:r>
          </w:p>
        </w:tc>
      </w:tr>
      <w:tr>
        <w:tblPrEx>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trHeight w:val="540" w:hRule="atLeast"/>
        </w:trPr>
        <w:tc>
          <w:tcPr>
            <w:tcW w:w="14032" w:type="dxa"/>
            <w:gridSpan w:val="10"/>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hd w:val="clear"/>
              <w:kinsoku/>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用途明细：</w:t>
            </w:r>
          </w:p>
        </w:tc>
      </w:tr>
      <w:tr>
        <w:tblPrEx>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trHeight w:val="540" w:hRule="atLeast"/>
        </w:trPr>
        <w:tc>
          <w:tcPr>
            <w:tcW w:w="6810" w:type="dxa"/>
            <w:gridSpan w:val="5"/>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用途名称</w:t>
            </w:r>
          </w:p>
        </w:tc>
        <w:tc>
          <w:tcPr>
            <w:tcW w:w="7222" w:type="dxa"/>
            <w:gridSpan w:val="5"/>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hd w:val="clear"/>
              <w:kinsoku/>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面积</w:t>
            </w:r>
          </w:p>
        </w:tc>
      </w:tr>
      <w:tr>
        <w:tblPrEx>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trHeight w:val="540" w:hRule="atLeast"/>
        </w:trPr>
        <w:tc>
          <w:tcPr>
            <w:tcW w:w="6810" w:type="dxa"/>
            <w:gridSpan w:val="5"/>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旅馆用地</w:t>
            </w:r>
          </w:p>
        </w:tc>
        <w:tc>
          <w:tcPr>
            <w:tcW w:w="7222" w:type="dxa"/>
            <w:gridSpan w:val="5"/>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hd w:val="clear"/>
              <w:kinsoku/>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14040.71</w:t>
            </w:r>
          </w:p>
        </w:tc>
      </w:tr>
      <w:tr>
        <w:tblPrEx>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trHeight w:val="540" w:hRule="atLeast"/>
        </w:trPr>
        <w:tc>
          <w:tcPr>
            <w:tcW w:w="1780" w:type="dxa"/>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投资强度：</w:t>
            </w:r>
          </w:p>
        </w:tc>
        <w:tc>
          <w:tcPr>
            <w:tcW w:w="2639"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hd w:val="clear"/>
              <w:kinsoku/>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olor w:val="333333"/>
                <w:sz w:val="24"/>
                <w:szCs w:val="24"/>
                <w:lang w:val="en-US" w:eastAsia="zh-CN"/>
              </w:rPr>
            </w:pPr>
            <w:r>
              <w:rPr>
                <w:rFonts w:hint="eastAsia" w:ascii="Times New Roman" w:hAnsi="Times New Roman" w:eastAsia="方正仿宋简体" w:cs="Times New Roman"/>
                <w:color w:val="333333"/>
                <w:sz w:val="24"/>
                <w:szCs w:val="24"/>
                <w:lang w:val="en-US" w:eastAsia="zh-CN"/>
              </w:rPr>
              <w:t>/</w:t>
            </w:r>
          </w:p>
        </w:tc>
        <w:tc>
          <w:tcPr>
            <w:tcW w:w="2391"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保证金：</w:t>
            </w:r>
          </w:p>
        </w:tc>
        <w:tc>
          <w:tcPr>
            <w:tcW w:w="2160"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2500万元</w:t>
            </w:r>
          </w:p>
        </w:tc>
        <w:tc>
          <w:tcPr>
            <w:tcW w:w="2475"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估价报告备案号：</w:t>
            </w:r>
          </w:p>
        </w:tc>
        <w:tc>
          <w:tcPr>
            <w:tcW w:w="2587" w:type="dxa"/>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hd w:val="clear"/>
              <w:kinsoku/>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1305225BA0025</w:t>
            </w:r>
          </w:p>
        </w:tc>
      </w:tr>
      <w:tr>
        <w:tblPrEx>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trHeight w:val="540" w:hRule="atLeast"/>
        </w:trPr>
        <w:tc>
          <w:tcPr>
            <w:tcW w:w="1905"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起始价：</w:t>
            </w:r>
          </w:p>
        </w:tc>
        <w:tc>
          <w:tcPr>
            <w:tcW w:w="4309"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0.2786万元</w:t>
            </w:r>
          </w:p>
        </w:tc>
        <w:tc>
          <w:tcPr>
            <w:tcW w:w="2171"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加价幅度：</w:t>
            </w:r>
          </w:p>
        </w:tc>
        <w:tc>
          <w:tcPr>
            <w:tcW w:w="5647" w:type="dxa"/>
            <w:gridSpan w:val="4"/>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hd w:val="clear"/>
              <w:kinsoku/>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0.002万元</w:t>
            </w:r>
          </w:p>
        </w:tc>
      </w:tr>
      <w:tr>
        <w:tblPrEx>
          <w:tblBorders>
            <w:top w:val="single" w:color="D9D9D9" w:sz="6" w:space="0"/>
            <w:left w:val="single" w:color="D9D9D9" w:sz="6" w:space="0"/>
            <w:bottom w:val="single" w:color="D9D9D9" w:sz="6" w:space="0"/>
            <w:right w:val="single" w:color="D9D9D9"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trHeight w:val="540" w:hRule="atLeast"/>
        </w:trPr>
        <w:tc>
          <w:tcPr>
            <w:tcW w:w="1905"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挂牌开始时间：</w:t>
            </w:r>
          </w:p>
        </w:tc>
        <w:tc>
          <w:tcPr>
            <w:tcW w:w="4309"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2025年06月13日 09时00分</w:t>
            </w:r>
          </w:p>
        </w:tc>
        <w:tc>
          <w:tcPr>
            <w:tcW w:w="2171" w:type="dxa"/>
            <w:gridSpan w:val="2"/>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333333"/>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挂牌结束时间：</w:t>
            </w:r>
          </w:p>
        </w:tc>
        <w:tc>
          <w:tcPr>
            <w:tcW w:w="5647" w:type="dxa"/>
            <w:gridSpan w:val="4"/>
            <w:tcBorders>
              <w:top w:val="outset" w:color="auto" w:sz="6" w:space="0"/>
              <w:left w:val="outset" w:color="auto" w:sz="6" w:space="0"/>
              <w:bottom w:val="outset" w:color="auto" w:sz="6" w:space="0"/>
              <w:right w:val="outset" w:color="auto" w:sz="6" w:space="0"/>
            </w:tcBorders>
            <w:shd w:val="clear" w:color="auto" w:fill="FFFFFF" w:themeFill="background1"/>
            <w:tcMar>
              <w:left w:w="240" w:type="dxa"/>
            </w:tcMar>
            <w:vAlign w:val="center"/>
          </w:tcPr>
          <w:p>
            <w:pPr>
              <w:keepNext w:val="0"/>
              <w:keepLines w:val="0"/>
              <w:pageBreakBefore w:val="0"/>
              <w:widowControl/>
              <w:shd w:val="clear"/>
              <w:kinsoku/>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color w:val="333333"/>
                <w:kern w:val="0"/>
                <w:sz w:val="24"/>
                <w:szCs w:val="24"/>
                <w:bdr w:val="none" w:color="auto" w:sz="0" w:space="0"/>
                <w:lang w:val="en-US" w:eastAsia="zh-CN" w:bidi="ar"/>
              </w:rPr>
              <w:t>2025年06月23日 09时30分</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540" w:firstLineChars="200"/>
        <w:jc w:val="left"/>
        <w:textAlignment w:val="auto"/>
      </w:pPr>
      <w:r>
        <w:rPr>
          <w:rFonts w:hint="default" w:ascii="Arial" w:hAnsi="Arial" w:cs="Arial"/>
          <w:i w:val="0"/>
          <w:caps w:val="0"/>
          <w:color w:val="333333"/>
          <w:spacing w:val="0"/>
          <w:sz w:val="27"/>
          <w:szCs w:val="27"/>
          <w:bdr w:val="none" w:color="auto" w:sz="0" w:space="0"/>
          <w:shd w:val="clear" w:fill="FFFFFF"/>
        </w:rPr>
        <w:t>二、中华人民共和国境内外的法人、自然人和其他组织均可申请参加 ， 申请人可以单独申请，也可以联合申请。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540" w:firstLineChars="200"/>
        <w:jc w:val="left"/>
        <w:textAlignment w:val="auto"/>
      </w:pPr>
      <w:r>
        <w:rPr>
          <w:rFonts w:hint="default" w:ascii="Arial" w:hAnsi="Arial" w:cs="Arial"/>
          <w:i w:val="0"/>
          <w:caps w:val="0"/>
          <w:color w:val="333333"/>
          <w:spacing w:val="0"/>
          <w:sz w:val="27"/>
          <w:szCs w:val="27"/>
          <w:bdr w:val="none" w:color="auto" w:sz="0" w:space="0"/>
          <w:shd w:val="clear" w:fill="FFFFFF"/>
        </w:rPr>
        <w:t>三、本次国有土地使用权挂牌出让按照价高者得原则确定竞得人。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540" w:firstLineChars="200"/>
        <w:jc w:val="left"/>
        <w:textAlignment w:val="auto"/>
      </w:pPr>
      <w:r>
        <w:rPr>
          <w:rFonts w:hint="default" w:ascii="Arial" w:hAnsi="Arial" w:cs="Arial"/>
          <w:i w:val="0"/>
          <w:caps w:val="0"/>
          <w:color w:val="333333"/>
          <w:spacing w:val="0"/>
          <w:sz w:val="27"/>
          <w:szCs w:val="27"/>
          <w:bdr w:val="none" w:color="auto" w:sz="0" w:space="0"/>
          <w:shd w:val="clear" w:fill="FFFFFF"/>
        </w:rPr>
        <w:t>四、本次挂牌出让的详细资料和具体要求，见挂牌出让文件。申请人可于 </w:t>
      </w:r>
      <w:r>
        <w:rPr>
          <w:rFonts w:hint="default" w:ascii="Arial" w:hAnsi="Arial" w:cs="Arial"/>
          <w:i w:val="0"/>
          <w:caps w:val="0"/>
          <w:color w:val="333333"/>
          <w:spacing w:val="0"/>
          <w:sz w:val="27"/>
          <w:szCs w:val="27"/>
          <w:u w:val="single"/>
          <w:bdr w:val="none" w:color="auto" w:sz="0" w:space="0"/>
          <w:shd w:val="clear" w:fill="FFFFFF"/>
        </w:rPr>
        <w:t>2025年05月30日</w:t>
      </w:r>
      <w:r>
        <w:rPr>
          <w:rFonts w:hint="default" w:ascii="Arial" w:hAnsi="Arial" w:cs="Arial"/>
          <w:i w:val="0"/>
          <w:caps w:val="0"/>
          <w:color w:val="333333"/>
          <w:spacing w:val="0"/>
          <w:sz w:val="27"/>
          <w:szCs w:val="27"/>
          <w:bdr w:val="none" w:color="auto" w:sz="0" w:space="0"/>
          <w:shd w:val="clear" w:fill="FFFFFF"/>
        </w:rPr>
        <w:t> 至 </w:t>
      </w:r>
      <w:r>
        <w:rPr>
          <w:rFonts w:hint="default" w:ascii="Arial" w:hAnsi="Arial" w:cs="Arial"/>
          <w:i w:val="0"/>
          <w:caps w:val="0"/>
          <w:color w:val="333333"/>
          <w:spacing w:val="0"/>
          <w:sz w:val="27"/>
          <w:szCs w:val="27"/>
          <w:u w:val="single"/>
          <w:bdr w:val="none" w:color="auto" w:sz="0" w:space="0"/>
          <w:shd w:val="clear" w:fill="FFFFFF"/>
        </w:rPr>
        <w:t>2025年06月21日</w:t>
      </w:r>
      <w:r>
        <w:rPr>
          <w:rFonts w:hint="default" w:ascii="Arial" w:hAnsi="Arial" w:cs="Arial"/>
          <w:i w:val="0"/>
          <w:caps w:val="0"/>
          <w:color w:val="333333"/>
          <w:spacing w:val="0"/>
          <w:sz w:val="27"/>
          <w:szCs w:val="27"/>
          <w:bdr w:val="none" w:color="auto" w:sz="0" w:space="0"/>
          <w:shd w:val="clear" w:fill="FFFFFF"/>
        </w:rPr>
        <w:t> 到 </w:t>
      </w:r>
      <w:r>
        <w:rPr>
          <w:rFonts w:hint="default" w:ascii="Arial" w:hAnsi="Arial" w:cs="Arial"/>
          <w:i w:val="0"/>
          <w:caps w:val="0"/>
          <w:color w:val="333333"/>
          <w:spacing w:val="0"/>
          <w:sz w:val="27"/>
          <w:szCs w:val="27"/>
          <w:u w:val="single"/>
          <w:bdr w:val="none" w:color="auto" w:sz="0" w:space="0"/>
          <w:shd w:val="clear" w:fill="FFFFFF"/>
        </w:rPr>
        <w:t>北戴河新区公共资源交易中心或新区土地整理储备中心511室</w:t>
      </w:r>
      <w:r>
        <w:rPr>
          <w:rFonts w:hint="default" w:ascii="Arial" w:hAnsi="Arial" w:cs="Arial"/>
          <w:i w:val="0"/>
          <w:caps w:val="0"/>
          <w:color w:val="333333"/>
          <w:spacing w:val="0"/>
          <w:sz w:val="27"/>
          <w:szCs w:val="27"/>
          <w:bdr w:val="none" w:color="auto" w:sz="0" w:space="0"/>
          <w:shd w:val="clear" w:fill="FFFFFF"/>
        </w:rPr>
        <w:t> 获取 挂牌出让 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540" w:firstLineChars="200"/>
        <w:jc w:val="left"/>
        <w:textAlignment w:val="auto"/>
      </w:pPr>
      <w:r>
        <w:rPr>
          <w:rFonts w:hint="default" w:ascii="Arial" w:hAnsi="Arial" w:cs="Arial"/>
          <w:i w:val="0"/>
          <w:caps w:val="0"/>
          <w:color w:val="333333"/>
          <w:spacing w:val="0"/>
          <w:sz w:val="27"/>
          <w:szCs w:val="27"/>
          <w:bdr w:val="none" w:color="auto" w:sz="0" w:space="0"/>
          <w:shd w:val="clear" w:fill="FFFFFF"/>
        </w:rPr>
        <w:t>五、申请人可于 </w:t>
      </w:r>
      <w:r>
        <w:rPr>
          <w:rFonts w:hint="default" w:ascii="Arial" w:hAnsi="Arial" w:cs="Arial"/>
          <w:i w:val="0"/>
          <w:caps w:val="0"/>
          <w:color w:val="333333"/>
          <w:spacing w:val="0"/>
          <w:sz w:val="27"/>
          <w:szCs w:val="27"/>
          <w:u w:val="single"/>
          <w:bdr w:val="none" w:color="auto" w:sz="0" w:space="0"/>
          <w:shd w:val="clear" w:fill="FFFFFF"/>
        </w:rPr>
        <w:t>2025年05月30日</w:t>
      </w:r>
      <w:r>
        <w:rPr>
          <w:rFonts w:hint="default" w:ascii="Arial" w:hAnsi="Arial" w:cs="Arial"/>
          <w:i w:val="0"/>
          <w:caps w:val="0"/>
          <w:color w:val="333333"/>
          <w:spacing w:val="0"/>
          <w:sz w:val="27"/>
          <w:szCs w:val="27"/>
          <w:bdr w:val="none" w:color="auto" w:sz="0" w:space="0"/>
          <w:shd w:val="clear" w:fill="FFFFFF"/>
        </w:rPr>
        <w:t> 至 </w:t>
      </w:r>
      <w:r>
        <w:rPr>
          <w:rFonts w:hint="default" w:ascii="Arial" w:hAnsi="Arial" w:cs="Arial"/>
          <w:i w:val="0"/>
          <w:caps w:val="0"/>
          <w:color w:val="333333"/>
          <w:spacing w:val="0"/>
          <w:sz w:val="27"/>
          <w:szCs w:val="27"/>
          <w:u w:val="single"/>
          <w:bdr w:val="none" w:color="auto" w:sz="0" w:space="0"/>
          <w:shd w:val="clear" w:fill="FFFFFF"/>
        </w:rPr>
        <w:t>2025年06月21日</w:t>
      </w:r>
      <w:r>
        <w:rPr>
          <w:rFonts w:hint="default" w:ascii="Arial" w:hAnsi="Arial" w:cs="Arial"/>
          <w:i w:val="0"/>
          <w:caps w:val="0"/>
          <w:color w:val="333333"/>
          <w:spacing w:val="0"/>
          <w:sz w:val="27"/>
          <w:szCs w:val="27"/>
          <w:bdr w:val="none" w:color="auto" w:sz="0" w:space="0"/>
          <w:shd w:val="clear" w:fill="FFFFFF"/>
        </w:rPr>
        <w:t> 到 </w:t>
      </w:r>
      <w:r>
        <w:rPr>
          <w:rFonts w:hint="default" w:ascii="Arial" w:hAnsi="Arial" w:cs="Arial"/>
          <w:i w:val="0"/>
          <w:caps w:val="0"/>
          <w:color w:val="333333"/>
          <w:spacing w:val="0"/>
          <w:sz w:val="27"/>
          <w:szCs w:val="27"/>
          <w:u w:val="single"/>
          <w:bdr w:val="none" w:color="auto" w:sz="0" w:space="0"/>
          <w:shd w:val="clear" w:fill="FFFFFF"/>
        </w:rPr>
        <w:t>北戴河新区公共资源交易中心或新区土地整理储备中心511室</w:t>
      </w:r>
      <w:r>
        <w:rPr>
          <w:rFonts w:hint="default" w:ascii="Arial" w:hAnsi="Arial" w:cs="Arial"/>
          <w:i w:val="0"/>
          <w:caps w:val="0"/>
          <w:color w:val="333333"/>
          <w:spacing w:val="0"/>
          <w:sz w:val="27"/>
          <w:szCs w:val="27"/>
          <w:bdr w:val="none" w:color="auto" w:sz="0" w:space="0"/>
          <w:shd w:val="clear" w:fill="FFFFFF"/>
        </w:rPr>
        <w:t> 向我局提交书面申请。交纳竞买保证金的截止时间为</w:t>
      </w:r>
      <w:r>
        <w:rPr>
          <w:rFonts w:hint="default" w:ascii="Arial" w:hAnsi="Arial" w:cs="Arial"/>
          <w:i w:val="0"/>
          <w:caps w:val="0"/>
          <w:color w:val="333333"/>
          <w:spacing w:val="0"/>
          <w:sz w:val="27"/>
          <w:szCs w:val="27"/>
          <w:u w:val="single"/>
          <w:bdr w:val="none" w:color="auto" w:sz="0" w:space="0"/>
          <w:shd w:val="clear" w:fill="FFFFFF"/>
        </w:rPr>
        <w:t>2025年06月21日 17时00分</w:t>
      </w:r>
      <w:r>
        <w:rPr>
          <w:rFonts w:hint="default" w:ascii="Arial" w:hAnsi="Arial" w:cs="Arial"/>
          <w:i w:val="0"/>
          <w:caps w:val="0"/>
          <w:color w:val="333333"/>
          <w:spacing w:val="0"/>
          <w:sz w:val="27"/>
          <w:szCs w:val="27"/>
          <w:bdr w:val="none" w:color="auto" w:sz="0" w:space="0"/>
          <w:shd w:val="clear" w:fill="FFFFFF"/>
        </w:rPr>
        <w:t>  。经审核，申请人按规定交纳竞买保证金，具备申请条件的，我局将在 </w:t>
      </w:r>
      <w:r>
        <w:rPr>
          <w:rFonts w:hint="default" w:ascii="Arial" w:hAnsi="Arial" w:cs="Arial"/>
          <w:i w:val="0"/>
          <w:caps w:val="0"/>
          <w:color w:val="333333"/>
          <w:spacing w:val="0"/>
          <w:sz w:val="27"/>
          <w:szCs w:val="27"/>
          <w:u w:val="single"/>
          <w:bdr w:val="none" w:color="auto" w:sz="0" w:space="0"/>
          <w:shd w:val="clear" w:fill="FFFFFF"/>
        </w:rPr>
        <w:t>2025年06月22日 12时00分</w:t>
      </w:r>
      <w:r>
        <w:rPr>
          <w:rFonts w:hint="default" w:ascii="Arial" w:hAnsi="Arial" w:cs="Arial"/>
          <w:i w:val="0"/>
          <w:caps w:val="0"/>
          <w:color w:val="333333"/>
          <w:spacing w:val="0"/>
          <w:sz w:val="27"/>
          <w:szCs w:val="27"/>
          <w:bdr w:val="none" w:color="auto" w:sz="0" w:space="0"/>
          <w:shd w:val="clear" w:fill="FFFFFF"/>
        </w:rPr>
        <w:t> 前确认其竞买资格。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540" w:firstLineChars="200"/>
        <w:jc w:val="left"/>
        <w:textAlignment w:val="auto"/>
      </w:pPr>
      <w:r>
        <w:rPr>
          <w:rFonts w:hint="default" w:ascii="Arial" w:hAnsi="Arial" w:cs="Arial"/>
          <w:i w:val="0"/>
          <w:caps w:val="0"/>
          <w:color w:val="333333"/>
          <w:spacing w:val="0"/>
          <w:sz w:val="27"/>
          <w:szCs w:val="27"/>
          <w:bdr w:val="none" w:color="auto" w:sz="0" w:space="0"/>
          <w:shd w:val="clear" w:fill="FFFFFF"/>
        </w:rPr>
        <w:t>六、本次国有土地使用权挂牌活动 在 北戴河新区公共资源交易中心第一开标厅 进行。各地块挂牌时间分别为:</w:t>
      </w:r>
      <w:r>
        <w:rPr>
          <w:rFonts w:hint="default" w:ascii="Arial" w:hAnsi="Arial" w:cs="Arial"/>
          <w:i w:val="0"/>
          <w:caps w:val="0"/>
          <w:color w:val="333333"/>
          <w:spacing w:val="0"/>
          <w:sz w:val="27"/>
          <w:szCs w:val="27"/>
          <w:bdr w:val="none" w:color="auto" w:sz="0" w:space="0"/>
          <w:shd w:val="clear" w:fill="FFFFFF"/>
        </w:rPr>
        <w:br w:type="textWrapping"/>
      </w:r>
      <w:r>
        <w:rPr>
          <w:rFonts w:hint="default" w:ascii="Arial" w:hAnsi="Arial" w:cs="Arial"/>
          <w:i w:val="0"/>
          <w:caps w:val="0"/>
          <w:color w:val="333333"/>
          <w:spacing w:val="0"/>
          <w:sz w:val="27"/>
          <w:szCs w:val="27"/>
          <w:u w:val="single"/>
          <w:bdr w:val="none" w:color="auto" w:sz="0" w:space="0"/>
          <w:shd w:val="clear" w:fill="FFFFFF"/>
        </w:rPr>
        <w:t>130322804005GB01344</w:t>
      </w:r>
      <w:r>
        <w:rPr>
          <w:rFonts w:hint="default" w:ascii="Arial" w:hAnsi="Arial" w:cs="Arial"/>
          <w:i w:val="0"/>
          <w:caps w:val="0"/>
          <w:color w:val="333333"/>
          <w:spacing w:val="0"/>
          <w:sz w:val="27"/>
          <w:szCs w:val="27"/>
          <w:bdr w:val="none" w:color="auto" w:sz="0" w:space="0"/>
          <w:shd w:val="clear" w:fill="FFFFFF"/>
        </w:rPr>
        <w:t> 号地块:</w:t>
      </w:r>
      <w:r>
        <w:rPr>
          <w:rFonts w:hint="default" w:ascii="Arial" w:hAnsi="Arial" w:cs="Arial"/>
          <w:i w:val="0"/>
          <w:caps w:val="0"/>
          <w:color w:val="333333"/>
          <w:spacing w:val="0"/>
          <w:sz w:val="27"/>
          <w:szCs w:val="27"/>
          <w:u w:val="single"/>
          <w:bdr w:val="none" w:color="auto" w:sz="0" w:space="0"/>
          <w:shd w:val="clear" w:fill="FFFFFF"/>
        </w:rPr>
        <w:t>2025年06月13日 09时00分</w:t>
      </w:r>
      <w:r>
        <w:rPr>
          <w:rFonts w:hint="default" w:ascii="Arial" w:hAnsi="Arial" w:cs="Arial"/>
          <w:i w:val="0"/>
          <w:caps w:val="0"/>
          <w:color w:val="333333"/>
          <w:spacing w:val="0"/>
          <w:sz w:val="27"/>
          <w:szCs w:val="27"/>
          <w:bdr w:val="none" w:color="auto" w:sz="0" w:space="0"/>
          <w:shd w:val="clear" w:fill="FFFFFF"/>
        </w:rPr>
        <w:t> 至 </w:t>
      </w:r>
      <w:r>
        <w:rPr>
          <w:rFonts w:hint="default" w:ascii="Arial" w:hAnsi="Arial" w:cs="Arial"/>
          <w:i w:val="0"/>
          <w:caps w:val="0"/>
          <w:color w:val="333333"/>
          <w:spacing w:val="0"/>
          <w:sz w:val="27"/>
          <w:szCs w:val="27"/>
          <w:u w:val="single"/>
          <w:bdr w:val="none" w:color="auto" w:sz="0" w:space="0"/>
          <w:shd w:val="clear" w:fill="FFFFFF"/>
        </w:rPr>
        <w:t>2025年06月23日 09时30分</w:t>
      </w:r>
      <w:r>
        <w:rPr>
          <w:rFonts w:hint="default" w:ascii="Arial" w:hAnsi="Arial" w:cs="Arial"/>
          <w:i w:val="0"/>
          <w:caps w:val="0"/>
          <w:color w:val="333333"/>
          <w:spacing w:val="0"/>
          <w:sz w:val="27"/>
          <w:szCs w:val="27"/>
          <w:bdr w:val="none" w:color="auto" w:sz="0" w:space="0"/>
          <w:shd w:val="clear" w:fill="FFFFFF"/>
        </w:rPr>
        <w:t>;</w:t>
      </w:r>
      <w:r>
        <w:rPr>
          <w:rFonts w:hint="default" w:ascii="Arial" w:hAnsi="Arial" w:cs="Arial"/>
          <w:i w:val="0"/>
          <w:caps w:val="0"/>
          <w:color w:val="333333"/>
          <w:spacing w:val="0"/>
          <w:sz w:val="27"/>
          <w:szCs w:val="27"/>
          <w:bdr w:val="none" w:color="auto" w:sz="0" w:space="0"/>
          <w:shd w:val="clear" w:fill="FFFFFF"/>
        </w:rPr>
        <w:br w:type="textWrapping"/>
      </w:r>
      <w:r>
        <w:rPr>
          <w:rFonts w:hint="default" w:ascii="Arial" w:hAnsi="Arial" w:cs="Arial"/>
          <w:i w:val="0"/>
          <w:caps w:val="0"/>
          <w:color w:val="333333"/>
          <w:spacing w:val="0"/>
          <w:sz w:val="27"/>
          <w:szCs w:val="27"/>
          <w:bdr w:val="none" w:color="auto" w:sz="0" w:space="0"/>
          <w:shd w:val="clear" w:fill="FFFFFF"/>
        </w:rPr>
        <w:t> </w:t>
      </w:r>
      <w:r>
        <w:rPr>
          <w:rFonts w:hint="default" w:ascii="Arial" w:hAnsi="Arial" w:cs="Arial"/>
          <w:i w:val="0"/>
          <w:caps w:val="0"/>
          <w:color w:val="333333"/>
          <w:spacing w:val="0"/>
          <w:sz w:val="27"/>
          <w:szCs w:val="27"/>
          <w:u w:val="single"/>
          <w:bdr w:val="none" w:color="auto" w:sz="0" w:space="0"/>
          <w:shd w:val="clear" w:fill="FFFFFF"/>
        </w:rPr>
        <w:t>130322804005GB01345</w:t>
      </w:r>
      <w:r>
        <w:rPr>
          <w:rFonts w:hint="default" w:ascii="Arial" w:hAnsi="Arial" w:cs="Arial"/>
          <w:i w:val="0"/>
          <w:caps w:val="0"/>
          <w:color w:val="333333"/>
          <w:spacing w:val="0"/>
          <w:sz w:val="27"/>
          <w:szCs w:val="27"/>
          <w:bdr w:val="none" w:color="auto" w:sz="0" w:space="0"/>
          <w:shd w:val="clear" w:fill="FFFFFF"/>
        </w:rPr>
        <w:t> 号地块:</w:t>
      </w:r>
      <w:r>
        <w:rPr>
          <w:rFonts w:hint="default" w:ascii="Arial" w:hAnsi="Arial" w:cs="Arial"/>
          <w:i w:val="0"/>
          <w:caps w:val="0"/>
          <w:color w:val="333333"/>
          <w:spacing w:val="0"/>
          <w:sz w:val="27"/>
          <w:szCs w:val="27"/>
          <w:u w:val="single"/>
          <w:bdr w:val="none" w:color="auto" w:sz="0" w:space="0"/>
          <w:shd w:val="clear" w:fill="FFFFFF"/>
        </w:rPr>
        <w:t>2025年06月13日 09时00分</w:t>
      </w:r>
      <w:r>
        <w:rPr>
          <w:rFonts w:hint="default" w:ascii="Arial" w:hAnsi="Arial" w:cs="Arial"/>
          <w:i w:val="0"/>
          <w:caps w:val="0"/>
          <w:color w:val="333333"/>
          <w:spacing w:val="0"/>
          <w:sz w:val="27"/>
          <w:szCs w:val="27"/>
          <w:bdr w:val="none" w:color="auto" w:sz="0" w:space="0"/>
          <w:shd w:val="clear" w:fill="FFFFFF"/>
        </w:rPr>
        <w:t> 至 </w:t>
      </w:r>
      <w:r>
        <w:rPr>
          <w:rFonts w:hint="default" w:ascii="Arial" w:hAnsi="Arial" w:cs="Arial"/>
          <w:i w:val="0"/>
          <w:caps w:val="0"/>
          <w:color w:val="333333"/>
          <w:spacing w:val="0"/>
          <w:sz w:val="27"/>
          <w:szCs w:val="27"/>
          <w:u w:val="single"/>
          <w:bdr w:val="none" w:color="auto" w:sz="0" w:space="0"/>
          <w:shd w:val="clear" w:fill="FFFFFF"/>
        </w:rPr>
        <w:t>2025年06月23日 09时30分</w:t>
      </w:r>
      <w:r>
        <w:rPr>
          <w:rFonts w:hint="default" w:ascii="Arial" w:hAnsi="Arial" w:cs="Arial"/>
          <w:i w:val="0"/>
          <w:caps w:val="0"/>
          <w:color w:val="333333"/>
          <w:spacing w:val="0"/>
          <w:sz w:val="27"/>
          <w:szCs w:val="27"/>
          <w:bdr w:val="none" w:color="auto" w:sz="0" w:space="0"/>
          <w:shd w:val="clear" w:fill="FFFFFF"/>
        </w:rPr>
        <w:t>;</w:t>
      </w:r>
      <w:r>
        <w:rPr>
          <w:rFonts w:hint="default" w:ascii="Arial" w:hAnsi="Arial" w:cs="Arial"/>
          <w:i w:val="0"/>
          <w:caps w:val="0"/>
          <w:color w:val="333333"/>
          <w:spacing w:val="0"/>
          <w:sz w:val="27"/>
          <w:szCs w:val="27"/>
          <w:bdr w:val="none" w:color="auto" w:sz="0" w:space="0"/>
          <w:shd w:val="clear" w:fill="FFFFFF"/>
        </w:rPr>
        <w:br w:type="textWrapping"/>
      </w:r>
      <w:r>
        <w:rPr>
          <w:rFonts w:hint="default" w:ascii="Arial" w:hAnsi="Arial" w:cs="Arial"/>
          <w:i w:val="0"/>
          <w:caps w:val="0"/>
          <w:color w:val="333333"/>
          <w:spacing w:val="0"/>
          <w:sz w:val="27"/>
          <w:szCs w:val="27"/>
          <w:bdr w:val="none" w:color="auto" w:sz="0" w:space="0"/>
          <w:shd w:val="clear" w:fill="FFFFFF"/>
        </w:rPr>
        <w:t> </w:t>
      </w:r>
      <w:r>
        <w:rPr>
          <w:rFonts w:hint="default" w:ascii="Arial" w:hAnsi="Arial" w:cs="Arial"/>
          <w:i w:val="0"/>
          <w:caps w:val="0"/>
          <w:color w:val="333333"/>
          <w:spacing w:val="0"/>
          <w:sz w:val="27"/>
          <w:szCs w:val="27"/>
          <w:u w:val="single"/>
          <w:bdr w:val="none" w:color="auto" w:sz="0" w:space="0"/>
          <w:shd w:val="clear" w:fill="FFFFFF"/>
        </w:rPr>
        <w:t>130322804005GB01346</w:t>
      </w:r>
      <w:r>
        <w:rPr>
          <w:rFonts w:hint="default" w:ascii="Arial" w:hAnsi="Arial" w:cs="Arial"/>
          <w:i w:val="0"/>
          <w:caps w:val="0"/>
          <w:color w:val="333333"/>
          <w:spacing w:val="0"/>
          <w:sz w:val="27"/>
          <w:szCs w:val="27"/>
          <w:bdr w:val="none" w:color="auto" w:sz="0" w:space="0"/>
          <w:shd w:val="clear" w:fill="FFFFFF"/>
        </w:rPr>
        <w:t> 号地块:</w:t>
      </w:r>
      <w:r>
        <w:rPr>
          <w:rFonts w:hint="default" w:ascii="Arial" w:hAnsi="Arial" w:cs="Arial"/>
          <w:i w:val="0"/>
          <w:caps w:val="0"/>
          <w:color w:val="333333"/>
          <w:spacing w:val="0"/>
          <w:sz w:val="27"/>
          <w:szCs w:val="27"/>
          <w:u w:val="single"/>
          <w:bdr w:val="none" w:color="auto" w:sz="0" w:space="0"/>
          <w:shd w:val="clear" w:fill="FFFFFF"/>
        </w:rPr>
        <w:t>2025年06月13日 09时00分</w:t>
      </w:r>
      <w:r>
        <w:rPr>
          <w:rFonts w:hint="default" w:ascii="Arial" w:hAnsi="Arial" w:cs="Arial"/>
          <w:i w:val="0"/>
          <w:caps w:val="0"/>
          <w:color w:val="333333"/>
          <w:spacing w:val="0"/>
          <w:sz w:val="27"/>
          <w:szCs w:val="27"/>
          <w:bdr w:val="none" w:color="auto" w:sz="0" w:space="0"/>
          <w:shd w:val="clear" w:fill="FFFFFF"/>
        </w:rPr>
        <w:t> 至 </w:t>
      </w:r>
      <w:r>
        <w:rPr>
          <w:rFonts w:hint="default" w:ascii="Arial" w:hAnsi="Arial" w:cs="Arial"/>
          <w:i w:val="0"/>
          <w:caps w:val="0"/>
          <w:color w:val="333333"/>
          <w:spacing w:val="0"/>
          <w:sz w:val="27"/>
          <w:szCs w:val="27"/>
          <w:u w:val="single"/>
          <w:bdr w:val="none" w:color="auto" w:sz="0" w:space="0"/>
          <w:shd w:val="clear" w:fill="FFFFFF"/>
        </w:rPr>
        <w:t>2025年06月23日 09时30分</w:t>
      </w:r>
      <w:r>
        <w:rPr>
          <w:rFonts w:hint="default" w:ascii="Arial" w:hAnsi="Arial" w:cs="Arial"/>
          <w:i w:val="0"/>
          <w:caps w:val="0"/>
          <w:color w:val="333333"/>
          <w:spacing w:val="0"/>
          <w:sz w:val="27"/>
          <w:szCs w:val="27"/>
          <w:bdr w:val="none" w:color="auto" w:sz="0" w:space="0"/>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540" w:firstLineChars="200"/>
        <w:jc w:val="left"/>
        <w:textAlignment w:val="auto"/>
        <w:rPr>
          <w:rFonts w:hint="default" w:ascii="Arial" w:hAnsi="Arial" w:cs="Arial"/>
          <w:i w:val="0"/>
          <w:caps w:val="0"/>
          <w:color w:val="333333"/>
          <w:spacing w:val="0"/>
          <w:sz w:val="27"/>
          <w:szCs w:val="27"/>
          <w:bdr w:val="none" w:color="auto" w:sz="0" w:space="0"/>
          <w:shd w:val="clear" w:fill="FFFFFF"/>
        </w:rPr>
      </w:pPr>
      <w:r>
        <w:rPr>
          <w:rFonts w:hint="default" w:ascii="Arial" w:hAnsi="Arial" w:cs="Arial"/>
          <w:i w:val="0"/>
          <w:caps w:val="0"/>
          <w:color w:val="333333"/>
          <w:spacing w:val="0"/>
          <w:sz w:val="27"/>
          <w:szCs w:val="27"/>
          <w:bdr w:val="none" w:color="auto" w:sz="0" w:space="0"/>
          <w:shd w:val="clear" w:fill="FFFFFF"/>
        </w:rPr>
        <w:t>七、其他需要公告的事项：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540" w:firstLineChars="200"/>
        <w:jc w:val="left"/>
        <w:textAlignment w:val="auto"/>
        <w:rPr>
          <w:rFonts w:hint="default" w:ascii="Arial" w:hAnsi="Arial" w:cs="Arial"/>
          <w:i w:val="0"/>
          <w:caps w:val="0"/>
          <w:color w:val="333333"/>
          <w:spacing w:val="0"/>
          <w:sz w:val="27"/>
          <w:szCs w:val="27"/>
          <w:bdr w:val="none" w:color="auto" w:sz="0" w:space="0"/>
          <w:shd w:val="clear" w:fill="FFFFFF"/>
        </w:rPr>
      </w:pPr>
      <w:r>
        <w:rPr>
          <w:rFonts w:hint="default" w:ascii="Arial" w:hAnsi="Arial" w:cs="Arial"/>
          <w:i w:val="0"/>
          <w:caps w:val="0"/>
          <w:color w:val="333333"/>
          <w:spacing w:val="0"/>
          <w:sz w:val="27"/>
          <w:szCs w:val="27"/>
          <w:bdr w:val="none" w:color="auto" w:sz="0" w:space="0"/>
          <w:shd w:val="clear" w:fill="FFFFFF"/>
        </w:rPr>
        <w:t>（一）130322804005GB01344：该地块挂牌起始楼面地价为2786元/平方米（合130.01万元/亩）。增价幅度为20元/平方米的整数倍。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540" w:firstLineChars="200"/>
        <w:jc w:val="left"/>
        <w:textAlignment w:val="auto"/>
        <w:rPr>
          <w:rFonts w:hint="default" w:ascii="Arial" w:hAnsi="Arial" w:cs="Arial"/>
          <w:i w:val="0"/>
          <w:caps w:val="0"/>
          <w:color w:val="333333"/>
          <w:spacing w:val="0"/>
          <w:sz w:val="27"/>
          <w:szCs w:val="27"/>
          <w:bdr w:val="none" w:color="auto" w:sz="0" w:space="0"/>
          <w:shd w:val="clear" w:fill="FFFFFF"/>
        </w:rPr>
      </w:pPr>
      <w:r>
        <w:rPr>
          <w:rFonts w:hint="default" w:ascii="Arial" w:hAnsi="Arial" w:cs="Arial"/>
          <w:i w:val="0"/>
          <w:caps w:val="0"/>
          <w:color w:val="333333"/>
          <w:spacing w:val="0"/>
          <w:sz w:val="27"/>
          <w:szCs w:val="27"/>
          <w:bdr w:val="none" w:color="auto" w:sz="0" w:space="0"/>
          <w:shd w:val="clear" w:fill="FFFFFF"/>
        </w:rPr>
        <w:t>（二）130322804005GB01346：该地块挂牌起始楼面地价为2786元/平方米（合130.01万元/亩）。增价幅度为20元/平方米的整数倍。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540" w:firstLineChars="200"/>
        <w:jc w:val="left"/>
        <w:textAlignment w:val="auto"/>
        <w:rPr>
          <w:rFonts w:hint="default" w:ascii="Arial" w:hAnsi="Arial" w:cs="Arial"/>
          <w:i w:val="0"/>
          <w:caps w:val="0"/>
          <w:color w:val="333333"/>
          <w:spacing w:val="0"/>
          <w:sz w:val="27"/>
          <w:szCs w:val="27"/>
          <w:bdr w:val="none" w:color="auto" w:sz="0" w:space="0"/>
          <w:shd w:val="clear" w:fill="FFFFFF"/>
        </w:rPr>
      </w:pPr>
      <w:r>
        <w:rPr>
          <w:rFonts w:hint="default" w:ascii="Arial" w:hAnsi="Arial" w:cs="Arial"/>
          <w:i w:val="0"/>
          <w:caps w:val="0"/>
          <w:color w:val="333333"/>
          <w:spacing w:val="0"/>
          <w:sz w:val="27"/>
          <w:szCs w:val="27"/>
          <w:bdr w:val="none" w:color="auto" w:sz="0" w:space="0"/>
          <w:shd w:val="clear" w:fill="FFFFFF"/>
        </w:rPr>
        <w:t>（三）130322804005GB01345：该地块挂牌起始楼面地价为6750元/平方米（合315万元/亩）。增价幅度为20元/平方米的整数倍。</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540" w:firstLineChars="200"/>
        <w:jc w:val="left"/>
        <w:textAlignment w:val="auto"/>
        <w:rPr>
          <w:rFonts w:hint="default" w:ascii="Arial" w:hAnsi="Arial" w:cs="Arial"/>
          <w:i w:val="0"/>
          <w:caps w:val="0"/>
          <w:color w:val="333333"/>
          <w:spacing w:val="0"/>
          <w:sz w:val="27"/>
          <w:szCs w:val="27"/>
          <w:bdr w:val="none" w:color="auto" w:sz="0" w:space="0"/>
          <w:shd w:val="clear" w:fill="FFFFFF"/>
        </w:rPr>
      </w:pPr>
      <w:r>
        <w:rPr>
          <w:rFonts w:hint="default" w:ascii="Arial" w:hAnsi="Arial" w:cs="Arial"/>
          <w:i w:val="0"/>
          <w:caps w:val="0"/>
          <w:color w:val="333333"/>
          <w:spacing w:val="0"/>
          <w:sz w:val="27"/>
          <w:szCs w:val="27"/>
          <w:bdr w:val="none" w:color="auto" w:sz="0" w:space="0"/>
          <w:shd w:val="clear" w:fill="FFFFFF"/>
        </w:rPr>
        <w:t>该三个地块统一报价，价高者得。</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540" w:firstLineChars="200"/>
        <w:jc w:val="left"/>
        <w:textAlignment w:val="auto"/>
        <w:rPr>
          <w:rFonts w:hint="default" w:ascii="Arial" w:hAnsi="Arial" w:cs="Arial"/>
          <w:i w:val="0"/>
          <w:caps w:val="0"/>
          <w:color w:val="333333"/>
          <w:spacing w:val="0"/>
          <w:sz w:val="27"/>
          <w:szCs w:val="27"/>
          <w:bdr w:val="none" w:color="auto" w:sz="0" w:space="0"/>
          <w:shd w:val="clear" w:fill="FFFFFF"/>
        </w:rPr>
      </w:pPr>
      <w:r>
        <w:rPr>
          <w:rFonts w:hint="default" w:ascii="Arial" w:hAnsi="Arial" w:cs="Arial"/>
          <w:i w:val="0"/>
          <w:caps w:val="0"/>
          <w:color w:val="333333"/>
          <w:spacing w:val="0"/>
          <w:sz w:val="27"/>
          <w:szCs w:val="27"/>
          <w:bdr w:val="none" w:color="auto" w:sz="0" w:space="0"/>
          <w:shd w:val="clear" w:fill="FFFFFF"/>
        </w:rPr>
        <w:t>根据《规划条件通知书》（新规条〔2025〕5号），确定地块一、地块二、地块三规划用地性质均为旅馆用地090104（依据国土空间调查、规划、用途管制用地用海分类指南），其中地块一、地块二适建内容为国际品牌酒店。地块一、地块二、地块三容积率＜0.7，建筑密度≤30%，绿地率≥40%。其他规划设计要求、建筑要求、规划设计成果要求、遵守事项等以规划条件为准。</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Chars="0" w:right="0" w:rightChars="0" w:firstLine="540" w:firstLineChars="200"/>
        <w:jc w:val="left"/>
        <w:textAlignment w:val="auto"/>
      </w:pPr>
      <w:r>
        <w:rPr>
          <w:rFonts w:hint="default" w:ascii="Arial" w:hAnsi="Arial" w:cs="Arial"/>
          <w:i w:val="0"/>
          <w:caps w:val="0"/>
          <w:color w:val="333333"/>
          <w:spacing w:val="0"/>
          <w:sz w:val="27"/>
          <w:szCs w:val="27"/>
          <w:bdr w:val="none" w:color="auto" w:sz="0" w:space="0"/>
          <w:shd w:val="clear" w:fill="FFFFFF"/>
        </w:rPr>
        <w:t>（六）受让人需按规划条件中国际品牌酒店建设，如不按照要求开发建设，依规补缴土地出让金。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540" w:firstLineChars="200"/>
        <w:jc w:val="left"/>
        <w:textAlignment w:val="auto"/>
        <w:rPr>
          <w:rFonts w:hint="default" w:ascii="Arial" w:hAnsi="Arial" w:cs="Arial"/>
          <w:i w:val="0"/>
          <w:caps w:val="0"/>
          <w:color w:val="333333"/>
          <w:spacing w:val="0"/>
          <w:sz w:val="27"/>
          <w:szCs w:val="27"/>
          <w:bdr w:val="none" w:color="auto" w:sz="0" w:space="0"/>
          <w:shd w:val="clear" w:fill="FFFFFF"/>
        </w:rPr>
      </w:pPr>
      <w:r>
        <w:rPr>
          <w:rFonts w:hint="default" w:ascii="Arial" w:hAnsi="Arial" w:cs="Arial"/>
          <w:i w:val="0"/>
          <w:caps w:val="0"/>
          <w:color w:val="333333"/>
          <w:spacing w:val="0"/>
          <w:sz w:val="27"/>
          <w:szCs w:val="27"/>
          <w:bdr w:val="none" w:color="auto" w:sz="0" w:space="0"/>
          <w:shd w:val="clear" w:fill="FFFFFF"/>
        </w:rPr>
        <w:t>八、联系方式与银行帐户：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540" w:firstLineChars="200"/>
        <w:jc w:val="left"/>
        <w:textAlignment w:val="auto"/>
        <w:rPr>
          <w:rFonts w:hint="default" w:ascii="Arial" w:hAnsi="Arial" w:cs="Arial"/>
          <w:i w:val="0"/>
          <w:caps w:val="0"/>
          <w:color w:val="333333"/>
          <w:spacing w:val="0"/>
          <w:sz w:val="27"/>
          <w:szCs w:val="27"/>
          <w:bdr w:val="none" w:color="auto" w:sz="0" w:space="0"/>
          <w:shd w:val="clear" w:fill="FFFFFF"/>
        </w:rPr>
      </w:pPr>
      <w:r>
        <w:rPr>
          <w:rFonts w:hint="default" w:ascii="Arial" w:hAnsi="Arial" w:cs="Arial"/>
          <w:i w:val="0"/>
          <w:caps w:val="0"/>
          <w:color w:val="333333"/>
          <w:spacing w:val="0"/>
          <w:sz w:val="27"/>
          <w:szCs w:val="27"/>
          <w:bdr w:val="none" w:color="auto" w:sz="0" w:space="0"/>
          <w:shd w:val="clear" w:fill="FFFFFF"/>
        </w:rPr>
        <w:t>联系地址： 秦皇岛北戴河新区十号街1号创业基地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540" w:firstLineChars="200"/>
        <w:jc w:val="left"/>
        <w:textAlignment w:val="auto"/>
        <w:rPr>
          <w:rFonts w:hint="default" w:ascii="Arial" w:hAnsi="Arial" w:cs="Arial"/>
          <w:i w:val="0"/>
          <w:caps w:val="0"/>
          <w:color w:val="333333"/>
          <w:spacing w:val="0"/>
          <w:sz w:val="27"/>
          <w:szCs w:val="27"/>
          <w:bdr w:val="none" w:color="auto" w:sz="0" w:space="0"/>
          <w:shd w:val="clear" w:fill="FFFFFF"/>
        </w:rPr>
      </w:pPr>
      <w:r>
        <w:rPr>
          <w:rFonts w:hint="default" w:ascii="Arial" w:hAnsi="Arial" w:cs="Arial"/>
          <w:i w:val="0"/>
          <w:caps w:val="0"/>
          <w:color w:val="333333"/>
          <w:spacing w:val="0"/>
          <w:sz w:val="27"/>
          <w:szCs w:val="27"/>
          <w:bdr w:val="none" w:color="auto" w:sz="0" w:space="0"/>
          <w:shd w:val="clear" w:fill="FFFFFF"/>
        </w:rPr>
        <w:t>联 系 人：聂坤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540" w:firstLineChars="200"/>
        <w:jc w:val="left"/>
        <w:textAlignment w:val="auto"/>
        <w:rPr>
          <w:rFonts w:hint="default" w:ascii="Arial" w:hAnsi="Arial" w:cs="Arial"/>
          <w:i w:val="0"/>
          <w:caps w:val="0"/>
          <w:color w:val="333333"/>
          <w:spacing w:val="0"/>
          <w:sz w:val="27"/>
          <w:szCs w:val="27"/>
          <w:bdr w:val="none" w:color="auto" w:sz="0" w:space="0"/>
          <w:shd w:val="clear" w:fill="FFFFFF"/>
        </w:rPr>
      </w:pPr>
      <w:r>
        <w:rPr>
          <w:rFonts w:hint="default" w:ascii="Arial" w:hAnsi="Arial" w:cs="Arial"/>
          <w:i w:val="0"/>
          <w:caps w:val="0"/>
          <w:color w:val="333333"/>
          <w:spacing w:val="0"/>
          <w:sz w:val="27"/>
          <w:szCs w:val="27"/>
          <w:bdr w:val="none" w:color="auto" w:sz="0" w:space="0"/>
          <w:shd w:val="clear" w:fill="FFFFFF"/>
        </w:rPr>
        <w:t>联系电话：0335-3590433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540" w:firstLineChars="200"/>
        <w:jc w:val="left"/>
        <w:textAlignment w:val="auto"/>
        <w:rPr>
          <w:rFonts w:hint="default" w:ascii="Arial" w:hAnsi="Arial" w:cs="Arial"/>
          <w:i w:val="0"/>
          <w:caps w:val="0"/>
          <w:color w:val="333333"/>
          <w:spacing w:val="0"/>
          <w:sz w:val="27"/>
          <w:szCs w:val="27"/>
          <w:bdr w:val="none" w:color="auto" w:sz="0" w:space="0"/>
          <w:shd w:val="clear" w:fill="FFFFFF"/>
        </w:rPr>
      </w:pPr>
      <w:r>
        <w:rPr>
          <w:rFonts w:hint="default" w:ascii="Arial" w:hAnsi="Arial" w:cs="Arial"/>
          <w:i w:val="0"/>
          <w:caps w:val="0"/>
          <w:color w:val="333333"/>
          <w:spacing w:val="0"/>
          <w:sz w:val="27"/>
          <w:szCs w:val="27"/>
          <w:bdr w:val="none" w:color="auto" w:sz="0" w:space="0"/>
          <w:shd w:val="clear" w:fill="FFFFFF"/>
        </w:rPr>
        <w:t>开户单位：秦皇岛市自然资源和规划局北戴河新区分局</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540" w:firstLineChars="200"/>
        <w:jc w:val="left"/>
        <w:textAlignment w:val="auto"/>
        <w:rPr>
          <w:rFonts w:hint="default" w:ascii="Arial" w:hAnsi="Arial" w:cs="Arial"/>
          <w:i w:val="0"/>
          <w:caps w:val="0"/>
          <w:color w:val="333333"/>
          <w:spacing w:val="0"/>
          <w:sz w:val="27"/>
          <w:szCs w:val="27"/>
          <w:bdr w:val="none" w:color="auto" w:sz="0" w:space="0"/>
          <w:shd w:val="clear" w:fill="FFFFFF"/>
        </w:rPr>
      </w:pPr>
      <w:r>
        <w:rPr>
          <w:rFonts w:hint="default" w:ascii="Arial" w:hAnsi="Arial" w:cs="Arial"/>
          <w:i w:val="0"/>
          <w:caps w:val="0"/>
          <w:color w:val="333333"/>
          <w:spacing w:val="0"/>
          <w:sz w:val="27"/>
          <w:szCs w:val="27"/>
          <w:bdr w:val="none" w:color="auto" w:sz="0" w:space="0"/>
          <w:shd w:val="clear" w:fill="FFFFFF"/>
        </w:rPr>
        <w:t>开户银行：秦皇岛银行北戴河新区支行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540" w:firstLineChars="200"/>
        <w:jc w:val="left"/>
        <w:textAlignment w:val="auto"/>
      </w:pPr>
      <w:r>
        <w:rPr>
          <w:rFonts w:hint="default" w:ascii="Arial" w:hAnsi="Arial" w:cs="Arial"/>
          <w:i w:val="0"/>
          <w:caps w:val="0"/>
          <w:color w:val="333333"/>
          <w:spacing w:val="0"/>
          <w:sz w:val="27"/>
          <w:szCs w:val="27"/>
          <w:bdr w:val="none" w:color="auto" w:sz="0" w:space="0"/>
          <w:shd w:val="clear" w:fill="FFFFFF"/>
        </w:rPr>
        <w:t>开户账号：631013010000005232</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440" w:lineRule="exact"/>
        <w:ind w:left="0" w:right="0" w:firstLine="810" w:firstLineChars="300"/>
        <w:jc w:val="both"/>
        <w:textAlignment w:val="auto"/>
        <w:rPr>
          <w:rFonts w:hint="default" w:ascii="Arial" w:hAnsi="Arial" w:eastAsia="宋体" w:cs="Arial"/>
          <w:i w:val="0"/>
          <w:caps w:val="0"/>
          <w:color w:val="333333"/>
          <w:spacing w:val="0"/>
          <w:kern w:val="0"/>
          <w:sz w:val="27"/>
          <w:szCs w:val="27"/>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440" w:lineRule="exact"/>
        <w:ind w:left="0" w:right="0" w:firstLine="8100" w:firstLineChars="3000"/>
        <w:jc w:val="both"/>
        <w:textAlignment w:val="auto"/>
      </w:pPr>
      <w:r>
        <w:rPr>
          <w:rFonts w:hint="default" w:ascii="Arial" w:hAnsi="Arial" w:eastAsia="宋体" w:cs="Arial"/>
          <w:i w:val="0"/>
          <w:caps w:val="0"/>
          <w:color w:val="333333"/>
          <w:spacing w:val="0"/>
          <w:kern w:val="0"/>
          <w:sz w:val="27"/>
          <w:szCs w:val="27"/>
          <w:shd w:val="clear" w:fill="FFFFFF"/>
          <w:lang w:val="en-US" w:eastAsia="zh-CN" w:bidi="ar"/>
        </w:rPr>
        <w:t>秦皇岛市自然资源和规划局北戴河新区分局</w:t>
      </w:r>
    </w:p>
    <w:sectPr>
      <w:pgSz w:w="16838" w:h="23811"/>
      <w:pgMar w:top="2098" w:right="1474" w:bottom="1984" w:left="1587"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方正仿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B0A1F"/>
    <w:multiLevelType w:val="singleLevel"/>
    <w:tmpl w:val="4B6B0A1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47817"/>
    <w:rsid w:val="03602BE4"/>
    <w:rsid w:val="0548185C"/>
    <w:rsid w:val="057A123A"/>
    <w:rsid w:val="082809CF"/>
    <w:rsid w:val="08AC0CD9"/>
    <w:rsid w:val="09DC3137"/>
    <w:rsid w:val="0B374617"/>
    <w:rsid w:val="0B390EB6"/>
    <w:rsid w:val="0C0D506B"/>
    <w:rsid w:val="0D936834"/>
    <w:rsid w:val="0E090AF5"/>
    <w:rsid w:val="0E8633F8"/>
    <w:rsid w:val="0FBB140A"/>
    <w:rsid w:val="11D24E8D"/>
    <w:rsid w:val="12B55560"/>
    <w:rsid w:val="137D6ED1"/>
    <w:rsid w:val="141E0B5E"/>
    <w:rsid w:val="15A00241"/>
    <w:rsid w:val="16297999"/>
    <w:rsid w:val="16A51D68"/>
    <w:rsid w:val="17CC48E0"/>
    <w:rsid w:val="18B03F2B"/>
    <w:rsid w:val="19280A48"/>
    <w:rsid w:val="19B8549D"/>
    <w:rsid w:val="19D706F6"/>
    <w:rsid w:val="1BAD720A"/>
    <w:rsid w:val="1C9E5459"/>
    <w:rsid w:val="1CE37AC4"/>
    <w:rsid w:val="1DE10EE1"/>
    <w:rsid w:val="22452AA2"/>
    <w:rsid w:val="227E108D"/>
    <w:rsid w:val="23B25C2C"/>
    <w:rsid w:val="23D22B4A"/>
    <w:rsid w:val="241D6D48"/>
    <w:rsid w:val="24545F50"/>
    <w:rsid w:val="252962EE"/>
    <w:rsid w:val="25862B4E"/>
    <w:rsid w:val="25A142F9"/>
    <w:rsid w:val="25B6598B"/>
    <w:rsid w:val="26650A97"/>
    <w:rsid w:val="270C6951"/>
    <w:rsid w:val="276E7C48"/>
    <w:rsid w:val="27F54C71"/>
    <w:rsid w:val="28AF6CCF"/>
    <w:rsid w:val="29DB6F74"/>
    <w:rsid w:val="2AA511E2"/>
    <w:rsid w:val="2AC71706"/>
    <w:rsid w:val="2B8503A6"/>
    <w:rsid w:val="2CFD4E32"/>
    <w:rsid w:val="2D606B6F"/>
    <w:rsid w:val="2EA94675"/>
    <w:rsid w:val="2EDE4427"/>
    <w:rsid w:val="2F112B85"/>
    <w:rsid w:val="2F9251C6"/>
    <w:rsid w:val="3124687A"/>
    <w:rsid w:val="3147550C"/>
    <w:rsid w:val="356545A2"/>
    <w:rsid w:val="35CA2334"/>
    <w:rsid w:val="36A9187D"/>
    <w:rsid w:val="38114822"/>
    <w:rsid w:val="38522871"/>
    <w:rsid w:val="388B504F"/>
    <w:rsid w:val="3945046F"/>
    <w:rsid w:val="3BF817D5"/>
    <w:rsid w:val="3E5A20E3"/>
    <w:rsid w:val="3F541CEA"/>
    <w:rsid w:val="41954A0F"/>
    <w:rsid w:val="41CC60EC"/>
    <w:rsid w:val="43C13625"/>
    <w:rsid w:val="464860A2"/>
    <w:rsid w:val="489E13F8"/>
    <w:rsid w:val="495F4676"/>
    <w:rsid w:val="4A4A31F5"/>
    <w:rsid w:val="4ACB026B"/>
    <w:rsid w:val="4B924104"/>
    <w:rsid w:val="4C2F13A2"/>
    <w:rsid w:val="4C427CE4"/>
    <w:rsid w:val="4C516692"/>
    <w:rsid w:val="4C521FC0"/>
    <w:rsid w:val="4E292884"/>
    <w:rsid w:val="50F360CA"/>
    <w:rsid w:val="51421912"/>
    <w:rsid w:val="526F5F37"/>
    <w:rsid w:val="52EA42A9"/>
    <w:rsid w:val="549E3B13"/>
    <w:rsid w:val="555717E9"/>
    <w:rsid w:val="56674462"/>
    <w:rsid w:val="58C476AA"/>
    <w:rsid w:val="59002555"/>
    <w:rsid w:val="5ADE7D33"/>
    <w:rsid w:val="5BB13E6F"/>
    <w:rsid w:val="5BC372CD"/>
    <w:rsid w:val="5D15736B"/>
    <w:rsid w:val="5DAE3924"/>
    <w:rsid w:val="5E254400"/>
    <w:rsid w:val="5E8D6C2C"/>
    <w:rsid w:val="5EA663F1"/>
    <w:rsid w:val="5FA743C8"/>
    <w:rsid w:val="619F78FC"/>
    <w:rsid w:val="6406365E"/>
    <w:rsid w:val="6448588B"/>
    <w:rsid w:val="647C6015"/>
    <w:rsid w:val="6620230C"/>
    <w:rsid w:val="66674DD7"/>
    <w:rsid w:val="68581BB6"/>
    <w:rsid w:val="68B1759B"/>
    <w:rsid w:val="69FA3FF6"/>
    <w:rsid w:val="6AE00CDF"/>
    <w:rsid w:val="6BEF34EF"/>
    <w:rsid w:val="6D2F7912"/>
    <w:rsid w:val="715536BF"/>
    <w:rsid w:val="7341330D"/>
    <w:rsid w:val="734B7EC5"/>
    <w:rsid w:val="736C5B1B"/>
    <w:rsid w:val="75EF200C"/>
    <w:rsid w:val="78301F72"/>
    <w:rsid w:val="79620B01"/>
    <w:rsid w:val="7B1F548F"/>
    <w:rsid w:val="7D000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2025-05-23T08:53:38Z</dcterms:created>
  <dc:creator>Administrator</dc:creator>
  <cp:lastModifiedBy>聂坤</cp:lastModifiedBy>
  <cp:lastPrinted>2025-05-23T09:11:41Z</cp:lastPrinted>
  <dcterms:modified xsi:type="dcterms:W3CDTF">2025-05-23T09:12:53Z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