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一、秦皇岛市自然资源和规划局北戴河新区分局本级收支预算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二、秦皇岛北戴河新区土地整理储备中心收支预算</w:t>
      </w:r>
      <w:r>
        <w:tab/>
      </w:r>
      <w:r>
        <w:fldChar w:fldCharType="begin"/>
      </w:r>
      <w:r>
        <w:instrText xml:space="preserve">PAGEREF _Toc_4_4_0000000002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一、秦皇岛市自然资源和规划局北戴河新区分局本级收支预算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324001秦皇岛市自然资源和规划局北戴河新区分局本级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1252.47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4550.00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4660.00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868.69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69.37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5802.47</w:t>
            </w:r>
          </w:p>
        </w:tc>
        <w:tc>
          <w:tcPr>
            <w:tcW w:w="4535" w:type="dxa"/>
            <w:vAlign w:val="center"/>
          </w:tcPr>
          <w:p>
            <w:pPr>
              <w:pStyle w:val="14"/>
            </w:pPr>
            <w:r>
              <w:t>本年支出合计</w:t>
            </w:r>
          </w:p>
        </w:tc>
        <w:tc>
          <w:tcPr>
            <w:tcW w:w="2126" w:type="dxa"/>
            <w:vAlign w:val="center"/>
          </w:tcPr>
          <w:p>
            <w:pPr>
              <w:pStyle w:val="15"/>
            </w:pPr>
            <w:r>
              <w:t>5802.47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5802.47</w:t>
            </w:r>
          </w:p>
        </w:tc>
        <w:tc>
          <w:tcPr>
            <w:tcW w:w="4535" w:type="dxa"/>
            <w:vAlign w:val="center"/>
          </w:tcPr>
          <w:p>
            <w:pPr>
              <w:pStyle w:val="14"/>
            </w:pPr>
            <w:r>
              <w:t>支出总计</w:t>
            </w:r>
          </w:p>
        </w:tc>
        <w:tc>
          <w:tcPr>
            <w:tcW w:w="2126" w:type="dxa"/>
            <w:vAlign w:val="center"/>
          </w:tcPr>
          <w:p>
            <w:pPr>
              <w:pStyle w:val="15"/>
            </w:pPr>
            <w:r>
              <w:t>5802.47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324001秦皇岛市自然资源和规划局北戴河新区分局本级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5802.47</w:t>
            </w:r>
          </w:p>
        </w:tc>
        <w:tc>
          <w:tcPr>
            <w:tcW w:w="1134" w:type="dxa"/>
            <w:vAlign w:val="center"/>
          </w:tcPr>
          <w:p>
            <w:pPr>
              <w:pStyle w:val="15"/>
            </w:pPr>
            <w:r>
              <w:t>5802.47</w:t>
            </w:r>
          </w:p>
        </w:tc>
        <w:tc>
          <w:tcPr>
            <w:tcW w:w="1134" w:type="dxa"/>
            <w:vAlign w:val="center"/>
          </w:tcPr>
          <w:p>
            <w:pPr>
              <w:pStyle w:val="15"/>
            </w:pPr>
            <w:r>
              <w:t>5802.47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132.43</w:t>
            </w:r>
          </w:p>
        </w:tc>
        <w:tc>
          <w:tcPr>
            <w:tcW w:w="1134" w:type="dxa"/>
            <w:vAlign w:val="center"/>
          </w:tcPr>
          <w:p>
            <w:pPr>
              <w:pStyle w:val="11"/>
            </w:pPr>
            <w:r>
              <w:t>132.43</w:t>
            </w:r>
          </w:p>
        </w:tc>
        <w:tc>
          <w:tcPr>
            <w:tcW w:w="1134" w:type="dxa"/>
            <w:vAlign w:val="center"/>
          </w:tcPr>
          <w:p>
            <w:pPr>
              <w:pStyle w:val="11"/>
            </w:pPr>
            <w:r>
              <w:t>132.43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132.43</w:t>
            </w:r>
          </w:p>
        </w:tc>
        <w:tc>
          <w:tcPr>
            <w:tcW w:w="1134" w:type="dxa"/>
            <w:vAlign w:val="center"/>
          </w:tcPr>
          <w:p>
            <w:pPr>
              <w:pStyle w:val="11"/>
            </w:pPr>
            <w:r>
              <w:t>132.43</w:t>
            </w:r>
          </w:p>
        </w:tc>
        <w:tc>
          <w:tcPr>
            <w:tcW w:w="1134" w:type="dxa"/>
            <w:vAlign w:val="center"/>
          </w:tcPr>
          <w:p>
            <w:pPr>
              <w:pStyle w:val="11"/>
            </w:pPr>
            <w:r>
              <w:t>132.43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38.50</w:t>
            </w:r>
          </w:p>
        </w:tc>
        <w:tc>
          <w:tcPr>
            <w:tcW w:w="1134" w:type="dxa"/>
            <w:vAlign w:val="center"/>
          </w:tcPr>
          <w:p>
            <w:pPr>
              <w:pStyle w:val="11"/>
            </w:pPr>
            <w:r>
              <w:t>38.50</w:t>
            </w:r>
          </w:p>
        </w:tc>
        <w:tc>
          <w:tcPr>
            <w:tcW w:w="1134" w:type="dxa"/>
            <w:vAlign w:val="center"/>
          </w:tcPr>
          <w:p>
            <w:pPr>
              <w:pStyle w:val="11"/>
            </w:pPr>
            <w:r>
              <w:t>38.50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82.74</w:t>
            </w:r>
          </w:p>
        </w:tc>
        <w:tc>
          <w:tcPr>
            <w:tcW w:w="1134" w:type="dxa"/>
            <w:vAlign w:val="center"/>
          </w:tcPr>
          <w:p>
            <w:pPr>
              <w:pStyle w:val="11"/>
            </w:pPr>
            <w:r>
              <w:t>82.74</w:t>
            </w:r>
          </w:p>
        </w:tc>
        <w:tc>
          <w:tcPr>
            <w:tcW w:w="1134" w:type="dxa"/>
            <w:vAlign w:val="center"/>
          </w:tcPr>
          <w:p>
            <w:pPr>
              <w:pStyle w:val="11"/>
            </w:pPr>
            <w:r>
              <w:t>82.74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11.19</w:t>
            </w:r>
          </w:p>
        </w:tc>
        <w:tc>
          <w:tcPr>
            <w:tcW w:w="1134" w:type="dxa"/>
            <w:vAlign w:val="center"/>
          </w:tcPr>
          <w:p>
            <w:pPr>
              <w:pStyle w:val="11"/>
            </w:pPr>
            <w:r>
              <w:t>11.19</w:t>
            </w:r>
          </w:p>
        </w:tc>
        <w:tc>
          <w:tcPr>
            <w:tcW w:w="1134" w:type="dxa"/>
            <w:vAlign w:val="center"/>
          </w:tcPr>
          <w:p>
            <w:pPr>
              <w:pStyle w:val="11"/>
            </w:pPr>
            <w:r>
              <w:t>11.19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71.98</w:t>
            </w:r>
          </w:p>
        </w:tc>
        <w:tc>
          <w:tcPr>
            <w:tcW w:w="1134" w:type="dxa"/>
            <w:vAlign w:val="center"/>
          </w:tcPr>
          <w:p>
            <w:pPr>
              <w:pStyle w:val="11"/>
            </w:pPr>
            <w:r>
              <w:t>71.98</w:t>
            </w:r>
          </w:p>
        </w:tc>
        <w:tc>
          <w:tcPr>
            <w:tcW w:w="1134" w:type="dxa"/>
            <w:vAlign w:val="center"/>
          </w:tcPr>
          <w:p>
            <w:pPr>
              <w:pStyle w:val="11"/>
            </w:pPr>
            <w:r>
              <w:t>71.98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71.98</w:t>
            </w:r>
          </w:p>
        </w:tc>
        <w:tc>
          <w:tcPr>
            <w:tcW w:w="1134" w:type="dxa"/>
            <w:vAlign w:val="center"/>
          </w:tcPr>
          <w:p>
            <w:pPr>
              <w:pStyle w:val="11"/>
            </w:pPr>
            <w:r>
              <w:t>71.98</w:t>
            </w:r>
          </w:p>
        </w:tc>
        <w:tc>
          <w:tcPr>
            <w:tcW w:w="1134" w:type="dxa"/>
            <w:vAlign w:val="center"/>
          </w:tcPr>
          <w:p>
            <w:pPr>
              <w:pStyle w:val="11"/>
            </w:pPr>
            <w:r>
              <w:t>71.98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71.98</w:t>
            </w:r>
          </w:p>
        </w:tc>
        <w:tc>
          <w:tcPr>
            <w:tcW w:w="1134" w:type="dxa"/>
            <w:vAlign w:val="center"/>
          </w:tcPr>
          <w:p>
            <w:pPr>
              <w:pStyle w:val="11"/>
            </w:pPr>
            <w:r>
              <w:t>71.98</w:t>
            </w:r>
          </w:p>
        </w:tc>
        <w:tc>
          <w:tcPr>
            <w:tcW w:w="1134" w:type="dxa"/>
            <w:vAlign w:val="center"/>
          </w:tcPr>
          <w:p>
            <w:pPr>
              <w:pStyle w:val="11"/>
            </w:pPr>
            <w:r>
              <w:t>71.98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4660.00</w:t>
            </w:r>
          </w:p>
        </w:tc>
        <w:tc>
          <w:tcPr>
            <w:tcW w:w="1134" w:type="dxa"/>
            <w:vAlign w:val="center"/>
          </w:tcPr>
          <w:p>
            <w:pPr>
              <w:pStyle w:val="11"/>
            </w:pPr>
            <w:r>
              <w:t>4660.00</w:t>
            </w:r>
          </w:p>
        </w:tc>
        <w:tc>
          <w:tcPr>
            <w:tcW w:w="1134" w:type="dxa"/>
            <w:vAlign w:val="center"/>
          </w:tcPr>
          <w:p>
            <w:pPr>
              <w:pStyle w:val="11"/>
            </w:pPr>
            <w:r>
              <w:t>4660.00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21202</w:t>
            </w:r>
          </w:p>
        </w:tc>
        <w:tc>
          <w:tcPr>
            <w:tcW w:w="1559" w:type="dxa"/>
            <w:vAlign w:val="center"/>
          </w:tcPr>
          <w:p>
            <w:pPr>
              <w:pStyle w:val="12"/>
            </w:pPr>
            <w:r>
              <w:t>城乡社区规划与管理</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2120201</w:t>
            </w:r>
          </w:p>
        </w:tc>
        <w:tc>
          <w:tcPr>
            <w:tcW w:w="1559" w:type="dxa"/>
            <w:vAlign w:val="center"/>
          </w:tcPr>
          <w:p>
            <w:pPr>
              <w:pStyle w:val="12"/>
            </w:pPr>
            <w:r>
              <w:t>城乡社区规划与管理</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r>
              <w:t>110.00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4550.00</w:t>
            </w:r>
          </w:p>
        </w:tc>
        <w:tc>
          <w:tcPr>
            <w:tcW w:w="1134" w:type="dxa"/>
            <w:vAlign w:val="center"/>
          </w:tcPr>
          <w:p>
            <w:pPr>
              <w:pStyle w:val="11"/>
            </w:pPr>
            <w:r>
              <w:t>4550.00</w:t>
            </w:r>
          </w:p>
        </w:tc>
        <w:tc>
          <w:tcPr>
            <w:tcW w:w="1134" w:type="dxa"/>
            <w:vAlign w:val="center"/>
          </w:tcPr>
          <w:p>
            <w:pPr>
              <w:pStyle w:val="11"/>
            </w:pPr>
            <w:r>
              <w:t>4550.00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2120801</w:t>
            </w:r>
          </w:p>
        </w:tc>
        <w:tc>
          <w:tcPr>
            <w:tcW w:w="1559" w:type="dxa"/>
            <w:vAlign w:val="center"/>
          </w:tcPr>
          <w:p>
            <w:pPr>
              <w:pStyle w:val="12"/>
            </w:pPr>
            <w:r>
              <w:t>征地和拆迁补偿支出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2120802</w:t>
            </w:r>
          </w:p>
        </w:tc>
        <w:tc>
          <w:tcPr>
            <w:tcW w:w="1559" w:type="dxa"/>
            <w:vAlign w:val="center"/>
          </w:tcPr>
          <w:p>
            <w:pPr>
              <w:pStyle w:val="12"/>
            </w:pPr>
            <w:r>
              <w:t>土地开发支出</w:t>
            </w:r>
          </w:p>
        </w:tc>
        <w:tc>
          <w:tcPr>
            <w:tcW w:w="1134" w:type="dxa"/>
            <w:vAlign w:val="center"/>
          </w:tcPr>
          <w:p>
            <w:pPr>
              <w:pStyle w:val="11"/>
            </w:pPr>
            <w:r>
              <w:t>2600.00</w:t>
            </w:r>
          </w:p>
        </w:tc>
        <w:tc>
          <w:tcPr>
            <w:tcW w:w="1134" w:type="dxa"/>
            <w:vAlign w:val="center"/>
          </w:tcPr>
          <w:p>
            <w:pPr>
              <w:pStyle w:val="11"/>
            </w:pPr>
            <w:r>
              <w:t>2600.00</w:t>
            </w:r>
          </w:p>
        </w:tc>
        <w:tc>
          <w:tcPr>
            <w:tcW w:w="1134" w:type="dxa"/>
            <w:vAlign w:val="center"/>
          </w:tcPr>
          <w:p>
            <w:pPr>
              <w:pStyle w:val="11"/>
            </w:pPr>
            <w:r>
              <w:t>2600.00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2120803</w:t>
            </w:r>
          </w:p>
        </w:tc>
        <w:tc>
          <w:tcPr>
            <w:tcW w:w="1559" w:type="dxa"/>
            <w:vAlign w:val="center"/>
          </w:tcPr>
          <w:p>
            <w:pPr>
              <w:pStyle w:val="12"/>
            </w:pPr>
            <w:r>
              <w:t>城市建设支出</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r>
              <w:t>1000.00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2120805</w:t>
            </w:r>
          </w:p>
        </w:tc>
        <w:tc>
          <w:tcPr>
            <w:tcW w:w="1559" w:type="dxa"/>
            <w:vAlign w:val="center"/>
          </w:tcPr>
          <w:p>
            <w:pPr>
              <w:pStyle w:val="12"/>
            </w:pPr>
            <w:r>
              <w:t>补助被征地农民支出</w:t>
            </w:r>
          </w:p>
        </w:tc>
        <w:tc>
          <w:tcPr>
            <w:tcW w:w="1134" w:type="dxa"/>
            <w:vAlign w:val="center"/>
          </w:tcPr>
          <w:p>
            <w:pPr>
              <w:pStyle w:val="11"/>
            </w:pPr>
            <w:r>
              <w:t>750.00</w:t>
            </w:r>
          </w:p>
        </w:tc>
        <w:tc>
          <w:tcPr>
            <w:tcW w:w="1134" w:type="dxa"/>
            <w:vAlign w:val="center"/>
          </w:tcPr>
          <w:p>
            <w:pPr>
              <w:pStyle w:val="11"/>
            </w:pPr>
            <w:r>
              <w:t>750.00</w:t>
            </w:r>
          </w:p>
        </w:tc>
        <w:tc>
          <w:tcPr>
            <w:tcW w:w="1134" w:type="dxa"/>
            <w:vAlign w:val="center"/>
          </w:tcPr>
          <w:p>
            <w:pPr>
              <w:pStyle w:val="11"/>
            </w:pPr>
            <w:r>
              <w:t>750.00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2120814</w:t>
            </w:r>
          </w:p>
        </w:tc>
        <w:tc>
          <w:tcPr>
            <w:tcW w:w="1559" w:type="dxa"/>
            <w:vAlign w:val="center"/>
          </w:tcPr>
          <w:p>
            <w:pPr>
              <w:pStyle w:val="12"/>
            </w:pPr>
            <w:r>
              <w:t>农业生产发展支出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868.69</w:t>
            </w:r>
          </w:p>
        </w:tc>
        <w:tc>
          <w:tcPr>
            <w:tcW w:w="1134" w:type="dxa"/>
            <w:vAlign w:val="center"/>
          </w:tcPr>
          <w:p>
            <w:pPr>
              <w:pStyle w:val="11"/>
            </w:pPr>
            <w:r>
              <w:t>868.69</w:t>
            </w:r>
          </w:p>
        </w:tc>
        <w:tc>
          <w:tcPr>
            <w:tcW w:w="1134" w:type="dxa"/>
            <w:vAlign w:val="center"/>
          </w:tcPr>
          <w:p>
            <w:pPr>
              <w:pStyle w:val="11"/>
            </w:pPr>
            <w:r>
              <w:t>868.69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868.69</w:t>
            </w:r>
          </w:p>
        </w:tc>
        <w:tc>
          <w:tcPr>
            <w:tcW w:w="1134" w:type="dxa"/>
            <w:vAlign w:val="center"/>
          </w:tcPr>
          <w:p>
            <w:pPr>
              <w:pStyle w:val="11"/>
            </w:pPr>
            <w:r>
              <w:t>868.69</w:t>
            </w:r>
          </w:p>
        </w:tc>
        <w:tc>
          <w:tcPr>
            <w:tcW w:w="1134" w:type="dxa"/>
            <w:vAlign w:val="center"/>
          </w:tcPr>
          <w:p>
            <w:pPr>
              <w:pStyle w:val="11"/>
            </w:pPr>
            <w:r>
              <w:t>868.69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2200101</w:t>
            </w:r>
          </w:p>
        </w:tc>
        <w:tc>
          <w:tcPr>
            <w:tcW w:w="1559" w:type="dxa"/>
            <w:vAlign w:val="center"/>
          </w:tcPr>
          <w:p>
            <w:pPr>
              <w:pStyle w:val="12"/>
            </w:pPr>
            <w:r>
              <w:t>行政运行</w:t>
            </w:r>
          </w:p>
        </w:tc>
        <w:tc>
          <w:tcPr>
            <w:tcW w:w="1134" w:type="dxa"/>
            <w:vAlign w:val="center"/>
          </w:tcPr>
          <w:p>
            <w:pPr>
              <w:pStyle w:val="11"/>
            </w:pPr>
            <w:r>
              <w:t>723.49</w:t>
            </w:r>
          </w:p>
        </w:tc>
        <w:tc>
          <w:tcPr>
            <w:tcW w:w="1134" w:type="dxa"/>
            <w:vAlign w:val="center"/>
          </w:tcPr>
          <w:p>
            <w:pPr>
              <w:pStyle w:val="11"/>
            </w:pPr>
            <w:r>
              <w:t>723.49</w:t>
            </w:r>
          </w:p>
        </w:tc>
        <w:tc>
          <w:tcPr>
            <w:tcW w:w="1134" w:type="dxa"/>
            <w:vAlign w:val="center"/>
          </w:tcPr>
          <w:p>
            <w:pPr>
              <w:pStyle w:val="11"/>
            </w:pPr>
            <w:r>
              <w:t>723.49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2200109</w:t>
            </w:r>
          </w:p>
        </w:tc>
        <w:tc>
          <w:tcPr>
            <w:tcW w:w="1559" w:type="dxa"/>
            <w:vAlign w:val="center"/>
          </w:tcPr>
          <w:p>
            <w:pPr>
              <w:pStyle w:val="12"/>
            </w:pPr>
            <w:r>
              <w:t>自然资源调查与确权登记</w:t>
            </w:r>
          </w:p>
        </w:tc>
        <w:tc>
          <w:tcPr>
            <w:tcW w:w="1134" w:type="dxa"/>
            <w:vAlign w:val="center"/>
          </w:tcPr>
          <w:p>
            <w:pPr>
              <w:pStyle w:val="11"/>
            </w:pPr>
            <w:r>
              <w:t>136.20</w:t>
            </w:r>
          </w:p>
        </w:tc>
        <w:tc>
          <w:tcPr>
            <w:tcW w:w="1134" w:type="dxa"/>
            <w:vAlign w:val="center"/>
          </w:tcPr>
          <w:p>
            <w:pPr>
              <w:pStyle w:val="11"/>
            </w:pPr>
            <w:r>
              <w:t>136.20</w:t>
            </w:r>
          </w:p>
        </w:tc>
        <w:tc>
          <w:tcPr>
            <w:tcW w:w="1134" w:type="dxa"/>
            <w:vAlign w:val="center"/>
          </w:tcPr>
          <w:p>
            <w:pPr>
              <w:pStyle w:val="11"/>
            </w:pPr>
            <w:r>
              <w:t>136.20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2200150</w:t>
            </w:r>
          </w:p>
        </w:tc>
        <w:tc>
          <w:tcPr>
            <w:tcW w:w="1559" w:type="dxa"/>
            <w:vAlign w:val="center"/>
          </w:tcPr>
          <w:p>
            <w:pPr>
              <w:pStyle w:val="12"/>
            </w:pPr>
            <w:r>
              <w:t>事业运行</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r>
              <w:t>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69.37</w:t>
            </w:r>
          </w:p>
        </w:tc>
        <w:tc>
          <w:tcPr>
            <w:tcW w:w="1134" w:type="dxa"/>
            <w:vAlign w:val="center"/>
          </w:tcPr>
          <w:p>
            <w:pPr>
              <w:pStyle w:val="11"/>
            </w:pPr>
            <w:r>
              <w:t>69.37</w:t>
            </w:r>
          </w:p>
        </w:tc>
        <w:tc>
          <w:tcPr>
            <w:tcW w:w="1134" w:type="dxa"/>
            <w:vAlign w:val="center"/>
          </w:tcPr>
          <w:p>
            <w:pPr>
              <w:pStyle w:val="11"/>
            </w:pPr>
            <w:r>
              <w:t>69.37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69.37</w:t>
            </w:r>
          </w:p>
        </w:tc>
        <w:tc>
          <w:tcPr>
            <w:tcW w:w="1134" w:type="dxa"/>
            <w:vAlign w:val="center"/>
          </w:tcPr>
          <w:p>
            <w:pPr>
              <w:pStyle w:val="11"/>
            </w:pPr>
            <w:r>
              <w:t>69.37</w:t>
            </w:r>
          </w:p>
        </w:tc>
        <w:tc>
          <w:tcPr>
            <w:tcW w:w="1134" w:type="dxa"/>
            <w:vAlign w:val="center"/>
          </w:tcPr>
          <w:p>
            <w:pPr>
              <w:pStyle w:val="11"/>
            </w:pPr>
            <w:r>
              <w:t>69.37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69.37</w:t>
            </w:r>
          </w:p>
        </w:tc>
        <w:tc>
          <w:tcPr>
            <w:tcW w:w="1134" w:type="dxa"/>
            <w:vAlign w:val="center"/>
          </w:tcPr>
          <w:p>
            <w:pPr>
              <w:pStyle w:val="11"/>
            </w:pPr>
            <w:r>
              <w:t>69.37</w:t>
            </w:r>
          </w:p>
        </w:tc>
        <w:tc>
          <w:tcPr>
            <w:tcW w:w="1134" w:type="dxa"/>
            <w:vAlign w:val="center"/>
          </w:tcPr>
          <w:p>
            <w:pPr>
              <w:pStyle w:val="11"/>
            </w:pPr>
            <w:r>
              <w:t>69.37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69"/>
        <w:gridCol w:w="1079"/>
        <w:gridCol w:w="4678"/>
        <w:gridCol w:w="1395"/>
        <w:gridCol w:w="1399"/>
        <w:gridCol w:w="1396"/>
        <w:gridCol w:w="1396"/>
        <w:gridCol w:w="1396"/>
        <w:gridCol w:w="14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2192" w:type="pct"/>
            <w:gridSpan w:val="3"/>
            <w:tcBorders>
              <w:top w:val="single" w:color="FFFFFF" w:sz="6" w:space="0"/>
              <w:left w:val="single" w:color="FFFFFF" w:sz="6" w:space="0"/>
              <w:right w:val="single" w:color="FFFFFF" w:sz="6" w:space="0"/>
            </w:tcBorders>
            <w:vAlign w:val="center"/>
          </w:tcPr>
          <w:p>
            <w:pPr>
              <w:pStyle w:val="9"/>
            </w:pPr>
            <w:r>
              <w:t>324001秦皇岛市自然资源和规划局北戴河新区分局本级</w:t>
            </w:r>
          </w:p>
        </w:tc>
        <w:tc>
          <w:tcPr>
            <w:tcW w:w="935" w:type="pct"/>
            <w:gridSpan w:val="2"/>
            <w:tcBorders>
              <w:top w:val="single" w:color="FFFFFF" w:sz="6" w:space="0"/>
              <w:left w:val="single" w:color="FFFFFF" w:sz="6" w:space="0"/>
              <w:right w:val="single" w:color="FFFFFF" w:sz="6" w:space="0"/>
            </w:tcBorders>
            <w:vAlign w:val="center"/>
          </w:tcPr>
          <w:p>
            <w:pPr>
              <w:pStyle w:val="8"/>
            </w:pPr>
            <w:r>
              <w:t>预算年度：2025</w:t>
            </w:r>
          </w:p>
        </w:tc>
        <w:tc>
          <w:tcPr>
            <w:tcW w:w="1871"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292" w:type="pct"/>
            <w:vMerge w:val="restart"/>
            <w:vAlign w:val="center"/>
          </w:tcPr>
          <w:p>
            <w:pPr>
              <w:pStyle w:val="10"/>
            </w:pPr>
            <w:r>
              <w:t>序号</w:t>
            </w:r>
          </w:p>
        </w:tc>
        <w:tc>
          <w:tcPr>
            <w:tcW w:w="1900" w:type="pct"/>
            <w:gridSpan w:val="2"/>
            <w:vAlign w:val="center"/>
          </w:tcPr>
          <w:p>
            <w:pPr>
              <w:pStyle w:val="10"/>
            </w:pPr>
            <w:r>
              <w:t>功能分类科目</w:t>
            </w:r>
          </w:p>
        </w:tc>
        <w:tc>
          <w:tcPr>
            <w:tcW w:w="467" w:type="pct"/>
            <w:vMerge w:val="restart"/>
            <w:vAlign w:val="center"/>
          </w:tcPr>
          <w:p>
            <w:pPr>
              <w:pStyle w:val="10"/>
            </w:pPr>
            <w:r>
              <w:t>合计</w:t>
            </w:r>
          </w:p>
        </w:tc>
        <w:tc>
          <w:tcPr>
            <w:tcW w:w="467" w:type="pct"/>
            <w:vMerge w:val="restart"/>
            <w:vAlign w:val="center"/>
          </w:tcPr>
          <w:p>
            <w:pPr>
              <w:pStyle w:val="10"/>
            </w:pPr>
            <w:r>
              <w:t>基本支出</w:t>
            </w:r>
          </w:p>
        </w:tc>
        <w:tc>
          <w:tcPr>
            <w:tcW w:w="467" w:type="pct"/>
            <w:vMerge w:val="restart"/>
            <w:vAlign w:val="center"/>
          </w:tcPr>
          <w:p>
            <w:pPr>
              <w:pStyle w:val="10"/>
            </w:pPr>
            <w:r>
              <w:t>项目支出</w:t>
            </w:r>
          </w:p>
        </w:tc>
        <w:tc>
          <w:tcPr>
            <w:tcW w:w="467" w:type="pct"/>
            <w:vMerge w:val="restart"/>
            <w:vAlign w:val="center"/>
          </w:tcPr>
          <w:p>
            <w:pPr>
              <w:pStyle w:val="10"/>
            </w:pPr>
            <w:r>
              <w:t>经营支出</w:t>
            </w:r>
          </w:p>
        </w:tc>
        <w:tc>
          <w:tcPr>
            <w:tcW w:w="467" w:type="pct"/>
            <w:vMerge w:val="restart"/>
            <w:vAlign w:val="center"/>
          </w:tcPr>
          <w:p>
            <w:pPr>
              <w:pStyle w:val="10"/>
            </w:pPr>
            <w:r>
              <w:t>上解上级     支出</w:t>
            </w:r>
          </w:p>
        </w:tc>
        <w:tc>
          <w:tcPr>
            <w:tcW w:w="468" w:type="pct"/>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292" w:type="pct"/>
            <w:vMerge w:val="continue"/>
          </w:tcPr>
          <w:p/>
        </w:tc>
        <w:tc>
          <w:tcPr>
            <w:tcW w:w="340" w:type="pct"/>
            <w:vAlign w:val="center"/>
          </w:tcPr>
          <w:p>
            <w:pPr>
              <w:pStyle w:val="10"/>
            </w:pPr>
            <w:r>
              <w:t>科目    编码</w:t>
            </w:r>
          </w:p>
        </w:tc>
        <w:tc>
          <w:tcPr>
            <w:tcW w:w="1559" w:type="pct"/>
            <w:vAlign w:val="center"/>
          </w:tcPr>
          <w:p>
            <w:pPr>
              <w:pStyle w:val="10"/>
            </w:pPr>
            <w:r>
              <w:t>科目名称</w:t>
            </w:r>
          </w:p>
        </w:tc>
        <w:tc>
          <w:tcPr>
            <w:tcW w:w="467" w:type="pct"/>
            <w:vMerge w:val="continue"/>
          </w:tcPr>
          <w:p/>
        </w:tc>
        <w:tc>
          <w:tcPr>
            <w:tcW w:w="467" w:type="pct"/>
            <w:vMerge w:val="continue"/>
          </w:tcPr>
          <w:p/>
        </w:tc>
        <w:tc>
          <w:tcPr>
            <w:tcW w:w="467" w:type="pct"/>
            <w:vMerge w:val="continue"/>
          </w:tcPr>
          <w:p/>
        </w:tc>
        <w:tc>
          <w:tcPr>
            <w:tcW w:w="467" w:type="pct"/>
            <w:vMerge w:val="continue"/>
          </w:tcPr>
          <w:p/>
        </w:tc>
        <w:tc>
          <w:tcPr>
            <w:tcW w:w="467" w:type="pct"/>
            <w:vMerge w:val="continue"/>
          </w:tcPr>
          <w:p/>
        </w:tc>
        <w:tc>
          <w:tcPr>
            <w:tcW w:w="468" w:type="pct"/>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292" w:type="pct"/>
            <w:vAlign w:val="center"/>
          </w:tcPr>
          <w:p>
            <w:pPr>
              <w:pStyle w:val="10"/>
            </w:pPr>
            <w:r>
              <w:t>栏次</w:t>
            </w:r>
          </w:p>
        </w:tc>
        <w:tc>
          <w:tcPr>
            <w:tcW w:w="340" w:type="pct"/>
            <w:vAlign w:val="center"/>
          </w:tcPr>
          <w:p>
            <w:pPr>
              <w:pStyle w:val="10"/>
            </w:pPr>
            <w:r>
              <w:t>1</w:t>
            </w:r>
          </w:p>
        </w:tc>
        <w:tc>
          <w:tcPr>
            <w:tcW w:w="1559" w:type="pct"/>
            <w:vAlign w:val="center"/>
          </w:tcPr>
          <w:p>
            <w:pPr>
              <w:pStyle w:val="10"/>
            </w:pPr>
            <w:r>
              <w:t>2</w:t>
            </w:r>
          </w:p>
        </w:tc>
        <w:tc>
          <w:tcPr>
            <w:tcW w:w="467" w:type="pct"/>
            <w:vAlign w:val="center"/>
          </w:tcPr>
          <w:p>
            <w:pPr>
              <w:pStyle w:val="10"/>
            </w:pPr>
            <w:r>
              <w:t>3</w:t>
            </w:r>
          </w:p>
        </w:tc>
        <w:tc>
          <w:tcPr>
            <w:tcW w:w="467" w:type="pct"/>
            <w:vAlign w:val="center"/>
          </w:tcPr>
          <w:p>
            <w:pPr>
              <w:pStyle w:val="10"/>
            </w:pPr>
            <w:r>
              <w:t>4</w:t>
            </w:r>
          </w:p>
        </w:tc>
        <w:tc>
          <w:tcPr>
            <w:tcW w:w="467" w:type="pct"/>
            <w:vAlign w:val="center"/>
          </w:tcPr>
          <w:p>
            <w:pPr>
              <w:pStyle w:val="10"/>
            </w:pPr>
            <w:r>
              <w:t>5</w:t>
            </w:r>
          </w:p>
        </w:tc>
        <w:tc>
          <w:tcPr>
            <w:tcW w:w="467" w:type="pct"/>
            <w:vAlign w:val="center"/>
          </w:tcPr>
          <w:p>
            <w:pPr>
              <w:pStyle w:val="10"/>
            </w:pPr>
            <w:r>
              <w:t>6</w:t>
            </w:r>
          </w:p>
        </w:tc>
        <w:tc>
          <w:tcPr>
            <w:tcW w:w="467" w:type="pct"/>
            <w:vAlign w:val="center"/>
          </w:tcPr>
          <w:p>
            <w:pPr>
              <w:pStyle w:val="10"/>
            </w:pPr>
            <w:r>
              <w:t>7</w:t>
            </w:r>
          </w:p>
        </w:tc>
        <w:tc>
          <w:tcPr>
            <w:tcW w:w="468" w:type="pct"/>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92" w:type="pct"/>
            <w:vAlign w:val="center"/>
          </w:tcPr>
          <w:p>
            <w:pPr>
              <w:pStyle w:val="13"/>
            </w:pPr>
            <w:r>
              <w:t>1</w:t>
            </w:r>
          </w:p>
        </w:tc>
        <w:tc>
          <w:tcPr>
            <w:tcW w:w="340" w:type="pct"/>
            <w:vAlign w:val="center"/>
          </w:tcPr>
          <w:p>
            <w:pPr>
              <w:pStyle w:val="16"/>
            </w:pPr>
          </w:p>
        </w:tc>
        <w:tc>
          <w:tcPr>
            <w:tcW w:w="1559" w:type="pct"/>
            <w:vAlign w:val="center"/>
          </w:tcPr>
          <w:p>
            <w:pPr>
              <w:pStyle w:val="14"/>
            </w:pPr>
            <w:r>
              <w:t>合计</w:t>
            </w:r>
          </w:p>
        </w:tc>
        <w:tc>
          <w:tcPr>
            <w:tcW w:w="467" w:type="pct"/>
            <w:vAlign w:val="center"/>
          </w:tcPr>
          <w:p>
            <w:pPr>
              <w:pStyle w:val="15"/>
            </w:pPr>
            <w:r>
              <w:t>5802.47</w:t>
            </w:r>
          </w:p>
        </w:tc>
        <w:tc>
          <w:tcPr>
            <w:tcW w:w="467" w:type="pct"/>
            <w:vAlign w:val="center"/>
          </w:tcPr>
          <w:p>
            <w:pPr>
              <w:pStyle w:val="15"/>
            </w:pPr>
            <w:r>
              <w:t>955.27</w:t>
            </w:r>
          </w:p>
        </w:tc>
        <w:tc>
          <w:tcPr>
            <w:tcW w:w="467" w:type="pct"/>
            <w:vAlign w:val="center"/>
          </w:tcPr>
          <w:p>
            <w:pPr>
              <w:pStyle w:val="15"/>
            </w:pPr>
            <w:r>
              <w:t>4847.20</w:t>
            </w:r>
          </w:p>
        </w:tc>
        <w:tc>
          <w:tcPr>
            <w:tcW w:w="467" w:type="pct"/>
            <w:vAlign w:val="center"/>
          </w:tcPr>
          <w:p>
            <w:pPr>
              <w:pStyle w:val="15"/>
            </w:pPr>
          </w:p>
        </w:tc>
        <w:tc>
          <w:tcPr>
            <w:tcW w:w="467" w:type="pct"/>
            <w:vAlign w:val="center"/>
          </w:tcPr>
          <w:p>
            <w:pPr>
              <w:pStyle w:val="15"/>
            </w:pPr>
          </w:p>
        </w:tc>
        <w:tc>
          <w:tcPr>
            <w:tcW w:w="468" w:type="pct"/>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92" w:type="pct"/>
            <w:vAlign w:val="center"/>
          </w:tcPr>
          <w:p>
            <w:pPr>
              <w:pStyle w:val="13"/>
            </w:pPr>
            <w:r>
              <w:t>2</w:t>
            </w:r>
          </w:p>
        </w:tc>
        <w:tc>
          <w:tcPr>
            <w:tcW w:w="340" w:type="pct"/>
            <w:vAlign w:val="center"/>
          </w:tcPr>
          <w:p>
            <w:pPr>
              <w:pStyle w:val="12"/>
            </w:pPr>
            <w:r>
              <w:t>208</w:t>
            </w:r>
          </w:p>
        </w:tc>
        <w:tc>
          <w:tcPr>
            <w:tcW w:w="1559" w:type="pct"/>
            <w:vAlign w:val="center"/>
          </w:tcPr>
          <w:p>
            <w:pPr>
              <w:pStyle w:val="12"/>
            </w:pPr>
            <w:r>
              <w:t>社会保障和就业支出</w:t>
            </w:r>
          </w:p>
        </w:tc>
        <w:tc>
          <w:tcPr>
            <w:tcW w:w="467" w:type="pct"/>
            <w:vAlign w:val="center"/>
          </w:tcPr>
          <w:p>
            <w:pPr>
              <w:pStyle w:val="11"/>
            </w:pPr>
            <w:r>
              <w:t>132.43</w:t>
            </w:r>
          </w:p>
        </w:tc>
        <w:tc>
          <w:tcPr>
            <w:tcW w:w="467" w:type="pct"/>
            <w:vAlign w:val="center"/>
          </w:tcPr>
          <w:p>
            <w:pPr>
              <w:pStyle w:val="11"/>
            </w:pPr>
            <w:r>
              <w:t>132.43</w:t>
            </w:r>
          </w:p>
        </w:tc>
        <w:tc>
          <w:tcPr>
            <w:tcW w:w="467" w:type="pct"/>
            <w:vAlign w:val="center"/>
          </w:tcPr>
          <w:p>
            <w:pPr>
              <w:pStyle w:val="11"/>
            </w:pP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r>
        <w:tblPrEx>
          <w:tblCellMar>
            <w:top w:w="0" w:type="dxa"/>
            <w:left w:w="108" w:type="dxa"/>
            <w:bottom w:w="0" w:type="dxa"/>
            <w:right w:w="108" w:type="dxa"/>
          </w:tblCellMar>
        </w:tblPrEx>
        <w:trPr>
          <w:trHeight w:val="369" w:hRule="atLeast"/>
          <w:jc w:val="center"/>
        </w:trPr>
        <w:tc>
          <w:tcPr>
            <w:tcW w:w="292" w:type="pct"/>
            <w:vAlign w:val="center"/>
          </w:tcPr>
          <w:p>
            <w:pPr>
              <w:pStyle w:val="13"/>
            </w:pPr>
            <w:r>
              <w:t>3</w:t>
            </w:r>
          </w:p>
        </w:tc>
        <w:tc>
          <w:tcPr>
            <w:tcW w:w="340" w:type="pct"/>
            <w:vAlign w:val="center"/>
          </w:tcPr>
          <w:p>
            <w:pPr>
              <w:pStyle w:val="12"/>
            </w:pPr>
            <w:r>
              <w:t>20805</w:t>
            </w:r>
          </w:p>
        </w:tc>
        <w:tc>
          <w:tcPr>
            <w:tcW w:w="1559" w:type="pct"/>
            <w:vAlign w:val="center"/>
          </w:tcPr>
          <w:p>
            <w:pPr>
              <w:pStyle w:val="12"/>
            </w:pPr>
            <w:r>
              <w:t>行政事业单位养老支出</w:t>
            </w:r>
          </w:p>
        </w:tc>
        <w:tc>
          <w:tcPr>
            <w:tcW w:w="467" w:type="pct"/>
            <w:vAlign w:val="center"/>
          </w:tcPr>
          <w:p>
            <w:pPr>
              <w:pStyle w:val="11"/>
            </w:pPr>
            <w:r>
              <w:t>132.43</w:t>
            </w:r>
          </w:p>
        </w:tc>
        <w:tc>
          <w:tcPr>
            <w:tcW w:w="467" w:type="pct"/>
            <w:vAlign w:val="center"/>
          </w:tcPr>
          <w:p>
            <w:pPr>
              <w:pStyle w:val="11"/>
            </w:pPr>
            <w:r>
              <w:t>132.43</w:t>
            </w:r>
          </w:p>
        </w:tc>
        <w:tc>
          <w:tcPr>
            <w:tcW w:w="467" w:type="pct"/>
            <w:vAlign w:val="center"/>
          </w:tcPr>
          <w:p>
            <w:pPr>
              <w:pStyle w:val="11"/>
            </w:pP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92" w:type="pct"/>
            <w:vAlign w:val="center"/>
          </w:tcPr>
          <w:p>
            <w:pPr>
              <w:pStyle w:val="13"/>
            </w:pPr>
            <w:r>
              <w:t>4</w:t>
            </w:r>
          </w:p>
        </w:tc>
        <w:tc>
          <w:tcPr>
            <w:tcW w:w="340" w:type="pct"/>
            <w:vAlign w:val="center"/>
          </w:tcPr>
          <w:p>
            <w:pPr>
              <w:pStyle w:val="12"/>
            </w:pPr>
            <w:r>
              <w:t>2080501</w:t>
            </w:r>
          </w:p>
        </w:tc>
        <w:tc>
          <w:tcPr>
            <w:tcW w:w="1559" w:type="pct"/>
            <w:vAlign w:val="center"/>
          </w:tcPr>
          <w:p>
            <w:pPr>
              <w:pStyle w:val="12"/>
            </w:pPr>
            <w:r>
              <w:t>行政单位离退休</w:t>
            </w:r>
          </w:p>
        </w:tc>
        <w:tc>
          <w:tcPr>
            <w:tcW w:w="467" w:type="pct"/>
            <w:vAlign w:val="center"/>
          </w:tcPr>
          <w:p>
            <w:pPr>
              <w:pStyle w:val="11"/>
            </w:pPr>
            <w:r>
              <w:t>38.50</w:t>
            </w:r>
          </w:p>
        </w:tc>
        <w:tc>
          <w:tcPr>
            <w:tcW w:w="467" w:type="pct"/>
            <w:vAlign w:val="center"/>
          </w:tcPr>
          <w:p>
            <w:pPr>
              <w:pStyle w:val="11"/>
            </w:pPr>
            <w:r>
              <w:t>38.50</w:t>
            </w:r>
          </w:p>
        </w:tc>
        <w:tc>
          <w:tcPr>
            <w:tcW w:w="467" w:type="pct"/>
            <w:vAlign w:val="center"/>
          </w:tcPr>
          <w:p>
            <w:pPr>
              <w:pStyle w:val="11"/>
            </w:pP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92" w:type="pct"/>
            <w:vAlign w:val="center"/>
          </w:tcPr>
          <w:p>
            <w:pPr>
              <w:pStyle w:val="13"/>
            </w:pPr>
            <w:r>
              <w:t>5</w:t>
            </w:r>
          </w:p>
        </w:tc>
        <w:tc>
          <w:tcPr>
            <w:tcW w:w="340" w:type="pct"/>
            <w:vAlign w:val="center"/>
          </w:tcPr>
          <w:p>
            <w:pPr>
              <w:pStyle w:val="12"/>
            </w:pPr>
            <w:r>
              <w:t>2080505</w:t>
            </w:r>
          </w:p>
        </w:tc>
        <w:tc>
          <w:tcPr>
            <w:tcW w:w="1559" w:type="pct"/>
            <w:vAlign w:val="center"/>
          </w:tcPr>
          <w:p>
            <w:pPr>
              <w:pStyle w:val="12"/>
            </w:pPr>
            <w:r>
              <w:t>机关事业单位基本养老保险缴费支出</w:t>
            </w:r>
          </w:p>
        </w:tc>
        <w:tc>
          <w:tcPr>
            <w:tcW w:w="467" w:type="pct"/>
            <w:vAlign w:val="center"/>
          </w:tcPr>
          <w:p>
            <w:pPr>
              <w:pStyle w:val="11"/>
            </w:pPr>
            <w:r>
              <w:t>82.74</w:t>
            </w:r>
          </w:p>
        </w:tc>
        <w:tc>
          <w:tcPr>
            <w:tcW w:w="467" w:type="pct"/>
            <w:vAlign w:val="center"/>
          </w:tcPr>
          <w:p>
            <w:pPr>
              <w:pStyle w:val="11"/>
            </w:pPr>
            <w:r>
              <w:t>82.74</w:t>
            </w:r>
          </w:p>
        </w:tc>
        <w:tc>
          <w:tcPr>
            <w:tcW w:w="467" w:type="pct"/>
            <w:vAlign w:val="center"/>
          </w:tcPr>
          <w:p>
            <w:pPr>
              <w:pStyle w:val="11"/>
            </w:pP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92" w:type="pct"/>
            <w:vAlign w:val="center"/>
          </w:tcPr>
          <w:p>
            <w:pPr>
              <w:pStyle w:val="13"/>
            </w:pPr>
            <w:r>
              <w:t>6</w:t>
            </w:r>
          </w:p>
        </w:tc>
        <w:tc>
          <w:tcPr>
            <w:tcW w:w="340" w:type="pct"/>
            <w:vAlign w:val="center"/>
          </w:tcPr>
          <w:p>
            <w:pPr>
              <w:pStyle w:val="12"/>
            </w:pPr>
            <w:r>
              <w:t>2080506</w:t>
            </w:r>
          </w:p>
        </w:tc>
        <w:tc>
          <w:tcPr>
            <w:tcW w:w="1559" w:type="pct"/>
            <w:vAlign w:val="center"/>
          </w:tcPr>
          <w:p>
            <w:pPr>
              <w:pStyle w:val="12"/>
            </w:pPr>
            <w:r>
              <w:t>机关事业单位职业年金缴费支出</w:t>
            </w:r>
          </w:p>
        </w:tc>
        <w:tc>
          <w:tcPr>
            <w:tcW w:w="467" w:type="pct"/>
            <w:vAlign w:val="center"/>
          </w:tcPr>
          <w:p>
            <w:pPr>
              <w:pStyle w:val="11"/>
            </w:pPr>
            <w:r>
              <w:t>11.19</w:t>
            </w:r>
          </w:p>
        </w:tc>
        <w:tc>
          <w:tcPr>
            <w:tcW w:w="467" w:type="pct"/>
            <w:vAlign w:val="center"/>
          </w:tcPr>
          <w:p>
            <w:pPr>
              <w:pStyle w:val="11"/>
            </w:pPr>
            <w:r>
              <w:t>11.19</w:t>
            </w:r>
          </w:p>
        </w:tc>
        <w:tc>
          <w:tcPr>
            <w:tcW w:w="467" w:type="pct"/>
            <w:vAlign w:val="center"/>
          </w:tcPr>
          <w:p>
            <w:pPr>
              <w:pStyle w:val="11"/>
            </w:pP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92" w:type="pct"/>
            <w:vAlign w:val="center"/>
          </w:tcPr>
          <w:p>
            <w:pPr>
              <w:pStyle w:val="13"/>
            </w:pPr>
            <w:r>
              <w:t>7</w:t>
            </w:r>
          </w:p>
        </w:tc>
        <w:tc>
          <w:tcPr>
            <w:tcW w:w="340" w:type="pct"/>
            <w:vAlign w:val="center"/>
          </w:tcPr>
          <w:p>
            <w:pPr>
              <w:pStyle w:val="12"/>
            </w:pPr>
            <w:r>
              <w:t>210</w:t>
            </w:r>
          </w:p>
        </w:tc>
        <w:tc>
          <w:tcPr>
            <w:tcW w:w="1559" w:type="pct"/>
            <w:vAlign w:val="center"/>
          </w:tcPr>
          <w:p>
            <w:pPr>
              <w:pStyle w:val="12"/>
            </w:pPr>
            <w:r>
              <w:t>卫生健康支出</w:t>
            </w:r>
          </w:p>
        </w:tc>
        <w:tc>
          <w:tcPr>
            <w:tcW w:w="467" w:type="pct"/>
            <w:vAlign w:val="center"/>
          </w:tcPr>
          <w:p>
            <w:pPr>
              <w:pStyle w:val="11"/>
            </w:pPr>
            <w:r>
              <w:t>71.98</w:t>
            </w:r>
          </w:p>
        </w:tc>
        <w:tc>
          <w:tcPr>
            <w:tcW w:w="467" w:type="pct"/>
            <w:vAlign w:val="center"/>
          </w:tcPr>
          <w:p>
            <w:pPr>
              <w:pStyle w:val="11"/>
            </w:pPr>
            <w:r>
              <w:t>71.98</w:t>
            </w:r>
          </w:p>
        </w:tc>
        <w:tc>
          <w:tcPr>
            <w:tcW w:w="467" w:type="pct"/>
            <w:vAlign w:val="center"/>
          </w:tcPr>
          <w:p>
            <w:pPr>
              <w:pStyle w:val="11"/>
            </w:pP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92" w:type="pct"/>
            <w:vAlign w:val="center"/>
          </w:tcPr>
          <w:p>
            <w:pPr>
              <w:pStyle w:val="13"/>
            </w:pPr>
            <w:r>
              <w:t>8</w:t>
            </w:r>
          </w:p>
        </w:tc>
        <w:tc>
          <w:tcPr>
            <w:tcW w:w="340" w:type="pct"/>
            <w:vAlign w:val="center"/>
          </w:tcPr>
          <w:p>
            <w:pPr>
              <w:pStyle w:val="12"/>
            </w:pPr>
            <w:r>
              <w:t>21011</w:t>
            </w:r>
          </w:p>
        </w:tc>
        <w:tc>
          <w:tcPr>
            <w:tcW w:w="1559" w:type="pct"/>
            <w:vAlign w:val="center"/>
          </w:tcPr>
          <w:p>
            <w:pPr>
              <w:pStyle w:val="12"/>
            </w:pPr>
            <w:r>
              <w:t>行政事业单位医疗</w:t>
            </w:r>
          </w:p>
        </w:tc>
        <w:tc>
          <w:tcPr>
            <w:tcW w:w="467" w:type="pct"/>
            <w:vAlign w:val="center"/>
          </w:tcPr>
          <w:p>
            <w:pPr>
              <w:pStyle w:val="11"/>
            </w:pPr>
            <w:r>
              <w:t>71.98</w:t>
            </w:r>
          </w:p>
        </w:tc>
        <w:tc>
          <w:tcPr>
            <w:tcW w:w="467" w:type="pct"/>
            <w:vAlign w:val="center"/>
          </w:tcPr>
          <w:p>
            <w:pPr>
              <w:pStyle w:val="11"/>
            </w:pPr>
            <w:r>
              <w:t>71.98</w:t>
            </w:r>
          </w:p>
        </w:tc>
        <w:tc>
          <w:tcPr>
            <w:tcW w:w="467" w:type="pct"/>
            <w:vAlign w:val="center"/>
          </w:tcPr>
          <w:p>
            <w:pPr>
              <w:pStyle w:val="11"/>
            </w:pP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92" w:type="pct"/>
            <w:vAlign w:val="center"/>
          </w:tcPr>
          <w:p>
            <w:pPr>
              <w:pStyle w:val="13"/>
            </w:pPr>
            <w:r>
              <w:t>9</w:t>
            </w:r>
          </w:p>
        </w:tc>
        <w:tc>
          <w:tcPr>
            <w:tcW w:w="340" w:type="pct"/>
            <w:vAlign w:val="center"/>
          </w:tcPr>
          <w:p>
            <w:pPr>
              <w:pStyle w:val="12"/>
            </w:pPr>
            <w:r>
              <w:t>2101101</w:t>
            </w:r>
          </w:p>
        </w:tc>
        <w:tc>
          <w:tcPr>
            <w:tcW w:w="1559" w:type="pct"/>
            <w:vAlign w:val="center"/>
          </w:tcPr>
          <w:p>
            <w:pPr>
              <w:pStyle w:val="12"/>
            </w:pPr>
            <w:r>
              <w:t>行政单位医疗</w:t>
            </w:r>
          </w:p>
        </w:tc>
        <w:tc>
          <w:tcPr>
            <w:tcW w:w="467" w:type="pct"/>
            <w:vAlign w:val="center"/>
          </w:tcPr>
          <w:p>
            <w:pPr>
              <w:pStyle w:val="11"/>
            </w:pPr>
            <w:r>
              <w:t>71.98</w:t>
            </w:r>
          </w:p>
        </w:tc>
        <w:tc>
          <w:tcPr>
            <w:tcW w:w="467" w:type="pct"/>
            <w:vAlign w:val="center"/>
          </w:tcPr>
          <w:p>
            <w:pPr>
              <w:pStyle w:val="11"/>
            </w:pPr>
            <w:r>
              <w:t>71.98</w:t>
            </w:r>
          </w:p>
        </w:tc>
        <w:tc>
          <w:tcPr>
            <w:tcW w:w="467" w:type="pct"/>
            <w:vAlign w:val="center"/>
          </w:tcPr>
          <w:p>
            <w:pPr>
              <w:pStyle w:val="11"/>
            </w:pP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92" w:type="pct"/>
            <w:vAlign w:val="center"/>
          </w:tcPr>
          <w:p>
            <w:pPr>
              <w:pStyle w:val="13"/>
            </w:pPr>
            <w:r>
              <w:t>10</w:t>
            </w:r>
          </w:p>
        </w:tc>
        <w:tc>
          <w:tcPr>
            <w:tcW w:w="340" w:type="pct"/>
            <w:vAlign w:val="center"/>
          </w:tcPr>
          <w:p>
            <w:pPr>
              <w:pStyle w:val="12"/>
            </w:pPr>
            <w:r>
              <w:t>212</w:t>
            </w:r>
          </w:p>
        </w:tc>
        <w:tc>
          <w:tcPr>
            <w:tcW w:w="1559" w:type="pct"/>
            <w:vAlign w:val="center"/>
          </w:tcPr>
          <w:p>
            <w:pPr>
              <w:pStyle w:val="12"/>
            </w:pPr>
            <w:r>
              <w:t>城乡社区支出</w:t>
            </w:r>
          </w:p>
        </w:tc>
        <w:tc>
          <w:tcPr>
            <w:tcW w:w="467" w:type="pct"/>
            <w:vAlign w:val="center"/>
          </w:tcPr>
          <w:p>
            <w:pPr>
              <w:pStyle w:val="11"/>
            </w:pPr>
            <w:r>
              <w:t>4660.00</w:t>
            </w:r>
          </w:p>
        </w:tc>
        <w:tc>
          <w:tcPr>
            <w:tcW w:w="467" w:type="pct"/>
            <w:vAlign w:val="center"/>
          </w:tcPr>
          <w:p>
            <w:pPr>
              <w:pStyle w:val="11"/>
            </w:pPr>
          </w:p>
        </w:tc>
        <w:tc>
          <w:tcPr>
            <w:tcW w:w="467" w:type="pct"/>
            <w:vAlign w:val="center"/>
          </w:tcPr>
          <w:p>
            <w:pPr>
              <w:pStyle w:val="11"/>
            </w:pPr>
            <w:r>
              <w:t>4660.00</w:t>
            </w: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92" w:type="pct"/>
            <w:vAlign w:val="center"/>
          </w:tcPr>
          <w:p>
            <w:pPr>
              <w:pStyle w:val="13"/>
            </w:pPr>
            <w:r>
              <w:t>11</w:t>
            </w:r>
          </w:p>
        </w:tc>
        <w:tc>
          <w:tcPr>
            <w:tcW w:w="340" w:type="pct"/>
            <w:vAlign w:val="center"/>
          </w:tcPr>
          <w:p>
            <w:pPr>
              <w:pStyle w:val="12"/>
            </w:pPr>
            <w:r>
              <w:t>21202</w:t>
            </w:r>
          </w:p>
        </w:tc>
        <w:tc>
          <w:tcPr>
            <w:tcW w:w="1559" w:type="pct"/>
            <w:vAlign w:val="center"/>
          </w:tcPr>
          <w:p>
            <w:pPr>
              <w:pStyle w:val="12"/>
            </w:pPr>
            <w:r>
              <w:t>城乡社区规划与管理</w:t>
            </w:r>
          </w:p>
        </w:tc>
        <w:tc>
          <w:tcPr>
            <w:tcW w:w="467" w:type="pct"/>
            <w:vAlign w:val="center"/>
          </w:tcPr>
          <w:p>
            <w:pPr>
              <w:pStyle w:val="11"/>
            </w:pPr>
            <w:r>
              <w:t>110.00</w:t>
            </w:r>
          </w:p>
        </w:tc>
        <w:tc>
          <w:tcPr>
            <w:tcW w:w="467" w:type="pct"/>
            <w:vAlign w:val="center"/>
          </w:tcPr>
          <w:p>
            <w:pPr>
              <w:pStyle w:val="11"/>
            </w:pPr>
          </w:p>
        </w:tc>
        <w:tc>
          <w:tcPr>
            <w:tcW w:w="467" w:type="pct"/>
            <w:vAlign w:val="center"/>
          </w:tcPr>
          <w:p>
            <w:pPr>
              <w:pStyle w:val="11"/>
            </w:pPr>
            <w:r>
              <w:t>110.00</w:t>
            </w: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92" w:type="pct"/>
            <w:vAlign w:val="center"/>
          </w:tcPr>
          <w:p>
            <w:pPr>
              <w:pStyle w:val="13"/>
            </w:pPr>
            <w:r>
              <w:t>12</w:t>
            </w:r>
          </w:p>
        </w:tc>
        <w:tc>
          <w:tcPr>
            <w:tcW w:w="340" w:type="pct"/>
            <w:vAlign w:val="center"/>
          </w:tcPr>
          <w:p>
            <w:pPr>
              <w:pStyle w:val="12"/>
            </w:pPr>
            <w:r>
              <w:t>2120201</w:t>
            </w:r>
          </w:p>
        </w:tc>
        <w:tc>
          <w:tcPr>
            <w:tcW w:w="1559" w:type="pct"/>
            <w:vAlign w:val="center"/>
          </w:tcPr>
          <w:p>
            <w:pPr>
              <w:pStyle w:val="12"/>
            </w:pPr>
            <w:r>
              <w:t>城乡社区规划与管理</w:t>
            </w:r>
          </w:p>
        </w:tc>
        <w:tc>
          <w:tcPr>
            <w:tcW w:w="467" w:type="pct"/>
            <w:vAlign w:val="center"/>
          </w:tcPr>
          <w:p>
            <w:pPr>
              <w:pStyle w:val="11"/>
            </w:pPr>
            <w:r>
              <w:t>110.00</w:t>
            </w:r>
          </w:p>
        </w:tc>
        <w:tc>
          <w:tcPr>
            <w:tcW w:w="467" w:type="pct"/>
            <w:vAlign w:val="center"/>
          </w:tcPr>
          <w:p>
            <w:pPr>
              <w:pStyle w:val="11"/>
            </w:pPr>
          </w:p>
        </w:tc>
        <w:tc>
          <w:tcPr>
            <w:tcW w:w="467" w:type="pct"/>
            <w:vAlign w:val="center"/>
          </w:tcPr>
          <w:p>
            <w:pPr>
              <w:pStyle w:val="11"/>
            </w:pPr>
            <w:r>
              <w:t>110.00</w:t>
            </w: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92" w:type="pct"/>
            <w:vAlign w:val="center"/>
          </w:tcPr>
          <w:p>
            <w:pPr>
              <w:pStyle w:val="13"/>
            </w:pPr>
            <w:r>
              <w:t>13</w:t>
            </w:r>
          </w:p>
        </w:tc>
        <w:tc>
          <w:tcPr>
            <w:tcW w:w="340" w:type="pct"/>
            <w:vAlign w:val="center"/>
          </w:tcPr>
          <w:p>
            <w:pPr>
              <w:pStyle w:val="12"/>
            </w:pPr>
            <w:r>
              <w:t>21208</w:t>
            </w:r>
          </w:p>
        </w:tc>
        <w:tc>
          <w:tcPr>
            <w:tcW w:w="1559" w:type="pct"/>
            <w:vAlign w:val="center"/>
          </w:tcPr>
          <w:p>
            <w:pPr>
              <w:pStyle w:val="12"/>
            </w:pPr>
            <w:r>
              <w:t>国有土地使用权出让收入安排的支出</w:t>
            </w:r>
          </w:p>
        </w:tc>
        <w:tc>
          <w:tcPr>
            <w:tcW w:w="467" w:type="pct"/>
            <w:vAlign w:val="center"/>
          </w:tcPr>
          <w:p>
            <w:pPr>
              <w:pStyle w:val="11"/>
            </w:pPr>
            <w:r>
              <w:t>4550.00</w:t>
            </w:r>
          </w:p>
        </w:tc>
        <w:tc>
          <w:tcPr>
            <w:tcW w:w="467" w:type="pct"/>
            <w:vAlign w:val="center"/>
          </w:tcPr>
          <w:p>
            <w:pPr>
              <w:pStyle w:val="11"/>
            </w:pPr>
          </w:p>
        </w:tc>
        <w:tc>
          <w:tcPr>
            <w:tcW w:w="467" w:type="pct"/>
            <w:vAlign w:val="center"/>
          </w:tcPr>
          <w:p>
            <w:pPr>
              <w:pStyle w:val="11"/>
            </w:pPr>
            <w:r>
              <w:t>4550.00</w:t>
            </w: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92" w:type="pct"/>
            <w:vAlign w:val="center"/>
          </w:tcPr>
          <w:p>
            <w:pPr>
              <w:pStyle w:val="13"/>
            </w:pPr>
            <w:r>
              <w:t>14</w:t>
            </w:r>
          </w:p>
        </w:tc>
        <w:tc>
          <w:tcPr>
            <w:tcW w:w="340" w:type="pct"/>
            <w:vAlign w:val="center"/>
          </w:tcPr>
          <w:p>
            <w:pPr>
              <w:pStyle w:val="12"/>
            </w:pPr>
            <w:r>
              <w:t>2120801</w:t>
            </w:r>
          </w:p>
        </w:tc>
        <w:tc>
          <w:tcPr>
            <w:tcW w:w="1559" w:type="pct"/>
            <w:vAlign w:val="center"/>
          </w:tcPr>
          <w:p>
            <w:pPr>
              <w:pStyle w:val="12"/>
            </w:pPr>
            <w:r>
              <w:t>征地和拆迁补偿支出</w:t>
            </w:r>
          </w:p>
        </w:tc>
        <w:tc>
          <w:tcPr>
            <w:tcW w:w="467" w:type="pct"/>
            <w:vAlign w:val="center"/>
          </w:tcPr>
          <w:p>
            <w:pPr>
              <w:pStyle w:val="11"/>
            </w:pPr>
            <w:r>
              <w:t>100.00</w:t>
            </w:r>
          </w:p>
        </w:tc>
        <w:tc>
          <w:tcPr>
            <w:tcW w:w="467" w:type="pct"/>
            <w:vAlign w:val="center"/>
          </w:tcPr>
          <w:p>
            <w:pPr>
              <w:pStyle w:val="11"/>
            </w:pPr>
          </w:p>
        </w:tc>
        <w:tc>
          <w:tcPr>
            <w:tcW w:w="467" w:type="pct"/>
            <w:vAlign w:val="center"/>
          </w:tcPr>
          <w:p>
            <w:pPr>
              <w:pStyle w:val="11"/>
            </w:pPr>
            <w:r>
              <w:t>100.00</w:t>
            </w: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92" w:type="pct"/>
            <w:vAlign w:val="center"/>
          </w:tcPr>
          <w:p>
            <w:pPr>
              <w:pStyle w:val="13"/>
            </w:pPr>
            <w:r>
              <w:t>15</w:t>
            </w:r>
          </w:p>
        </w:tc>
        <w:tc>
          <w:tcPr>
            <w:tcW w:w="340" w:type="pct"/>
            <w:vAlign w:val="center"/>
          </w:tcPr>
          <w:p>
            <w:pPr>
              <w:pStyle w:val="12"/>
            </w:pPr>
            <w:r>
              <w:t>2120802</w:t>
            </w:r>
          </w:p>
        </w:tc>
        <w:tc>
          <w:tcPr>
            <w:tcW w:w="1559" w:type="pct"/>
            <w:vAlign w:val="center"/>
          </w:tcPr>
          <w:p>
            <w:pPr>
              <w:pStyle w:val="12"/>
            </w:pPr>
            <w:r>
              <w:t>土地开发支出</w:t>
            </w:r>
          </w:p>
        </w:tc>
        <w:tc>
          <w:tcPr>
            <w:tcW w:w="467" w:type="pct"/>
            <w:vAlign w:val="center"/>
          </w:tcPr>
          <w:p>
            <w:pPr>
              <w:pStyle w:val="11"/>
            </w:pPr>
            <w:r>
              <w:t>2600.00</w:t>
            </w:r>
          </w:p>
        </w:tc>
        <w:tc>
          <w:tcPr>
            <w:tcW w:w="467" w:type="pct"/>
            <w:vAlign w:val="center"/>
          </w:tcPr>
          <w:p>
            <w:pPr>
              <w:pStyle w:val="11"/>
            </w:pPr>
          </w:p>
        </w:tc>
        <w:tc>
          <w:tcPr>
            <w:tcW w:w="467" w:type="pct"/>
            <w:vAlign w:val="center"/>
          </w:tcPr>
          <w:p>
            <w:pPr>
              <w:pStyle w:val="11"/>
            </w:pPr>
            <w:r>
              <w:t>2600.00</w:t>
            </w: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92" w:type="pct"/>
            <w:vAlign w:val="center"/>
          </w:tcPr>
          <w:p>
            <w:pPr>
              <w:pStyle w:val="13"/>
            </w:pPr>
            <w:r>
              <w:t>16</w:t>
            </w:r>
          </w:p>
        </w:tc>
        <w:tc>
          <w:tcPr>
            <w:tcW w:w="340" w:type="pct"/>
            <w:vAlign w:val="center"/>
          </w:tcPr>
          <w:p>
            <w:pPr>
              <w:pStyle w:val="12"/>
            </w:pPr>
            <w:r>
              <w:t>2120803</w:t>
            </w:r>
          </w:p>
        </w:tc>
        <w:tc>
          <w:tcPr>
            <w:tcW w:w="1559" w:type="pct"/>
            <w:vAlign w:val="center"/>
          </w:tcPr>
          <w:p>
            <w:pPr>
              <w:pStyle w:val="12"/>
            </w:pPr>
            <w:r>
              <w:t>城市建设支出</w:t>
            </w:r>
          </w:p>
        </w:tc>
        <w:tc>
          <w:tcPr>
            <w:tcW w:w="467" w:type="pct"/>
            <w:vAlign w:val="center"/>
          </w:tcPr>
          <w:p>
            <w:pPr>
              <w:pStyle w:val="11"/>
            </w:pPr>
            <w:r>
              <w:t>1000.00</w:t>
            </w:r>
          </w:p>
        </w:tc>
        <w:tc>
          <w:tcPr>
            <w:tcW w:w="467" w:type="pct"/>
            <w:vAlign w:val="center"/>
          </w:tcPr>
          <w:p>
            <w:pPr>
              <w:pStyle w:val="11"/>
            </w:pPr>
          </w:p>
        </w:tc>
        <w:tc>
          <w:tcPr>
            <w:tcW w:w="467" w:type="pct"/>
            <w:vAlign w:val="center"/>
          </w:tcPr>
          <w:p>
            <w:pPr>
              <w:pStyle w:val="11"/>
            </w:pPr>
            <w:r>
              <w:t>1000.00</w:t>
            </w: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92" w:type="pct"/>
            <w:vAlign w:val="center"/>
          </w:tcPr>
          <w:p>
            <w:pPr>
              <w:pStyle w:val="13"/>
            </w:pPr>
            <w:r>
              <w:t>17</w:t>
            </w:r>
          </w:p>
        </w:tc>
        <w:tc>
          <w:tcPr>
            <w:tcW w:w="340" w:type="pct"/>
            <w:vAlign w:val="center"/>
          </w:tcPr>
          <w:p>
            <w:pPr>
              <w:pStyle w:val="12"/>
            </w:pPr>
            <w:r>
              <w:t>2120805</w:t>
            </w:r>
          </w:p>
        </w:tc>
        <w:tc>
          <w:tcPr>
            <w:tcW w:w="1559" w:type="pct"/>
            <w:vAlign w:val="center"/>
          </w:tcPr>
          <w:p>
            <w:pPr>
              <w:pStyle w:val="12"/>
            </w:pPr>
            <w:r>
              <w:t>补助被征地农民支出</w:t>
            </w:r>
          </w:p>
        </w:tc>
        <w:tc>
          <w:tcPr>
            <w:tcW w:w="467" w:type="pct"/>
            <w:vAlign w:val="center"/>
          </w:tcPr>
          <w:p>
            <w:pPr>
              <w:pStyle w:val="11"/>
            </w:pPr>
            <w:r>
              <w:t>750.00</w:t>
            </w:r>
          </w:p>
        </w:tc>
        <w:tc>
          <w:tcPr>
            <w:tcW w:w="467" w:type="pct"/>
            <w:vAlign w:val="center"/>
          </w:tcPr>
          <w:p>
            <w:pPr>
              <w:pStyle w:val="11"/>
            </w:pPr>
          </w:p>
        </w:tc>
        <w:tc>
          <w:tcPr>
            <w:tcW w:w="467" w:type="pct"/>
            <w:vAlign w:val="center"/>
          </w:tcPr>
          <w:p>
            <w:pPr>
              <w:pStyle w:val="11"/>
            </w:pPr>
            <w:r>
              <w:t>750.00</w:t>
            </w: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92" w:type="pct"/>
            <w:vAlign w:val="center"/>
          </w:tcPr>
          <w:p>
            <w:pPr>
              <w:pStyle w:val="13"/>
            </w:pPr>
            <w:r>
              <w:t>18</w:t>
            </w:r>
          </w:p>
        </w:tc>
        <w:tc>
          <w:tcPr>
            <w:tcW w:w="340" w:type="pct"/>
            <w:vAlign w:val="center"/>
          </w:tcPr>
          <w:p>
            <w:pPr>
              <w:pStyle w:val="12"/>
            </w:pPr>
            <w:r>
              <w:t>2120814</w:t>
            </w:r>
          </w:p>
        </w:tc>
        <w:tc>
          <w:tcPr>
            <w:tcW w:w="1559" w:type="pct"/>
            <w:vAlign w:val="center"/>
          </w:tcPr>
          <w:p>
            <w:pPr>
              <w:pStyle w:val="12"/>
            </w:pPr>
            <w:r>
              <w:t>农业生产发展支出</w:t>
            </w:r>
          </w:p>
        </w:tc>
        <w:tc>
          <w:tcPr>
            <w:tcW w:w="467" w:type="pct"/>
            <w:vAlign w:val="center"/>
          </w:tcPr>
          <w:p>
            <w:pPr>
              <w:pStyle w:val="11"/>
            </w:pPr>
            <w:r>
              <w:t>100.00</w:t>
            </w:r>
          </w:p>
        </w:tc>
        <w:tc>
          <w:tcPr>
            <w:tcW w:w="467" w:type="pct"/>
            <w:vAlign w:val="center"/>
          </w:tcPr>
          <w:p>
            <w:pPr>
              <w:pStyle w:val="11"/>
            </w:pPr>
          </w:p>
        </w:tc>
        <w:tc>
          <w:tcPr>
            <w:tcW w:w="467" w:type="pct"/>
            <w:vAlign w:val="center"/>
          </w:tcPr>
          <w:p>
            <w:pPr>
              <w:pStyle w:val="11"/>
            </w:pPr>
            <w:r>
              <w:t>100.00</w:t>
            </w: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r>
        <w:tblPrEx>
          <w:tblCellMar>
            <w:top w:w="0" w:type="dxa"/>
            <w:left w:w="108" w:type="dxa"/>
            <w:bottom w:w="0" w:type="dxa"/>
            <w:right w:w="108" w:type="dxa"/>
          </w:tblCellMar>
        </w:tblPrEx>
        <w:trPr>
          <w:trHeight w:val="369" w:hRule="atLeast"/>
          <w:jc w:val="center"/>
        </w:trPr>
        <w:tc>
          <w:tcPr>
            <w:tcW w:w="292" w:type="pct"/>
            <w:vAlign w:val="center"/>
          </w:tcPr>
          <w:p>
            <w:pPr>
              <w:pStyle w:val="13"/>
            </w:pPr>
            <w:r>
              <w:t>19</w:t>
            </w:r>
          </w:p>
        </w:tc>
        <w:tc>
          <w:tcPr>
            <w:tcW w:w="340" w:type="pct"/>
            <w:vAlign w:val="center"/>
          </w:tcPr>
          <w:p>
            <w:pPr>
              <w:pStyle w:val="12"/>
            </w:pPr>
            <w:r>
              <w:t>220</w:t>
            </w:r>
          </w:p>
        </w:tc>
        <w:tc>
          <w:tcPr>
            <w:tcW w:w="1559" w:type="pct"/>
            <w:vAlign w:val="center"/>
          </w:tcPr>
          <w:p>
            <w:pPr>
              <w:pStyle w:val="12"/>
            </w:pPr>
            <w:r>
              <w:t>自然资源海洋气象等支出</w:t>
            </w:r>
          </w:p>
        </w:tc>
        <w:tc>
          <w:tcPr>
            <w:tcW w:w="467" w:type="pct"/>
            <w:vAlign w:val="center"/>
          </w:tcPr>
          <w:p>
            <w:pPr>
              <w:pStyle w:val="11"/>
            </w:pPr>
            <w:r>
              <w:t>868.69</w:t>
            </w:r>
          </w:p>
        </w:tc>
        <w:tc>
          <w:tcPr>
            <w:tcW w:w="467" w:type="pct"/>
            <w:vAlign w:val="center"/>
          </w:tcPr>
          <w:p>
            <w:pPr>
              <w:pStyle w:val="11"/>
            </w:pPr>
            <w:r>
              <w:t>681.49</w:t>
            </w:r>
          </w:p>
        </w:tc>
        <w:tc>
          <w:tcPr>
            <w:tcW w:w="467" w:type="pct"/>
            <w:vAlign w:val="center"/>
          </w:tcPr>
          <w:p>
            <w:pPr>
              <w:pStyle w:val="11"/>
            </w:pPr>
            <w:r>
              <w:t>187.20</w:t>
            </w: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92" w:type="pct"/>
            <w:vAlign w:val="center"/>
          </w:tcPr>
          <w:p>
            <w:pPr>
              <w:pStyle w:val="13"/>
            </w:pPr>
            <w:r>
              <w:t>20</w:t>
            </w:r>
          </w:p>
        </w:tc>
        <w:tc>
          <w:tcPr>
            <w:tcW w:w="340" w:type="pct"/>
            <w:vAlign w:val="center"/>
          </w:tcPr>
          <w:p>
            <w:pPr>
              <w:pStyle w:val="12"/>
            </w:pPr>
            <w:r>
              <w:t>22001</w:t>
            </w:r>
          </w:p>
        </w:tc>
        <w:tc>
          <w:tcPr>
            <w:tcW w:w="1559" w:type="pct"/>
            <w:vAlign w:val="center"/>
          </w:tcPr>
          <w:p>
            <w:pPr>
              <w:pStyle w:val="12"/>
            </w:pPr>
            <w:r>
              <w:t>自然资源事务</w:t>
            </w:r>
          </w:p>
        </w:tc>
        <w:tc>
          <w:tcPr>
            <w:tcW w:w="467" w:type="pct"/>
            <w:vAlign w:val="center"/>
          </w:tcPr>
          <w:p>
            <w:pPr>
              <w:pStyle w:val="11"/>
            </w:pPr>
            <w:r>
              <w:t>868.69</w:t>
            </w:r>
          </w:p>
        </w:tc>
        <w:tc>
          <w:tcPr>
            <w:tcW w:w="467" w:type="pct"/>
            <w:vAlign w:val="center"/>
          </w:tcPr>
          <w:p>
            <w:pPr>
              <w:pStyle w:val="11"/>
            </w:pPr>
            <w:r>
              <w:t>681.49</w:t>
            </w:r>
          </w:p>
        </w:tc>
        <w:tc>
          <w:tcPr>
            <w:tcW w:w="467" w:type="pct"/>
            <w:vAlign w:val="center"/>
          </w:tcPr>
          <w:p>
            <w:pPr>
              <w:pStyle w:val="11"/>
            </w:pPr>
            <w:r>
              <w:t>187.20</w:t>
            </w: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92" w:type="pct"/>
            <w:vAlign w:val="center"/>
          </w:tcPr>
          <w:p>
            <w:pPr>
              <w:pStyle w:val="13"/>
            </w:pPr>
            <w:r>
              <w:t>21</w:t>
            </w:r>
          </w:p>
        </w:tc>
        <w:tc>
          <w:tcPr>
            <w:tcW w:w="340" w:type="pct"/>
            <w:vAlign w:val="center"/>
          </w:tcPr>
          <w:p>
            <w:pPr>
              <w:pStyle w:val="12"/>
            </w:pPr>
            <w:r>
              <w:t>2200101</w:t>
            </w:r>
          </w:p>
        </w:tc>
        <w:tc>
          <w:tcPr>
            <w:tcW w:w="1559" w:type="pct"/>
            <w:vAlign w:val="center"/>
          </w:tcPr>
          <w:p>
            <w:pPr>
              <w:pStyle w:val="12"/>
            </w:pPr>
            <w:r>
              <w:t>行政运行</w:t>
            </w:r>
          </w:p>
        </w:tc>
        <w:tc>
          <w:tcPr>
            <w:tcW w:w="467" w:type="pct"/>
            <w:vAlign w:val="center"/>
          </w:tcPr>
          <w:p>
            <w:pPr>
              <w:pStyle w:val="11"/>
            </w:pPr>
            <w:r>
              <w:t>723.49</w:t>
            </w:r>
          </w:p>
        </w:tc>
        <w:tc>
          <w:tcPr>
            <w:tcW w:w="467" w:type="pct"/>
            <w:vAlign w:val="center"/>
          </w:tcPr>
          <w:p>
            <w:pPr>
              <w:pStyle w:val="11"/>
            </w:pPr>
            <w:r>
              <w:t>681.49</w:t>
            </w:r>
          </w:p>
        </w:tc>
        <w:tc>
          <w:tcPr>
            <w:tcW w:w="467" w:type="pct"/>
            <w:vAlign w:val="center"/>
          </w:tcPr>
          <w:p>
            <w:pPr>
              <w:pStyle w:val="11"/>
            </w:pPr>
            <w:r>
              <w:t>42.00</w:t>
            </w: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r>
        <w:tblPrEx>
          <w:tblCellMar>
            <w:top w:w="0" w:type="dxa"/>
            <w:left w:w="108" w:type="dxa"/>
            <w:bottom w:w="0" w:type="dxa"/>
            <w:right w:w="108" w:type="dxa"/>
          </w:tblCellMar>
        </w:tblPrEx>
        <w:trPr>
          <w:trHeight w:val="369" w:hRule="atLeast"/>
          <w:jc w:val="center"/>
        </w:trPr>
        <w:tc>
          <w:tcPr>
            <w:tcW w:w="292" w:type="pct"/>
            <w:vAlign w:val="center"/>
          </w:tcPr>
          <w:p>
            <w:pPr>
              <w:pStyle w:val="13"/>
            </w:pPr>
            <w:r>
              <w:t>22</w:t>
            </w:r>
          </w:p>
        </w:tc>
        <w:tc>
          <w:tcPr>
            <w:tcW w:w="340" w:type="pct"/>
            <w:vAlign w:val="center"/>
          </w:tcPr>
          <w:p>
            <w:pPr>
              <w:pStyle w:val="12"/>
            </w:pPr>
            <w:r>
              <w:t>2200109</w:t>
            </w:r>
          </w:p>
        </w:tc>
        <w:tc>
          <w:tcPr>
            <w:tcW w:w="1559" w:type="pct"/>
            <w:vAlign w:val="center"/>
          </w:tcPr>
          <w:p>
            <w:pPr>
              <w:pStyle w:val="12"/>
            </w:pPr>
            <w:r>
              <w:t>自然资源调查与确权登记</w:t>
            </w:r>
          </w:p>
        </w:tc>
        <w:tc>
          <w:tcPr>
            <w:tcW w:w="467" w:type="pct"/>
            <w:vAlign w:val="center"/>
          </w:tcPr>
          <w:p>
            <w:pPr>
              <w:pStyle w:val="11"/>
            </w:pPr>
            <w:r>
              <w:t>136.20</w:t>
            </w:r>
          </w:p>
        </w:tc>
        <w:tc>
          <w:tcPr>
            <w:tcW w:w="467" w:type="pct"/>
            <w:vAlign w:val="center"/>
          </w:tcPr>
          <w:p>
            <w:pPr>
              <w:pStyle w:val="11"/>
            </w:pPr>
          </w:p>
        </w:tc>
        <w:tc>
          <w:tcPr>
            <w:tcW w:w="467" w:type="pct"/>
            <w:vAlign w:val="center"/>
          </w:tcPr>
          <w:p>
            <w:pPr>
              <w:pStyle w:val="11"/>
            </w:pPr>
            <w:r>
              <w:t>136.20</w:t>
            </w: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r>
        <w:tblPrEx>
          <w:tblCellMar>
            <w:top w:w="0" w:type="dxa"/>
            <w:left w:w="108" w:type="dxa"/>
            <w:bottom w:w="0" w:type="dxa"/>
            <w:right w:w="108" w:type="dxa"/>
          </w:tblCellMar>
        </w:tblPrEx>
        <w:trPr>
          <w:trHeight w:val="369" w:hRule="atLeast"/>
          <w:jc w:val="center"/>
        </w:trPr>
        <w:tc>
          <w:tcPr>
            <w:tcW w:w="292" w:type="pct"/>
            <w:vAlign w:val="center"/>
          </w:tcPr>
          <w:p>
            <w:pPr>
              <w:pStyle w:val="13"/>
            </w:pPr>
            <w:r>
              <w:t>23</w:t>
            </w:r>
          </w:p>
        </w:tc>
        <w:tc>
          <w:tcPr>
            <w:tcW w:w="340" w:type="pct"/>
            <w:vAlign w:val="center"/>
          </w:tcPr>
          <w:p>
            <w:pPr>
              <w:pStyle w:val="12"/>
            </w:pPr>
            <w:r>
              <w:t>2200150</w:t>
            </w:r>
          </w:p>
        </w:tc>
        <w:tc>
          <w:tcPr>
            <w:tcW w:w="1559" w:type="pct"/>
            <w:vAlign w:val="center"/>
          </w:tcPr>
          <w:p>
            <w:pPr>
              <w:pStyle w:val="12"/>
            </w:pPr>
            <w:r>
              <w:t>事业运行</w:t>
            </w:r>
          </w:p>
        </w:tc>
        <w:tc>
          <w:tcPr>
            <w:tcW w:w="467" w:type="pct"/>
            <w:vAlign w:val="center"/>
          </w:tcPr>
          <w:p>
            <w:pPr>
              <w:pStyle w:val="11"/>
            </w:pPr>
            <w:r>
              <w:t>9.00</w:t>
            </w:r>
          </w:p>
        </w:tc>
        <w:tc>
          <w:tcPr>
            <w:tcW w:w="467" w:type="pct"/>
            <w:vAlign w:val="center"/>
          </w:tcPr>
          <w:p>
            <w:pPr>
              <w:pStyle w:val="11"/>
            </w:pPr>
          </w:p>
        </w:tc>
        <w:tc>
          <w:tcPr>
            <w:tcW w:w="467" w:type="pct"/>
            <w:vAlign w:val="center"/>
          </w:tcPr>
          <w:p>
            <w:pPr>
              <w:pStyle w:val="11"/>
            </w:pPr>
            <w:r>
              <w:t>9.00</w:t>
            </w: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92" w:type="pct"/>
            <w:vAlign w:val="center"/>
          </w:tcPr>
          <w:p>
            <w:pPr>
              <w:pStyle w:val="13"/>
            </w:pPr>
            <w:r>
              <w:t>24</w:t>
            </w:r>
          </w:p>
        </w:tc>
        <w:tc>
          <w:tcPr>
            <w:tcW w:w="340" w:type="pct"/>
            <w:vAlign w:val="center"/>
          </w:tcPr>
          <w:p>
            <w:pPr>
              <w:pStyle w:val="12"/>
            </w:pPr>
            <w:r>
              <w:t>221</w:t>
            </w:r>
          </w:p>
        </w:tc>
        <w:tc>
          <w:tcPr>
            <w:tcW w:w="1559" w:type="pct"/>
            <w:vAlign w:val="center"/>
          </w:tcPr>
          <w:p>
            <w:pPr>
              <w:pStyle w:val="12"/>
            </w:pPr>
            <w:r>
              <w:t>住房保障支出</w:t>
            </w:r>
          </w:p>
        </w:tc>
        <w:tc>
          <w:tcPr>
            <w:tcW w:w="467" w:type="pct"/>
            <w:vAlign w:val="center"/>
          </w:tcPr>
          <w:p>
            <w:pPr>
              <w:pStyle w:val="11"/>
            </w:pPr>
            <w:r>
              <w:t>69.37</w:t>
            </w:r>
          </w:p>
        </w:tc>
        <w:tc>
          <w:tcPr>
            <w:tcW w:w="467" w:type="pct"/>
            <w:vAlign w:val="center"/>
          </w:tcPr>
          <w:p>
            <w:pPr>
              <w:pStyle w:val="11"/>
            </w:pPr>
            <w:r>
              <w:t>69.37</w:t>
            </w:r>
          </w:p>
        </w:tc>
        <w:tc>
          <w:tcPr>
            <w:tcW w:w="467" w:type="pct"/>
            <w:vAlign w:val="center"/>
          </w:tcPr>
          <w:p>
            <w:pPr>
              <w:pStyle w:val="11"/>
            </w:pP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92" w:type="pct"/>
            <w:vAlign w:val="center"/>
          </w:tcPr>
          <w:p>
            <w:pPr>
              <w:pStyle w:val="13"/>
            </w:pPr>
            <w:r>
              <w:t>25</w:t>
            </w:r>
          </w:p>
        </w:tc>
        <w:tc>
          <w:tcPr>
            <w:tcW w:w="340" w:type="pct"/>
            <w:vAlign w:val="center"/>
          </w:tcPr>
          <w:p>
            <w:pPr>
              <w:pStyle w:val="12"/>
            </w:pPr>
            <w:r>
              <w:t>22102</w:t>
            </w:r>
          </w:p>
        </w:tc>
        <w:tc>
          <w:tcPr>
            <w:tcW w:w="1559" w:type="pct"/>
            <w:vAlign w:val="center"/>
          </w:tcPr>
          <w:p>
            <w:pPr>
              <w:pStyle w:val="12"/>
            </w:pPr>
            <w:r>
              <w:t>住房改革支出</w:t>
            </w:r>
          </w:p>
        </w:tc>
        <w:tc>
          <w:tcPr>
            <w:tcW w:w="467" w:type="pct"/>
            <w:vAlign w:val="center"/>
          </w:tcPr>
          <w:p>
            <w:pPr>
              <w:pStyle w:val="11"/>
            </w:pPr>
            <w:r>
              <w:t>69.37</w:t>
            </w:r>
          </w:p>
        </w:tc>
        <w:tc>
          <w:tcPr>
            <w:tcW w:w="467" w:type="pct"/>
            <w:vAlign w:val="center"/>
          </w:tcPr>
          <w:p>
            <w:pPr>
              <w:pStyle w:val="11"/>
            </w:pPr>
            <w:r>
              <w:t>69.37</w:t>
            </w:r>
          </w:p>
        </w:tc>
        <w:tc>
          <w:tcPr>
            <w:tcW w:w="467" w:type="pct"/>
            <w:vAlign w:val="center"/>
          </w:tcPr>
          <w:p>
            <w:pPr>
              <w:pStyle w:val="11"/>
            </w:pP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292" w:type="pct"/>
            <w:vAlign w:val="center"/>
          </w:tcPr>
          <w:p>
            <w:pPr>
              <w:pStyle w:val="13"/>
            </w:pPr>
            <w:r>
              <w:t>26</w:t>
            </w:r>
          </w:p>
        </w:tc>
        <w:tc>
          <w:tcPr>
            <w:tcW w:w="340" w:type="pct"/>
            <w:vAlign w:val="center"/>
          </w:tcPr>
          <w:p>
            <w:pPr>
              <w:pStyle w:val="12"/>
            </w:pPr>
            <w:r>
              <w:t>2210201</w:t>
            </w:r>
          </w:p>
        </w:tc>
        <w:tc>
          <w:tcPr>
            <w:tcW w:w="1559" w:type="pct"/>
            <w:vAlign w:val="center"/>
          </w:tcPr>
          <w:p>
            <w:pPr>
              <w:pStyle w:val="12"/>
            </w:pPr>
            <w:r>
              <w:t>住房公积金</w:t>
            </w:r>
          </w:p>
        </w:tc>
        <w:tc>
          <w:tcPr>
            <w:tcW w:w="467" w:type="pct"/>
            <w:vAlign w:val="center"/>
          </w:tcPr>
          <w:p>
            <w:pPr>
              <w:pStyle w:val="11"/>
            </w:pPr>
            <w:r>
              <w:t>69.37</w:t>
            </w:r>
          </w:p>
        </w:tc>
        <w:tc>
          <w:tcPr>
            <w:tcW w:w="467" w:type="pct"/>
            <w:vAlign w:val="center"/>
          </w:tcPr>
          <w:p>
            <w:pPr>
              <w:pStyle w:val="11"/>
            </w:pPr>
            <w:r>
              <w:t>69.37</w:t>
            </w:r>
          </w:p>
        </w:tc>
        <w:tc>
          <w:tcPr>
            <w:tcW w:w="467" w:type="pct"/>
            <w:vAlign w:val="center"/>
          </w:tcPr>
          <w:p>
            <w:pPr>
              <w:pStyle w:val="11"/>
            </w:pPr>
          </w:p>
        </w:tc>
        <w:tc>
          <w:tcPr>
            <w:tcW w:w="467" w:type="pct"/>
            <w:vAlign w:val="center"/>
          </w:tcPr>
          <w:p>
            <w:pPr>
              <w:pStyle w:val="11"/>
            </w:pPr>
          </w:p>
        </w:tc>
        <w:tc>
          <w:tcPr>
            <w:tcW w:w="467" w:type="pct"/>
            <w:vAlign w:val="center"/>
          </w:tcPr>
          <w:p>
            <w:pPr>
              <w:pStyle w:val="11"/>
            </w:pPr>
          </w:p>
        </w:tc>
        <w:tc>
          <w:tcPr>
            <w:tcW w:w="468"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324001秦皇岛市自然资源和规划局北戴河新区分局本级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1252.47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4550.00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132.43</w:t>
            </w:r>
          </w:p>
        </w:tc>
        <w:tc>
          <w:tcPr>
            <w:tcW w:w="1474" w:type="dxa"/>
            <w:vAlign w:val="center"/>
          </w:tcPr>
          <w:p>
            <w:pPr>
              <w:pStyle w:val="11"/>
            </w:pPr>
            <w:r>
              <w:t>132.43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71.98</w:t>
            </w:r>
          </w:p>
        </w:tc>
        <w:tc>
          <w:tcPr>
            <w:tcW w:w="1474" w:type="dxa"/>
            <w:vAlign w:val="center"/>
          </w:tcPr>
          <w:p>
            <w:pPr>
              <w:pStyle w:val="11"/>
            </w:pPr>
            <w:r>
              <w:t>71.98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4660.00</w:t>
            </w:r>
          </w:p>
        </w:tc>
        <w:tc>
          <w:tcPr>
            <w:tcW w:w="1474" w:type="dxa"/>
            <w:vAlign w:val="center"/>
          </w:tcPr>
          <w:p>
            <w:pPr>
              <w:pStyle w:val="11"/>
            </w:pPr>
            <w:r>
              <w:t>110.00</w:t>
            </w:r>
          </w:p>
        </w:tc>
        <w:tc>
          <w:tcPr>
            <w:tcW w:w="1474" w:type="dxa"/>
            <w:vAlign w:val="center"/>
          </w:tcPr>
          <w:p>
            <w:pPr>
              <w:pStyle w:val="11"/>
            </w:pPr>
            <w:r>
              <w:t>4550.00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868.69</w:t>
            </w:r>
          </w:p>
        </w:tc>
        <w:tc>
          <w:tcPr>
            <w:tcW w:w="1474" w:type="dxa"/>
            <w:vAlign w:val="center"/>
          </w:tcPr>
          <w:p>
            <w:pPr>
              <w:pStyle w:val="11"/>
            </w:pPr>
            <w:r>
              <w:t>868.69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69.37</w:t>
            </w:r>
          </w:p>
        </w:tc>
        <w:tc>
          <w:tcPr>
            <w:tcW w:w="1474" w:type="dxa"/>
            <w:vAlign w:val="center"/>
          </w:tcPr>
          <w:p>
            <w:pPr>
              <w:pStyle w:val="11"/>
            </w:pPr>
            <w:r>
              <w:t>69.37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5802.47</w:t>
            </w:r>
          </w:p>
        </w:tc>
        <w:tc>
          <w:tcPr>
            <w:tcW w:w="3402" w:type="dxa"/>
            <w:vAlign w:val="center"/>
          </w:tcPr>
          <w:p>
            <w:pPr>
              <w:pStyle w:val="14"/>
            </w:pPr>
            <w:r>
              <w:t>本年支出合计</w:t>
            </w:r>
          </w:p>
        </w:tc>
        <w:tc>
          <w:tcPr>
            <w:tcW w:w="1474" w:type="dxa"/>
            <w:vAlign w:val="center"/>
          </w:tcPr>
          <w:p>
            <w:pPr>
              <w:pStyle w:val="15"/>
            </w:pPr>
            <w:r>
              <w:t>5802.47</w:t>
            </w:r>
          </w:p>
        </w:tc>
        <w:tc>
          <w:tcPr>
            <w:tcW w:w="1474" w:type="dxa"/>
            <w:vAlign w:val="center"/>
          </w:tcPr>
          <w:p>
            <w:pPr>
              <w:pStyle w:val="15"/>
            </w:pPr>
            <w:r>
              <w:t>1252.47</w:t>
            </w:r>
          </w:p>
        </w:tc>
        <w:tc>
          <w:tcPr>
            <w:tcW w:w="1474" w:type="dxa"/>
            <w:vAlign w:val="center"/>
          </w:tcPr>
          <w:p>
            <w:pPr>
              <w:pStyle w:val="15"/>
            </w:pPr>
            <w:r>
              <w:t>4550.00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5802.47</w:t>
            </w:r>
          </w:p>
        </w:tc>
        <w:tc>
          <w:tcPr>
            <w:tcW w:w="3402" w:type="dxa"/>
            <w:vAlign w:val="center"/>
          </w:tcPr>
          <w:p>
            <w:pPr>
              <w:pStyle w:val="14"/>
            </w:pPr>
            <w:r>
              <w:t>支出总计</w:t>
            </w:r>
          </w:p>
        </w:tc>
        <w:tc>
          <w:tcPr>
            <w:tcW w:w="1474" w:type="dxa"/>
            <w:vAlign w:val="center"/>
          </w:tcPr>
          <w:p>
            <w:pPr>
              <w:pStyle w:val="15"/>
            </w:pPr>
            <w:r>
              <w:t>5802.47</w:t>
            </w:r>
          </w:p>
        </w:tc>
        <w:tc>
          <w:tcPr>
            <w:tcW w:w="1474" w:type="dxa"/>
            <w:vAlign w:val="center"/>
          </w:tcPr>
          <w:p>
            <w:pPr>
              <w:pStyle w:val="15"/>
            </w:pPr>
            <w:r>
              <w:t>1252.47</w:t>
            </w:r>
          </w:p>
        </w:tc>
        <w:tc>
          <w:tcPr>
            <w:tcW w:w="1474" w:type="dxa"/>
            <w:vAlign w:val="center"/>
          </w:tcPr>
          <w:p>
            <w:pPr>
              <w:pStyle w:val="15"/>
            </w:pPr>
            <w:r>
              <w:t>4550.00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324001秦皇岛市自然资源和规划局北戴河新区分局本级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1252.47</w:t>
            </w:r>
          </w:p>
        </w:tc>
        <w:tc>
          <w:tcPr>
            <w:tcW w:w="2551" w:type="dxa"/>
            <w:vAlign w:val="center"/>
          </w:tcPr>
          <w:p>
            <w:pPr>
              <w:pStyle w:val="15"/>
            </w:pPr>
            <w:r>
              <w:t>955.27</w:t>
            </w:r>
          </w:p>
        </w:tc>
        <w:tc>
          <w:tcPr>
            <w:tcW w:w="2551" w:type="dxa"/>
            <w:vAlign w:val="center"/>
          </w:tcPr>
          <w:p>
            <w:pPr>
              <w:pStyle w:val="15"/>
            </w:pPr>
            <w:r>
              <w:t>297.20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132.43</w:t>
            </w:r>
          </w:p>
        </w:tc>
        <w:tc>
          <w:tcPr>
            <w:tcW w:w="2551" w:type="dxa"/>
            <w:vAlign w:val="center"/>
          </w:tcPr>
          <w:p>
            <w:pPr>
              <w:pStyle w:val="11"/>
            </w:pPr>
            <w:r>
              <w:t>132.43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132.43</w:t>
            </w:r>
          </w:p>
        </w:tc>
        <w:tc>
          <w:tcPr>
            <w:tcW w:w="2551" w:type="dxa"/>
            <w:vAlign w:val="center"/>
          </w:tcPr>
          <w:p>
            <w:pPr>
              <w:pStyle w:val="11"/>
            </w:pPr>
            <w:r>
              <w:t>132.43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38.50</w:t>
            </w:r>
          </w:p>
        </w:tc>
        <w:tc>
          <w:tcPr>
            <w:tcW w:w="2551" w:type="dxa"/>
            <w:vAlign w:val="center"/>
          </w:tcPr>
          <w:p>
            <w:pPr>
              <w:pStyle w:val="11"/>
            </w:pPr>
            <w:r>
              <w:t>38.50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82.74</w:t>
            </w:r>
          </w:p>
        </w:tc>
        <w:tc>
          <w:tcPr>
            <w:tcW w:w="2551" w:type="dxa"/>
            <w:vAlign w:val="center"/>
          </w:tcPr>
          <w:p>
            <w:pPr>
              <w:pStyle w:val="11"/>
            </w:pPr>
            <w:r>
              <w:t>82.74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11.19</w:t>
            </w:r>
          </w:p>
        </w:tc>
        <w:tc>
          <w:tcPr>
            <w:tcW w:w="2551" w:type="dxa"/>
            <w:vAlign w:val="center"/>
          </w:tcPr>
          <w:p>
            <w:pPr>
              <w:pStyle w:val="11"/>
            </w:pPr>
            <w:r>
              <w:t>11.19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71.98</w:t>
            </w:r>
          </w:p>
        </w:tc>
        <w:tc>
          <w:tcPr>
            <w:tcW w:w="2551" w:type="dxa"/>
            <w:vAlign w:val="center"/>
          </w:tcPr>
          <w:p>
            <w:pPr>
              <w:pStyle w:val="11"/>
            </w:pPr>
            <w:r>
              <w:t>71.98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71.98</w:t>
            </w:r>
          </w:p>
        </w:tc>
        <w:tc>
          <w:tcPr>
            <w:tcW w:w="2551" w:type="dxa"/>
            <w:vAlign w:val="center"/>
          </w:tcPr>
          <w:p>
            <w:pPr>
              <w:pStyle w:val="11"/>
            </w:pPr>
            <w:r>
              <w:t>71.98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71.98</w:t>
            </w:r>
          </w:p>
        </w:tc>
        <w:tc>
          <w:tcPr>
            <w:tcW w:w="2551" w:type="dxa"/>
            <w:vAlign w:val="center"/>
          </w:tcPr>
          <w:p>
            <w:pPr>
              <w:pStyle w:val="11"/>
            </w:pPr>
            <w:r>
              <w:t>71.98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21202</w:t>
            </w:r>
          </w:p>
        </w:tc>
        <w:tc>
          <w:tcPr>
            <w:tcW w:w="4535" w:type="dxa"/>
            <w:vAlign w:val="center"/>
          </w:tcPr>
          <w:p>
            <w:pPr>
              <w:pStyle w:val="12"/>
            </w:pPr>
            <w:r>
              <w:t>城乡社区规划与管理</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2120201</w:t>
            </w:r>
          </w:p>
        </w:tc>
        <w:tc>
          <w:tcPr>
            <w:tcW w:w="4535" w:type="dxa"/>
            <w:vAlign w:val="center"/>
          </w:tcPr>
          <w:p>
            <w:pPr>
              <w:pStyle w:val="12"/>
            </w:pPr>
            <w:r>
              <w:t>城乡社区规划与管理</w:t>
            </w:r>
          </w:p>
        </w:tc>
        <w:tc>
          <w:tcPr>
            <w:tcW w:w="2551" w:type="dxa"/>
            <w:vAlign w:val="center"/>
          </w:tcPr>
          <w:p>
            <w:pPr>
              <w:pStyle w:val="11"/>
            </w:pPr>
            <w:r>
              <w:t>110.00</w:t>
            </w:r>
          </w:p>
        </w:tc>
        <w:tc>
          <w:tcPr>
            <w:tcW w:w="2551" w:type="dxa"/>
            <w:vAlign w:val="center"/>
          </w:tcPr>
          <w:p>
            <w:pPr>
              <w:pStyle w:val="11"/>
            </w:pPr>
          </w:p>
        </w:tc>
        <w:tc>
          <w:tcPr>
            <w:tcW w:w="2551" w:type="dxa"/>
            <w:vAlign w:val="center"/>
          </w:tcPr>
          <w:p>
            <w:pPr>
              <w:pStyle w:val="11"/>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868.69</w:t>
            </w:r>
          </w:p>
        </w:tc>
        <w:tc>
          <w:tcPr>
            <w:tcW w:w="2551" w:type="dxa"/>
            <w:vAlign w:val="center"/>
          </w:tcPr>
          <w:p>
            <w:pPr>
              <w:pStyle w:val="11"/>
            </w:pPr>
            <w:r>
              <w:t>681.49</w:t>
            </w:r>
          </w:p>
        </w:tc>
        <w:tc>
          <w:tcPr>
            <w:tcW w:w="2551" w:type="dxa"/>
            <w:vAlign w:val="center"/>
          </w:tcPr>
          <w:p>
            <w:pPr>
              <w:pStyle w:val="11"/>
            </w:pPr>
            <w:r>
              <w:t>187.20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868.69</w:t>
            </w:r>
          </w:p>
        </w:tc>
        <w:tc>
          <w:tcPr>
            <w:tcW w:w="2551" w:type="dxa"/>
            <w:vAlign w:val="center"/>
          </w:tcPr>
          <w:p>
            <w:pPr>
              <w:pStyle w:val="11"/>
            </w:pPr>
            <w:r>
              <w:t>681.49</w:t>
            </w:r>
          </w:p>
        </w:tc>
        <w:tc>
          <w:tcPr>
            <w:tcW w:w="2551" w:type="dxa"/>
            <w:vAlign w:val="center"/>
          </w:tcPr>
          <w:p>
            <w:pPr>
              <w:pStyle w:val="11"/>
            </w:pPr>
            <w:r>
              <w:t>187.20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2200101</w:t>
            </w:r>
          </w:p>
        </w:tc>
        <w:tc>
          <w:tcPr>
            <w:tcW w:w="4535" w:type="dxa"/>
            <w:vAlign w:val="center"/>
          </w:tcPr>
          <w:p>
            <w:pPr>
              <w:pStyle w:val="12"/>
            </w:pPr>
            <w:r>
              <w:t>行政运行</w:t>
            </w:r>
          </w:p>
        </w:tc>
        <w:tc>
          <w:tcPr>
            <w:tcW w:w="2551" w:type="dxa"/>
            <w:vAlign w:val="center"/>
          </w:tcPr>
          <w:p>
            <w:pPr>
              <w:pStyle w:val="11"/>
            </w:pPr>
            <w:r>
              <w:t>723.49</w:t>
            </w:r>
          </w:p>
        </w:tc>
        <w:tc>
          <w:tcPr>
            <w:tcW w:w="2551" w:type="dxa"/>
            <w:vAlign w:val="center"/>
          </w:tcPr>
          <w:p>
            <w:pPr>
              <w:pStyle w:val="11"/>
            </w:pPr>
            <w:r>
              <w:t>681.49</w:t>
            </w:r>
          </w:p>
        </w:tc>
        <w:tc>
          <w:tcPr>
            <w:tcW w:w="2551" w:type="dxa"/>
            <w:vAlign w:val="center"/>
          </w:tcPr>
          <w:p>
            <w:pPr>
              <w:pStyle w:val="11"/>
            </w:pPr>
            <w:r>
              <w:t>42.00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2200109</w:t>
            </w:r>
          </w:p>
        </w:tc>
        <w:tc>
          <w:tcPr>
            <w:tcW w:w="4535" w:type="dxa"/>
            <w:vAlign w:val="center"/>
          </w:tcPr>
          <w:p>
            <w:pPr>
              <w:pStyle w:val="12"/>
            </w:pPr>
            <w:r>
              <w:t>自然资源调查与确权登记</w:t>
            </w:r>
          </w:p>
        </w:tc>
        <w:tc>
          <w:tcPr>
            <w:tcW w:w="2551" w:type="dxa"/>
            <w:vAlign w:val="center"/>
          </w:tcPr>
          <w:p>
            <w:pPr>
              <w:pStyle w:val="11"/>
            </w:pPr>
            <w:r>
              <w:t>136.20</w:t>
            </w:r>
          </w:p>
        </w:tc>
        <w:tc>
          <w:tcPr>
            <w:tcW w:w="2551" w:type="dxa"/>
            <w:vAlign w:val="center"/>
          </w:tcPr>
          <w:p>
            <w:pPr>
              <w:pStyle w:val="11"/>
            </w:pPr>
          </w:p>
        </w:tc>
        <w:tc>
          <w:tcPr>
            <w:tcW w:w="2551" w:type="dxa"/>
            <w:vAlign w:val="center"/>
          </w:tcPr>
          <w:p>
            <w:pPr>
              <w:pStyle w:val="11"/>
            </w:pPr>
            <w:r>
              <w:t>136.20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2200150</w:t>
            </w:r>
          </w:p>
        </w:tc>
        <w:tc>
          <w:tcPr>
            <w:tcW w:w="4535" w:type="dxa"/>
            <w:vAlign w:val="center"/>
          </w:tcPr>
          <w:p>
            <w:pPr>
              <w:pStyle w:val="12"/>
            </w:pPr>
            <w:r>
              <w:t>事业运行</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69.37</w:t>
            </w:r>
          </w:p>
        </w:tc>
        <w:tc>
          <w:tcPr>
            <w:tcW w:w="2551" w:type="dxa"/>
            <w:vAlign w:val="center"/>
          </w:tcPr>
          <w:p>
            <w:pPr>
              <w:pStyle w:val="11"/>
            </w:pPr>
            <w:r>
              <w:t>69.37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69.37</w:t>
            </w:r>
          </w:p>
        </w:tc>
        <w:tc>
          <w:tcPr>
            <w:tcW w:w="2551" w:type="dxa"/>
            <w:vAlign w:val="center"/>
          </w:tcPr>
          <w:p>
            <w:pPr>
              <w:pStyle w:val="11"/>
            </w:pPr>
            <w:r>
              <w:t>69.37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69.37</w:t>
            </w:r>
          </w:p>
        </w:tc>
        <w:tc>
          <w:tcPr>
            <w:tcW w:w="2551" w:type="dxa"/>
            <w:vAlign w:val="center"/>
          </w:tcPr>
          <w:p>
            <w:pPr>
              <w:pStyle w:val="11"/>
            </w:pPr>
            <w:r>
              <w:t>69.37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324001秦皇岛市自然资源和规划局北戴河新区分局本级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955.27</w:t>
            </w:r>
          </w:p>
        </w:tc>
        <w:tc>
          <w:tcPr>
            <w:tcW w:w="2551" w:type="dxa"/>
            <w:vAlign w:val="center"/>
          </w:tcPr>
          <w:p>
            <w:pPr>
              <w:pStyle w:val="15"/>
            </w:pPr>
            <w:r>
              <w:t>889.56</w:t>
            </w:r>
          </w:p>
        </w:tc>
        <w:tc>
          <w:tcPr>
            <w:tcW w:w="2551" w:type="dxa"/>
            <w:vAlign w:val="center"/>
          </w:tcPr>
          <w:p>
            <w:pPr>
              <w:pStyle w:val="15"/>
            </w:pPr>
            <w:r>
              <w:t>65.72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851.61</w:t>
            </w:r>
          </w:p>
        </w:tc>
        <w:tc>
          <w:tcPr>
            <w:tcW w:w="2551" w:type="dxa"/>
            <w:vAlign w:val="center"/>
          </w:tcPr>
          <w:p>
            <w:pPr>
              <w:pStyle w:val="11"/>
            </w:pPr>
            <w:r>
              <w:t>851.61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306.69</w:t>
            </w:r>
          </w:p>
        </w:tc>
        <w:tc>
          <w:tcPr>
            <w:tcW w:w="2551" w:type="dxa"/>
            <w:vAlign w:val="center"/>
          </w:tcPr>
          <w:p>
            <w:pPr>
              <w:pStyle w:val="11"/>
            </w:pPr>
            <w:r>
              <w:t>306.69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43.15</w:t>
            </w:r>
          </w:p>
        </w:tc>
        <w:tc>
          <w:tcPr>
            <w:tcW w:w="2551" w:type="dxa"/>
            <w:vAlign w:val="center"/>
          </w:tcPr>
          <w:p>
            <w:pPr>
              <w:pStyle w:val="11"/>
            </w:pPr>
            <w:r>
              <w:t>43.15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9.93</w:t>
            </w:r>
          </w:p>
        </w:tc>
        <w:tc>
          <w:tcPr>
            <w:tcW w:w="2551" w:type="dxa"/>
            <w:vAlign w:val="center"/>
          </w:tcPr>
          <w:p>
            <w:pPr>
              <w:pStyle w:val="11"/>
            </w:pPr>
            <w:r>
              <w:t>9.93</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251.56</w:t>
            </w:r>
          </w:p>
        </w:tc>
        <w:tc>
          <w:tcPr>
            <w:tcW w:w="2551" w:type="dxa"/>
            <w:vAlign w:val="center"/>
          </w:tcPr>
          <w:p>
            <w:pPr>
              <w:pStyle w:val="11"/>
            </w:pPr>
            <w:r>
              <w:t>251.56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82.74</w:t>
            </w:r>
          </w:p>
        </w:tc>
        <w:tc>
          <w:tcPr>
            <w:tcW w:w="2551" w:type="dxa"/>
            <w:vAlign w:val="center"/>
          </w:tcPr>
          <w:p>
            <w:pPr>
              <w:pStyle w:val="11"/>
            </w:pPr>
            <w:r>
              <w:t>82.74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11.19</w:t>
            </w:r>
          </w:p>
        </w:tc>
        <w:tc>
          <w:tcPr>
            <w:tcW w:w="2551" w:type="dxa"/>
            <w:vAlign w:val="center"/>
          </w:tcPr>
          <w:p>
            <w:pPr>
              <w:pStyle w:val="11"/>
            </w:pPr>
            <w:r>
              <w:t>11.19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38.92</w:t>
            </w:r>
          </w:p>
        </w:tc>
        <w:tc>
          <w:tcPr>
            <w:tcW w:w="2551" w:type="dxa"/>
            <w:vAlign w:val="center"/>
          </w:tcPr>
          <w:p>
            <w:pPr>
              <w:pStyle w:val="11"/>
            </w:pPr>
            <w:r>
              <w:t>38.92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33.06</w:t>
            </w:r>
          </w:p>
        </w:tc>
        <w:tc>
          <w:tcPr>
            <w:tcW w:w="2551" w:type="dxa"/>
            <w:vAlign w:val="center"/>
          </w:tcPr>
          <w:p>
            <w:pPr>
              <w:pStyle w:val="11"/>
            </w:pPr>
            <w:r>
              <w:t>33.06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5.00</w:t>
            </w:r>
          </w:p>
        </w:tc>
        <w:tc>
          <w:tcPr>
            <w:tcW w:w="2551" w:type="dxa"/>
            <w:vAlign w:val="center"/>
          </w:tcPr>
          <w:p>
            <w:pPr>
              <w:pStyle w:val="11"/>
            </w:pPr>
            <w:r>
              <w:t>5.00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69.37</w:t>
            </w:r>
          </w:p>
        </w:tc>
        <w:tc>
          <w:tcPr>
            <w:tcW w:w="2551" w:type="dxa"/>
            <w:vAlign w:val="center"/>
          </w:tcPr>
          <w:p>
            <w:pPr>
              <w:pStyle w:val="11"/>
            </w:pPr>
            <w:r>
              <w:t>69.37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63.28</w:t>
            </w:r>
          </w:p>
        </w:tc>
        <w:tc>
          <w:tcPr>
            <w:tcW w:w="2551" w:type="dxa"/>
            <w:vAlign w:val="center"/>
          </w:tcPr>
          <w:p>
            <w:pPr>
              <w:pStyle w:val="11"/>
            </w:pPr>
          </w:p>
        </w:tc>
        <w:tc>
          <w:tcPr>
            <w:tcW w:w="2551" w:type="dxa"/>
            <w:vAlign w:val="center"/>
          </w:tcPr>
          <w:p>
            <w:pPr>
              <w:pStyle w:val="11"/>
            </w:pPr>
            <w:r>
              <w:t>63.28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17.69</w:t>
            </w:r>
          </w:p>
        </w:tc>
        <w:tc>
          <w:tcPr>
            <w:tcW w:w="2551" w:type="dxa"/>
            <w:vAlign w:val="center"/>
          </w:tcPr>
          <w:p>
            <w:pPr>
              <w:pStyle w:val="11"/>
            </w:pPr>
          </w:p>
        </w:tc>
        <w:tc>
          <w:tcPr>
            <w:tcW w:w="2551" w:type="dxa"/>
            <w:vAlign w:val="center"/>
          </w:tcPr>
          <w:p>
            <w:pPr>
              <w:pStyle w:val="11"/>
            </w:pPr>
            <w:r>
              <w:t>17.69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2.44</w:t>
            </w:r>
          </w:p>
        </w:tc>
        <w:tc>
          <w:tcPr>
            <w:tcW w:w="2551" w:type="dxa"/>
            <w:vAlign w:val="center"/>
          </w:tcPr>
          <w:p>
            <w:pPr>
              <w:pStyle w:val="11"/>
            </w:pPr>
          </w:p>
        </w:tc>
        <w:tc>
          <w:tcPr>
            <w:tcW w:w="2551" w:type="dxa"/>
            <w:vAlign w:val="center"/>
          </w:tcPr>
          <w:p>
            <w:pPr>
              <w:pStyle w:val="11"/>
            </w:pPr>
            <w:r>
              <w:t>2.44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1.56</w:t>
            </w:r>
          </w:p>
        </w:tc>
        <w:tc>
          <w:tcPr>
            <w:tcW w:w="2551" w:type="dxa"/>
            <w:vAlign w:val="center"/>
          </w:tcPr>
          <w:p>
            <w:pPr>
              <w:pStyle w:val="11"/>
            </w:pPr>
          </w:p>
        </w:tc>
        <w:tc>
          <w:tcPr>
            <w:tcW w:w="2551" w:type="dxa"/>
            <w:vAlign w:val="center"/>
          </w:tcPr>
          <w:p>
            <w:pPr>
              <w:pStyle w:val="11"/>
            </w:pPr>
            <w:r>
              <w:t>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9.76</w:t>
            </w:r>
          </w:p>
        </w:tc>
        <w:tc>
          <w:tcPr>
            <w:tcW w:w="2551" w:type="dxa"/>
            <w:vAlign w:val="center"/>
          </w:tcPr>
          <w:p>
            <w:pPr>
              <w:pStyle w:val="11"/>
            </w:pPr>
          </w:p>
        </w:tc>
        <w:tc>
          <w:tcPr>
            <w:tcW w:w="2551" w:type="dxa"/>
            <w:vAlign w:val="center"/>
          </w:tcPr>
          <w:p>
            <w:pPr>
              <w:pStyle w:val="11"/>
            </w:pPr>
            <w:r>
              <w:t>9.76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7.20</w:t>
            </w:r>
          </w:p>
        </w:tc>
        <w:tc>
          <w:tcPr>
            <w:tcW w:w="2551" w:type="dxa"/>
            <w:vAlign w:val="center"/>
          </w:tcPr>
          <w:p>
            <w:pPr>
              <w:pStyle w:val="11"/>
            </w:pPr>
          </w:p>
        </w:tc>
        <w:tc>
          <w:tcPr>
            <w:tcW w:w="2551" w:type="dxa"/>
            <w:vAlign w:val="center"/>
          </w:tcPr>
          <w:p>
            <w:pPr>
              <w:pStyle w:val="11"/>
            </w:pPr>
            <w:r>
              <w:t>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6.49</w:t>
            </w:r>
          </w:p>
        </w:tc>
        <w:tc>
          <w:tcPr>
            <w:tcW w:w="2551" w:type="dxa"/>
            <w:vAlign w:val="center"/>
          </w:tcPr>
          <w:p>
            <w:pPr>
              <w:pStyle w:val="11"/>
            </w:pPr>
          </w:p>
        </w:tc>
        <w:tc>
          <w:tcPr>
            <w:tcW w:w="2551" w:type="dxa"/>
            <w:vAlign w:val="center"/>
          </w:tcPr>
          <w:p>
            <w:pPr>
              <w:pStyle w:val="11"/>
            </w:pPr>
            <w:r>
              <w:t>6.49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0.69</w:t>
            </w:r>
          </w:p>
        </w:tc>
        <w:tc>
          <w:tcPr>
            <w:tcW w:w="2551" w:type="dxa"/>
            <w:vAlign w:val="center"/>
          </w:tcPr>
          <w:p>
            <w:pPr>
              <w:pStyle w:val="11"/>
            </w:pPr>
          </w:p>
        </w:tc>
        <w:tc>
          <w:tcPr>
            <w:tcW w:w="2551" w:type="dxa"/>
            <w:vAlign w:val="center"/>
          </w:tcPr>
          <w:p>
            <w:pPr>
              <w:pStyle w:val="11"/>
            </w:pPr>
            <w:r>
              <w:t>0.69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8.66</w:t>
            </w:r>
          </w:p>
        </w:tc>
        <w:tc>
          <w:tcPr>
            <w:tcW w:w="2551" w:type="dxa"/>
            <w:vAlign w:val="center"/>
          </w:tcPr>
          <w:p>
            <w:pPr>
              <w:pStyle w:val="11"/>
            </w:pPr>
          </w:p>
        </w:tc>
        <w:tc>
          <w:tcPr>
            <w:tcW w:w="2551" w:type="dxa"/>
            <w:vAlign w:val="center"/>
          </w:tcPr>
          <w:p>
            <w:pPr>
              <w:pStyle w:val="11"/>
            </w:pPr>
            <w:r>
              <w:t>8.66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5.47</w:t>
            </w:r>
          </w:p>
        </w:tc>
        <w:tc>
          <w:tcPr>
            <w:tcW w:w="2551" w:type="dxa"/>
            <w:vAlign w:val="center"/>
          </w:tcPr>
          <w:p>
            <w:pPr>
              <w:pStyle w:val="11"/>
            </w:pPr>
          </w:p>
        </w:tc>
        <w:tc>
          <w:tcPr>
            <w:tcW w:w="2551" w:type="dxa"/>
            <w:vAlign w:val="center"/>
          </w:tcPr>
          <w:p>
            <w:pPr>
              <w:pStyle w:val="11"/>
            </w:pPr>
            <w:r>
              <w:t>5.47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1.74</w:t>
            </w:r>
          </w:p>
        </w:tc>
        <w:tc>
          <w:tcPr>
            <w:tcW w:w="2551" w:type="dxa"/>
            <w:vAlign w:val="center"/>
          </w:tcPr>
          <w:p>
            <w:pPr>
              <w:pStyle w:val="11"/>
            </w:pPr>
          </w:p>
        </w:tc>
        <w:tc>
          <w:tcPr>
            <w:tcW w:w="2551" w:type="dxa"/>
            <w:vAlign w:val="center"/>
          </w:tcPr>
          <w:p>
            <w:pPr>
              <w:pStyle w:val="11"/>
            </w:pPr>
            <w:r>
              <w:t>1.74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1.57</w:t>
            </w:r>
          </w:p>
        </w:tc>
        <w:tc>
          <w:tcPr>
            <w:tcW w:w="2551" w:type="dxa"/>
            <w:vAlign w:val="center"/>
          </w:tcPr>
          <w:p>
            <w:pPr>
              <w:pStyle w:val="11"/>
            </w:pPr>
          </w:p>
        </w:tc>
        <w:tc>
          <w:tcPr>
            <w:tcW w:w="2551" w:type="dxa"/>
            <w:vAlign w:val="center"/>
          </w:tcPr>
          <w:p>
            <w:pPr>
              <w:pStyle w:val="11"/>
            </w:pPr>
            <w:r>
              <w:t>1.57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37.95</w:t>
            </w:r>
          </w:p>
        </w:tc>
        <w:tc>
          <w:tcPr>
            <w:tcW w:w="2551" w:type="dxa"/>
            <w:vAlign w:val="center"/>
          </w:tcPr>
          <w:p>
            <w:pPr>
              <w:pStyle w:val="11"/>
            </w:pPr>
            <w:r>
              <w:t>37.95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36.93</w:t>
            </w:r>
          </w:p>
        </w:tc>
        <w:tc>
          <w:tcPr>
            <w:tcW w:w="2551" w:type="dxa"/>
            <w:vAlign w:val="center"/>
          </w:tcPr>
          <w:p>
            <w:pPr>
              <w:pStyle w:val="11"/>
            </w:pPr>
            <w:r>
              <w:t>36.93</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1.02</w:t>
            </w:r>
          </w:p>
        </w:tc>
        <w:tc>
          <w:tcPr>
            <w:tcW w:w="2551" w:type="dxa"/>
            <w:vAlign w:val="center"/>
          </w:tcPr>
          <w:p>
            <w:pPr>
              <w:pStyle w:val="11"/>
            </w:pPr>
            <w:r>
              <w:t>1.02</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2.44</w:t>
            </w:r>
          </w:p>
        </w:tc>
        <w:tc>
          <w:tcPr>
            <w:tcW w:w="2551" w:type="dxa"/>
            <w:vAlign w:val="center"/>
          </w:tcPr>
          <w:p>
            <w:pPr>
              <w:pStyle w:val="11"/>
            </w:pPr>
          </w:p>
        </w:tc>
        <w:tc>
          <w:tcPr>
            <w:tcW w:w="2551" w:type="dxa"/>
            <w:vAlign w:val="center"/>
          </w:tcPr>
          <w:p>
            <w:pPr>
              <w:pStyle w:val="11"/>
            </w:pPr>
            <w:r>
              <w:t>2.44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2.44</w:t>
            </w:r>
          </w:p>
        </w:tc>
        <w:tc>
          <w:tcPr>
            <w:tcW w:w="2551" w:type="dxa"/>
            <w:vAlign w:val="center"/>
          </w:tcPr>
          <w:p>
            <w:pPr>
              <w:pStyle w:val="11"/>
            </w:pPr>
          </w:p>
        </w:tc>
        <w:tc>
          <w:tcPr>
            <w:tcW w:w="2551" w:type="dxa"/>
            <w:vAlign w:val="center"/>
          </w:tcPr>
          <w:p>
            <w:pPr>
              <w:pStyle w:val="11"/>
            </w:pPr>
            <w:r>
              <w:t>2.44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324001秦皇岛市自然资源和规划局北戴河新区分局本级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4550.00</w:t>
            </w:r>
          </w:p>
        </w:tc>
        <w:tc>
          <w:tcPr>
            <w:tcW w:w="2551" w:type="dxa"/>
            <w:vAlign w:val="center"/>
          </w:tcPr>
          <w:p>
            <w:pPr>
              <w:pStyle w:val="15"/>
            </w:pPr>
          </w:p>
        </w:tc>
        <w:tc>
          <w:tcPr>
            <w:tcW w:w="2551" w:type="dxa"/>
            <w:vAlign w:val="center"/>
          </w:tcPr>
          <w:p>
            <w:pPr>
              <w:pStyle w:val="15"/>
            </w:pPr>
            <w:r>
              <w:t>4550.00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4550.00</w:t>
            </w:r>
          </w:p>
        </w:tc>
        <w:tc>
          <w:tcPr>
            <w:tcW w:w="2551" w:type="dxa"/>
            <w:vAlign w:val="center"/>
          </w:tcPr>
          <w:p>
            <w:pPr>
              <w:pStyle w:val="11"/>
            </w:pPr>
          </w:p>
        </w:tc>
        <w:tc>
          <w:tcPr>
            <w:tcW w:w="2551" w:type="dxa"/>
            <w:vAlign w:val="center"/>
          </w:tcPr>
          <w:p>
            <w:pPr>
              <w:pStyle w:val="11"/>
            </w:pPr>
            <w:r>
              <w:t>4550.00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4550.00</w:t>
            </w:r>
          </w:p>
        </w:tc>
        <w:tc>
          <w:tcPr>
            <w:tcW w:w="2551" w:type="dxa"/>
            <w:vAlign w:val="center"/>
          </w:tcPr>
          <w:p>
            <w:pPr>
              <w:pStyle w:val="11"/>
            </w:pPr>
          </w:p>
        </w:tc>
        <w:tc>
          <w:tcPr>
            <w:tcW w:w="2551" w:type="dxa"/>
            <w:vAlign w:val="center"/>
          </w:tcPr>
          <w:p>
            <w:pPr>
              <w:pStyle w:val="11"/>
            </w:pPr>
            <w:r>
              <w:t>4550.00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2120802</w:t>
            </w:r>
          </w:p>
        </w:tc>
        <w:tc>
          <w:tcPr>
            <w:tcW w:w="4535" w:type="dxa"/>
            <w:vAlign w:val="center"/>
          </w:tcPr>
          <w:p>
            <w:pPr>
              <w:pStyle w:val="12"/>
            </w:pPr>
            <w:r>
              <w:t>土地开发支出</w:t>
            </w:r>
          </w:p>
        </w:tc>
        <w:tc>
          <w:tcPr>
            <w:tcW w:w="2551" w:type="dxa"/>
            <w:vAlign w:val="center"/>
          </w:tcPr>
          <w:p>
            <w:pPr>
              <w:pStyle w:val="11"/>
            </w:pPr>
            <w:r>
              <w:t>2600.00</w:t>
            </w:r>
          </w:p>
        </w:tc>
        <w:tc>
          <w:tcPr>
            <w:tcW w:w="2551" w:type="dxa"/>
            <w:vAlign w:val="center"/>
          </w:tcPr>
          <w:p>
            <w:pPr>
              <w:pStyle w:val="11"/>
            </w:pPr>
          </w:p>
        </w:tc>
        <w:tc>
          <w:tcPr>
            <w:tcW w:w="2551" w:type="dxa"/>
            <w:vAlign w:val="center"/>
          </w:tcPr>
          <w:p>
            <w:pPr>
              <w:pStyle w:val="11"/>
            </w:pPr>
            <w:r>
              <w:t>2600.00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2120803</w:t>
            </w:r>
          </w:p>
        </w:tc>
        <w:tc>
          <w:tcPr>
            <w:tcW w:w="4535" w:type="dxa"/>
            <w:vAlign w:val="center"/>
          </w:tcPr>
          <w:p>
            <w:pPr>
              <w:pStyle w:val="12"/>
            </w:pPr>
            <w:r>
              <w:t>城市建设支出</w:t>
            </w:r>
          </w:p>
        </w:tc>
        <w:tc>
          <w:tcPr>
            <w:tcW w:w="2551" w:type="dxa"/>
            <w:vAlign w:val="center"/>
          </w:tcPr>
          <w:p>
            <w:pPr>
              <w:pStyle w:val="11"/>
            </w:pPr>
            <w:r>
              <w:t>1000.00</w:t>
            </w:r>
          </w:p>
        </w:tc>
        <w:tc>
          <w:tcPr>
            <w:tcW w:w="2551" w:type="dxa"/>
            <w:vAlign w:val="center"/>
          </w:tcPr>
          <w:p>
            <w:pPr>
              <w:pStyle w:val="11"/>
            </w:pPr>
          </w:p>
        </w:tc>
        <w:tc>
          <w:tcPr>
            <w:tcW w:w="2551"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2120805</w:t>
            </w:r>
          </w:p>
        </w:tc>
        <w:tc>
          <w:tcPr>
            <w:tcW w:w="4535" w:type="dxa"/>
            <w:vAlign w:val="center"/>
          </w:tcPr>
          <w:p>
            <w:pPr>
              <w:pStyle w:val="12"/>
            </w:pPr>
            <w:r>
              <w:t>补助被征地农民支出</w:t>
            </w:r>
          </w:p>
        </w:tc>
        <w:tc>
          <w:tcPr>
            <w:tcW w:w="2551" w:type="dxa"/>
            <w:vAlign w:val="center"/>
          </w:tcPr>
          <w:p>
            <w:pPr>
              <w:pStyle w:val="11"/>
            </w:pPr>
            <w:r>
              <w:t>750.00</w:t>
            </w:r>
          </w:p>
        </w:tc>
        <w:tc>
          <w:tcPr>
            <w:tcW w:w="2551" w:type="dxa"/>
            <w:vAlign w:val="center"/>
          </w:tcPr>
          <w:p>
            <w:pPr>
              <w:pStyle w:val="11"/>
            </w:pPr>
          </w:p>
        </w:tc>
        <w:tc>
          <w:tcPr>
            <w:tcW w:w="2551" w:type="dxa"/>
            <w:vAlign w:val="center"/>
          </w:tcPr>
          <w:p>
            <w:pPr>
              <w:pStyle w:val="11"/>
            </w:pPr>
            <w:r>
              <w:t>750.00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2120814</w:t>
            </w:r>
          </w:p>
        </w:tc>
        <w:tc>
          <w:tcPr>
            <w:tcW w:w="4535" w:type="dxa"/>
            <w:vAlign w:val="center"/>
          </w:tcPr>
          <w:p>
            <w:pPr>
              <w:pStyle w:val="12"/>
            </w:pPr>
            <w:r>
              <w:t>农业生产发展支出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324001秦皇岛市自然资源和规划局北戴河新区分局本级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324001秦皇岛市自然资源和规划局北戴河新区分局本级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0.69</w:t>
            </w:r>
          </w:p>
        </w:tc>
        <w:tc>
          <w:tcPr>
            <w:tcW w:w="2381" w:type="dxa"/>
            <w:vAlign w:val="center"/>
          </w:tcPr>
          <w:p>
            <w:pPr>
              <w:pStyle w:val="15"/>
            </w:pPr>
            <w:r>
              <w:t>0.69</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0.69</w:t>
            </w:r>
          </w:p>
        </w:tc>
        <w:tc>
          <w:tcPr>
            <w:tcW w:w="2381" w:type="dxa"/>
            <w:vAlign w:val="center"/>
          </w:tcPr>
          <w:p>
            <w:pPr>
              <w:pStyle w:val="11"/>
            </w:pPr>
            <w:r>
              <w:t>0.69</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0.69</w:t>
            </w:r>
          </w:p>
        </w:tc>
        <w:tc>
          <w:tcPr>
            <w:tcW w:w="2381" w:type="dxa"/>
            <w:vAlign w:val="center"/>
          </w:tcPr>
          <w:p>
            <w:pPr>
              <w:pStyle w:val="11"/>
            </w:pPr>
            <w:r>
              <w:t>0.69</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秦皇岛市自然资源和规划局北戴河新区分局本级</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按照《中华人民共和国预算法》、《地方预决算公开操作规程》和《关于进一步推进预算公开工作的实施意见》规定，现将秦皇岛市自然资源和规划局北戴河新区分局本级2025年单位预算公开如下：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根据《秦皇岛市自然资源和规划局北戴河新区分局职能配置、内设机构和人员编制规定》，秦皇岛市自然资源和规划局北戴河新区分局的主要职责是：</w:t>
      </w:r>
    </w:p>
    <w:p>
      <w:pPr>
        <w:pStyle w:val="17"/>
      </w:pPr>
      <w:r>
        <w:t>（一）负责宣传贯彻执行国家和省关于自然资源、矿产资源和测绘管理工作的法律、法规及方针政策，坚持和加强党对自然资源和规划工作的集中统一领导。</w:t>
      </w:r>
    </w:p>
    <w:p>
      <w:pPr>
        <w:pStyle w:val="17"/>
      </w:pPr>
      <w:r>
        <w:t>（二）负责城乡规划、实施和监督管理工作，依法对规划区内建设项目选址、建设用地和各项建设进行规划管理，并对依法审批项目实施跟踪管理。</w:t>
      </w:r>
    </w:p>
    <w:p>
      <w:pPr>
        <w:pStyle w:val="17"/>
      </w:pPr>
      <w:r>
        <w:t>（三）负责城乡地籍工作，组织自然资源调查、土地统计和动态监测。</w:t>
      </w:r>
    </w:p>
    <w:p>
      <w:pPr>
        <w:pStyle w:val="17"/>
      </w:pPr>
      <w:r>
        <w:t>（四）负责制定土地利用年度计划和土地转用征用、耕地补充方案，承担报国务院、省政府和市政府审批的各类用地的审核与报批，落实土地用途管制，组织并管理土地开发、复垦与整理及建设项目占用耕地的“占补平衡”工作；负责耕地和基本农田保护工作；负责指导新区乡镇企业用地工作；审批临时用地。</w:t>
      </w:r>
    </w:p>
    <w:p>
      <w:pPr>
        <w:pStyle w:val="17"/>
      </w:pPr>
      <w:r>
        <w:t>（五）负责管理、监督、指导国有土地市场。负责国有土地使用权收回的审查报批。</w:t>
      </w:r>
    </w:p>
    <w:p>
      <w:pPr>
        <w:pStyle w:val="17"/>
      </w:pPr>
      <w:r>
        <w:t>（六）负责国有土地使用权出让、划拨、租赁的审查报批工作。</w:t>
      </w:r>
    </w:p>
    <w:p>
      <w:pPr>
        <w:pStyle w:val="17"/>
      </w:pPr>
      <w:r>
        <w:t>（七）编制国有土地使用权招标、拍卖、挂牌出让方案，组织国有土地使用权招标、拍卖、挂牌出让。负责土地二级市场管理，审批国有土地使用权转让、出租、抵押行为。</w:t>
      </w:r>
    </w:p>
    <w:p>
      <w:pPr>
        <w:pStyle w:val="17"/>
      </w:pPr>
      <w:r>
        <w:t>（八）负责会同有关部门监督和管理农村集体土地使用权流转。负责土地定级及基准地价评估、更新工作，实施地价动态监测、指导土地估价行为。</w:t>
      </w:r>
    </w:p>
    <w:p>
      <w:pPr>
        <w:pStyle w:val="17"/>
      </w:pPr>
      <w:r>
        <w:t>（九）负责拟订土地收购储备计划，实施新区范围内土地收回、收购、置换并予以储备，建立和管理土地储备库并进行前期开发工作。</w:t>
      </w:r>
    </w:p>
    <w:p>
      <w:pPr>
        <w:pStyle w:val="17"/>
      </w:pPr>
      <w:r>
        <w:t>（十）负责实施矿产资源规划，对矿产资源开发、利用、保护实施监督管理。负责组织协调地质灾害勘查和防治。保护地质环境。负责矿泉水和地热资源的监督管理工作。</w:t>
      </w:r>
    </w:p>
    <w:p>
      <w:pPr>
        <w:pStyle w:val="17"/>
      </w:pPr>
      <w:r>
        <w:t>（十一）协助北戴河新区管委、上级主管部门及有关部门依法组织土地资源、矿产资源专项收入的征管。参与管理土地、矿产等资源性资产。负责有关财务和资产管理。</w:t>
      </w:r>
    </w:p>
    <w:p>
      <w:pPr>
        <w:pStyle w:val="17"/>
      </w:pPr>
      <w:r>
        <w:t>（十二）负责解决权属纠纷、接待群众来信来访工作。负责有关行政复议、应诉、听证等有关工作。</w:t>
      </w:r>
    </w:p>
    <w:p>
      <w:pPr>
        <w:pStyle w:val="17"/>
      </w:pPr>
      <w:r>
        <w:t>（十三）负责新区不动产登记工作。负责宣传贯彻实施《不动产登记暂行条例》以及国家、省、市关于不动产登记的法规、规章和政策，并开展新区土地登记、房屋登记、林权登记、海域使用权登记等不动产登记工作。负责组织不动产权籍调查工作。负责不动产登记信息基础平台建设。</w:t>
      </w:r>
    </w:p>
    <w:p>
      <w:pPr>
        <w:pStyle w:val="17"/>
      </w:pPr>
      <w:r>
        <w:t>（十四）负责承办新区工委、管委会交办的其他事项。</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秦皇岛市自然资源和规划局北戴河新区分局本级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5802.47万元，其中：一般公共预算收入1252.47万元，基金预算收入4550.00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市自然资源和规划局北戴河新区分局本级年度单位预算中支出预算的总体情况。2025年支出预算5802.47万元，其中基本支出955.27万元，包括人员经费889.56万元和日常公用经费65.72万元；项目支出4847.20万元，主要为保证自然资源事务正常运转的支出、人员经费类支出、差旅费、会议费、印刷费等支出。</w:t>
      </w:r>
    </w:p>
    <w:p>
      <w:pPr>
        <w:pStyle w:val="18"/>
      </w:pPr>
      <w:r>
        <w:t>3、比上年增减情况</w:t>
      </w:r>
    </w:p>
    <w:p>
      <w:pPr>
        <w:pStyle w:val="18"/>
      </w:pPr>
      <w:r>
        <w:t>2025年预算收支安排5802.47万元，较2024年预算减少1634.35万元，其中：基本支出增加2.83万元，主要为主要为人员划转，职工人数增加。</w:t>
      </w:r>
      <w:bookmarkStart w:id="2" w:name="_GoBack"/>
      <w:bookmarkEnd w:id="2"/>
      <w:r>
        <w:t>项目支出减少1637.18万元，主要为贯彻落实过“紧日子”，缩减了补充耕地指标转让费、补助被征地农民支出（国土）、自然资源事务管理及不动产的登记费等项目预算，较上年有所减少，优化资源配置、提高资金使用效益。</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hint="eastAsia" w:eastAsia="方正仿宋_GBK"/>
          <w:lang w:val="en-US" w:eastAsia="zh-CN"/>
        </w:rPr>
      </w:pPr>
      <w:r>
        <w:rPr>
          <w:rFonts w:hint="eastAsia"/>
          <w:lang w:val="en-US" w:eastAsia="zh-CN"/>
        </w:rPr>
        <w:t xml:space="preserve"> </w:t>
      </w:r>
      <w:r>
        <w:t>202</w:t>
      </w:r>
      <w:r>
        <w:rPr>
          <w:rFonts w:hint="eastAsia"/>
          <w:lang w:val="en-US" w:eastAsia="zh-CN"/>
        </w:rPr>
        <w:t>5</w:t>
      </w:r>
      <w:r>
        <w:t>年，我单位机关运行经费共计安排65.</w:t>
      </w:r>
      <w:r>
        <w:rPr>
          <w:rFonts w:hint="eastAsia"/>
          <w:lang w:val="en-US" w:eastAsia="zh-CN"/>
        </w:rPr>
        <w:t>72</w:t>
      </w:r>
      <w: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0.69万元，其中因公出国（境）费0.00万元；公务用车购置及运维费0.00万元（其中：公务用车购置费为0.00万元，公务用车运维费0.00万元)；公务接待费0.69万元。与2024年相比增加0.03万元，增减变化的主要原因是本单位人员增加，相关标准公务接待费较上年预算增加0.03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1、土地整理储备工作经费绩效目标表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13031325P00880510441H</w:t>
            </w:r>
          </w:p>
        </w:tc>
        <w:tc>
          <w:tcPr>
            <w:tcW w:w="2835" w:type="dxa"/>
            <w:vAlign w:val="center"/>
          </w:tcPr>
          <w:p>
            <w:pPr>
              <w:pStyle w:val="10"/>
            </w:pPr>
            <w:r>
              <w:t>项目名称</w:t>
            </w:r>
          </w:p>
        </w:tc>
        <w:tc>
          <w:tcPr>
            <w:tcW w:w="6095" w:type="dxa"/>
            <w:gridSpan w:val="3"/>
            <w:vAlign w:val="center"/>
          </w:tcPr>
          <w:p>
            <w:pPr>
              <w:pStyle w:val="12"/>
            </w:pPr>
            <w:r>
              <w:t>土地整理储备工作经费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用于保障土储工作顺利进行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1.完成资金支付，保障资金支付的及时性和有效性。</w:t>
            </w:r>
          </w:p>
          <w:p>
            <w:pPr>
              <w:pStyle w:val="12"/>
            </w:pPr>
            <w:r>
              <w:t>2.落实自然资源专项业务及土地储备工作，保证全年土地储备任务需求。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土储中心正常运行天数</w:t>
            </w:r>
          </w:p>
        </w:tc>
        <w:tc>
          <w:tcPr>
            <w:tcW w:w="5386" w:type="dxa"/>
            <w:vAlign w:val="center"/>
          </w:tcPr>
          <w:p>
            <w:pPr>
              <w:pStyle w:val="12"/>
            </w:pPr>
            <w:r>
              <w:t>土储中心正常运行天数</w:t>
            </w:r>
          </w:p>
        </w:tc>
        <w:tc>
          <w:tcPr>
            <w:tcW w:w="2268" w:type="dxa"/>
            <w:vAlign w:val="center"/>
          </w:tcPr>
          <w:p>
            <w:pPr>
              <w:pStyle w:val="12"/>
            </w:pPr>
            <w:r>
              <w:t>≥330天</w:t>
            </w:r>
          </w:p>
        </w:tc>
        <w:tc>
          <w:tcPr>
            <w:tcW w:w="1276" w:type="dxa"/>
            <w:vAlign w:val="center"/>
          </w:tcPr>
          <w:p>
            <w:pPr>
              <w:pStyle w:val="12"/>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按照收储计划完成</w:t>
            </w:r>
          </w:p>
        </w:tc>
        <w:tc>
          <w:tcPr>
            <w:tcW w:w="2268" w:type="dxa"/>
            <w:vAlign w:val="center"/>
          </w:tcPr>
          <w:p>
            <w:pPr>
              <w:pStyle w:val="12"/>
            </w:pPr>
            <w:r>
              <w:t>100%</w:t>
            </w:r>
          </w:p>
        </w:tc>
        <w:tc>
          <w:tcPr>
            <w:tcW w:w="1276" w:type="dxa"/>
            <w:vAlign w:val="center"/>
          </w:tcPr>
          <w:p>
            <w:pPr>
              <w:pStyle w:val="12"/>
            </w:pPr>
            <w:r>
              <w:t>计划目标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5386" w:type="dxa"/>
            <w:vAlign w:val="center"/>
          </w:tcPr>
          <w:p>
            <w:pPr>
              <w:pStyle w:val="12"/>
            </w:pPr>
            <w:r>
              <w:t>土地储备项目验收合格情况</w:t>
            </w:r>
          </w:p>
        </w:tc>
        <w:tc>
          <w:tcPr>
            <w:tcW w:w="2268" w:type="dxa"/>
            <w:vAlign w:val="center"/>
          </w:tcPr>
          <w:p>
            <w:pPr>
              <w:pStyle w:val="12"/>
            </w:pPr>
            <w:r>
              <w:t>100%</w:t>
            </w:r>
          </w:p>
        </w:tc>
        <w:tc>
          <w:tcPr>
            <w:tcW w:w="1276" w:type="dxa"/>
            <w:vAlign w:val="center"/>
          </w:tcPr>
          <w:p>
            <w:pPr>
              <w:pStyle w:val="12"/>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保障土地储备工作日常工作需要</w:t>
            </w:r>
          </w:p>
        </w:tc>
        <w:tc>
          <w:tcPr>
            <w:tcW w:w="5386" w:type="dxa"/>
            <w:vAlign w:val="center"/>
          </w:tcPr>
          <w:p>
            <w:pPr>
              <w:pStyle w:val="12"/>
            </w:pPr>
            <w:r>
              <w:t>资金拨付到位，保障土地储备工作日常正常运转</w:t>
            </w:r>
          </w:p>
        </w:tc>
        <w:tc>
          <w:tcPr>
            <w:tcW w:w="2268" w:type="dxa"/>
            <w:vAlign w:val="center"/>
          </w:tcPr>
          <w:p>
            <w:pPr>
              <w:pStyle w:val="12"/>
            </w:pPr>
            <w:r>
              <w:t>≥90%</w:t>
            </w:r>
          </w:p>
        </w:tc>
        <w:tc>
          <w:tcPr>
            <w:tcW w:w="1276" w:type="dxa"/>
            <w:vAlign w:val="center"/>
          </w:tcPr>
          <w:p>
            <w:pPr>
              <w:pStyle w:val="12"/>
            </w:pPr>
            <w:r>
              <w:t>计划目标</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项目实际成本</w:t>
            </w:r>
          </w:p>
        </w:tc>
        <w:tc>
          <w:tcPr>
            <w:tcW w:w="2268" w:type="dxa"/>
            <w:vAlign w:val="center"/>
          </w:tcPr>
          <w:p>
            <w:pPr>
              <w:pStyle w:val="12"/>
            </w:pPr>
            <w:r>
              <w:t>≤9万元</w:t>
            </w:r>
          </w:p>
        </w:tc>
        <w:tc>
          <w:tcPr>
            <w:tcW w:w="1276" w:type="dxa"/>
            <w:vAlign w:val="center"/>
          </w:tcPr>
          <w:p>
            <w:pPr>
              <w:pStyle w:val="12"/>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全面保障项目建设</w:t>
            </w:r>
          </w:p>
        </w:tc>
        <w:tc>
          <w:tcPr>
            <w:tcW w:w="5386" w:type="dxa"/>
            <w:vAlign w:val="center"/>
          </w:tcPr>
          <w:p>
            <w:pPr>
              <w:pStyle w:val="12"/>
            </w:pPr>
            <w:r>
              <w:t>全面保障项目建设</w:t>
            </w:r>
          </w:p>
        </w:tc>
        <w:tc>
          <w:tcPr>
            <w:tcW w:w="2268" w:type="dxa"/>
            <w:vAlign w:val="center"/>
          </w:tcPr>
          <w:p>
            <w:pPr>
              <w:pStyle w:val="12"/>
            </w:pPr>
            <w:r>
              <w:t>100%</w:t>
            </w:r>
          </w:p>
        </w:tc>
        <w:tc>
          <w:tcPr>
            <w:tcW w:w="1276" w:type="dxa"/>
            <w:vAlign w:val="center"/>
          </w:tcPr>
          <w:p>
            <w:pPr>
              <w:pStyle w:val="12"/>
            </w:pPr>
            <w:r>
              <w:t>计划目标</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工作可操作性，操作流程人性化改进满意度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2、自然资源事务管理及不动产登记经费绩效目标表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13031325P00880510440X</w:t>
            </w:r>
          </w:p>
        </w:tc>
        <w:tc>
          <w:tcPr>
            <w:tcW w:w="2835" w:type="dxa"/>
            <w:vAlign w:val="center"/>
          </w:tcPr>
          <w:p>
            <w:pPr>
              <w:pStyle w:val="10"/>
            </w:pPr>
            <w:r>
              <w:t>项目名称</w:t>
            </w:r>
          </w:p>
        </w:tc>
        <w:tc>
          <w:tcPr>
            <w:tcW w:w="6095" w:type="dxa"/>
            <w:gridSpan w:val="3"/>
            <w:vAlign w:val="center"/>
          </w:tcPr>
          <w:p>
            <w:pPr>
              <w:pStyle w:val="12"/>
            </w:pPr>
            <w:r>
              <w:t>自然资源事务管理及不动产登记经费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42.00</w:t>
            </w:r>
          </w:p>
        </w:tc>
        <w:tc>
          <w:tcPr>
            <w:tcW w:w="2835" w:type="dxa"/>
            <w:vAlign w:val="center"/>
          </w:tcPr>
          <w:p>
            <w:pPr>
              <w:pStyle w:val="10"/>
            </w:pPr>
            <w:r>
              <w:t>其中：财政    资金</w:t>
            </w:r>
          </w:p>
        </w:tc>
        <w:tc>
          <w:tcPr>
            <w:tcW w:w="2551" w:type="dxa"/>
            <w:vAlign w:val="center"/>
          </w:tcPr>
          <w:p>
            <w:pPr>
              <w:pStyle w:val="12"/>
            </w:pPr>
            <w:r>
              <w:t>42.00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用于保障自然资源日常工作顺利开展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1.保障自然资源事务日常工作顺利开展</w:t>
            </w:r>
          </w:p>
          <w:p>
            <w:pPr>
              <w:pStyle w:val="12"/>
            </w:pPr>
            <w:r>
              <w:t>2.完成各项资金支付，保障资金支付的及时性和有效性。</w:t>
            </w:r>
          </w:p>
          <w:p>
            <w:pPr>
              <w:pStyle w:val="12"/>
            </w:pPr>
            <w:r>
              <w:t>3.开展不动产平台建设与等保测评工作，确保网络安全。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网络系统正常运行天数</w:t>
            </w:r>
          </w:p>
        </w:tc>
        <w:tc>
          <w:tcPr>
            <w:tcW w:w="5386" w:type="dxa"/>
            <w:vAlign w:val="center"/>
          </w:tcPr>
          <w:p>
            <w:pPr>
              <w:pStyle w:val="12"/>
            </w:pPr>
            <w:r>
              <w:t>不动产登记系统正常运行的天数</w:t>
            </w:r>
          </w:p>
        </w:tc>
        <w:tc>
          <w:tcPr>
            <w:tcW w:w="2268" w:type="dxa"/>
            <w:vAlign w:val="center"/>
          </w:tcPr>
          <w:p>
            <w:pPr>
              <w:pStyle w:val="12"/>
            </w:pPr>
            <w:r>
              <w:t>≥300天</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不动产等保测评</w:t>
            </w:r>
          </w:p>
        </w:tc>
        <w:tc>
          <w:tcPr>
            <w:tcW w:w="5386" w:type="dxa"/>
            <w:vAlign w:val="center"/>
          </w:tcPr>
          <w:p>
            <w:pPr>
              <w:pStyle w:val="12"/>
            </w:pPr>
            <w:r>
              <w:t>开展项目数</w:t>
            </w:r>
          </w:p>
        </w:tc>
        <w:tc>
          <w:tcPr>
            <w:tcW w:w="2268" w:type="dxa"/>
            <w:vAlign w:val="center"/>
          </w:tcPr>
          <w:p>
            <w:pPr>
              <w:pStyle w:val="12"/>
            </w:pPr>
            <w:r>
              <w:t>1项</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按照计划完成</w:t>
            </w:r>
          </w:p>
        </w:tc>
        <w:tc>
          <w:tcPr>
            <w:tcW w:w="5386" w:type="dxa"/>
            <w:vAlign w:val="center"/>
          </w:tcPr>
          <w:p>
            <w:pPr>
              <w:pStyle w:val="12"/>
            </w:pPr>
            <w:r>
              <w:t>根据《自然资源统一确权登记暂行办法》（自然资发〔2019〕116号），按照《秦皇岛市自然资源统一确权登记总体工作方案》（秦政办字〔2020〕14号）的质量要求完成任务</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服务效果完成率</w:t>
            </w:r>
          </w:p>
        </w:tc>
        <w:tc>
          <w:tcPr>
            <w:tcW w:w="5386" w:type="dxa"/>
            <w:vAlign w:val="center"/>
          </w:tcPr>
          <w:p>
            <w:pPr>
              <w:pStyle w:val="12"/>
            </w:pPr>
            <w:r>
              <w:t>改善服务设施条件，反映工作任务完成比例</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服务效果完成率</w:t>
            </w:r>
          </w:p>
        </w:tc>
        <w:tc>
          <w:tcPr>
            <w:tcW w:w="5386" w:type="dxa"/>
            <w:vAlign w:val="center"/>
          </w:tcPr>
          <w:p>
            <w:pPr>
              <w:pStyle w:val="12"/>
            </w:pPr>
            <w:r>
              <w:t>改善服务设施条件，反映工作任务完成比例</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升级改造完成及时率</w:t>
            </w:r>
          </w:p>
        </w:tc>
        <w:tc>
          <w:tcPr>
            <w:tcW w:w="5386" w:type="dxa"/>
            <w:vAlign w:val="center"/>
          </w:tcPr>
          <w:p>
            <w:pPr>
              <w:pStyle w:val="12"/>
            </w:pPr>
            <w:r>
              <w:t>升级改造完成及时率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按照计划完成确权任务</w:t>
            </w:r>
          </w:p>
        </w:tc>
        <w:tc>
          <w:tcPr>
            <w:tcW w:w="5386" w:type="dxa"/>
            <w:vAlign w:val="center"/>
          </w:tcPr>
          <w:p>
            <w:pPr>
              <w:pStyle w:val="12"/>
            </w:pPr>
            <w:r>
              <w:t>按照要求时间内完成确权任务</w:t>
            </w:r>
          </w:p>
        </w:tc>
        <w:tc>
          <w:tcPr>
            <w:tcW w:w="2268" w:type="dxa"/>
            <w:vAlign w:val="center"/>
          </w:tcPr>
          <w:p>
            <w:pPr>
              <w:pStyle w:val="12"/>
            </w:pPr>
            <w:r>
              <w:t>≥95%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项目实际成本</w:t>
            </w:r>
          </w:p>
        </w:tc>
        <w:tc>
          <w:tcPr>
            <w:tcW w:w="2268" w:type="dxa"/>
            <w:vAlign w:val="center"/>
          </w:tcPr>
          <w:p>
            <w:pPr>
              <w:pStyle w:val="12"/>
            </w:pPr>
            <w:r>
              <w:t>≤42万元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网络安全设备特征库升级服务</w:t>
            </w:r>
          </w:p>
        </w:tc>
        <w:tc>
          <w:tcPr>
            <w:tcW w:w="5386" w:type="dxa"/>
            <w:vAlign w:val="center"/>
          </w:tcPr>
          <w:p>
            <w:pPr>
              <w:pStyle w:val="12"/>
            </w:pPr>
            <w:r>
              <w:t>有利于推进新区自然资源日常工作，更好服务群众</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北戴河新区自然资源网络运维服务</w:t>
            </w:r>
          </w:p>
        </w:tc>
        <w:tc>
          <w:tcPr>
            <w:tcW w:w="5386" w:type="dxa"/>
            <w:vAlign w:val="center"/>
          </w:tcPr>
          <w:p>
            <w:pPr>
              <w:pStyle w:val="12"/>
            </w:pPr>
            <w:r>
              <w:t>提升数据库运行效率，响应国家不动产统一登记原则。</w:t>
            </w:r>
          </w:p>
        </w:tc>
        <w:tc>
          <w:tcPr>
            <w:tcW w:w="2268" w:type="dxa"/>
            <w:vAlign w:val="center"/>
          </w:tcPr>
          <w:p>
            <w:pPr>
              <w:pStyle w:val="12"/>
            </w:pPr>
            <w:r>
              <w:t>提升数据库运行效率，响应国家不动产统一登记原则</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不动产日常业务工作顺利开展，保障报批土地工作进展</w:t>
            </w:r>
          </w:p>
        </w:tc>
        <w:tc>
          <w:tcPr>
            <w:tcW w:w="5386" w:type="dxa"/>
            <w:vAlign w:val="center"/>
          </w:tcPr>
          <w:p>
            <w:pPr>
              <w:pStyle w:val="12"/>
            </w:pPr>
            <w:r>
              <w:t>保障自然资源工作顺利完成</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确权任务完成保障建设社会效益</w:t>
            </w:r>
          </w:p>
        </w:tc>
        <w:tc>
          <w:tcPr>
            <w:tcW w:w="5386" w:type="dxa"/>
            <w:vAlign w:val="center"/>
          </w:tcPr>
          <w:p>
            <w:pPr>
              <w:pStyle w:val="12"/>
            </w:pPr>
            <w:r>
              <w:t>确权任务完成保障建设社会效益</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不动产数据库升级及专网维护保障建设社会效益</w:t>
            </w:r>
          </w:p>
        </w:tc>
        <w:tc>
          <w:tcPr>
            <w:tcW w:w="5386" w:type="dxa"/>
            <w:vAlign w:val="center"/>
          </w:tcPr>
          <w:p>
            <w:pPr>
              <w:pStyle w:val="12"/>
            </w:pPr>
            <w:r>
              <w:t>提升数据库运行效率保障数据安全，增加群众满意度。</w:t>
            </w:r>
          </w:p>
        </w:tc>
        <w:tc>
          <w:tcPr>
            <w:tcW w:w="2268" w:type="dxa"/>
            <w:vAlign w:val="center"/>
          </w:tcPr>
          <w:p>
            <w:pPr>
              <w:pStyle w:val="12"/>
            </w:pPr>
            <w:r>
              <w:t>有效提升群众便利度和网络安全</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工作可操作性，操作流程人性化改进满意度</w:t>
            </w:r>
          </w:p>
        </w:tc>
        <w:tc>
          <w:tcPr>
            <w:tcW w:w="2268" w:type="dxa"/>
            <w:vAlign w:val="center"/>
          </w:tcPr>
          <w:p>
            <w:pPr>
              <w:pStyle w:val="12"/>
            </w:pPr>
            <w:r>
              <w:t>≥90%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3、2025年度印花税绩效目标表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13031325P00880410358P</w:t>
            </w:r>
          </w:p>
        </w:tc>
        <w:tc>
          <w:tcPr>
            <w:tcW w:w="2835" w:type="dxa"/>
            <w:vAlign w:val="center"/>
          </w:tcPr>
          <w:p>
            <w:pPr>
              <w:pStyle w:val="10"/>
            </w:pPr>
            <w:r>
              <w:t>项目名称</w:t>
            </w:r>
          </w:p>
        </w:tc>
        <w:tc>
          <w:tcPr>
            <w:tcW w:w="6095" w:type="dxa"/>
            <w:gridSpan w:val="3"/>
            <w:vAlign w:val="center"/>
          </w:tcPr>
          <w:p>
            <w:pPr>
              <w:pStyle w:val="12"/>
            </w:pPr>
            <w:r>
              <w:t>2025年度印花税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支付印花税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1.及时完成印花税税费缴纳，保证国家税收工作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土地出让缴纳印花税工作</w:t>
            </w:r>
          </w:p>
        </w:tc>
        <w:tc>
          <w:tcPr>
            <w:tcW w:w="5386" w:type="dxa"/>
            <w:vAlign w:val="center"/>
          </w:tcPr>
          <w:p>
            <w:pPr>
              <w:pStyle w:val="12"/>
            </w:pPr>
            <w:r>
              <w:t>土地出让缴纳印花税工作</w:t>
            </w:r>
          </w:p>
        </w:tc>
        <w:tc>
          <w:tcPr>
            <w:tcW w:w="2268" w:type="dxa"/>
            <w:vAlign w:val="center"/>
          </w:tcPr>
          <w:p>
            <w:pPr>
              <w:pStyle w:val="12"/>
            </w:pPr>
            <w:r>
              <w:t>3次</w:t>
            </w:r>
          </w:p>
        </w:tc>
        <w:tc>
          <w:tcPr>
            <w:tcW w:w="1276" w:type="dxa"/>
            <w:vAlign w:val="center"/>
          </w:tcPr>
          <w:p>
            <w:pPr>
              <w:pStyle w:val="12"/>
            </w:pPr>
            <w:r>
              <w:t>完成缴纳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符合国家法律法规</w:t>
            </w:r>
          </w:p>
        </w:tc>
        <w:tc>
          <w:tcPr>
            <w:tcW w:w="2268" w:type="dxa"/>
            <w:vAlign w:val="center"/>
          </w:tcPr>
          <w:p>
            <w:pPr>
              <w:pStyle w:val="12"/>
            </w:pPr>
            <w:r>
              <w:t>100%</w:t>
            </w:r>
          </w:p>
        </w:tc>
        <w:tc>
          <w:tcPr>
            <w:tcW w:w="1276" w:type="dxa"/>
            <w:vAlign w:val="center"/>
          </w:tcPr>
          <w:p>
            <w:pPr>
              <w:pStyle w:val="12"/>
            </w:pPr>
            <w:r>
              <w:t>符合国家法律法规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完成时间</w:t>
            </w:r>
          </w:p>
        </w:tc>
        <w:tc>
          <w:tcPr>
            <w:tcW w:w="2268" w:type="dxa"/>
            <w:vAlign w:val="center"/>
          </w:tcPr>
          <w:p>
            <w:pPr>
              <w:pStyle w:val="12"/>
            </w:pPr>
            <w:r>
              <w:t>完成时间</w:t>
            </w:r>
          </w:p>
        </w:tc>
        <w:tc>
          <w:tcPr>
            <w:tcW w:w="1276" w:type="dxa"/>
            <w:vAlign w:val="center"/>
          </w:tcPr>
          <w:p>
            <w:pPr>
              <w:pStyle w:val="12"/>
            </w:pPr>
            <w:r>
              <w:t>2024.10.31前完成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5386" w:type="dxa"/>
            <w:vAlign w:val="center"/>
          </w:tcPr>
          <w:p>
            <w:pPr>
              <w:pStyle w:val="12"/>
            </w:pPr>
            <w:r>
              <w:t>项目预算</w:t>
            </w:r>
          </w:p>
        </w:tc>
        <w:tc>
          <w:tcPr>
            <w:tcW w:w="2268" w:type="dxa"/>
            <w:vAlign w:val="center"/>
          </w:tcPr>
          <w:p>
            <w:pPr>
              <w:pStyle w:val="12"/>
            </w:pPr>
            <w:r>
              <w:t>≤30万元</w:t>
            </w:r>
          </w:p>
        </w:tc>
        <w:tc>
          <w:tcPr>
            <w:tcW w:w="1276" w:type="dxa"/>
            <w:vAlign w:val="center"/>
          </w:tcPr>
          <w:p>
            <w:pPr>
              <w:pStyle w:val="12"/>
            </w:pPr>
            <w:r>
              <w:t>税务通知书测算数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社会效益指标</w:t>
            </w:r>
          </w:p>
        </w:tc>
        <w:tc>
          <w:tcPr>
            <w:tcW w:w="5386" w:type="dxa"/>
            <w:vAlign w:val="center"/>
          </w:tcPr>
          <w:p>
            <w:pPr>
              <w:pStyle w:val="12"/>
            </w:pPr>
            <w:r>
              <w:t>保障国家税收</w:t>
            </w:r>
          </w:p>
        </w:tc>
        <w:tc>
          <w:tcPr>
            <w:tcW w:w="2268" w:type="dxa"/>
            <w:vAlign w:val="center"/>
          </w:tcPr>
          <w:p>
            <w:pPr>
              <w:pStyle w:val="12"/>
            </w:pPr>
            <w:r>
              <w:t>有效保障时效性</w:t>
            </w:r>
          </w:p>
        </w:tc>
        <w:tc>
          <w:tcPr>
            <w:tcW w:w="1276" w:type="dxa"/>
            <w:vAlign w:val="center"/>
          </w:tcPr>
          <w:p>
            <w:pPr>
              <w:pStyle w:val="12"/>
            </w:pPr>
            <w:r>
              <w:t>有效保障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4、“双违”整治及执法经费绩效目标表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13031325P008804103013</w:t>
            </w:r>
          </w:p>
        </w:tc>
        <w:tc>
          <w:tcPr>
            <w:tcW w:w="2835" w:type="dxa"/>
            <w:vAlign w:val="center"/>
          </w:tcPr>
          <w:p>
            <w:pPr>
              <w:pStyle w:val="10"/>
            </w:pPr>
            <w:r>
              <w:t>项目名称</w:t>
            </w:r>
          </w:p>
        </w:tc>
        <w:tc>
          <w:tcPr>
            <w:tcW w:w="6095" w:type="dxa"/>
            <w:gridSpan w:val="3"/>
            <w:vAlign w:val="center"/>
          </w:tcPr>
          <w:p>
            <w:pPr>
              <w:pStyle w:val="12"/>
            </w:pPr>
            <w:r>
              <w:t>“双违”整治及执法经费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用于支付违建拆除及垃圾、废墟清理外运服务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1.完善巡查发现，劝诫制止，快速处置，整体联动，优化整合控违拆违队伍。健全协调机制，抓好日常巡查监控强力推进建建处置。</w:t>
            </w:r>
          </w:p>
          <w:p>
            <w:pPr>
              <w:pStyle w:val="12"/>
            </w:pPr>
            <w:r>
              <w:t>2.查处存量违建，对存量违建进行。处理对各类违法建（构）筑物等进行立案调查，取证，测绘，评估，处罚。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定期开展巡查工作</w:t>
            </w:r>
          </w:p>
        </w:tc>
        <w:tc>
          <w:tcPr>
            <w:tcW w:w="5386" w:type="dxa"/>
            <w:vAlign w:val="center"/>
          </w:tcPr>
          <w:p>
            <w:pPr>
              <w:pStyle w:val="12"/>
            </w:pPr>
            <w:r>
              <w:t>定期开展巡查工作次数</w:t>
            </w:r>
          </w:p>
        </w:tc>
        <w:tc>
          <w:tcPr>
            <w:tcW w:w="2268" w:type="dxa"/>
            <w:vAlign w:val="center"/>
          </w:tcPr>
          <w:p>
            <w:pPr>
              <w:pStyle w:val="12"/>
            </w:pPr>
            <w:r>
              <w:t>≥4次</w:t>
            </w:r>
          </w:p>
        </w:tc>
        <w:tc>
          <w:tcPr>
            <w:tcW w:w="1276" w:type="dxa"/>
            <w:vAlign w:val="center"/>
          </w:tcPr>
          <w:p>
            <w:pPr>
              <w:pStyle w:val="12"/>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存量违法建筑依法处理</w:t>
            </w:r>
          </w:p>
        </w:tc>
        <w:tc>
          <w:tcPr>
            <w:tcW w:w="5386" w:type="dxa"/>
            <w:vAlign w:val="center"/>
          </w:tcPr>
          <w:p>
            <w:pPr>
              <w:pStyle w:val="12"/>
            </w:pPr>
            <w:r>
              <w:t>存量违法建筑依法处理</w:t>
            </w:r>
          </w:p>
        </w:tc>
        <w:tc>
          <w:tcPr>
            <w:tcW w:w="2268" w:type="dxa"/>
            <w:vAlign w:val="center"/>
          </w:tcPr>
          <w:p>
            <w:pPr>
              <w:pStyle w:val="12"/>
            </w:pPr>
            <w:r>
              <w:t>≥90%</w:t>
            </w:r>
          </w:p>
        </w:tc>
        <w:tc>
          <w:tcPr>
            <w:tcW w:w="1276" w:type="dxa"/>
            <w:vAlign w:val="center"/>
          </w:tcPr>
          <w:p>
            <w:pPr>
              <w:pStyle w:val="12"/>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违法处理的时效性</w:t>
            </w:r>
          </w:p>
        </w:tc>
        <w:tc>
          <w:tcPr>
            <w:tcW w:w="5386" w:type="dxa"/>
            <w:vAlign w:val="center"/>
          </w:tcPr>
          <w:p>
            <w:pPr>
              <w:pStyle w:val="12"/>
            </w:pPr>
            <w:r>
              <w:t>按要求时间内及时完成</w:t>
            </w:r>
          </w:p>
        </w:tc>
        <w:tc>
          <w:tcPr>
            <w:tcW w:w="2268" w:type="dxa"/>
            <w:vAlign w:val="center"/>
          </w:tcPr>
          <w:p>
            <w:pPr>
              <w:pStyle w:val="12"/>
            </w:pPr>
            <w:r>
              <w:t>≥90%</w:t>
            </w:r>
          </w:p>
        </w:tc>
        <w:tc>
          <w:tcPr>
            <w:tcW w:w="1276" w:type="dxa"/>
            <w:vAlign w:val="center"/>
          </w:tcPr>
          <w:p>
            <w:pPr>
              <w:pStyle w:val="12"/>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≤100万元</w:t>
            </w:r>
          </w:p>
        </w:tc>
        <w:tc>
          <w:tcPr>
            <w:tcW w:w="1276" w:type="dxa"/>
            <w:vAlign w:val="center"/>
          </w:tcPr>
          <w:p>
            <w:pPr>
              <w:pStyle w:val="12"/>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项目能持续运行，项目依据的政策能持续执行</w:t>
            </w:r>
          </w:p>
        </w:tc>
        <w:tc>
          <w:tcPr>
            <w:tcW w:w="5386" w:type="dxa"/>
            <w:vAlign w:val="center"/>
          </w:tcPr>
          <w:p>
            <w:pPr>
              <w:pStyle w:val="12"/>
            </w:pPr>
            <w:r>
              <w:t>项目能持续运行，项目依据的政策能持续执行</w:t>
            </w:r>
          </w:p>
        </w:tc>
        <w:tc>
          <w:tcPr>
            <w:tcW w:w="2268" w:type="dxa"/>
            <w:vAlign w:val="center"/>
          </w:tcPr>
          <w:p>
            <w:pPr>
              <w:pStyle w:val="12"/>
            </w:pPr>
            <w:r>
              <w:t>可持续发展</w:t>
            </w:r>
          </w:p>
        </w:tc>
        <w:tc>
          <w:tcPr>
            <w:tcW w:w="1276" w:type="dxa"/>
            <w:vAlign w:val="center"/>
          </w:tcPr>
          <w:p>
            <w:pPr>
              <w:pStyle w:val="12"/>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有利于保护生态环境</w:t>
            </w:r>
          </w:p>
        </w:tc>
        <w:tc>
          <w:tcPr>
            <w:tcW w:w="5386" w:type="dxa"/>
            <w:vAlign w:val="center"/>
          </w:tcPr>
          <w:p>
            <w:pPr>
              <w:pStyle w:val="12"/>
            </w:pPr>
            <w:r>
              <w:t>利于生态环境保护，绿色发展</w:t>
            </w:r>
          </w:p>
        </w:tc>
        <w:tc>
          <w:tcPr>
            <w:tcW w:w="2268" w:type="dxa"/>
            <w:vAlign w:val="center"/>
          </w:tcPr>
          <w:p>
            <w:pPr>
              <w:pStyle w:val="12"/>
            </w:pPr>
            <w:r>
              <w:t>利于生态环境保护</w:t>
            </w:r>
          </w:p>
        </w:tc>
        <w:tc>
          <w:tcPr>
            <w:tcW w:w="1276" w:type="dxa"/>
            <w:vAlign w:val="center"/>
          </w:tcPr>
          <w:p>
            <w:pPr>
              <w:pStyle w:val="12"/>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提升城市形象，规范城市建设</w:t>
            </w:r>
          </w:p>
        </w:tc>
        <w:tc>
          <w:tcPr>
            <w:tcW w:w="5386" w:type="dxa"/>
            <w:vAlign w:val="center"/>
          </w:tcPr>
          <w:p>
            <w:pPr>
              <w:pStyle w:val="12"/>
            </w:pPr>
            <w:r>
              <w:t>提升城市形象，规范城市建设,维护城市发展环境的作用</w:t>
            </w:r>
          </w:p>
        </w:tc>
        <w:tc>
          <w:tcPr>
            <w:tcW w:w="2268" w:type="dxa"/>
            <w:vAlign w:val="center"/>
          </w:tcPr>
          <w:p>
            <w:pPr>
              <w:pStyle w:val="12"/>
            </w:pPr>
            <w:r>
              <w:t>明显提升</w:t>
            </w:r>
          </w:p>
        </w:tc>
        <w:tc>
          <w:tcPr>
            <w:tcW w:w="1276" w:type="dxa"/>
            <w:vAlign w:val="center"/>
          </w:tcPr>
          <w:p>
            <w:pPr>
              <w:pStyle w:val="12"/>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社会群众的满意程度</w:t>
            </w:r>
          </w:p>
        </w:tc>
        <w:tc>
          <w:tcPr>
            <w:tcW w:w="5386" w:type="dxa"/>
            <w:vAlign w:val="center"/>
          </w:tcPr>
          <w:p>
            <w:pPr>
              <w:pStyle w:val="12"/>
            </w:pPr>
            <w:r>
              <w:t>社会群众的满意程度</w:t>
            </w:r>
          </w:p>
        </w:tc>
        <w:tc>
          <w:tcPr>
            <w:tcW w:w="2268" w:type="dxa"/>
            <w:vAlign w:val="center"/>
          </w:tcPr>
          <w:p>
            <w:pPr>
              <w:pStyle w:val="12"/>
            </w:pPr>
            <w:r>
              <w:t>≥90%</w:t>
            </w:r>
          </w:p>
        </w:tc>
        <w:tc>
          <w:tcPr>
            <w:tcW w:w="1276" w:type="dxa"/>
            <w:vAlign w:val="center"/>
          </w:tcPr>
          <w:p>
            <w:pPr>
              <w:pStyle w:val="12"/>
            </w:pPr>
            <w:r>
              <w:t>计划目标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5、补充耕地指标转让费绩效目标表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13031325P008804103574</w:t>
            </w:r>
          </w:p>
        </w:tc>
        <w:tc>
          <w:tcPr>
            <w:tcW w:w="2835" w:type="dxa"/>
            <w:vAlign w:val="center"/>
          </w:tcPr>
          <w:p>
            <w:pPr>
              <w:pStyle w:val="10"/>
            </w:pPr>
            <w:r>
              <w:t>项目名称</w:t>
            </w:r>
          </w:p>
        </w:tc>
        <w:tc>
          <w:tcPr>
            <w:tcW w:w="6095" w:type="dxa"/>
            <w:gridSpan w:val="3"/>
            <w:vAlign w:val="center"/>
          </w:tcPr>
          <w:p>
            <w:pPr>
              <w:pStyle w:val="12"/>
            </w:pPr>
            <w:r>
              <w:t>补充耕地指标转让费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2570.00</w:t>
            </w:r>
          </w:p>
        </w:tc>
        <w:tc>
          <w:tcPr>
            <w:tcW w:w="2835" w:type="dxa"/>
            <w:vAlign w:val="center"/>
          </w:tcPr>
          <w:p>
            <w:pPr>
              <w:pStyle w:val="10"/>
            </w:pPr>
            <w:r>
              <w:t>其中：财政    资金</w:t>
            </w:r>
          </w:p>
        </w:tc>
        <w:tc>
          <w:tcPr>
            <w:tcW w:w="2551" w:type="dxa"/>
            <w:vAlign w:val="center"/>
          </w:tcPr>
          <w:p>
            <w:pPr>
              <w:pStyle w:val="12"/>
            </w:pPr>
            <w:r>
              <w:t>2570.00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用于支付补充耕地标费用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1.确保建设用地报批顺利进行</w:t>
            </w:r>
          </w:p>
          <w:p>
            <w:pPr>
              <w:pStyle w:val="12"/>
            </w:pPr>
            <w:r>
              <w:t>2.完成组卷报批需要的补充耕地指标购买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完成所需耕地指标购买</w:t>
            </w:r>
          </w:p>
        </w:tc>
        <w:tc>
          <w:tcPr>
            <w:tcW w:w="5386" w:type="dxa"/>
            <w:vAlign w:val="center"/>
          </w:tcPr>
          <w:p>
            <w:pPr>
              <w:pStyle w:val="12"/>
            </w:pPr>
            <w:r>
              <w:t>解决报卷所需占补平衡补充耕地指标问题</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完成建设用地报批</w:t>
            </w:r>
          </w:p>
        </w:tc>
        <w:tc>
          <w:tcPr>
            <w:tcW w:w="5386" w:type="dxa"/>
            <w:vAlign w:val="center"/>
          </w:tcPr>
          <w:p>
            <w:pPr>
              <w:pStyle w:val="12"/>
            </w:pPr>
            <w:r>
              <w:t>足额完成建设用地征转报批</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保障土地供应</w:t>
            </w:r>
          </w:p>
        </w:tc>
        <w:tc>
          <w:tcPr>
            <w:tcW w:w="5386" w:type="dxa"/>
            <w:vAlign w:val="center"/>
          </w:tcPr>
          <w:p>
            <w:pPr>
              <w:pStyle w:val="12"/>
            </w:pPr>
            <w:r>
              <w:t>解决占补平衡，按时完成建设用地征转报批</w:t>
            </w:r>
          </w:p>
        </w:tc>
        <w:tc>
          <w:tcPr>
            <w:tcW w:w="2268" w:type="dxa"/>
            <w:vAlign w:val="center"/>
          </w:tcPr>
          <w:p>
            <w:pPr>
              <w:pStyle w:val="12"/>
            </w:pPr>
            <w:r>
              <w:t>100%</w:t>
            </w:r>
          </w:p>
        </w:tc>
        <w:tc>
          <w:tcPr>
            <w:tcW w:w="1276" w:type="dxa"/>
            <w:vAlign w:val="center"/>
          </w:tcPr>
          <w:p>
            <w:pPr>
              <w:pStyle w:val="12"/>
            </w:pPr>
            <w:r>
              <w:t>解决占补问题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完成费用拨付</w:t>
            </w:r>
          </w:p>
        </w:tc>
        <w:tc>
          <w:tcPr>
            <w:tcW w:w="5386" w:type="dxa"/>
            <w:vAlign w:val="center"/>
          </w:tcPr>
          <w:p>
            <w:pPr>
              <w:pStyle w:val="12"/>
            </w:pPr>
            <w:r>
              <w:t>获取报卷所需占补指标</w:t>
            </w:r>
          </w:p>
        </w:tc>
        <w:tc>
          <w:tcPr>
            <w:tcW w:w="2268" w:type="dxa"/>
            <w:vAlign w:val="center"/>
          </w:tcPr>
          <w:p>
            <w:pPr>
              <w:pStyle w:val="12"/>
            </w:pPr>
            <w:r>
              <w:t>≤2570万元</w:t>
            </w:r>
          </w:p>
        </w:tc>
        <w:tc>
          <w:tcPr>
            <w:tcW w:w="1276" w:type="dxa"/>
            <w:vAlign w:val="center"/>
          </w:tcPr>
          <w:p>
            <w:pPr>
              <w:pStyle w:val="12"/>
            </w:pPr>
            <w:r>
              <w:t>完成费用拨付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解决新区项目用地需求</w:t>
            </w:r>
          </w:p>
        </w:tc>
        <w:tc>
          <w:tcPr>
            <w:tcW w:w="5386" w:type="dxa"/>
            <w:vAlign w:val="center"/>
          </w:tcPr>
          <w:p>
            <w:pPr>
              <w:pStyle w:val="12"/>
            </w:pPr>
            <w:r>
              <w:t>确保新区用地要素保障，特别是道路、公园等基础设施的用地保障</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为新区发展提供用地保证</w:t>
            </w:r>
          </w:p>
        </w:tc>
        <w:tc>
          <w:tcPr>
            <w:tcW w:w="5386" w:type="dxa"/>
            <w:vAlign w:val="center"/>
          </w:tcPr>
          <w:p>
            <w:pPr>
              <w:pStyle w:val="12"/>
            </w:pPr>
            <w:r>
              <w:t>为新区基础设施项目建设提供用地保证</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解决新区项目用地需求</w:t>
            </w:r>
          </w:p>
        </w:tc>
        <w:tc>
          <w:tcPr>
            <w:tcW w:w="5386" w:type="dxa"/>
            <w:vAlign w:val="center"/>
          </w:tcPr>
          <w:p>
            <w:pPr>
              <w:pStyle w:val="12"/>
            </w:pPr>
            <w:r>
              <w:t>及时完成土地出让与划拨，保证新区土地财政收支</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保障项目供地</w:t>
            </w:r>
          </w:p>
        </w:tc>
        <w:tc>
          <w:tcPr>
            <w:tcW w:w="5386" w:type="dxa"/>
            <w:vAlign w:val="center"/>
          </w:tcPr>
          <w:p>
            <w:pPr>
              <w:pStyle w:val="12"/>
            </w:pPr>
            <w:r>
              <w:t>保证新区项目及时落地</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6、补助被征地农民支出（国土）绩效目标表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13031325P00880410356G</w:t>
            </w:r>
          </w:p>
        </w:tc>
        <w:tc>
          <w:tcPr>
            <w:tcW w:w="2835" w:type="dxa"/>
            <w:vAlign w:val="center"/>
          </w:tcPr>
          <w:p>
            <w:pPr>
              <w:pStyle w:val="10"/>
            </w:pPr>
            <w:r>
              <w:t>项目名称</w:t>
            </w:r>
          </w:p>
        </w:tc>
        <w:tc>
          <w:tcPr>
            <w:tcW w:w="6095" w:type="dxa"/>
            <w:gridSpan w:val="3"/>
            <w:vAlign w:val="center"/>
          </w:tcPr>
          <w:p>
            <w:pPr>
              <w:pStyle w:val="12"/>
            </w:pPr>
            <w:r>
              <w:t>补助被征地农民支出（国土）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750.00</w:t>
            </w:r>
          </w:p>
        </w:tc>
        <w:tc>
          <w:tcPr>
            <w:tcW w:w="2835" w:type="dxa"/>
            <w:vAlign w:val="center"/>
          </w:tcPr>
          <w:p>
            <w:pPr>
              <w:pStyle w:val="10"/>
            </w:pPr>
            <w:r>
              <w:t>其中：财政    资金</w:t>
            </w:r>
          </w:p>
        </w:tc>
        <w:tc>
          <w:tcPr>
            <w:tcW w:w="2551" w:type="dxa"/>
            <w:vAlign w:val="center"/>
          </w:tcPr>
          <w:p>
            <w:pPr>
              <w:pStyle w:val="12"/>
            </w:pPr>
            <w:r>
              <w:t>750.00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用于支付社保费及风险基金等支出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1.为保障北戴河新区被征地农民的基本生活和长远生计，确保被征地农民老有所养</w:t>
            </w:r>
          </w:p>
          <w:p>
            <w:pPr>
              <w:pStyle w:val="12"/>
            </w:pPr>
            <w:r>
              <w:t>2.完成组卷报批过程中被征地农民的各项支出需求，保证报批顺利进行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完成所需费用支出</w:t>
            </w:r>
          </w:p>
        </w:tc>
        <w:tc>
          <w:tcPr>
            <w:tcW w:w="5386" w:type="dxa"/>
            <w:vAlign w:val="center"/>
          </w:tcPr>
          <w:p>
            <w:pPr>
              <w:pStyle w:val="12"/>
            </w:pPr>
            <w:r>
              <w:t>解决报卷所需被征地农民支出问题</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完成建设用地报批</w:t>
            </w:r>
          </w:p>
        </w:tc>
        <w:tc>
          <w:tcPr>
            <w:tcW w:w="5386" w:type="dxa"/>
            <w:vAlign w:val="center"/>
          </w:tcPr>
          <w:p>
            <w:pPr>
              <w:pStyle w:val="12"/>
            </w:pPr>
            <w:r>
              <w:t>足额完成建设用地征转报批</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保障土地供应</w:t>
            </w:r>
          </w:p>
        </w:tc>
        <w:tc>
          <w:tcPr>
            <w:tcW w:w="5386" w:type="dxa"/>
            <w:vAlign w:val="center"/>
          </w:tcPr>
          <w:p>
            <w:pPr>
              <w:pStyle w:val="12"/>
            </w:pPr>
            <w:r>
              <w:t>解决社保费、风险基金、土地补偿费等被征地农民支出问题，按时完成建设用地征转报批</w:t>
            </w:r>
          </w:p>
        </w:tc>
        <w:tc>
          <w:tcPr>
            <w:tcW w:w="2268" w:type="dxa"/>
            <w:vAlign w:val="center"/>
          </w:tcPr>
          <w:p>
            <w:pPr>
              <w:pStyle w:val="12"/>
            </w:pPr>
            <w:r>
              <w:t>100%</w:t>
            </w:r>
          </w:p>
        </w:tc>
        <w:tc>
          <w:tcPr>
            <w:tcW w:w="1276" w:type="dxa"/>
            <w:vAlign w:val="center"/>
          </w:tcPr>
          <w:p>
            <w:pPr>
              <w:pStyle w:val="12"/>
            </w:pPr>
            <w:r>
              <w:t>解决组卷报批问题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完成费用拨付</w:t>
            </w:r>
          </w:p>
        </w:tc>
        <w:tc>
          <w:tcPr>
            <w:tcW w:w="5386" w:type="dxa"/>
            <w:vAlign w:val="center"/>
          </w:tcPr>
          <w:p>
            <w:pPr>
              <w:pStyle w:val="12"/>
            </w:pPr>
            <w:r>
              <w:t>完成组卷报批过程中被征地农民的各项支出需求，保证报批顺利进行</w:t>
            </w:r>
          </w:p>
        </w:tc>
        <w:tc>
          <w:tcPr>
            <w:tcW w:w="2268" w:type="dxa"/>
            <w:vAlign w:val="center"/>
          </w:tcPr>
          <w:p>
            <w:pPr>
              <w:pStyle w:val="12"/>
            </w:pPr>
            <w:r>
              <w:t>≤750万元</w:t>
            </w:r>
          </w:p>
        </w:tc>
        <w:tc>
          <w:tcPr>
            <w:tcW w:w="1276" w:type="dxa"/>
            <w:vAlign w:val="center"/>
          </w:tcPr>
          <w:p>
            <w:pPr>
              <w:pStyle w:val="12"/>
            </w:pPr>
            <w:r>
              <w:t>完成费用拨付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解决新区项目用地需求</w:t>
            </w:r>
          </w:p>
        </w:tc>
        <w:tc>
          <w:tcPr>
            <w:tcW w:w="5386" w:type="dxa"/>
            <w:vAlign w:val="center"/>
          </w:tcPr>
          <w:p>
            <w:pPr>
              <w:pStyle w:val="12"/>
            </w:pPr>
            <w:r>
              <w:t>确保新区用地要素保障，特别是道路、公园等基础设施的用地保障</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为新区发展提供用地保证</w:t>
            </w:r>
          </w:p>
        </w:tc>
        <w:tc>
          <w:tcPr>
            <w:tcW w:w="5386" w:type="dxa"/>
            <w:vAlign w:val="center"/>
          </w:tcPr>
          <w:p>
            <w:pPr>
              <w:pStyle w:val="12"/>
            </w:pPr>
            <w:r>
              <w:t>为新区基础设施项目建设提供用地保证</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解决新区项目用地需求</w:t>
            </w:r>
          </w:p>
        </w:tc>
        <w:tc>
          <w:tcPr>
            <w:tcW w:w="5386" w:type="dxa"/>
            <w:vAlign w:val="center"/>
          </w:tcPr>
          <w:p>
            <w:pPr>
              <w:pStyle w:val="12"/>
            </w:pPr>
            <w:r>
              <w:t>及时完成土地出让与划拨，保证新区土地财政收支</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通过问卷调查，满意和较满意的对</w:t>
            </w:r>
          </w:p>
        </w:tc>
        <w:tc>
          <w:tcPr>
            <w:tcW w:w="5386" w:type="dxa"/>
            <w:vAlign w:val="center"/>
          </w:tcPr>
          <w:p>
            <w:pPr>
              <w:pStyle w:val="12"/>
            </w:pPr>
            <w:r>
              <w:t>通过问卷调查，满意和较满意的对象占所有调查对象的比例</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7、高标农田项目建设工程资金绩效目标表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13031325P00880410300F</w:t>
            </w:r>
          </w:p>
        </w:tc>
        <w:tc>
          <w:tcPr>
            <w:tcW w:w="2835" w:type="dxa"/>
            <w:vAlign w:val="center"/>
          </w:tcPr>
          <w:p>
            <w:pPr>
              <w:pStyle w:val="10"/>
            </w:pPr>
            <w:r>
              <w:t>项目名称</w:t>
            </w:r>
          </w:p>
        </w:tc>
        <w:tc>
          <w:tcPr>
            <w:tcW w:w="6095" w:type="dxa"/>
            <w:gridSpan w:val="3"/>
            <w:vAlign w:val="center"/>
          </w:tcPr>
          <w:p>
            <w:pPr>
              <w:pStyle w:val="12"/>
            </w:pPr>
            <w:r>
              <w:t>高标农田项目建设工程资金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用于支付高标农田项目剩余合同价款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1.通过土地整治，改善农田的农业生产条件，提高其质量，增强其农业综合生产能力。配套灌溉设施，完善田间道路，提高抵御自然灾害的能力，促进土地生态环境的良性发展。提高粮食产量，增加粮食产能。</w:t>
            </w:r>
          </w:p>
          <w:p>
            <w:pPr>
              <w:pStyle w:val="12"/>
            </w:pPr>
            <w:r>
              <w:t>2.及时完成剩余资金支付工作</w:t>
            </w:r>
          </w:p>
          <w:p>
            <w:pPr>
              <w:pStyle w:val="12"/>
            </w:pPr>
            <w:r>
              <w:t>3.完成建设总规模140.8271公顷，建成高标准农田面积136.2349公顷，提质改造面积136.2349公顷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土地平整面积</w:t>
            </w:r>
          </w:p>
        </w:tc>
        <w:tc>
          <w:tcPr>
            <w:tcW w:w="5386" w:type="dxa"/>
            <w:vAlign w:val="center"/>
          </w:tcPr>
          <w:p>
            <w:pPr>
              <w:pStyle w:val="12"/>
            </w:pPr>
            <w:r>
              <w:t>项目土地平整面积</w:t>
            </w:r>
          </w:p>
        </w:tc>
        <w:tc>
          <w:tcPr>
            <w:tcW w:w="2268" w:type="dxa"/>
            <w:vAlign w:val="center"/>
          </w:tcPr>
          <w:p>
            <w:pPr>
              <w:pStyle w:val="12"/>
            </w:pPr>
            <w:r>
              <w:t>240.83公顷</w:t>
            </w:r>
          </w:p>
        </w:tc>
        <w:tc>
          <w:tcPr>
            <w:tcW w:w="1276" w:type="dxa"/>
            <w:vAlign w:val="center"/>
          </w:tcPr>
          <w:p>
            <w:pPr>
              <w:pStyle w:val="12"/>
            </w:pPr>
            <w:r>
              <w:t>计划目标值、历史数据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验收通过率</w:t>
            </w:r>
          </w:p>
        </w:tc>
        <w:tc>
          <w:tcPr>
            <w:tcW w:w="5386" w:type="dxa"/>
            <w:vAlign w:val="center"/>
          </w:tcPr>
          <w:p>
            <w:pPr>
              <w:pStyle w:val="12"/>
            </w:pPr>
            <w:r>
              <w:t>解决占补平衡难题，验收通过，获取指标</w:t>
            </w:r>
          </w:p>
        </w:tc>
        <w:tc>
          <w:tcPr>
            <w:tcW w:w="2268" w:type="dxa"/>
            <w:vAlign w:val="center"/>
          </w:tcPr>
          <w:p>
            <w:pPr>
              <w:pStyle w:val="12"/>
            </w:pPr>
            <w:r>
              <w:t>100%</w:t>
            </w:r>
          </w:p>
        </w:tc>
        <w:tc>
          <w:tcPr>
            <w:tcW w:w="1276" w:type="dxa"/>
            <w:vAlign w:val="center"/>
          </w:tcPr>
          <w:p>
            <w:pPr>
              <w:pStyle w:val="12"/>
            </w:pPr>
            <w:r>
              <w:t>计划目标值，验收报告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任务完成及时性</w:t>
            </w:r>
          </w:p>
        </w:tc>
        <w:tc>
          <w:tcPr>
            <w:tcW w:w="5386" w:type="dxa"/>
            <w:vAlign w:val="center"/>
          </w:tcPr>
          <w:p>
            <w:pPr>
              <w:pStyle w:val="12"/>
            </w:pPr>
            <w:r>
              <w:t>及时完成工程费缴纳，圆满完成工程任务</w:t>
            </w:r>
          </w:p>
        </w:tc>
        <w:tc>
          <w:tcPr>
            <w:tcW w:w="2268" w:type="dxa"/>
            <w:vAlign w:val="center"/>
          </w:tcPr>
          <w:p>
            <w:pPr>
              <w:pStyle w:val="12"/>
            </w:pPr>
            <w:r>
              <w:t>100%</w:t>
            </w:r>
          </w:p>
        </w:tc>
        <w:tc>
          <w:tcPr>
            <w:tcW w:w="1276" w:type="dxa"/>
            <w:vAlign w:val="center"/>
          </w:tcPr>
          <w:p>
            <w:pPr>
              <w:pStyle w:val="12"/>
            </w:pPr>
            <w:r>
              <w:t>计划目标值，委托合同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项目实际成本</w:t>
            </w:r>
          </w:p>
        </w:tc>
        <w:tc>
          <w:tcPr>
            <w:tcW w:w="5386" w:type="dxa"/>
            <w:vAlign w:val="center"/>
          </w:tcPr>
          <w:p>
            <w:pPr>
              <w:pStyle w:val="12"/>
            </w:pPr>
            <w:r>
              <w:t>项目实际成本</w:t>
            </w:r>
          </w:p>
        </w:tc>
        <w:tc>
          <w:tcPr>
            <w:tcW w:w="2268" w:type="dxa"/>
            <w:vAlign w:val="center"/>
          </w:tcPr>
          <w:p>
            <w:pPr>
              <w:pStyle w:val="12"/>
            </w:pPr>
            <w:r>
              <w:t>≤100万元</w:t>
            </w:r>
          </w:p>
        </w:tc>
        <w:tc>
          <w:tcPr>
            <w:tcW w:w="1276" w:type="dxa"/>
            <w:vAlign w:val="center"/>
          </w:tcPr>
          <w:p>
            <w:pPr>
              <w:pStyle w:val="12"/>
            </w:pPr>
            <w:r>
              <w:t>计划目标值，委托合同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基础设施运行完好率</w:t>
            </w:r>
          </w:p>
        </w:tc>
        <w:tc>
          <w:tcPr>
            <w:tcW w:w="5386" w:type="dxa"/>
            <w:vAlign w:val="center"/>
          </w:tcPr>
          <w:p>
            <w:pPr>
              <w:pStyle w:val="12"/>
            </w:pPr>
            <w:r>
              <w:t>各项基础设施配套完成、齐全</w:t>
            </w:r>
          </w:p>
        </w:tc>
        <w:tc>
          <w:tcPr>
            <w:tcW w:w="2268" w:type="dxa"/>
            <w:vAlign w:val="center"/>
          </w:tcPr>
          <w:p>
            <w:pPr>
              <w:pStyle w:val="12"/>
            </w:pPr>
            <w:r>
              <w:t>≤90%</w:t>
            </w:r>
          </w:p>
        </w:tc>
        <w:tc>
          <w:tcPr>
            <w:tcW w:w="1276" w:type="dxa"/>
            <w:vAlign w:val="center"/>
          </w:tcPr>
          <w:p>
            <w:pPr>
              <w:pStyle w:val="12"/>
            </w:pPr>
            <w:r>
              <w:t>计划目标值，委托合同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耕地质量提升率</w:t>
            </w:r>
          </w:p>
        </w:tc>
        <w:tc>
          <w:tcPr>
            <w:tcW w:w="5386" w:type="dxa"/>
            <w:vAlign w:val="center"/>
          </w:tcPr>
          <w:p>
            <w:pPr>
              <w:pStyle w:val="12"/>
            </w:pPr>
            <w:r>
              <w:t>通过建设高标农田，提高耕地质量，保障粮食产能</w:t>
            </w:r>
          </w:p>
        </w:tc>
        <w:tc>
          <w:tcPr>
            <w:tcW w:w="2268" w:type="dxa"/>
            <w:vAlign w:val="center"/>
          </w:tcPr>
          <w:p>
            <w:pPr>
              <w:pStyle w:val="12"/>
            </w:pPr>
            <w:r>
              <w:t>≤90%</w:t>
            </w:r>
          </w:p>
        </w:tc>
        <w:tc>
          <w:tcPr>
            <w:tcW w:w="1276" w:type="dxa"/>
            <w:vAlign w:val="center"/>
          </w:tcPr>
          <w:p>
            <w:pPr>
              <w:pStyle w:val="12"/>
            </w:pPr>
            <w:r>
              <w:t>计划目标值，委托合同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生态环境改善提升率</w:t>
            </w:r>
          </w:p>
        </w:tc>
        <w:tc>
          <w:tcPr>
            <w:tcW w:w="5386" w:type="dxa"/>
            <w:vAlign w:val="center"/>
          </w:tcPr>
          <w:p>
            <w:pPr>
              <w:pStyle w:val="12"/>
            </w:pPr>
            <w:r>
              <w:t>农村生态环境得到有效改善与提升</w:t>
            </w:r>
          </w:p>
        </w:tc>
        <w:tc>
          <w:tcPr>
            <w:tcW w:w="2268" w:type="dxa"/>
            <w:vAlign w:val="center"/>
          </w:tcPr>
          <w:p>
            <w:pPr>
              <w:pStyle w:val="12"/>
            </w:pPr>
            <w:r>
              <w:t>≤90%</w:t>
            </w:r>
          </w:p>
        </w:tc>
        <w:tc>
          <w:tcPr>
            <w:tcW w:w="1276" w:type="dxa"/>
            <w:vAlign w:val="center"/>
          </w:tcPr>
          <w:p>
            <w:pPr>
              <w:pStyle w:val="12"/>
            </w:pPr>
            <w:r>
              <w:t>计划目标值，委托合同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5386" w:type="dxa"/>
            <w:vAlign w:val="center"/>
          </w:tcPr>
          <w:p>
            <w:pPr>
              <w:pStyle w:val="12"/>
            </w:pPr>
            <w:r>
              <w:t>群众满意度</w:t>
            </w:r>
          </w:p>
          <w:p>
            <w:pPr>
              <w:pStyle w:val="12"/>
            </w:pPr>
          </w:p>
        </w:tc>
        <w:tc>
          <w:tcPr>
            <w:tcW w:w="2268" w:type="dxa"/>
            <w:vAlign w:val="center"/>
          </w:tcPr>
          <w:p>
            <w:pPr>
              <w:pStyle w:val="12"/>
            </w:pPr>
            <w:r>
              <w:t>90%</w:t>
            </w:r>
          </w:p>
        </w:tc>
        <w:tc>
          <w:tcPr>
            <w:tcW w:w="1276" w:type="dxa"/>
            <w:vAlign w:val="center"/>
          </w:tcPr>
          <w:p>
            <w:pPr>
              <w:pStyle w:val="12"/>
            </w:pPr>
            <w:r>
              <w:t>计划目标值、历史数据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8、规划编制资金绩效目标表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13031325P00880410299H</w:t>
            </w:r>
          </w:p>
        </w:tc>
        <w:tc>
          <w:tcPr>
            <w:tcW w:w="2835" w:type="dxa"/>
            <w:vAlign w:val="center"/>
          </w:tcPr>
          <w:p>
            <w:pPr>
              <w:pStyle w:val="10"/>
            </w:pPr>
            <w:r>
              <w:t>项目名称</w:t>
            </w:r>
          </w:p>
        </w:tc>
        <w:tc>
          <w:tcPr>
            <w:tcW w:w="6095" w:type="dxa"/>
            <w:gridSpan w:val="3"/>
            <w:vAlign w:val="center"/>
          </w:tcPr>
          <w:p>
            <w:pPr>
              <w:pStyle w:val="12"/>
            </w:pPr>
            <w:r>
              <w:t>规划编制资金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1000.00</w:t>
            </w:r>
          </w:p>
        </w:tc>
        <w:tc>
          <w:tcPr>
            <w:tcW w:w="2835" w:type="dxa"/>
            <w:vAlign w:val="center"/>
          </w:tcPr>
          <w:p>
            <w:pPr>
              <w:pStyle w:val="10"/>
            </w:pPr>
            <w:r>
              <w:t>其中：财政    资金</w:t>
            </w:r>
          </w:p>
        </w:tc>
        <w:tc>
          <w:tcPr>
            <w:tcW w:w="2551" w:type="dxa"/>
            <w:vAlign w:val="center"/>
          </w:tcPr>
          <w:p>
            <w:pPr>
              <w:pStyle w:val="12"/>
            </w:pPr>
            <w:r>
              <w:t>1000.00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用于支付规划编制资金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1.按计划完成规划编制任务</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完成20项规划编制任务</w:t>
            </w:r>
          </w:p>
        </w:tc>
        <w:tc>
          <w:tcPr>
            <w:tcW w:w="5386" w:type="dxa"/>
            <w:vAlign w:val="center"/>
          </w:tcPr>
          <w:p>
            <w:pPr>
              <w:pStyle w:val="12"/>
            </w:pPr>
            <w:r>
              <w:t>完成20项规划编制任务</w:t>
            </w:r>
          </w:p>
        </w:tc>
        <w:tc>
          <w:tcPr>
            <w:tcW w:w="2268" w:type="dxa"/>
            <w:vAlign w:val="center"/>
          </w:tcPr>
          <w:p>
            <w:pPr>
              <w:pStyle w:val="12"/>
            </w:pPr>
            <w:r>
              <w:t>20项</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规划、报告成果采纳率</w:t>
            </w:r>
          </w:p>
        </w:tc>
        <w:tc>
          <w:tcPr>
            <w:tcW w:w="5386" w:type="dxa"/>
            <w:vAlign w:val="center"/>
          </w:tcPr>
          <w:p>
            <w:pPr>
              <w:pStyle w:val="12"/>
            </w:pPr>
            <w:r>
              <w:t>规划、报告成果采纳率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按照计划完成规划编制任务</w:t>
            </w:r>
          </w:p>
        </w:tc>
        <w:tc>
          <w:tcPr>
            <w:tcW w:w="5386" w:type="dxa"/>
            <w:vAlign w:val="center"/>
          </w:tcPr>
          <w:p>
            <w:pPr>
              <w:pStyle w:val="12"/>
            </w:pPr>
            <w:r>
              <w:t>按照计划完成规划编制任务</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预算控制数</w:t>
            </w:r>
          </w:p>
        </w:tc>
        <w:tc>
          <w:tcPr>
            <w:tcW w:w="2268" w:type="dxa"/>
            <w:vAlign w:val="center"/>
          </w:tcPr>
          <w:p>
            <w:pPr>
              <w:pStyle w:val="12"/>
            </w:pPr>
            <w:r>
              <w:t>≤1000万元</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业务办理率</w:t>
            </w:r>
          </w:p>
        </w:tc>
        <w:tc>
          <w:tcPr>
            <w:tcW w:w="5386" w:type="dxa"/>
            <w:vAlign w:val="center"/>
          </w:tcPr>
          <w:p>
            <w:pPr>
              <w:pStyle w:val="12"/>
            </w:pPr>
            <w:r>
              <w:t>业务办理率</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对新区政策制定起到辅助作用</w:t>
            </w:r>
          </w:p>
        </w:tc>
        <w:tc>
          <w:tcPr>
            <w:tcW w:w="5386" w:type="dxa"/>
            <w:vAlign w:val="center"/>
          </w:tcPr>
          <w:p>
            <w:pPr>
              <w:pStyle w:val="12"/>
            </w:pPr>
            <w:r>
              <w:t>对新区政策制定起到辅助作用</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9、示范区展示中心布展项目资金绩效目标表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13031325P00880110991L</w:t>
            </w:r>
          </w:p>
        </w:tc>
        <w:tc>
          <w:tcPr>
            <w:tcW w:w="2835" w:type="dxa"/>
            <w:vAlign w:val="center"/>
          </w:tcPr>
          <w:p>
            <w:pPr>
              <w:pStyle w:val="10"/>
            </w:pPr>
            <w:r>
              <w:t>项目名称</w:t>
            </w:r>
          </w:p>
        </w:tc>
        <w:tc>
          <w:tcPr>
            <w:tcW w:w="6095" w:type="dxa"/>
            <w:gridSpan w:val="3"/>
            <w:vAlign w:val="center"/>
          </w:tcPr>
          <w:p>
            <w:pPr>
              <w:pStyle w:val="12"/>
            </w:pPr>
            <w:r>
              <w:t>示范区展示中心布展项目资金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110.00</w:t>
            </w:r>
          </w:p>
        </w:tc>
        <w:tc>
          <w:tcPr>
            <w:tcW w:w="2835" w:type="dxa"/>
            <w:vAlign w:val="center"/>
          </w:tcPr>
          <w:p>
            <w:pPr>
              <w:pStyle w:val="10"/>
            </w:pPr>
            <w:r>
              <w:t>其中：财政    资金</w:t>
            </w:r>
          </w:p>
        </w:tc>
        <w:tc>
          <w:tcPr>
            <w:tcW w:w="2551" w:type="dxa"/>
            <w:vAlign w:val="center"/>
          </w:tcPr>
          <w:p>
            <w:pPr>
              <w:pStyle w:val="12"/>
            </w:pPr>
            <w:r>
              <w:t>110.00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用于支付合同价款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1.实现对北戴河生命健康产业创新示范区及新区规划、药械展为一体的展示与招商配套接待功能</w:t>
            </w:r>
          </w:p>
          <w:p>
            <w:pPr>
              <w:pStyle w:val="12"/>
            </w:pPr>
            <w:r>
              <w:t>2.高标准高质量完成北戴河生命健康产业创新示范区展示中心布展项目工程建设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实现展示工作</w:t>
            </w:r>
          </w:p>
        </w:tc>
        <w:tc>
          <w:tcPr>
            <w:tcW w:w="5386" w:type="dxa"/>
            <w:vAlign w:val="center"/>
          </w:tcPr>
          <w:p>
            <w:pPr>
              <w:pStyle w:val="12"/>
            </w:pPr>
            <w:r>
              <w:t>北戴河生命健康产业创新示范区及新区规划、药械展示</w:t>
            </w:r>
          </w:p>
        </w:tc>
        <w:tc>
          <w:tcPr>
            <w:tcW w:w="2268" w:type="dxa"/>
            <w:vAlign w:val="center"/>
          </w:tcPr>
          <w:p>
            <w:pPr>
              <w:pStyle w:val="12"/>
            </w:pPr>
            <w:r>
              <w:t>1项</w:t>
            </w:r>
          </w:p>
        </w:tc>
        <w:tc>
          <w:tcPr>
            <w:tcW w:w="1276" w:type="dxa"/>
            <w:vAlign w:val="center"/>
          </w:tcPr>
          <w:p>
            <w:pPr>
              <w:pStyle w:val="12"/>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对外使用</w:t>
            </w:r>
          </w:p>
        </w:tc>
        <w:tc>
          <w:tcPr>
            <w:tcW w:w="5386" w:type="dxa"/>
            <w:vAlign w:val="center"/>
          </w:tcPr>
          <w:p>
            <w:pPr>
              <w:pStyle w:val="12"/>
            </w:pPr>
            <w:r>
              <w:t>对外展示使用</w:t>
            </w:r>
          </w:p>
        </w:tc>
        <w:tc>
          <w:tcPr>
            <w:tcW w:w="2268" w:type="dxa"/>
            <w:vAlign w:val="center"/>
          </w:tcPr>
          <w:p>
            <w:pPr>
              <w:pStyle w:val="12"/>
            </w:pPr>
            <w:r>
              <w:t>≥90%</w:t>
            </w:r>
          </w:p>
        </w:tc>
        <w:tc>
          <w:tcPr>
            <w:tcW w:w="1276" w:type="dxa"/>
            <w:vAlign w:val="center"/>
          </w:tcPr>
          <w:p>
            <w:pPr>
              <w:pStyle w:val="12"/>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w:t>
            </w:r>
          </w:p>
        </w:tc>
        <w:tc>
          <w:tcPr>
            <w:tcW w:w="5386" w:type="dxa"/>
            <w:vAlign w:val="center"/>
          </w:tcPr>
          <w:p>
            <w:pPr>
              <w:pStyle w:val="12"/>
            </w:pPr>
            <w:r>
              <w:t>及时完成</w:t>
            </w:r>
          </w:p>
        </w:tc>
        <w:tc>
          <w:tcPr>
            <w:tcW w:w="2268" w:type="dxa"/>
            <w:vAlign w:val="center"/>
          </w:tcPr>
          <w:p>
            <w:pPr>
              <w:pStyle w:val="12"/>
            </w:pPr>
            <w:r>
              <w:t>≤50天</w:t>
            </w:r>
          </w:p>
        </w:tc>
        <w:tc>
          <w:tcPr>
            <w:tcW w:w="1276" w:type="dxa"/>
            <w:vAlign w:val="center"/>
          </w:tcPr>
          <w:p>
            <w:pPr>
              <w:pStyle w:val="12"/>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财政预算拨付</w:t>
            </w:r>
          </w:p>
        </w:tc>
        <w:tc>
          <w:tcPr>
            <w:tcW w:w="5386" w:type="dxa"/>
            <w:vAlign w:val="center"/>
          </w:tcPr>
          <w:p>
            <w:pPr>
              <w:pStyle w:val="12"/>
            </w:pPr>
            <w:r>
              <w:t>年初预算数</w:t>
            </w:r>
          </w:p>
        </w:tc>
        <w:tc>
          <w:tcPr>
            <w:tcW w:w="2268" w:type="dxa"/>
            <w:vAlign w:val="center"/>
          </w:tcPr>
          <w:p>
            <w:pPr>
              <w:pStyle w:val="12"/>
            </w:pPr>
            <w:r>
              <w:t>≤258.68万元</w:t>
            </w:r>
          </w:p>
        </w:tc>
        <w:tc>
          <w:tcPr>
            <w:tcW w:w="1276" w:type="dxa"/>
            <w:vAlign w:val="center"/>
          </w:tcPr>
          <w:p>
            <w:pPr>
              <w:pStyle w:val="12"/>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持续展示示范区面貌，提高公共服务效率</w:t>
            </w:r>
          </w:p>
        </w:tc>
        <w:tc>
          <w:tcPr>
            <w:tcW w:w="5386" w:type="dxa"/>
            <w:vAlign w:val="center"/>
          </w:tcPr>
          <w:p>
            <w:pPr>
              <w:pStyle w:val="12"/>
            </w:pPr>
            <w:r>
              <w:t>持续展示示范区面貌，提高公共服务效率</w:t>
            </w:r>
          </w:p>
        </w:tc>
        <w:tc>
          <w:tcPr>
            <w:tcW w:w="2268" w:type="dxa"/>
            <w:vAlign w:val="center"/>
          </w:tcPr>
          <w:p>
            <w:pPr>
              <w:pStyle w:val="12"/>
            </w:pPr>
            <w:r>
              <w:t>显著提高</w:t>
            </w:r>
          </w:p>
        </w:tc>
        <w:tc>
          <w:tcPr>
            <w:tcW w:w="1276" w:type="dxa"/>
            <w:vAlign w:val="center"/>
          </w:tcPr>
          <w:p>
            <w:pPr>
              <w:pStyle w:val="12"/>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充分展示示范区</w:t>
            </w:r>
          </w:p>
        </w:tc>
        <w:tc>
          <w:tcPr>
            <w:tcW w:w="5386" w:type="dxa"/>
            <w:vAlign w:val="center"/>
          </w:tcPr>
          <w:p>
            <w:pPr>
              <w:pStyle w:val="12"/>
            </w:pPr>
            <w:r>
              <w:t>充分展示示范区</w:t>
            </w:r>
          </w:p>
        </w:tc>
        <w:tc>
          <w:tcPr>
            <w:tcW w:w="2268" w:type="dxa"/>
            <w:vAlign w:val="center"/>
          </w:tcPr>
          <w:p>
            <w:pPr>
              <w:pStyle w:val="12"/>
            </w:pPr>
            <w:r>
              <w:t>显著提高</w:t>
            </w:r>
          </w:p>
        </w:tc>
        <w:tc>
          <w:tcPr>
            <w:tcW w:w="1276" w:type="dxa"/>
            <w:vAlign w:val="center"/>
          </w:tcPr>
          <w:p>
            <w:pPr>
              <w:pStyle w:val="12"/>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有利于环境保护</w:t>
            </w:r>
          </w:p>
        </w:tc>
        <w:tc>
          <w:tcPr>
            <w:tcW w:w="5386" w:type="dxa"/>
            <w:vAlign w:val="center"/>
          </w:tcPr>
          <w:p>
            <w:pPr>
              <w:pStyle w:val="12"/>
            </w:pPr>
            <w:r>
              <w:t>有利于环境保护</w:t>
            </w:r>
          </w:p>
        </w:tc>
        <w:tc>
          <w:tcPr>
            <w:tcW w:w="2268" w:type="dxa"/>
            <w:vAlign w:val="center"/>
          </w:tcPr>
          <w:p>
            <w:pPr>
              <w:pStyle w:val="12"/>
            </w:pPr>
            <w:r>
              <w:t>显著提高</w:t>
            </w:r>
          </w:p>
        </w:tc>
        <w:tc>
          <w:tcPr>
            <w:tcW w:w="1276" w:type="dxa"/>
            <w:vAlign w:val="center"/>
          </w:tcPr>
          <w:p>
            <w:pPr>
              <w:pStyle w:val="12"/>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提高场馆运行效率，带动新区招商投资影响力</w:t>
            </w:r>
          </w:p>
        </w:tc>
        <w:tc>
          <w:tcPr>
            <w:tcW w:w="5386" w:type="dxa"/>
            <w:vAlign w:val="center"/>
          </w:tcPr>
          <w:p>
            <w:pPr>
              <w:pStyle w:val="12"/>
            </w:pPr>
            <w:r>
              <w:t>提高场馆运行效率，带动新区招商投资影响力</w:t>
            </w:r>
          </w:p>
        </w:tc>
        <w:tc>
          <w:tcPr>
            <w:tcW w:w="2268" w:type="dxa"/>
            <w:vAlign w:val="center"/>
          </w:tcPr>
          <w:p>
            <w:pPr>
              <w:pStyle w:val="12"/>
            </w:pPr>
            <w:r>
              <w:t>显著提高</w:t>
            </w:r>
          </w:p>
        </w:tc>
        <w:tc>
          <w:tcPr>
            <w:tcW w:w="1276" w:type="dxa"/>
            <w:vAlign w:val="center"/>
          </w:tcPr>
          <w:p>
            <w:pPr>
              <w:pStyle w:val="12"/>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布展程度、服务质量、群众满意程度</w:t>
            </w:r>
          </w:p>
        </w:tc>
        <w:tc>
          <w:tcPr>
            <w:tcW w:w="5386" w:type="dxa"/>
            <w:vAlign w:val="center"/>
          </w:tcPr>
          <w:p>
            <w:pPr>
              <w:pStyle w:val="12"/>
            </w:pPr>
            <w:r>
              <w:t>布展程度、服务质量、群众满意程度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10、土地变更调查工作经费绩效目标表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13031325P008801110553</w:t>
            </w:r>
          </w:p>
        </w:tc>
        <w:tc>
          <w:tcPr>
            <w:tcW w:w="2835" w:type="dxa"/>
            <w:vAlign w:val="center"/>
          </w:tcPr>
          <w:p>
            <w:pPr>
              <w:pStyle w:val="10"/>
            </w:pPr>
            <w:r>
              <w:t>项目名称</w:t>
            </w:r>
          </w:p>
        </w:tc>
        <w:tc>
          <w:tcPr>
            <w:tcW w:w="6095" w:type="dxa"/>
            <w:gridSpan w:val="3"/>
            <w:vAlign w:val="center"/>
          </w:tcPr>
          <w:p>
            <w:pPr>
              <w:pStyle w:val="12"/>
            </w:pPr>
            <w:r>
              <w:t>土地变更调查工作经费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136.20</w:t>
            </w:r>
          </w:p>
        </w:tc>
        <w:tc>
          <w:tcPr>
            <w:tcW w:w="2835" w:type="dxa"/>
            <w:vAlign w:val="center"/>
          </w:tcPr>
          <w:p>
            <w:pPr>
              <w:pStyle w:val="10"/>
            </w:pPr>
            <w:r>
              <w:t>其中：财政    资金</w:t>
            </w:r>
          </w:p>
        </w:tc>
        <w:tc>
          <w:tcPr>
            <w:tcW w:w="2551" w:type="dxa"/>
            <w:vAlign w:val="center"/>
          </w:tcPr>
          <w:p>
            <w:pPr>
              <w:pStyle w:val="12"/>
            </w:pPr>
            <w:r>
              <w:t>136.20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用于支付土地变更调查工作经费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1.完成合同约定的项目费用支出</w:t>
            </w:r>
          </w:p>
          <w:p>
            <w:pPr>
              <w:pStyle w:val="12"/>
            </w:pPr>
            <w:r>
              <w:t>2.对地类变化信息开展实地调查举证，掌握全区土地利用变化情况，建立国土调查数据库，满足耕地保护、用途管制、开发利用、执法监督等工作需要。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调查任务数</w:t>
            </w:r>
          </w:p>
        </w:tc>
        <w:tc>
          <w:tcPr>
            <w:tcW w:w="5386" w:type="dxa"/>
            <w:vAlign w:val="center"/>
          </w:tcPr>
          <w:p>
            <w:pPr>
              <w:pStyle w:val="12"/>
            </w:pPr>
            <w:r>
              <w:t>按计划完成调查任务数量</w:t>
            </w:r>
          </w:p>
        </w:tc>
        <w:tc>
          <w:tcPr>
            <w:tcW w:w="2268" w:type="dxa"/>
            <w:vAlign w:val="center"/>
          </w:tcPr>
          <w:p>
            <w:pPr>
              <w:pStyle w:val="12"/>
            </w:pPr>
            <w:r>
              <w:t>5项</w:t>
            </w:r>
          </w:p>
        </w:tc>
        <w:tc>
          <w:tcPr>
            <w:tcW w:w="1276" w:type="dxa"/>
            <w:vAlign w:val="center"/>
          </w:tcPr>
          <w:p>
            <w:pPr>
              <w:pStyle w:val="12"/>
            </w:pPr>
            <w:r>
              <w:t>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调查成果采纳率</w:t>
            </w:r>
          </w:p>
        </w:tc>
        <w:tc>
          <w:tcPr>
            <w:tcW w:w="5386" w:type="dxa"/>
            <w:vAlign w:val="center"/>
          </w:tcPr>
          <w:p>
            <w:pPr>
              <w:pStyle w:val="12"/>
            </w:pPr>
            <w:r>
              <w:t>完成调查成果采纳率</w:t>
            </w:r>
          </w:p>
        </w:tc>
        <w:tc>
          <w:tcPr>
            <w:tcW w:w="2268" w:type="dxa"/>
            <w:vAlign w:val="center"/>
          </w:tcPr>
          <w:p>
            <w:pPr>
              <w:pStyle w:val="12"/>
            </w:pPr>
            <w:r>
              <w:t>100%</w:t>
            </w:r>
          </w:p>
        </w:tc>
        <w:tc>
          <w:tcPr>
            <w:tcW w:w="1276" w:type="dxa"/>
            <w:vAlign w:val="center"/>
          </w:tcPr>
          <w:p>
            <w:pPr>
              <w:pStyle w:val="12"/>
            </w:pPr>
            <w:r>
              <w:t>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按照计划完成变更调查任务</w:t>
            </w:r>
          </w:p>
        </w:tc>
        <w:tc>
          <w:tcPr>
            <w:tcW w:w="5386" w:type="dxa"/>
            <w:vAlign w:val="center"/>
          </w:tcPr>
          <w:p>
            <w:pPr>
              <w:pStyle w:val="12"/>
            </w:pPr>
            <w:r>
              <w:t>按照时限要求完成变更调查任务</w:t>
            </w:r>
          </w:p>
        </w:tc>
        <w:tc>
          <w:tcPr>
            <w:tcW w:w="2268" w:type="dxa"/>
            <w:vAlign w:val="center"/>
          </w:tcPr>
          <w:p>
            <w:pPr>
              <w:pStyle w:val="12"/>
            </w:pPr>
            <w:r>
              <w:t>100%</w:t>
            </w:r>
          </w:p>
        </w:tc>
        <w:tc>
          <w:tcPr>
            <w:tcW w:w="1276" w:type="dxa"/>
            <w:vAlign w:val="center"/>
          </w:tcPr>
          <w:p>
            <w:pPr>
              <w:pStyle w:val="12"/>
            </w:pPr>
            <w:r>
              <w:t>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2025年预算控制数</w:t>
            </w:r>
          </w:p>
        </w:tc>
        <w:tc>
          <w:tcPr>
            <w:tcW w:w="2268" w:type="dxa"/>
            <w:vAlign w:val="center"/>
          </w:tcPr>
          <w:p>
            <w:pPr>
              <w:pStyle w:val="12"/>
            </w:pPr>
            <w:r>
              <w:t>≤136.2万元</w:t>
            </w:r>
          </w:p>
        </w:tc>
        <w:tc>
          <w:tcPr>
            <w:tcW w:w="1276" w:type="dxa"/>
            <w:vAlign w:val="center"/>
          </w:tcPr>
          <w:p>
            <w:pPr>
              <w:pStyle w:val="12"/>
            </w:pPr>
            <w:r>
              <w:t>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违法比率</w:t>
            </w:r>
          </w:p>
        </w:tc>
        <w:tc>
          <w:tcPr>
            <w:tcW w:w="5386" w:type="dxa"/>
            <w:vAlign w:val="center"/>
          </w:tcPr>
          <w:p>
            <w:pPr>
              <w:pStyle w:val="12"/>
            </w:pPr>
            <w:r>
              <w:t>违法比率</w:t>
            </w:r>
          </w:p>
        </w:tc>
        <w:tc>
          <w:tcPr>
            <w:tcW w:w="2268" w:type="dxa"/>
            <w:vAlign w:val="center"/>
          </w:tcPr>
          <w:p>
            <w:pPr>
              <w:pStyle w:val="12"/>
            </w:pPr>
            <w:r>
              <w:t>≤10%</w:t>
            </w:r>
          </w:p>
        </w:tc>
        <w:tc>
          <w:tcPr>
            <w:tcW w:w="1276" w:type="dxa"/>
            <w:vAlign w:val="center"/>
          </w:tcPr>
          <w:p>
            <w:pPr>
              <w:pStyle w:val="12"/>
            </w:pPr>
            <w:r>
              <w:t>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确保耕地保有率</w:t>
            </w:r>
          </w:p>
        </w:tc>
        <w:tc>
          <w:tcPr>
            <w:tcW w:w="5386" w:type="dxa"/>
            <w:vAlign w:val="center"/>
          </w:tcPr>
          <w:p>
            <w:pPr>
              <w:pStyle w:val="12"/>
            </w:pPr>
            <w:r>
              <w:t>确保耕地保有率</w:t>
            </w:r>
          </w:p>
        </w:tc>
        <w:tc>
          <w:tcPr>
            <w:tcW w:w="2268" w:type="dxa"/>
            <w:vAlign w:val="center"/>
          </w:tcPr>
          <w:p>
            <w:pPr>
              <w:pStyle w:val="12"/>
            </w:pPr>
            <w:r>
              <w:t>100%</w:t>
            </w:r>
          </w:p>
        </w:tc>
        <w:tc>
          <w:tcPr>
            <w:tcW w:w="1276" w:type="dxa"/>
            <w:vAlign w:val="center"/>
          </w:tcPr>
          <w:p>
            <w:pPr>
              <w:pStyle w:val="12"/>
            </w:pPr>
            <w:r>
              <w:t>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对新区政策制定起到辅助作用</w:t>
            </w:r>
          </w:p>
        </w:tc>
        <w:tc>
          <w:tcPr>
            <w:tcW w:w="5386" w:type="dxa"/>
            <w:vAlign w:val="center"/>
          </w:tcPr>
          <w:p>
            <w:pPr>
              <w:pStyle w:val="12"/>
            </w:pPr>
            <w:r>
              <w:t>通过项目执行对新区政策制定起到辅助作用</w:t>
            </w:r>
          </w:p>
        </w:tc>
        <w:tc>
          <w:tcPr>
            <w:tcW w:w="2268" w:type="dxa"/>
            <w:vAlign w:val="center"/>
          </w:tcPr>
          <w:p>
            <w:pPr>
              <w:pStyle w:val="12"/>
            </w:pPr>
            <w:r>
              <w:t>≥90%</w:t>
            </w:r>
          </w:p>
        </w:tc>
        <w:tc>
          <w:tcPr>
            <w:tcW w:w="1276" w:type="dxa"/>
            <w:vAlign w:val="center"/>
          </w:tcPr>
          <w:p>
            <w:pPr>
              <w:pStyle w:val="12"/>
            </w:pPr>
            <w:r>
              <w:t>上级文件要求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p>
            <w:pPr>
              <w:pStyle w:val="12"/>
            </w:pPr>
          </w:p>
        </w:tc>
        <w:tc>
          <w:tcPr>
            <w:tcW w:w="5386" w:type="dxa"/>
            <w:vAlign w:val="center"/>
          </w:tcPr>
          <w:p>
            <w:pPr>
              <w:pStyle w:val="12"/>
            </w:pPr>
            <w:r>
              <w:t>群众满意度</w:t>
            </w:r>
          </w:p>
          <w:p>
            <w:pPr>
              <w:pStyle w:val="12"/>
            </w:pPr>
          </w:p>
        </w:tc>
        <w:tc>
          <w:tcPr>
            <w:tcW w:w="2268" w:type="dxa"/>
            <w:vAlign w:val="center"/>
          </w:tcPr>
          <w:p>
            <w:pPr>
              <w:pStyle w:val="12"/>
            </w:pPr>
            <w:r>
              <w:t>≥90%</w:t>
            </w:r>
          </w:p>
        </w:tc>
        <w:tc>
          <w:tcPr>
            <w:tcW w:w="1276" w:type="dxa"/>
            <w:vAlign w:val="center"/>
          </w:tcPr>
          <w:p>
            <w:pPr>
              <w:pStyle w:val="12"/>
            </w:pPr>
            <w:r>
              <w:t>上级文件要求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324001秦皇岛市自然资源和规划局北戴河新区分局本级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1326.17</w:t>
            </w:r>
          </w:p>
        </w:tc>
        <w:tc>
          <w:tcPr>
            <w:tcW w:w="964" w:type="dxa"/>
            <w:vAlign w:val="center"/>
          </w:tcPr>
          <w:p>
            <w:pPr>
              <w:pStyle w:val="15"/>
            </w:pPr>
            <w:r>
              <w:t>126.17</w:t>
            </w:r>
          </w:p>
        </w:tc>
        <w:tc>
          <w:tcPr>
            <w:tcW w:w="964" w:type="dxa"/>
            <w:vAlign w:val="center"/>
          </w:tcPr>
          <w:p>
            <w:pPr>
              <w:pStyle w:val="15"/>
            </w:pPr>
            <w:r>
              <w:t>1200.00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1326.17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秦皇岛市自然资源和规划局北戴河新区分局本级小计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1326.17</w:t>
            </w:r>
          </w:p>
        </w:tc>
        <w:tc>
          <w:tcPr>
            <w:tcW w:w="964" w:type="dxa"/>
            <w:vAlign w:val="center"/>
          </w:tcPr>
          <w:p>
            <w:pPr>
              <w:pStyle w:val="15"/>
            </w:pPr>
            <w:r>
              <w:t>126.17</w:t>
            </w:r>
          </w:p>
        </w:tc>
        <w:tc>
          <w:tcPr>
            <w:tcW w:w="964" w:type="dxa"/>
            <w:vAlign w:val="center"/>
          </w:tcPr>
          <w:p>
            <w:pPr>
              <w:pStyle w:val="15"/>
            </w:pPr>
            <w:r>
              <w:t>1200.00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1326.17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32.33</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40</w:t>
            </w:r>
          </w:p>
        </w:tc>
        <w:tc>
          <w:tcPr>
            <w:tcW w:w="850" w:type="dxa"/>
            <w:vAlign w:val="center"/>
          </w:tcPr>
          <w:p>
            <w:pPr>
              <w:pStyle w:val="11"/>
            </w:pPr>
            <w:r>
              <w:t>0.10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土地整理储备工作经费</w:t>
            </w:r>
          </w:p>
        </w:tc>
        <w:tc>
          <w:tcPr>
            <w:tcW w:w="964" w:type="dxa"/>
            <w:vAlign w:val="center"/>
          </w:tcPr>
          <w:p>
            <w:pPr>
              <w:pStyle w:val="11"/>
            </w:pPr>
            <w:r>
              <w:t>9.00</w:t>
            </w:r>
          </w:p>
        </w:tc>
        <w:tc>
          <w:tcPr>
            <w:tcW w:w="1134" w:type="dxa"/>
            <w:vAlign w:val="center"/>
          </w:tcPr>
          <w:p>
            <w:pPr>
              <w:pStyle w:val="12"/>
            </w:pPr>
            <w:r>
              <w:t>墨粉盒</w:t>
            </w:r>
          </w:p>
        </w:tc>
        <w:tc>
          <w:tcPr>
            <w:tcW w:w="1134" w:type="dxa"/>
            <w:vAlign w:val="center"/>
          </w:tcPr>
          <w:p>
            <w:pPr>
              <w:pStyle w:val="12"/>
            </w:pPr>
            <w:r>
              <w:t>A05040202</w:t>
            </w:r>
          </w:p>
        </w:tc>
        <w:tc>
          <w:tcPr>
            <w:tcW w:w="709" w:type="dxa"/>
            <w:vAlign w:val="center"/>
          </w:tcPr>
          <w:p>
            <w:pPr>
              <w:pStyle w:val="13"/>
            </w:pPr>
            <w:r>
              <w:t>套</w:t>
            </w:r>
          </w:p>
        </w:tc>
        <w:tc>
          <w:tcPr>
            <w:tcW w:w="850" w:type="dxa"/>
            <w:vAlign w:val="center"/>
          </w:tcPr>
          <w:p>
            <w:pPr>
              <w:pStyle w:val="11"/>
            </w:pPr>
            <w:r>
              <w:t>4</w:t>
            </w:r>
          </w:p>
        </w:tc>
        <w:tc>
          <w:tcPr>
            <w:tcW w:w="850" w:type="dxa"/>
            <w:vAlign w:val="center"/>
          </w:tcPr>
          <w:p>
            <w:pPr>
              <w:pStyle w:val="11"/>
            </w:pPr>
            <w:r>
              <w:t>0.50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自然资源事务管理及不动产登记经费</w:t>
            </w:r>
          </w:p>
        </w:tc>
        <w:tc>
          <w:tcPr>
            <w:tcW w:w="964" w:type="dxa"/>
            <w:vAlign w:val="center"/>
          </w:tcPr>
          <w:p>
            <w:pPr>
              <w:pStyle w:val="11"/>
            </w:pPr>
            <w:r>
              <w:t>42.00</w:t>
            </w:r>
          </w:p>
        </w:tc>
        <w:tc>
          <w:tcPr>
            <w:tcW w:w="1134" w:type="dxa"/>
            <w:vAlign w:val="center"/>
          </w:tcPr>
          <w:p>
            <w:pPr>
              <w:pStyle w:val="12"/>
            </w:pPr>
            <w:r>
              <w:t>月刊</w:t>
            </w:r>
          </w:p>
        </w:tc>
        <w:tc>
          <w:tcPr>
            <w:tcW w:w="1134" w:type="dxa"/>
            <w:vAlign w:val="center"/>
          </w:tcPr>
          <w:p>
            <w:pPr>
              <w:pStyle w:val="12"/>
            </w:pPr>
            <w:r>
              <w:t>A04020103</w:t>
            </w:r>
          </w:p>
        </w:tc>
        <w:tc>
          <w:tcPr>
            <w:tcW w:w="709" w:type="dxa"/>
            <w:vAlign w:val="center"/>
          </w:tcPr>
          <w:p>
            <w:pPr>
              <w:pStyle w:val="13"/>
            </w:pPr>
            <w:r>
              <w:t>份</w:t>
            </w:r>
          </w:p>
        </w:tc>
        <w:tc>
          <w:tcPr>
            <w:tcW w:w="850" w:type="dxa"/>
            <w:vAlign w:val="center"/>
          </w:tcPr>
          <w:p>
            <w:pPr>
              <w:pStyle w:val="11"/>
            </w:pPr>
            <w:r>
              <w:t>12</w:t>
            </w:r>
          </w:p>
        </w:tc>
        <w:tc>
          <w:tcPr>
            <w:tcW w:w="850" w:type="dxa"/>
            <w:vAlign w:val="center"/>
          </w:tcPr>
          <w:p>
            <w:pPr>
              <w:pStyle w:val="11"/>
            </w:pPr>
            <w:r>
              <w:t>0.03</w:t>
            </w:r>
          </w:p>
        </w:tc>
        <w:tc>
          <w:tcPr>
            <w:tcW w:w="964" w:type="dxa"/>
            <w:vAlign w:val="center"/>
          </w:tcPr>
          <w:p>
            <w:pPr>
              <w:pStyle w:val="11"/>
            </w:pPr>
            <w:r>
              <w:t>0.36</w:t>
            </w:r>
          </w:p>
        </w:tc>
        <w:tc>
          <w:tcPr>
            <w:tcW w:w="964" w:type="dxa"/>
            <w:vAlign w:val="center"/>
          </w:tcPr>
          <w:p>
            <w:pPr>
              <w:pStyle w:val="11"/>
            </w:pPr>
            <w:r>
              <w:t>0.36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自然资源事务管理及不动产登记经费</w:t>
            </w:r>
          </w:p>
        </w:tc>
        <w:tc>
          <w:tcPr>
            <w:tcW w:w="964" w:type="dxa"/>
            <w:vAlign w:val="center"/>
          </w:tcPr>
          <w:p>
            <w:pPr>
              <w:pStyle w:val="11"/>
            </w:pPr>
            <w:r>
              <w:t>42.00</w:t>
            </w:r>
          </w:p>
        </w:tc>
        <w:tc>
          <w:tcPr>
            <w:tcW w:w="1134" w:type="dxa"/>
            <w:vAlign w:val="center"/>
          </w:tcPr>
          <w:p>
            <w:pPr>
              <w:pStyle w:val="12"/>
            </w:pPr>
            <w:r>
              <w:t>鼓粉盒</w:t>
            </w:r>
          </w:p>
        </w:tc>
        <w:tc>
          <w:tcPr>
            <w:tcW w:w="1134" w:type="dxa"/>
            <w:vAlign w:val="center"/>
          </w:tcPr>
          <w:p>
            <w:pPr>
              <w:pStyle w:val="12"/>
            </w:pPr>
            <w:r>
              <w:t>A05040201</w:t>
            </w:r>
          </w:p>
        </w:tc>
        <w:tc>
          <w:tcPr>
            <w:tcW w:w="709" w:type="dxa"/>
            <w:vAlign w:val="center"/>
          </w:tcPr>
          <w:p>
            <w:pPr>
              <w:pStyle w:val="13"/>
            </w:pPr>
            <w:r>
              <w:t>个</w:t>
            </w:r>
          </w:p>
        </w:tc>
        <w:tc>
          <w:tcPr>
            <w:tcW w:w="850" w:type="dxa"/>
            <w:vAlign w:val="center"/>
          </w:tcPr>
          <w:p>
            <w:pPr>
              <w:pStyle w:val="11"/>
            </w:pPr>
            <w:r>
              <w:t>150</w:t>
            </w:r>
          </w:p>
        </w:tc>
        <w:tc>
          <w:tcPr>
            <w:tcW w:w="850" w:type="dxa"/>
            <w:vAlign w:val="center"/>
          </w:tcPr>
          <w:p>
            <w:pPr>
              <w:pStyle w:val="11"/>
            </w:pPr>
            <w:r>
              <w:t>0.03</w:t>
            </w:r>
          </w:p>
        </w:tc>
        <w:tc>
          <w:tcPr>
            <w:tcW w:w="964" w:type="dxa"/>
            <w:vAlign w:val="center"/>
          </w:tcPr>
          <w:p>
            <w:pPr>
              <w:pStyle w:val="11"/>
            </w:pPr>
            <w:r>
              <w:t>4.50</w:t>
            </w:r>
          </w:p>
        </w:tc>
        <w:tc>
          <w:tcPr>
            <w:tcW w:w="964" w:type="dxa"/>
            <w:vAlign w:val="center"/>
          </w:tcPr>
          <w:p>
            <w:pPr>
              <w:pStyle w:val="11"/>
            </w:pPr>
            <w:r>
              <w:t>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自然资源事务管理及不动产登记经费</w:t>
            </w:r>
          </w:p>
        </w:tc>
        <w:tc>
          <w:tcPr>
            <w:tcW w:w="964" w:type="dxa"/>
            <w:vAlign w:val="center"/>
          </w:tcPr>
          <w:p>
            <w:pPr>
              <w:pStyle w:val="11"/>
            </w:pPr>
            <w:r>
              <w:t>42.00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200</w:t>
            </w:r>
          </w:p>
        </w:tc>
        <w:tc>
          <w:tcPr>
            <w:tcW w:w="850" w:type="dxa"/>
            <w:vAlign w:val="center"/>
          </w:tcPr>
          <w:p>
            <w:pPr>
              <w:pStyle w:val="11"/>
            </w:pPr>
            <w:r>
              <w:t>0.02</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自然资源事务管理及不动产登记经费</w:t>
            </w:r>
          </w:p>
        </w:tc>
        <w:tc>
          <w:tcPr>
            <w:tcW w:w="964" w:type="dxa"/>
            <w:vAlign w:val="center"/>
          </w:tcPr>
          <w:p>
            <w:pPr>
              <w:pStyle w:val="11"/>
            </w:pPr>
            <w:r>
              <w:t>42.00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“双违”整治及执法经费</w:t>
            </w:r>
          </w:p>
        </w:tc>
        <w:tc>
          <w:tcPr>
            <w:tcW w:w="964" w:type="dxa"/>
            <w:vAlign w:val="center"/>
          </w:tcPr>
          <w:p>
            <w:pPr>
              <w:pStyle w:val="11"/>
            </w:pPr>
            <w:r>
              <w:t>100.00</w:t>
            </w:r>
          </w:p>
        </w:tc>
        <w:tc>
          <w:tcPr>
            <w:tcW w:w="1134" w:type="dxa"/>
            <w:vAlign w:val="center"/>
          </w:tcPr>
          <w:p>
            <w:pPr>
              <w:pStyle w:val="12"/>
            </w:pPr>
            <w:r>
              <w:t>垃圾处理服务</w:t>
            </w:r>
          </w:p>
        </w:tc>
        <w:tc>
          <w:tcPr>
            <w:tcW w:w="1134" w:type="dxa"/>
            <w:vAlign w:val="center"/>
          </w:tcPr>
          <w:p>
            <w:pPr>
              <w:pStyle w:val="12"/>
            </w:pPr>
            <w:r>
              <w:t>C13050200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高标农田项目建设工程资金</w:t>
            </w:r>
          </w:p>
        </w:tc>
        <w:tc>
          <w:tcPr>
            <w:tcW w:w="964" w:type="dxa"/>
            <w:vAlign w:val="center"/>
          </w:tcPr>
          <w:p>
            <w:pPr>
              <w:pStyle w:val="11"/>
            </w:pPr>
            <w:r>
              <w:t>100.00</w:t>
            </w:r>
          </w:p>
        </w:tc>
        <w:tc>
          <w:tcPr>
            <w:tcW w:w="1134" w:type="dxa"/>
            <w:vAlign w:val="center"/>
          </w:tcPr>
          <w:p>
            <w:pPr>
              <w:pStyle w:val="12"/>
            </w:pPr>
            <w:r>
              <w:t>灌溉系统服务</w:t>
            </w:r>
          </w:p>
        </w:tc>
        <w:tc>
          <w:tcPr>
            <w:tcW w:w="1134" w:type="dxa"/>
            <w:vAlign w:val="center"/>
          </w:tcPr>
          <w:p>
            <w:pPr>
              <w:pStyle w:val="12"/>
            </w:pPr>
            <w:r>
              <w:t>C09010100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规划编制资金</w:t>
            </w:r>
          </w:p>
        </w:tc>
        <w:tc>
          <w:tcPr>
            <w:tcW w:w="964" w:type="dxa"/>
            <w:vAlign w:val="center"/>
          </w:tcPr>
          <w:p>
            <w:pPr>
              <w:pStyle w:val="11"/>
            </w:pPr>
            <w:r>
              <w:t>1000.00</w:t>
            </w:r>
          </w:p>
        </w:tc>
        <w:tc>
          <w:tcPr>
            <w:tcW w:w="1134" w:type="dxa"/>
            <w:vAlign w:val="center"/>
          </w:tcPr>
          <w:p>
            <w:pPr>
              <w:pStyle w:val="12"/>
            </w:pPr>
            <w:r>
              <w:t>区域规划和设计服务</w:t>
            </w:r>
          </w:p>
        </w:tc>
        <w:tc>
          <w:tcPr>
            <w:tcW w:w="1134" w:type="dxa"/>
            <w:vAlign w:val="center"/>
          </w:tcPr>
          <w:p>
            <w:pPr>
              <w:pStyle w:val="12"/>
            </w:pPr>
            <w:r>
              <w:t>C13010000</w:t>
            </w:r>
          </w:p>
        </w:tc>
        <w:tc>
          <w:tcPr>
            <w:tcW w:w="709" w:type="dxa"/>
            <w:vAlign w:val="center"/>
          </w:tcPr>
          <w:p>
            <w:pPr>
              <w:pStyle w:val="13"/>
            </w:pPr>
            <w:r>
              <w:t>项</w:t>
            </w:r>
          </w:p>
        </w:tc>
        <w:tc>
          <w:tcPr>
            <w:tcW w:w="850" w:type="dxa"/>
            <w:vAlign w:val="center"/>
          </w:tcPr>
          <w:p>
            <w:pPr>
              <w:pStyle w:val="11"/>
            </w:pPr>
            <w:r>
              <w:t>10</w:t>
            </w:r>
          </w:p>
        </w:tc>
        <w:tc>
          <w:tcPr>
            <w:tcW w:w="850" w:type="dxa"/>
            <w:vAlign w:val="center"/>
          </w:tcPr>
          <w:p>
            <w:pPr>
              <w:pStyle w:val="11"/>
            </w:pPr>
            <w:r>
              <w:t>100.00</w:t>
            </w:r>
          </w:p>
        </w:tc>
        <w:tc>
          <w:tcPr>
            <w:tcW w:w="964" w:type="dxa"/>
            <w:vAlign w:val="center"/>
          </w:tcPr>
          <w:p>
            <w:pPr>
              <w:pStyle w:val="11"/>
            </w:pPr>
            <w:r>
              <w:t>1000.00</w:t>
            </w:r>
          </w:p>
        </w:tc>
        <w:tc>
          <w:tcPr>
            <w:tcW w:w="964" w:type="dxa"/>
            <w:vAlign w:val="center"/>
          </w:tcPr>
          <w:p>
            <w:pPr>
              <w:pStyle w:val="11"/>
            </w:pPr>
          </w:p>
        </w:tc>
        <w:tc>
          <w:tcPr>
            <w:tcW w:w="964" w:type="dxa"/>
            <w:vAlign w:val="center"/>
          </w:tcPr>
          <w:p>
            <w:pPr>
              <w:pStyle w:val="11"/>
            </w:pPr>
            <w:r>
              <w:t>1000.00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示范区展示中心布展项目资金</w:t>
            </w:r>
          </w:p>
        </w:tc>
        <w:tc>
          <w:tcPr>
            <w:tcW w:w="964" w:type="dxa"/>
            <w:vAlign w:val="center"/>
          </w:tcPr>
          <w:p>
            <w:pPr>
              <w:pStyle w:val="11"/>
            </w:pPr>
            <w:r>
              <w:t>110.00</w:t>
            </w:r>
          </w:p>
        </w:tc>
        <w:tc>
          <w:tcPr>
            <w:tcW w:w="1134" w:type="dxa"/>
            <w:vAlign w:val="center"/>
          </w:tcPr>
          <w:p>
            <w:pPr>
              <w:pStyle w:val="12"/>
            </w:pPr>
            <w:r>
              <w:t>交换设备</w:t>
            </w:r>
          </w:p>
        </w:tc>
        <w:tc>
          <w:tcPr>
            <w:tcW w:w="1134" w:type="dxa"/>
            <w:vAlign w:val="center"/>
          </w:tcPr>
          <w:p>
            <w:pPr>
              <w:pStyle w:val="12"/>
            </w:pPr>
            <w:r>
              <w:t>A02010202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60.00</w:t>
            </w:r>
          </w:p>
        </w:tc>
        <w:tc>
          <w:tcPr>
            <w:tcW w:w="964" w:type="dxa"/>
            <w:vAlign w:val="center"/>
          </w:tcPr>
          <w:p>
            <w:pPr>
              <w:pStyle w:val="11"/>
            </w:pPr>
            <w:r>
              <w:t>60.00</w:t>
            </w: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示范区展示中心布展项目资金</w:t>
            </w:r>
          </w:p>
        </w:tc>
        <w:tc>
          <w:tcPr>
            <w:tcW w:w="964" w:type="dxa"/>
            <w:vAlign w:val="center"/>
          </w:tcPr>
          <w:p>
            <w:pPr>
              <w:pStyle w:val="11"/>
            </w:pPr>
            <w:r>
              <w:t>110.00</w:t>
            </w:r>
          </w:p>
        </w:tc>
        <w:tc>
          <w:tcPr>
            <w:tcW w:w="1134" w:type="dxa"/>
            <w:vAlign w:val="center"/>
          </w:tcPr>
          <w:p>
            <w:pPr>
              <w:pStyle w:val="12"/>
            </w:pPr>
            <w:r>
              <w:t>装修工程</w:t>
            </w:r>
          </w:p>
        </w:tc>
        <w:tc>
          <w:tcPr>
            <w:tcW w:w="1134" w:type="dxa"/>
            <w:vAlign w:val="center"/>
          </w:tcPr>
          <w:p>
            <w:pPr>
              <w:pStyle w:val="12"/>
            </w:pPr>
            <w:r>
              <w:t>B07000000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47.31</w:t>
            </w:r>
          </w:p>
        </w:tc>
        <w:tc>
          <w:tcPr>
            <w:tcW w:w="964" w:type="dxa"/>
            <w:vAlign w:val="center"/>
          </w:tcPr>
          <w:p>
            <w:pPr>
              <w:pStyle w:val="11"/>
            </w:pPr>
            <w:r>
              <w:t>47.31</w:t>
            </w:r>
          </w:p>
        </w:tc>
        <w:tc>
          <w:tcPr>
            <w:tcW w:w="964" w:type="dxa"/>
            <w:vAlign w:val="center"/>
          </w:tcPr>
          <w:p>
            <w:pPr>
              <w:pStyle w:val="11"/>
            </w:pPr>
            <w:r>
              <w:t>47.31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47.31</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秦皇岛市自然资源和规划局北戴河新区分局本级上年末固定资产金额为37.16万元（详见下表）。本年度拟购置固定资产总额为0.00万元，已按要求列入政府采购预算，详见政府采购预算表。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324001秦皇岛市自然资源和规划局北戴河新区分局本级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37.16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544</w:t>
            </w:r>
          </w:p>
        </w:tc>
        <w:tc>
          <w:tcPr>
            <w:tcW w:w="2835" w:type="dxa"/>
            <w:vAlign w:val="center"/>
          </w:tcPr>
          <w:p>
            <w:pPr>
              <w:pStyle w:val="11"/>
            </w:pPr>
            <w:r>
              <w:t>37.16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二、秦皇岛北戴河新区土地整理储备中心收支预算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324003秦皇岛北戴河新区土地整理储备中心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6650.00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6650.00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6650.00</w:t>
            </w:r>
          </w:p>
        </w:tc>
        <w:tc>
          <w:tcPr>
            <w:tcW w:w="4535" w:type="dxa"/>
            <w:vAlign w:val="center"/>
          </w:tcPr>
          <w:p>
            <w:pPr>
              <w:pStyle w:val="14"/>
            </w:pPr>
            <w:r>
              <w:t>本年支出合计</w:t>
            </w:r>
          </w:p>
        </w:tc>
        <w:tc>
          <w:tcPr>
            <w:tcW w:w="2126" w:type="dxa"/>
            <w:vAlign w:val="center"/>
          </w:tcPr>
          <w:p>
            <w:pPr>
              <w:pStyle w:val="15"/>
            </w:pPr>
            <w:r>
              <w:t>6650.00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6650.00</w:t>
            </w:r>
          </w:p>
        </w:tc>
        <w:tc>
          <w:tcPr>
            <w:tcW w:w="4535" w:type="dxa"/>
            <w:vAlign w:val="center"/>
          </w:tcPr>
          <w:p>
            <w:pPr>
              <w:pStyle w:val="14"/>
            </w:pPr>
            <w:r>
              <w:t>支出总计</w:t>
            </w:r>
          </w:p>
        </w:tc>
        <w:tc>
          <w:tcPr>
            <w:tcW w:w="2126" w:type="dxa"/>
            <w:vAlign w:val="center"/>
          </w:tcPr>
          <w:p>
            <w:pPr>
              <w:pStyle w:val="15"/>
            </w:pPr>
            <w:r>
              <w:t>6650.00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324003秦皇岛北戴河新区土地整理储备中心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6650.00</w:t>
            </w:r>
          </w:p>
        </w:tc>
        <w:tc>
          <w:tcPr>
            <w:tcW w:w="1134" w:type="dxa"/>
            <w:vAlign w:val="center"/>
          </w:tcPr>
          <w:p>
            <w:pPr>
              <w:pStyle w:val="15"/>
            </w:pPr>
            <w:r>
              <w:t>6650.00</w:t>
            </w:r>
          </w:p>
        </w:tc>
        <w:tc>
          <w:tcPr>
            <w:tcW w:w="1134" w:type="dxa"/>
            <w:vAlign w:val="center"/>
          </w:tcPr>
          <w:p>
            <w:pPr>
              <w:pStyle w:val="15"/>
            </w:pPr>
            <w:r>
              <w:t>6650.00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6650.00</w:t>
            </w:r>
          </w:p>
        </w:tc>
        <w:tc>
          <w:tcPr>
            <w:tcW w:w="1134" w:type="dxa"/>
            <w:vAlign w:val="center"/>
          </w:tcPr>
          <w:p>
            <w:pPr>
              <w:pStyle w:val="11"/>
            </w:pPr>
            <w:r>
              <w:t>6650.00</w:t>
            </w:r>
          </w:p>
        </w:tc>
        <w:tc>
          <w:tcPr>
            <w:tcW w:w="1134" w:type="dxa"/>
            <w:vAlign w:val="center"/>
          </w:tcPr>
          <w:p>
            <w:pPr>
              <w:pStyle w:val="11"/>
            </w:pPr>
            <w:r>
              <w:t>6650.00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6650.00</w:t>
            </w:r>
          </w:p>
        </w:tc>
        <w:tc>
          <w:tcPr>
            <w:tcW w:w="1134" w:type="dxa"/>
            <w:vAlign w:val="center"/>
          </w:tcPr>
          <w:p>
            <w:pPr>
              <w:pStyle w:val="11"/>
            </w:pPr>
            <w:r>
              <w:t>6650.00</w:t>
            </w:r>
          </w:p>
        </w:tc>
        <w:tc>
          <w:tcPr>
            <w:tcW w:w="1134" w:type="dxa"/>
            <w:vAlign w:val="center"/>
          </w:tcPr>
          <w:p>
            <w:pPr>
              <w:pStyle w:val="11"/>
            </w:pPr>
            <w:r>
              <w:t>6650.00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2120801</w:t>
            </w:r>
          </w:p>
        </w:tc>
        <w:tc>
          <w:tcPr>
            <w:tcW w:w="1559" w:type="dxa"/>
            <w:vAlign w:val="center"/>
          </w:tcPr>
          <w:p>
            <w:pPr>
              <w:pStyle w:val="12"/>
            </w:pPr>
            <w:r>
              <w:t>征地和拆迁补偿支出</w:t>
            </w:r>
          </w:p>
        </w:tc>
        <w:tc>
          <w:tcPr>
            <w:tcW w:w="1134" w:type="dxa"/>
            <w:vAlign w:val="center"/>
          </w:tcPr>
          <w:p>
            <w:pPr>
              <w:pStyle w:val="11"/>
            </w:pPr>
            <w:r>
              <w:t>5000.00</w:t>
            </w:r>
          </w:p>
        </w:tc>
        <w:tc>
          <w:tcPr>
            <w:tcW w:w="1134" w:type="dxa"/>
            <w:vAlign w:val="center"/>
          </w:tcPr>
          <w:p>
            <w:pPr>
              <w:pStyle w:val="11"/>
            </w:pPr>
            <w:r>
              <w:t>5000.00</w:t>
            </w:r>
          </w:p>
        </w:tc>
        <w:tc>
          <w:tcPr>
            <w:tcW w:w="1134" w:type="dxa"/>
            <w:vAlign w:val="center"/>
          </w:tcPr>
          <w:p>
            <w:pPr>
              <w:pStyle w:val="11"/>
            </w:pPr>
            <w:r>
              <w:t>5000.00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2120802</w:t>
            </w:r>
          </w:p>
        </w:tc>
        <w:tc>
          <w:tcPr>
            <w:tcW w:w="1559" w:type="dxa"/>
            <w:vAlign w:val="center"/>
          </w:tcPr>
          <w:p>
            <w:pPr>
              <w:pStyle w:val="12"/>
            </w:pPr>
            <w:r>
              <w:t>土地开发支出</w:t>
            </w:r>
          </w:p>
        </w:tc>
        <w:tc>
          <w:tcPr>
            <w:tcW w:w="1134" w:type="dxa"/>
            <w:vAlign w:val="center"/>
          </w:tcPr>
          <w:p>
            <w:pPr>
              <w:pStyle w:val="11"/>
            </w:pPr>
            <w:r>
              <w:t>850.00</w:t>
            </w:r>
          </w:p>
        </w:tc>
        <w:tc>
          <w:tcPr>
            <w:tcW w:w="1134" w:type="dxa"/>
            <w:vAlign w:val="center"/>
          </w:tcPr>
          <w:p>
            <w:pPr>
              <w:pStyle w:val="11"/>
            </w:pPr>
            <w:r>
              <w:t>850.00</w:t>
            </w:r>
          </w:p>
        </w:tc>
        <w:tc>
          <w:tcPr>
            <w:tcW w:w="1134" w:type="dxa"/>
            <w:vAlign w:val="center"/>
          </w:tcPr>
          <w:p>
            <w:pPr>
              <w:pStyle w:val="11"/>
            </w:pPr>
            <w:r>
              <w:t>850.00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2120806</w:t>
            </w:r>
          </w:p>
        </w:tc>
        <w:tc>
          <w:tcPr>
            <w:tcW w:w="1559" w:type="dxa"/>
            <w:vAlign w:val="center"/>
          </w:tcPr>
          <w:p>
            <w:pPr>
              <w:pStyle w:val="12"/>
            </w:pPr>
            <w:r>
              <w:t>土地出让业务支出</w:t>
            </w:r>
          </w:p>
        </w:tc>
        <w:tc>
          <w:tcPr>
            <w:tcW w:w="1134" w:type="dxa"/>
            <w:vAlign w:val="center"/>
          </w:tcPr>
          <w:p>
            <w:pPr>
              <w:pStyle w:val="11"/>
            </w:pPr>
            <w:r>
              <w:t>800.00</w:t>
            </w:r>
          </w:p>
        </w:tc>
        <w:tc>
          <w:tcPr>
            <w:tcW w:w="1134" w:type="dxa"/>
            <w:vAlign w:val="center"/>
          </w:tcPr>
          <w:p>
            <w:pPr>
              <w:pStyle w:val="11"/>
            </w:pPr>
            <w:r>
              <w:t>800.00</w:t>
            </w:r>
          </w:p>
        </w:tc>
        <w:tc>
          <w:tcPr>
            <w:tcW w:w="1134" w:type="dxa"/>
            <w:vAlign w:val="center"/>
          </w:tcPr>
          <w:p>
            <w:pPr>
              <w:pStyle w:val="11"/>
            </w:pPr>
            <w:r>
              <w:t>800.00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324003秦皇岛北戴河新区土地整理储备中心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6650.00</w:t>
            </w:r>
          </w:p>
        </w:tc>
        <w:tc>
          <w:tcPr>
            <w:tcW w:w="1361" w:type="dxa"/>
            <w:vAlign w:val="center"/>
          </w:tcPr>
          <w:p>
            <w:pPr>
              <w:pStyle w:val="15"/>
            </w:pPr>
          </w:p>
        </w:tc>
        <w:tc>
          <w:tcPr>
            <w:tcW w:w="1361" w:type="dxa"/>
            <w:vAlign w:val="center"/>
          </w:tcPr>
          <w:p>
            <w:pPr>
              <w:pStyle w:val="15"/>
            </w:pPr>
            <w:r>
              <w:t>6650.00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6650.00</w:t>
            </w:r>
          </w:p>
        </w:tc>
        <w:tc>
          <w:tcPr>
            <w:tcW w:w="1361" w:type="dxa"/>
            <w:vAlign w:val="center"/>
          </w:tcPr>
          <w:p>
            <w:pPr>
              <w:pStyle w:val="11"/>
            </w:pPr>
          </w:p>
        </w:tc>
        <w:tc>
          <w:tcPr>
            <w:tcW w:w="1361" w:type="dxa"/>
            <w:vAlign w:val="center"/>
          </w:tcPr>
          <w:p>
            <w:pPr>
              <w:pStyle w:val="11"/>
            </w:pPr>
            <w:r>
              <w:t>6650.00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6650.00</w:t>
            </w:r>
          </w:p>
        </w:tc>
        <w:tc>
          <w:tcPr>
            <w:tcW w:w="1361" w:type="dxa"/>
            <w:vAlign w:val="center"/>
          </w:tcPr>
          <w:p>
            <w:pPr>
              <w:pStyle w:val="11"/>
            </w:pPr>
          </w:p>
        </w:tc>
        <w:tc>
          <w:tcPr>
            <w:tcW w:w="1361" w:type="dxa"/>
            <w:vAlign w:val="center"/>
          </w:tcPr>
          <w:p>
            <w:pPr>
              <w:pStyle w:val="11"/>
            </w:pPr>
            <w:r>
              <w:t>6650.00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2120801</w:t>
            </w:r>
          </w:p>
        </w:tc>
        <w:tc>
          <w:tcPr>
            <w:tcW w:w="4535" w:type="dxa"/>
            <w:vAlign w:val="center"/>
          </w:tcPr>
          <w:p>
            <w:pPr>
              <w:pStyle w:val="12"/>
            </w:pPr>
            <w:r>
              <w:t>征地和拆迁补偿支出</w:t>
            </w:r>
          </w:p>
        </w:tc>
        <w:tc>
          <w:tcPr>
            <w:tcW w:w="1361" w:type="dxa"/>
            <w:vAlign w:val="center"/>
          </w:tcPr>
          <w:p>
            <w:pPr>
              <w:pStyle w:val="11"/>
            </w:pPr>
            <w:r>
              <w:t>5000.00</w:t>
            </w:r>
          </w:p>
        </w:tc>
        <w:tc>
          <w:tcPr>
            <w:tcW w:w="1361" w:type="dxa"/>
            <w:vAlign w:val="center"/>
          </w:tcPr>
          <w:p>
            <w:pPr>
              <w:pStyle w:val="11"/>
            </w:pPr>
          </w:p>
        </w:tc>
        <w:tc>
          <w:tcPr>
            <w:tcW w:w="1361" w:type="dxa"/>
            <w:vAlign w:val="center"/>
          </w:tcPr>
          <w:p>
            <w:pPr>
              <w:pStyle w:val="11"/>
            </w:pPr>
            <w:r>
              <w:t>5000.00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2120802</w:t>
            </w:r>
          </w:p>
        </w:tc>
        <w:tc>
          <w:tcPr>
            <w:tcW w:w="4535" w:type="dxa"/>
            <w:vAlign w:val="center"/>
          </w:tcPr>
          <w:p>
            <w:pPr>
              <w:pStyle w:val="12"/>
            </w:pPr>
            <w:r>
              <w:t>土地开发支出</w:t>
            </w:r>
          </w:p>
        </w:tc>
        <w:tc>
          <w:tcPr>
            <w:tcW w:w="1361" w:type="dxa"/>
            <w:vAlign w:val="center"/>
          </w:tcPr>
          <w:p>
            <w:pPr>
              <w:pStyle w:val="11"/>
            </w:pPr>
            <w:r>
              <w:t>850.00</w:t>
            </w:r>
          </w:p>
        </w:tc>
        <w:tc>
          <w:tcPr>
            <w:tcW w:w="1361" w:type="dxa"/>
            <w:vAlign w:val="center"/>
          </w:tcPr>
          <w:p>
            <w:pPr>
              <w:pStyle w:val="11"/>
            </w:pPr>
          </w:p>
        </w:tc>
        <w:tc>
          <w:tcPr>
            <w:tcW w:w="1361" w:type="dxa"/>
            <w:vAlign w:val="center"/>
          </w:tcPr>
          <w:p>
            <w:pPr>
              <w:pStyle w:val="11"/>
            </w:pPr>
            <w:r>
              <w:t>850.00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2120806</w:t>
            </w:r>
          </w:p>
        </w:tc>
        <w:tc>
          <w:tcPr>
            <w:tcW w:w="4535" w:type="dxa"/>
            <w:vAlign w:val="center"/>
          </w:tcPr>
          <w:p>
            <w:pPr>
              <w:pStyle w:val="12"/>
            </w:pPr>
            <w:r>
              <w:t>土地出让业务支出</w:t>
            </w:r>
          </w:p>
        </w:tc>
        <w:tc>
          <w:tcPr>
            <w:tcW w:w="1361" w:type="dxa"/>
            <w:vAlign w:val="center"/>
          </w:tcPr>
          <w:p>
            <w:pPr>
              <w:pStyle w:val="11"/>
            </w:pPr>
            <w:r>
              <w:t>800.00</w:t>
            </w:r>
          </w:p>
        </w:tc>
        <w:tc>
          <w:tcPr>
            <w:tcW w:w="1361" w:type="dxa"/>
            <w:vAlign w:val="center"/>
          </w:tcPr>
          <w:p>
            <w:pPr>
              <w:pStyle w:val="11"/>
            </w:pPr>
          </w:p>
        </w:tc>
        <w:tc>
          <w:tcPr>
            <w:tcW w:w="1361" w:type="dxa"/>
            <w:vAlign w:val="center"/>
          </w:tcPr>
          <w:p>
            <w:pPr>
              <w:pStyle w:val="11"/>
            </w:pPr>
            <w:r>
              <w:t>800.00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324003秦皇岛北戴河新区土地整理储备中心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6650.00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6650.00</w:t>
            </w:r>
          </w:p>
        </w:tc>
        <w:tc>
          <w:tcPr>
            <w:tcW w:w="1474" w:type="dxa"/>
            <w:vAlign w:val="center"/>
          </w:tcPr>
          <w:p>
            <w:pPr>
              <w:pStyle w:val="11"/>
            </w:pPr>
          </w:p>
        </w:tc>
        <w:tc>
          <w:tcPr>
            <w:tcW w:w="1474" w:type="dxa"/>
            <w:vAlign w:val="center"/>
          </w:tcPr>
          <w:p>
            <w:pPr>
              <w:pStyle w:val="11"/>
            </w:pPr>
            <w:r>
              <w:t>6650.00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6650.00</w:t>
            </w:r>
          </w:p>
        </w:tc>
        <w:tc>
          <w:tcPr>
            <w:tcW w:w="3402" w:type="dxa"/>
            <w:vAlign w:val="center"/>
          </w:tcPr>
          <w:p>
            <w:pPr>
              <w:pStyle w:val="14"/>
            </w:pPr>
            <w:r>
              <w:t>本年支出合计</w:t>
            </w:r>
          </w:p>
        </w:tc>
        <w:tc>
          <w:tcPr>
            <w:tcW w:w="1474" w:type="dxa"/>
            <w:vAlign w:val="center"/>
          </w:tcPr>
          <w:p>
            <w:pPr>
              <w:pStyle w:val="15"/>
            </w:pPr>
            <w:r>
              <w:t>6650.00</w:t>
            </w:r>
          </w:p>
        </w:tc>
        <w:tc>
          <w:tcPr>
            <w:tcW w:w="1474" w:type="dxa"/>
            <w:vAlign w:val="center"/>
          </w:tcPr>
          <w:p>
            <w:pPr>
              <w:pStyle w:val="15"/>
            </w:pPr>
          </w:p>
        </w:tc>
        <w:tc>
          <w:tcPr>
            <w:tcW w:w="1474" w:type="dxa"/>
            <w:vAlign w:val="center"/>
          </w:tcPr>
          <w:p>
            <w:pPr>
              <w:pStyle w:val="15"/>
            </w:pPr>
            <w:r>
              <w:t>6650.00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6650.00</w:t>
            </w:r>
          </w:p>
        </w:tc>
        <w:tc>
          <w:tcPr>
            <w:tcW w:w="3402" w:type="dxa"/>
            <w:vAlign w:val="center"/>
          </w:tcPr>
          <w:p>
            <w:pPr>
              <w:pStyle w:val="14"/>
            </w:pPr>
            <w:r>
              <w:t>支出总计</w:t>
            </w:r>
          </w:p>
        </w:tc>
        <w:tc>
          <w:tcPr>
            <w:tcW w:w="1474" w:type="dxa"/>
            <w:vAlign w:val="center"/>
          </w:tcPr>
          <w:p>
            <w:pPr>
              <w:pStyle w:val="15"/>
            </w:pPr>
            <w:r>
              <w:t>6650.00</w:t>
            </w:r>
          </w:p>
        </w:tc>
        <w:tc>
          <w:tcPr>
            <w:tcW w:w="1474" w:type="dxa"/>
            <w:vAlign w:val="center"/>
          </w:tcPr>
          <w:p>
            <w:pPr>
              <w:pStyle w:val="15"/>
            </w:pPr>
          </w:p>
        </w:tc>
        <w:tc>
          <w:tcPr>
            <w:tcW w:w="1474" w:type="dxa"/>
            <w:vAlign w:val="center"/>
          </w:tcPr>
          <w:p>
            <w:pPr>
              <w:pStyle w:val="15"/>
            </w:pPr>
            <w:r>
              <w:t>6650.00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324003秦皇岛北戴河新区土地整理储备中心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324003秦皇岛北戴河新区土地整理储备中心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324003秦皇岛北戴河新区土地整理储备中心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6650.00</w:t>
            </w:r>
          </w:p>
        </w:tc>
        <w:tc>
          <w:tcPr>
            <w:tcW w:w="2551" w:type="dxa"/>
            <w:vAlign w:val="center"/>
          </w:tcPr>
          <w:p>
            <w:pPr>
              <w:pStyle w:val="15"/>
            </w:pPr>
          </w:p>
        </w:tc>
        <w:tc>
          <w:tcPr>
            <w:tcW w:w="2551" w:type="dxa"/>
            <w:vAlign w:val="center"/>
          </w:tcPr>
          <w:p>
            <w:pPr>
              <w:pStyle w:val="15"/>
            </w:pPr>
            <w:r>
              <w:t>6650.00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6650.00</w:t>
            </w:r>
          </w:p>
        </w:tc>
        <w:tc>
          <w:tcPr>
            <w:tcW w:w="2551" w:type="dxa"/>
            <w:vAlign w:val="center"/>
          </w:tcPr>
          <w:p>
            <w:pPr>
              <w:pStyle w:val="11"/>
            </w:pPr>
          </w:p>
        </w:tc>
        <w:tc>
          <w:tcPr>
            <w:tcW w:w="2551" w:type="dxa"/>
            <w:vAlign w:val="center"/>
          </w:tcPr>
          <w:p>
            <w:pPr>
              <w:pStyle w:val="11"/>
            </w:pPr>
            <w:r>
              <w:t>6650.00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6650.00</w:t>
            </w:r>
          </w:p>
        </w:tc>
        <w:tc>
          <w:tcPr>
            <w:tcW w:w="2551" w:type="dxa"/>
            <w:vAlign w:val="center"/>
          </w:tcPr>
          <w:p>
            <w:pPr>
              <w:pStyle w:val="11"/>
            </w:pPr>
          </w:p>
        </w:tc>
        <w:tc>
          <w:tcPr>
            <w:tcW w:w="2551" w:type="dxa"/>
            <w:vAlign w:val="center"/>
          </w:tcPr>
          <w:p>
            <w:pPr>
              <w:pStyle w:val="11"/>
            </w:pPr>
            <w:r>
              <w:t>6650.00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2120801</w:t>
            </w:r>
          </w:p>
        </w:tc>
        <w:tc>
          <w:tcPr>
            <w:tcW w:w="4535" w:type="dxa"/>
            <w:vAlign w:val="center"/>
          </w:tcPr>
          <w:p>
            <w:pPr>
              <w:pStyle w:val="12"/>
            </w:pPr>
            <w:r>
              <w:t>征地和拆迁补偿支出</w:t>
            </w:r>
          </w:p>
        </w:tc>
        <w:tc>
          <w:tcPr>
            <w:tcW w:w="2551" w:type="dxa"/>
            <w:vAlign w:val="center"/>
          </w:tcPr>
          <w:p>
            <w:pPr>
              <w:pStyle w:val="11"/>
            </w:pPr>
            <w:r>
              <w:t>5000.00</w:t>
            </w:r>
          </w:p>
        </w:tc>
        <w:tc>
          <w:tcPr>
            <w:tcW w:w="2551" w:type="dxa"/>
            <w:vAlign w:val="center"/>
          </w:tcPr>
          <w:p>
            <w:pPr>
              <w:pStyle w:val="11"/>
            </w:pPr>
          </w:p>
        </w:tc>
        <w:tc>
          <w:tcPr>
            <w:tcW w:w="2551" w:type="dxa"/>
            <w:vAlign w:val="center"/>
          </w:tcPr>
          <w:p>
            <w:pPr>
              <w:pStyle w:val="11"/>
            </w:pPr>
            <w:r>
              <w:t>5000.00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2120802</w:t>
            </w:r>
          </w:p>
        </w:tc>
        <w:tc>
          <w:tcPr>
            <w:tcW w:w="4535" w:type="dxa"/>
            <w:vAlign w:val="center"/>
          </w:tcPr>
          <w:p>
            <w:pPr>
              <w:pStyle w:val="12"/>
            </w:pPr>
            <w:r>
              <w:t>土地开发支出</w:t>
            </w:r>
          </w:p>
        </w:tc>
        <w:tc>
          <w:tcPr>
            <w:tcW w:w="2551" w:type="dxa"/>
            <w:vAlign w:val="center"/>
          </w:tcPr>
          <w:p>
            <w:pPr>
              <w:pStyle w:val="11"/>
            </w:pPr>
            <w:r>
              <w:t>850.00</w:t>
            </w:r>
          </w:p>
        </w:tc>
        <w:tc>
          <w:tcPr>
            <w:tcW w:w="2551" w:type="dxa"/>
            <w:vAlign w:val="center"/>
          </w:tcPr>
          <w:p>
            <w:pPr>
              <w:pStyle w:val="11"/>
            </w:pPr>
          </w:p>
        </w:tc>
        <w:tc>
          <w:tcPr>
            <w:tcW w:w="2551" w:type="dxa"/>
            <w:vAlign w:val="center"/>
          </w:tcPr>
          <w:p>
            <w:pPr>
              <w:pStyle w:val="11"/>
            </w:pPr>
            <w:r>
              <w:t>850.00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2120806</w:t>
            </w:r>
          </w:p>
        </w:tc>
        <w:tc>
          <w:tcPr>
            <w:tcW w:w="4535" w:type="dxa"/>
            <w:vAlign w:val="center"/>
          </w:tcPr>
          <w:p>
            <w:pPr>
              <w:pStyle w:val="12"/>
            </w:pPr>
            <w:r>
              <w:t>土地出让业务支出</w:t>
            </w:r>
          </w:p>
        </w:tc>
        <w:tc>
          <w:tcPr>
            <w:tcW w:w="2551" w:type="dxa"/>
            <w:vAlign w:val="center"/>
          </w:tcPr>
          <w:p>
            <w:pPr>
              <w:pStyle w:val="11"/>
            </w:pPr>
            <w:r>
              <w:t>800.00</w:t>
            </w:r>
          </w:p>
        </w:tc>
        <w:tc>
          <w:tcPr>
            <w:tcW w:w="2551" w:type="dxa"/>
            <w:vAlign w:val="center"/>
          </w:tcPr>
          <w:p>
            <w:pPr>
              <w:pStyle w:val="11"/>
            </w:pPr>
          </w:p>
        </w:tc>
        <w:tc>
          <w:tcPr>
            <w:tcW w:w="2551" w:type="dxa"/>
            <w:vAlign w:val="center"/>
          </w:tcPr>
          <w:p>
            <w:pPr>
              <w:pStyle w:val="11"/>
            </w:pPr>
            <w:r>
              <w:t>800.00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324003秦皇岛北戴河新区土地整理储备中心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324003秦皇岛北戴河新区土地整理储备中心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秦皇岛北戴河新区土地整理储备中心2025年单位预算信息公开情况说明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按照《中华人民共和国预算法》、《地方预决算公开操作规程》和《关于进一步推进预算公开工作的实施意见》规定，现将秦皇岛北戴河新区土地整理储备中心2025年单位预算公开如下：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根据《秦皇岛市自然资源和规划局北戴河新区分局职能配置、内设机构和人员编制规定》，秦皇岛市自然资源和规划局北戴河新区分局的主要职责是：</w:t>
      </w:r>
    </w:p>
    <w:p>
      <w:pPr>
        <w:pStyle w:val="17"/>
      </w:pPr>
      <w:r>
        <w:t>（一）负责宣传贯彻执行国家和省关于自然资源、矿产资源和测绘管理工作的法律、法规及方针政策，坚持和加强党对自然资源和规划工作的集中统一领导。</w:t>
      </w:r>
    </w:p>
    <w:p>
      <w:pPr>
        <w:pStyle w:val="17"/>
      </w:pPr>
      <w:r>
        <w:t>（二）负责城乡规划、实施和监督管理工作，依法对规划区内建设项目选址、建设用地和各项建设进行规划管理，并对依法审批项目实施跟踪管理。</w:t>
      </w:r>
    </w:p>
    <w:p>
      <w:pPr>
        <w:pStyle w:val="17"/>
      </w:pPr>
      <w:r>
        <w:t>（三）负责城乡地籍工作，组织自然资源调查、土地统计和动态监测。</w:t>
      </w:r>
    </w:p>
    <w:p>
      <w:pPr>
        <w:pStyle w:val="17"/>
      </w:pPr>
      <w:r>
        <w:t>（四）负责制定土地利用年度计划和土地转用征用、耕地补充方案，承担报国务院、省政府和市政府审批的各类用地的审核与报批，落实土地用途管制，组织并管理土地开发、复垦与整理及建设项目占用耕地的“占补平衡”工作；负责耕地和基本农田保护工作；负责指导新区乡镇企业用地工作；审批临时用地。</w:t>
      </w:r>
    </w:p>
    <w:p>
      <w:pPr>
        <w:pStyle w:val="17"/>
      </w:pPr>
      <w:r>
        <w:t>（五）负责管理、监督、指导国有土地市场。负责国有土地使用权收回的审查报批。</w:t>
      </w:r>
    </w:p>
    <w:p>
      <w:pPr>
        <w:pStyle w:val="17"/>
      </w:pPr>
      <w:r>
        <w:t>（六）负责国有土地使用权出让、划拨、租赁的审查报批工作。</w:t>
      </w:r>
    </w:p>
    <w:p>
      <w:pPr>
        <w:pStyle w:val="17"/>
      </w:pPr>
      <w:r>
        <w:t>（七）编制国有土地使用权招标、拍卖、挂牌出让方案，组织国有土地使用权招标、拍卖、挂牌出让。负责土地二级市场管理，审批国有土地使用权转让、出租、抵押行为。</w:t>
      </w:r>
    </w:p>
    <w:p>
      <w:pPr>
        <w:pStyle w:val="17"/>
      </w:pPr>
      <w:r>
        <w:t>（八）负责会同有关部门监督和管理农村集体土地使用权流转。负责土地定级及基准地价评估、更新工作，实施地价动态监测、指导土地估价行为。</w:t>
      </w:r>
    </w:p>
    <w:p>
      <w:pPr>
        <w:pStyle w:val="17"/>
      </w:pPr>
      <w:r>
        <w:t>（九）负责拟订土地收购储备计划，实施新区范围内土地收回、收购、置换并予以储备，建立和管理土地储备库并进行前期开发工作。</w:t>
      </w:r>
    </w:p>
    <w:p>
      <w:pPr>
        <w:pStyle w:val="17"/>
      </w:pPr>
      <w:r>
        <w:t>（十）负责实施矿产资源规划，对矿产资源开发、利用、保护实施监督管理。负责组织协调地质灾害勘查和防治。保护地质环境。负责矿泉水和地热资源的监督管理工作。</w:t>
      </w:r>
    </w:p>
    <w:p>
      <w:pPr>
        <w:pStyle w:val="17"/>
      </w:pPr>
      <w:r>
        <w:t>（十一）协助北戴河新区管委、上级主管部门及有关部门依法组织土地资源、矿产资源专项收入的征管。参与管理土地、矿产等资源性资产。负责有关财务和资产管理。</w:t>
      </w:r>
    </w:p>
    <w:p>
      <w:pPr>
        <w:pStyle w:val="17"/>
      </w:pPr>
      <w:r>
        <w:t>（十二）负责解决权属纠纷、接待群众来信来访工作。负责有关行政复议、应诉、听证等有关工作。</w:t>
      </w:r>
    </w:p>
    <w:p>
      <w:pPr>
        <w:pStyle w:val="17"/>
      </w:pPr>
      <w:r>
        <w:t>（十三）负责新区不动产登记工作。负责宣传贯彻实施《不动产登记暂行条例》以及国家、省、市关于不动产登记的法规、规章和政策，并开展新区土地登记、房屋登记、林权登记、海域使用权登记等不动产登记工作。负责组织不动产权籍调查工作。负责不动产登记信息基础平台建设。</w:t>
      </w:r>
    </w:p>
    <w:p>
      <w:pPr>
        <w:pStyle w:val="17"/>
      </w:pPr>
      <w:r>
        <w:t>（十四）负责承办新区工委、管委会交办的其他事项。</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秦皇岛北戴河新区土地整理储备中心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6650.00万元，其中：一般公共预算收入0.00万元，基金预算收入6650.00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秦皇岛北戴河新区土地整理储备中心年度单位预算中支出预算的总体情况。2025年支出预算6650.00万元，其中基本支出0.00万元，包括人员经费0.00万元和日常公用经费0.00万元；项目支出6650.00万元，主要为征地和拆迁补偿支出5000万元、土地开发支出（税费）850万元、土地出让业务800万元。</w:t>
      </w:r>
    </w:p>
    <w:p>
      <w:pPr>
        <w:pStyle w:val="18"/>
      </w:pPr>
      <w:r>
        <w:t>3、比上年增减情况</w:t>
      </w:r>
    </w:p>
    <w:p>
      <w:pPr>
        <w:pStyle w:val="18"/>
      </w:pPr>
      <w:r>
        <w:t>2025年预算收支安排6650.00万元，较2024年预算减少3990.00万元，其中：基本支出增加0.00万元，主要为无基本支出项目支出减少3990.00万元，主要为贯彻落实过“紧日子”，压减项目预算开支。</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before="10" w:after="10" w:line="240" w:lineRule="auto"/>
        <w:ind w:firstLine="640" w:firstLineChars="200"/>
        <w:jc w:val="left"/>
        <w:outlineLvl w:val="5"/>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无。</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1、土地出让业务费绩效目标表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13031325P00880410359B</w:t>
            </w:r>
          </w:p>
        </w:tc>
        <w:tc>
          <w:tcPr>
            <w:tcW w:w="2835" w:type="dxa"/>
            <w:vAlign w:val="center"/>
          </w:tcPr>
          <w:p>
            <w:pPr>
              <w:pStyle w:val="10"/>
            </w:pPr>
            <w:r>
              <w:t>项目名称</w:t>
            </w:r>
          </w:p>
        </w:tc>
        <w:tc>
          <w:tcPr>
            <w:tcW w:w="6095" w:type="dxa"/>
            <w:gridSpan w:val="3"/>
            <w:vAlign w:val="center"/>
          </w:tcPr>
          <w:p>
            <w:pPr>
              <w:pStyle w:val="12"/>
            </w:pPr>
            <w:r>
              <w:t>土地出让业务费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w:t>
            </w:r>
          </w:p>
        </w:tc>
        <w:tc>
          <w:tcPr>
            <w:tcW w:w="2835" w:type="dxa"/>
            <w:vAlign w:val="center"/>
          </w:tcPr>
          <w:p>
            <w:pPr>
              <w:pStyle w:val="10"/>
            </w:pPr>
            <w:r>
              <w:t>其中：财政    资金</w:t>
            </w:r>
          </w:p>
        </w:tc>
        <w:tc>
          <w:tcPr>
            <w:tcW w:w="2551" w:type="dxa"/>
            <w:vAlign w:val="center"/>
          </w:tcPr>
          <w:p>
            <w:pPr>
              <w:pStyle w:val="12"/>
            </w:pPr>
            <w:r>
              <w:t>800.00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用于支付土地出让业务签订的合同支出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1.顺利完成相关的土地出让工作</w:t>
            </w:r>
          </w:p>
          <w:p>
            <w:pPr>
              <w:pStyle w:val="12"/>
            </w:pPr>
            <w:r>
              <w:t>2.完成出让业务费资金拨付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业务完成率</w:t>
            </w:r>
          </w:p>
        </w:tc>
        <w:tc>
          <w:tcPr>
            <w:tcW w:w="5386" w:type="dxa"/>
            <w:vAlign w:val="center"/>
          </w:tcPr>
          <w:p>
            <w:pPr>
              <w:pStyle w:val="12"/>
            </w:pPr>
            <w:r>
              <w:t>业务完成率</w:t>
            </w:r>
          </w:p>
        </w:tc>
        <w:tc>
          <w:tcPr>
            <w:tcW w:w="2268" w:type="dxa"/>
            <w:vAlign w:val="center"/>
          </w:tcPr>
          <w:p>
            <w:pPr>
              <w:pStyle w:val="12"/>
            </w:pPr>
            <w:r>
              <w:t>≥90%</w:t>
            </w:r>
          </w:p>
        </w:tc>
        <w:tc>
          <w:tcPr>
            <w:tcW w:w="1276" w:type="dxa"/>
            <w:vAlign w:val="center"/>
          </w:tcPr>
          <w:p>
            <w:pPr>
              <w:pStyle w:val="12"/>
            </w:pPr>
            <w:r>
              <w:t>完成资金拨付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项目建设完工率</w:t>
            </w:r>
          </w:p>
        </w:tc>
        <w:tc>
          <w:tcPr>
            <w:tcW w:w="5386" w:type="dxa"/>
            <w:vAlign w:val="center"/>
          </w:tcPr>
          <w:p>
            <w:pPr>
              <w:pStyle w:val="12"/>
            </w:pPr>
            <w:r>
              <w:t>项目建设完工率</w:t>
            </w:r>
          </w:p>
        </w:tc>
        <w:tc>
          <w:tcPr>
            <w:tcW w:w="2268" w:type="dxa"/>
            <w:vAlign w:val="center"/>
          </w:tcPr>
          <w:p>
            <w:pPr>
              <w:pStyle w:val="12"/>
            </w:pPr>
            <w:r>
              <w:t>≥90%</w:t>
            </w:r>
          </w:p>
        </w:tc>
        <w:tc>
          <w:tcPr>
            <w:tcW w:w="1276" w:type="dxa"/>
            <w:vAlign w:val="center"/>
          </w:tcPr>
          <w:p>
            <w:pPr>
              <w:pStyle w:val="12"/>
            </w:pPr>
            <w:r>
              <w:t>完成土地储备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资金及时拨付，按节点顺利开展工作</w:t>
            </w:r>
          </w:p>
        </w:tc>
        <w:tc>
          <w:tcPr>
            <w:tcW w:w="5386" w:type="dxa"/>
            <w:vAlign w:val="center"/>
          </w:tcPr>
          <w:p>
            <w:pPr>
              <w:pStyle w:val="12"/>
            </w:pPr>
            <w:r>
              <w:t>资金及时拨付，按节点顺利开展工作</w:t>
            </w:r>
          </w:p>
        </w:tc>
        <w:tc>
          <w:tcPr>
            <w:tcW w:w="2268" w:type="dxa"/>
            <w:vAlign w:val="center"/>
          </w:tcPr>
          <w:p>
            <w:pPr>
              <w:pStyle w:val="12"/>
            </w:pPr>
            <w:r>
              <w:t>≥90%</w:t>
            </w:r>
          </w:p>
        </w:tc>
        <w:tc>
          <w:tcPr>
            <w:tcW w:w="1276" w:type="dxa"/>
            <w:vAlign w:val="center"/>
          </w:tcPr>
          <w:p>
            <w:pPr>
              <w:pStyle w:val="12"/>
            </w:pPr>
            <w:r>
              <w:t>完成土地储备、业务进展情况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资金实际拨付数</w:t>
            </w:r>
          </w:p>
        </w:tc>
        <w:tc>
          <w:tcPr>
            <w:tcW w:w="5386" w:type="dxa"/>
            <w:vAlign w:val="center"/>
          </w:tcPr>
          <w:p>
            <w:pPr>
              <w:pStyle w:val="12"/>
            </w:pPr>
            <w:r>
              <w:t>资金实际拨付数</w:t>
            </w:r>
          </w:p>
        </w:tc>
        <w:tc>
          <w:tcPr>
            <w:tcW w:w="2268" w:type="dxa"/>
            <w:vAlign w:val="center"/>
          </w:tcPr>
          <w:p>
            <w:pPr>
              <w:pStyle w:val="12"/>
            </w:pPr>
            <w:r>
              <w:t>≤800万元</w:t>
            </w:r>
          </w:p>
        </w:tc>
        <w:tc>
          <w:tcPr>
            <w:tcW w:w="1276" w:type="dxa"/>
            <w:vAlign w:val="center"/>
          </w:tcPr>
          <w:p>
            <w:pPr>
              <w:pStyle w:val="12"/>
            </w:pPr>
            <w:r>
              <w:t>资金拨付数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业务办理率</w:t>
            </w:r>
          </w:p>
        </w:tc>
        <w:tc>
          <w:tcPr>
            <w:tcW w:w="5386" w:type="dxa"/>
            <w:vAlign w:val="center"/>
          </w:tcPr>
          <w:p>
            <w:pPr>
              <w:pStyle w:val="12"/>
            </w:pPr>
            <w:r>
              <w:t>业务办理率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对新区政策制定起到辅助作用</w:t>
            </w:r>
          </w:p>
        </w:tc>
        <w:tc>
          <w:tcPr>
            <w:tcW w:w="5386" w:type="dxa"/>
            <w:vAlign w:val="center"/>
          </w:tcPr>
          <w:p>
            <w:pPr>
              <w:pStyle w:val="12"/>
            </w:pPr>
            <w:r>
              <w:t>通过项目执行对新区政策制定起到辅助作用</w:t>
            </w:r>
          </w:p>
        </w:tc>
        <w:tc>
          <w:tcPr>
            <w:tcW w:w="2268" w:type="dxa"/>
            <w:vAlign w:val="center"/>
          </w:tcPr>
          <w:p>
            <w:pPr>
              <w:pStyle w:val="12"/>
            </w:pPr>
            <w:r>
              <w:t>≥90%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通过问卷调查，满意和较满意的对</w:t>
            </w:r>
          </w:p>
        </w:tc>
        <w:tc>
          <w:tcPr>
            <w:tcW w:w="5386" w:type="dxa"/>
            <w:vAlign w:val="center"/>
          </w:tcPr>
          <w:p>
            <w:pPr>
              <w:pStyle w:val="12"/>
            </w:pPr>
            <w:r>
              <w:t>通过问卷调查，满意和较满意的对象占所有调查对象的比例</w:t>
            </w:r>
          </w:p>
        </w:tc>
        <w:tc>
          <w:tcPr>
            <w:tcW w:w="2268" w:type="dxa"/>
            <w:vAlign w:val="center"/>
          </w:tcPr>
          <w:p>
            <w:pPr>
              <w:pStyle w:val="12"/>
            </w:pPr>
            <w:r>
              <w:t>≥90%</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2、土地开发支出（税费）绩效目标表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13031325P00880410360N</w:t>
            </w:r>
          </w:p>
        </w:tc>
        <w:tc>
          <w:tcPr>
            <w:tcW w:w="2835" w:type="dxa"/>
            <w:vAlign w:val="center"/>
          </w:tcPr>
          <w:p>
            <w:pPr>
              <w:pStyle w:val="10"/>
            </w:pPr>
            <w:r>
              <w:t>项目名称</w:t>
            </w:r>
          </w:p>
        </w:tc>
        <w:tc>
          <w:tcPr>
            <w:tcW w:w="6095" w:type="dxa"/>
            <w:gridSpan w:val="3"/>
            <w:vAlign w:val="center"/>
          </w:tcPr>
          <w:p>
            <w:pPr>
              <w:pStyle w:val="12"/>
            </w:pPr>
            <w:r>
              <w:t>土地开发支出（税费）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850.00</w:t>
            </w:r>
          </w:p>
        </w:tc>
        <w:tc>
          <w:tcPr>
            <w:tcW w:w="2835" w:type="dxa"/>
            <w:vAlign w:val="center"/>
          </w:tcPr>
          <w:p>
            <w:pPr>
              <w:pStyle w:val="10"/>
            </w:pPr>
            <w:r>
              <w:t>其中：财政    资金</w:t>
            </w:r>
          </w:p>
        </w:tc>
        <w:tc>
          <w:tcPr>
            <w:tcW w:w="2551" w:type="dxa"/>
            <w:vAlign w:val="center"/>
          </w:tcPr>
          <w:p>
            <w:pPr>
              <w:pStyle w:val="12"/>
            </w:pPr>
            <w:r>
              <w:t>850.00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用于支付收储发生的相关税费等支出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1.顺利完成征转报批工作</w:t>
            </w:r>
          </w:p>
          <w:p>
            <w:pPr>
              <w:pStyle w:val="12"/>
            </w:pPr>
            <w:r>
              <w:t>2.及时完成税费费用缴纳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完成缴纳</w:t>
            </w:r>
          </w:p>
        </w:tc>
        <w:tc>
          <w:tcPr>
            <w:tcW w:w="5386" w:type="dxa"/>
            <w:vAlign w:val="center"/>
          </w:tcPr>
          <w:p>
            <w:pPr>
              <w:pStyle w:val="12"/>
            </w:pPr>
            <w:r>
              <w:t>解决土地开发的各项支出问题，按时完成建设用地征转报批</w:t>
            </w:r>
          </w:p>
        </w:tc>
        <w:tc>
          <w:tcPr>
            <w:tcW w:w="2268" w:type="dxa"/>
            <w:vAlign w:val="center"/>
          </w:tcPr>
          <w:p>
            <w:pPr>
              <w:pStyle w:val="12"/>
            </w:pPr>
            <w:r>
              <w:t>100%</w:t>
            </w:r>
          </w:p>
        </w:tc>
        <w:tc>
          <w:tcPr>
            <w:tcW w:w="1276" w:type="dxa"/>
            <w:vAlign w:val="center"/>
          </w:tcPr>
          <w:p>
            <w:pPr>
              <w:pStyle w:val="12"/>
            </w:pPr>
            <w:r>
              <w:t>积极做好税费缴纳,完成征转报批计划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土地供应</w:t>
            </w:r>
          </w:p>
        </w:tc>
        <w:tc>
          <w:tcPr>
            <w:tcW w:w="5386" w:type="dxa"/>
            <w:vAlign w:val="center"/>
          </w:tcPr>
          <w:p>
            <w:pPr>
              <w:pStyle w:val="12"/>
            </w:pPr>
            <w:r>
              <w:t>完成报批</w:t>
            </w:r>
          </w:p>
        </w:tc>
        <w:tc>
          <w:tcPr>
            <w:tcW w:w="2268" w:type="dxa"/>
            <w:vAlign w:val="center"/>
          </w:tcPr>
          <w:p>
            <w:pPr>
              <w:pStyle w:val="12"/>
            </w:pPr>
            <w:r>
              <w:t>100%</w:t>
            </w:r>
          </w:p>
        </w:tc>
        <w:tc>
          <w:tcPr>
            <w:tcW w:w="1276" w:type="dxa"/>
            <w:vAlign w:val="center"/>
          </w:tcPr>
          <w:p>
            <w:pPr>
              <w:pStyle w:val="12"/>
            </w:pPr>
            <w:r>
              <w:t>完成报批，及时供地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完成所需费用支出</w:t>
            </w:r>
          </w:p>
        </w:tc>
        <w:tc>
          <w:tcPr>
            <w:tcW w:w="5386" w:type="dxa"/>
            <w:vAlign w:val="center"/>
          </w:tcPr>
          <w:p>
            <w:pPr>
              <w:pStyle w:val="12"/>
            </w:pPr>
            <w:r>
              <w:t>解决报卷所需土地开发的各项支出（税费）问题</w:t>
            </w:r>
          </w:p>
        </w:tc>
        <w:tc>
          <w:tcPr>
            <w:tcW w:w="2268" w:type="dxa"/>
            <w:vAlign w:val="center"/>
          </w:tcPr>
          <w:p>
            <w:pPr>
              <w:pStyle w:val="12"/>
            </w:pPr>
            <w:r>
              <w:t>依据征转报批计划</w:t>
            </w:r>
          </w:p>
        </w:tc>
        <w:tc>
          <w:tcPr>
            <w:tcW w:w="1276" w:type="dxa"/>
            <w:vAlign w:val="center"/>
          </w:tcPr>
          <w:p>
            <w:pPr>
              <w:pStyle w:val="12"/>
            </w:pPr>
            <w:r>
              <w:t>计划目标值，实际完成值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实际支付的耕地占用税价款</w:t>
            </w:r>
          </w:p>
        </w:tc>
        <w:tc>
          <w:tcPr>
            <w:tcW w:w="5386" w:type="dxa"/>
            <w:vAlign w:val="center"/>
          </w:tcPr>
          <w:p>
            <w:pPr>
              <w:pStyle w:val="12"/>
            </w:pPr>
            <w:r>
              <w:t>实际支付的耕地占用税价款</w:t>
            </w:r>
          </w:p>
        </w:tc>
        <w:tc>
          <w:tcPr>
            <w:tcW w:w="2268" w:type="dxa"/>
            <w:vAlign w:val="center"/>
          </w:tcPr>
          <w:p>
            <w:pPr>
              <w:pStyle w:val="12"/>
            </w:pPr>
            <w:r>
              <w:t>≤850万元</w:t>
            </w:r>
          </w:p>
        </w:tc>
        <w:tc>
          <w:tcPr>
            <w:tcW w:w="1276" w:type="dxa"/>
            <w:vAlign w:val="center"/>
          </w:tcPr>
          <w:p>
            <w:pPr>
              <w:pStyle w:val="12"/>
            </w:pPr>
            <w:r>
              <w:t>计划目标值，实际完成值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为新区发展提供用地保证</w:t>
            </w:r>
          </w:p>
        </w:tc>
        <w:tc>
          <w:tcPr>
            <w:tcW w:w="5386" w:type="dxa"/>
            <w:vAlign w:val="center"/>
          </w:tcPr>
          <w:p>
            <w:pPr>
              <w:pStyle w:val="12"/>
            </w:pPr>
            <w:r>
              <w:t>为新区基础设施项目建设提供用地保证</w:t>
            </w:r>
          </w:p>
        </w:tc>
        <w:tc>
          <w:tcPr>
            <w:tcW w:w="2268" w:type="dxa"/>
            <w:vAlign w:val="center"/>
          </w:tcPr>
          <w:p>
            <w:pPr>
              <w:pStyle w:val="12"/>
            </w:pPr>
            <w:r>
              <w:t>100%</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解决新区项目用地需求</w:t>
            </w:r>
          </w:p>
        </w:tc>
        <w:tc>
          <w:tcPr>
            <w:tcW w:w="5386" w:type="dxa"/>
            <w:vAlign w:val="center"/>
          </w:tcPr>
          <w:p>
            <w:pPr>
              <w:pStyle w:val="12"/>
            </w:pPr>
            <w:r>
              <w:t>及时完成土地出让与划拨，保证新区土地财政收支</w:t>
            </w:r>
          </w:p>
        </w:tc>
        <w:tc>
          <w:tcPr>
            <w:tcW w:w="2268" w:type="dxa"/>
            <w:vAlign w:val="center"/>
          </w:tcPr>
          <w:p>
            <w:pPr>
              <w:pStyle w:val="12"/>
            </w:pPr>
            <w:r>
              <w:t>≥95%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对新区政策制定起到辅助作用</w:t>
            </w:r>
          </w:p>
        </w:tc>
        <w:tc>
          <w:tcPr>
            <w:tcW w:w="5386" w:type="dxa"/>
            <w:vAlign w:val="center"/>
          </w:tcPr>
          <w:p>
            <w:pPr>
              <w:pStyle w:val="12"/>
            </w:pPr>
            <w:r>
              <w:t>通过项目执行对新区政策制定起到辅助作用</w:t>
            </w:r>
          </w:p>
        </w:tc>
        <w:tc>
          <w:tcPr>
            <w:tcW w:w="2268" w:type="dxa"/>
            <w:vAlign w:val="center"/>
          </w:tcPr>
          <w:p>
            <w:pPr>
              <w:pStyle w:val="12"/>
            </w:pPr>
            <w:r>
              <w:t>≥95%</w:t>
            </w:r>
          </w:p>
        </w:tc>
        <w:tc>
          <w:tcPr>
            <w:tcW w:w="1276" w:type="dxa"/>
            <w:vAlign w:val="center"/>
          </w:tcPr>
          <w:p>
            <w:pPr>
              <w:pStyle w:val="12"/>
            </w:pPr>
            <w:r>
              <w:t>计划目标值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通过问卷调查，满意和较满意的对</w:t>
            </w:r>
          </w:p>
        </w:tc>
        <w:tc>
          <w:tcPr>
            <w:tcW w:w="5386" w:type="dxa"/>
            <w:vAlign w:val="center"/>
          </w:tcPr>
          <w:p>
            <w:pPr>
              <w:pStyle w:val="12"/>
            </w:pPr>
            <w:r>
              <w:t>通过问卷调查，满意和较满意的对象占所有调查对象的比例</w:t>
            </w:r>
          </w:p>
        </w:tc>
        <w:tc>
          <w:tcPr>
            <w:tcW w:w="2268" w:type="dxa"/>
            <w:vAlign w:val="center"/>
          </w:tcPr>
          <w:p>
            <w:pPr>
              <w:pStyle w:val="12"/>
            </w:pPr>
            <w:r>
              <w:t>≥95%</w:t>
            </w:r>
          </w:p>
        </w:tc>
        <w:tc>
          <w:tcPr>
            <w:tcW w:w="1276" w:type="dxa"/>
            <w:vAlign w:val="center"/>
          </w:tcPr>
          <w:p>
            <w:pPr>
              <w:pStyle w:val="12"/>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3、征地和拆迁补偿支出绩效目标表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13031325P00880410361A</w:t>
            </w:r>
          </w:p>
        </w:tc>
        <w:tc>
          <w:tcPr>
            <w:tcW w:w="2835" w:type="dxa"/>
            <w:vAlign w:val="center"/>
          </w:tcPr>
          <w:p>
            <w:pPr>
              <w:pStyle w:val="10"/>
            </w:pPr>
            <w:r>
              <w:t>项目名称</w:t>
            </w:r>
          </w:p>
        </w:tc>
        <w:tc>
          <w:tcPr>
            <w:tcW w:w="6095" w:type="dxa"/>
            <w:gridSpan w:val="3"/>
            <w:vAlign w:val="center"/>
          </w:tcPr>
          <w:p>
            <w:pPr>
              <w:pStyle w:val="12"/>
            </w:pPr>
            <w:r>
              <w:t>征地和拆迁补偿支出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5000.00</w:t>
            </w:r>
          </w:p>
        </w:tc>
        <w:tc>
          <w:tcPr>
            <w:tcW w:w="2835" w:type="dxa"/>
            <w:vAlign w:val="center"/>
          </w:tcPr>
          <w:p>
            <w:pPr>
              <w:pStyle w:val="10"/>
            </w:pPr>
            <w:r>
              <w:t>其中：财政    资金</w:t>
            </w:r>
          </w:p>
        </w:tc>
        <w:tc>
          <w:tcPr>
            <w:tcW w:w="2551" w:type="dxa"/>
            <w:vAlign w:val="center"/>
          </w:tcPr>
          <w:p>
            <w:pPr>
              <w:pStyle w:val="12"/>
            </w:pPr>
            <w:r>
              <w:t>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用于支付土地补偿款等土地储备支出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1.保证项目用地需求，完成土地及地上附着物补偿拨付工作</w:t>
            </w:r>
          </w:p>
          <w:p>
            <w:pPr>
              <w:pStyle w:val="12"/>
            </w:pPr>
            <w:r>
              <w:t>2.及时完成项目用地范围内征地和拆迁的补偿工作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储备土地面积</w:t>
            </w:r>
          </w:p>
        </w:tc>
        <w:tc>
          <w:tcPr>
            <w:tcW w:w="5386" w:type="dxa"/>
            <w:vAlign w:val="center"/>
          </w:tcPr>
          <w:p>
            <w:pPr>
              <w:pStyle w:val="12"/>
            </w:pPr>
            <w:r>
              <w:t>足额拨付补偿，由管理处、林场完成补偿工作后，完成土地储备</w:t>
            </w:r>
          </w:p>
        </w:tc>
        <w:tc>
          <w:tcPr>
            <w:tcW w:w="2268" w:type="dxa"/>
            <w:vAlign w:val="center"/>
          </w:tcPr>
          <w:p>
            <w:pPr>
              <w:pStyle w:val="12"/>
            </w:pPr>
            <w:r>
              <w:t>≥1000亩</w:t>
            </w:r>
          </w:p>
        </w:tc>
        <w:tc>
          <w:tcPr>
            <w:tcW w:w="1276" w:type="dxa"/>
            <w:vAlign w:val="center"/>
          </w:tcPr>
          <w:p>
            <w:pPr>
              <w:pStyle w:val="12"/>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土地及时交付</w:t>
            </w:r>
          </w:p>
        </w:tc>
        <w:tc>
          <w:tcPr>
            <w:tcW w:w="5386" w:type="dxa"/>
            <w:vAlign w:val="center"/>
          </w:tcPr>
          <w:p>
            <w:pPr>
              <w:pStyle w:val="12"/>
            </w:pPr>
            <w:r>
              <w:t>满足项目用地需求，及时交付土地</w:t>
            </w:r>
          </w:p>
        </w:tc>
        <w:tc>
          <w:tcPr>
            <w:tcW w:w="2268" w:type="dxa"/>
            <w:vAlign w:val="center"/>
          </w:tcPr>
          <w:p>
            <w:pPr>
              <w:pStyle w:val="12"/>
            </w:pPr>
            <w:r>
              <w:t>≥1000亩</w:t>
            </w:r>
          </w:p>
        </w:tc>
        <w:tc>
          <w:tcPr>
            <w:tcW w:w="1276" w:type="dxa"/>
            <w:vAlign w:val="center"/>
          </w:tcPr>
          <w:p>
            <w:pPr>
              <w:pStyle w:val="12"/>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2025年底前完成全年目标</w:t>
            </w:r>
          </w:p>
        </w:tc>
        <w:tc>
          <w:tcPr>
            <w:tcW w:w="5386" w:type="dxa"/>
            <w:vAlign w:val="center"/>
          </w:tcPr>
          <w:p>
            <w:pPr>
              <w:pStyle w:val="12"/>
            </w:pPr>
            <w:r>
              <w:t>2025年底前完成全年目标</w:t>
            </w:r>
          </w:p>
        </w:tc>
        <w:tc>
          <w:tcPr>
            <w:tcW w:w="2268" w:type="dxa"/>
            <w:vAlign w:val="center"/>
          </w:tcPr>
          <w:p>
            <w:pPr>
              <w:pStyle w:val="12"/>
            </w:pPr>
            <w:r>
              <w:t>≤1年</w:t>
            </w:r>
          </w:p>
        </w:tc>
        <w:tc>
          <w:tcPr>
            <w:tcW w:w="1276" w:type="dxa"/>
            <w:vAlign w:val="center"/>
          </w:tcPr>
          <w:p>
            <w:pPr>
              <w:pStyle w:val="12"/>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完成土地储备</w:t>
            </w:r>
          </w:p>
        </w:tc>
        <w:tc>
          <w:tcPr>
            <w:tcW w:w="5386" w:type="dxa"/>
            <w:vAlign w:val="center"/>
          </w:tcPr>
          <w:p>
            <w:pPr>
              <w:pStyle w:val="12"/>
            </w:pPr>
            <w:r>
              <w:t>资金拨付到位</w:t>
            </w:r>
          </w:p>
        </w:tc>
        <w:tc>
          <w:tcPr>
            <w:tcW w:w="2268" w:type="dxa"/>
            <w:vAlign w:val="center"/>
          </w:tcPr>
          <w:p>
            <w:pPr>
              <w:pStyle w:val="12"/>
            </w:pPr>
            <w:r>
              <w:t>100%</w:t>
            </w:r>
          </w:p>
        </w:tc>
        <w:tc>
          <w:tcPr>
            <w:tcW w:w="1276" w:type="dxa"/>
            <w:vAlign w:val="center"/>
          </w:tcPr>
          <w:p>
            <w:pPr>
              <w:pStyle w:val="12"/>
            </w:pPr>
            <w:r>
              <w:t>完成土地储备，做好土地供应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9000万元</w:t>
            </w:r>
          </w:p>
        </w:tc>
        <w:tc>
          <w:tcPr>
            <w:tcW w:w="5386" w:type="dxa"/>
            <w:vAlign w:val="center"/>
          </w:tcPr>
          <w:p>
            <w:pPr>
              <w:pStyle w:val="12"/>
            </w:pPr>
            <w:r>
              <w:t>拨付金额不超过年度预算资金</w:t>
            </w:r>
          </w:p>
        </w:tc>
        <w:tc>
          <w:tcPr>
            <w:tcW w:w="2268" w:type="dxa"/>
            <w:vAlign w:val="center"/>
          </w:tcPr>
          <w:p>
            <w:pPr>
              <w:pStyle w:val="12"/>
            </w:pPr>
            <w:r>
              <w:t>≤5000万元</w:t>
            </w:r>
          </w:p>
        </w:tc>
        <w:tc>
          <w:tcPr>
            <w:tcW w:w="1276" w:type="dxa"/>
            <w:vAlign w:val="center"/>
          </w:tcPr>
          <w:p>
            <w:pPr>
              <w:pStyle w:val="12"/>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促进新区发展</w:t>
            </w:r>
          </w:p>
        </w:tc>
        <w:tc>
          <w:tcPr>
            <w:tcW w:w="5386" w:type="dxa"/>
            <w:vAlign w:val="center"/>
          </w:tcPr>
          <w:p>
            <w:pPr>
              <w:pStyle w:val="12"/>
            </w:pPr>
            <w:r>
              <w:t>通过土地要素保障，促进新区建设</w:t>
            </w:r>
          </w:p>
        </w:tc>
        <w:tc>
          <w:tcPr>
            <w:tcW w:w="2268" w:type="dxa"/>
            <w:vAlign w:val="center"/>
          </w:tcPr>
          <w:p>
            <w:pPr>
              <w:pStyle w:val="12"/>
            </w:pPr>
            <w:r>
              <w:t>显著提高</w:t>
            </w:r>
          </w:p>
        </w:tc>
        <w:tc>
          <w:tcPr>
            <w:tcW w:w="1276" w:type="dxa"/>
            <w:vAlign w:val="center"/>
          </w:tcPr>
          <w:p>
            <w:pPr>
              <w:pStyle w:val="12"/>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保障项目用地需求</w:t>
            </w:r>
          </w:p>
        </w:tc>
        <w:tc>
          <w:tcPr>
            <w:tcW w:w="5386" w:type="dxa"/>
            <w:vAlign w:val="center"/>
          </w:tcPr>
          <w:p>
            <w:pPr>
              <w:pStyle w:val="12"/>
            </w:pPr>
            <w:r>
              <w:t>充分满足项目用地需求</w:t>
            </w:r>
          </w:p>
        </w:tc>
        <w:tc>
          <w:tcPr>
            <w:tcW w:w="2268" w:type="dxa"/>
            <w:vAlign w:val="center"/>
          </w:tcPr>
          <w:p>
            <w:pPr>
              <w:pStyle w:val="12"/>
            </w:pPr>
            <w:r>
              <w:t>显著提高</w:t>
            </w:r>
          </w:p>
        </w:tc>
        <w:tc>
          <w:tcPr>
            <w:tcW w:w="1276" w:type="dxa"/>
            <w:vAlign w:val="center"/>
          </w:tcPr>
          <w:p>
            <w:pPr>
              <w:pStyle w:val="12"/>
            </w:pPr>
            <w:r>
              <w:t>计划目标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通过问卷调查，满意和较满意的对</w:t>
            </w:r>
          </w:p>
        </w:tc>
        <w:tc>
          <w:tcPr>
            <w:tcW w:w="5386" w:type="dxa"/>
            <w:vAlign w:val="center"/>
          </w:tcPr>
          <w:p>
            <w:pPr>
              <w:pStyle w:val="12"/>
            </w:pPr>
            <w:r>
              <w:t>通过问卷调查，满意和较满意的对象占所有调查对象的比例</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324003秦皇岛北戴河新区土地整理储备中心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500.00</w:t>
            </w:r>
          </w:p>
        </w:tc>
        <w:tc>
          <w:tcPr>
            <w:tcW w:w="964" w:type="dxa"/>
            <w:vAlign w:val="center"/>
          </w:tcPr>
          <w:p>
            <w:pPr>
              <w:pStyle w:val="15"/>
            </w:pPr>
          </w:p>
        </w:tc>
        <w:tc>
          <w:tcPr>
            <w:tcW w:w="964" w:type="dxa"/>
            <w:vAlign w:val="center"/>
          </w:tcPr>
          <w:p>
            <w:pPr>
              <w:pStyle w:val="15"/>
            </w:pPr>
            <w:r>
              <w:t>500.00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秦皇岛北戴河新区土地整理储备中心小计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500.00</w:t>
            </w:r>
          </w:p>
        </w:tc>
        <w:tc>
          <w:tcPr>
            <w:tcW w:w="964" w:type="dxa"/>
            <w:vAlign w:val="center"/>
          </w:tcPr>
          <w:p>
            <w:pPr>
              <w:pStyle w:val="15"/>
            </w:pPr>
          </w:p>
        </w:tc>
        <w:tc>
          <w:tcPr>
            <w:tcW w:w="964" w:type="dxa"/>
            <w:vAlign w:val="center"/>
          </w:tcPr>
          <w:p>
            <w:pPr>
              <w:pStyle w:val="15"/>
            </w:pPr>
            <w:r>
              <w:t>500.00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土地出让业务费</w:t>
            </w:r>
          </w:p>
        </w:tc>
        <w:tc>
          <w:tcPr>
            <w:tcW w:w="964" w:type="dxa"/>
            <w:vAlign w:val="center"/>
          </w:tcPr>
          <w:p>
            <w:pPr>
              <w:pStyle w:val="11"/>
            </w:pPr>
            <w:r>
              <w:t>800.00</w:t>
            </w:r>
          </w:p>
        </w:tc>
        <w:tc>
          <w:tcPr>
            <w:tcW w:w="1134" w:type="dxa"/>
            <w:vAlign w:val="center"/>
          </w:tcPr>
          <w:p>
            <w:pPr>
              <w:pStyle w:val="12"/>
            </w:pPr>
            <w:r>
              <w:t>地质勘测服务</w:t>
            </w:r>
          </w:p>
        </w:tc>
        <w:tc>
          <w:tcPr>
            <w:tcW w:w="1134" w:type="dxa"/>
            <w:vAlign w:val="center"/>
          </w:tcPr>
          <w:p>
            <w:pPr>
              <w:pStyle w:val="12"/>
            </w:pPr>
            <w:r>
              <w:t>C19060000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500.00</w:t>
            </w:r>
          </w:p>
        </w:tc>
        <w:tc>
          <w:tcPr>
            <w:tcW w:w="964" w:type="dxa"/>
            <w:vAlign w:val="center"/>
          </w:tcPr>
          <w:p>
            <w:pPr>
              <w:pStyle w:val="11"/>
            </w:pPr>
            <w:r>
              <w:t>500.00</w:t>
            </w:r>
          </w:p>
        </w:tc>
        <w:tc>
          <w:tcPr>
            <w:tcW w:w="964" w:type="dxa"/>
            <w:vAlign w:val="center"/>
          </w:tcPr>
          <w:p>
            <w:pPr>
              <w:pStyle w:val="11"/>
            </w:pPr>
          </w:p>
        </w:tc>
        <w:tc>
          <w:tcPr>
            <w:tcW w:w="964" w:type="dxa"/>
            <w:vAlign w:val="center"/>
          </w:tcPr>
          <w:p>
            <w:pPr>
              <w:pStyle w:val="11"/>
            </w:pPr>
            <w:r>
              <w:t>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秦皇岛北戴河新区土地整理储备中心上年末固定资产金额为0.00万元（详见下表）。本年度拟购置固定资产总额为0.00万元，已按要求列入政府采购预算，详见政府采购预算表。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324003秦皇岛北戴河新区土地整理储备中心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097A7"/>
    <w:multiLevelType w:val="singleLevel"/>
    <w:tmpl w:val="A78097A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2F7A"/>
    <w:rsid w:val="230B4F2D"/>
    <w:rsid w:val="2C42332A"/>
    <w:rsid w:val="362073DE"/>
    <w:rsid w:val="3BFD7385"/>
    <w:rsid w:val="3DDD5FE3"/>
    <w:rsid w:val="427E33E9"/>
    <w:rsid w:val="45DD30DB"/>
    <w:rsid w:val="4F5D5674"/>
    <w:rsid w:val="501529B4"/>
    <w:rsid w:val="74585EE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6755</Words>
  <Characters>9099</Characters>
  <TotalTime>12</TotalTime>
  <ScaleCrop>false</ScaleCrop>
  <LinksUpToDate>false</LinksUpToDate>
  <CharactersWithSpaces>9231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2025-02-13T15:31:00Z</dcterms:created>
  <dc:creator>17333</dc:creator>
  <cp:lastModifiedBy>XQZW</cp:lastModifiedBy>
  <dcterms:modified xsi:type="dcterms:W3CDTF">2025-02-17T01:42:39Z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eyJoZGlkIjoiNTEzZmNmZjEyNTllZGZiODRkMjZiZjY0ZmI1MWFjNjIiLCJ1c2VySWQiOiI0NzkzMDIzMDYifQ==</vt:lpwstr>
  </property>
  <property fmtid="{D5CDD505-2E9C-101B-9397-08002B2CF9AE}" pid="3" name="KSOProductBuildVer">
    <vt:lpwstr>2052-11.8.2.9067</vt:lpwstr>
  </property>
  <property fmtid="{D5CDD505-2E9C-101B-9397-08002B2CF9AE}" pid="4" name="ICV">
    <vt:lpwstr>86D2A963F34F4AAC87C07D30D0FD8211_12</vt:lpwstr>
  </property>
</Properties>
</file>