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00" w:lineRule="exact"/>
        <w:jc w:val="center"/>
        <w:textAlignment w:val="auto"/>
      </w:pPr>
      <w:r>
        <w:rPr>
          <w:rFonts w:hint="eastAsia" w:ascii="黑体" w:hAnsi="黑体" w:eastAsia="黑体" w:cs="黑体"/>
          <w:b/>
          <w:color w:val="000000"/>
          <w:sz w:val="44"/>
          <w:lang w:val="en-US" w:eastAsia="zh-CN"/>
        </w:rPr>
        <w:t>秦皇岛北戴河新区教育系统</w:t>
      </w:r>
      <w:r>
        <w:rPr>
          <w:rFonts w:hint="eastAsia" w:ascii="黑体" w:hAnsi="黑体" w:eastAsia="黑体" w:cs="黑体"/>
          <w:b/>
          <w:color w:val="000000"/>
          <w:sz w:val="44"/>
          <w:lang w:eastAsia="zh-CN"/>
        </w:rPr>
        <w:t>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一、秦皇岛北戴河新区教育系统本级收支预算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二、秦皇岛北戴河新区朝鲜族小学收支预算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三、秦皇岛北戴河新区南李庄小学收支预算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四、秦皇岛北戴河新区东河南大庄小学收支预算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五、秦皇岛北戴河新区朱建坨小学收支预算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五、秦皇岛北戴河新区大蒲河中学收支预算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六、秦皇岛北戴河新区邱营小学收支预算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七、秦皇岛北戴河新区大蒲河小学收支预算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八、秦皇岛北戴河新区沟儿湾小学收支预算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九、秦皇岛北戴河新区小蒲河小学收支预算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十、秦皇岛北戴河新区薛营小学收支预算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十一、秦皇岛北戴河新区潮河小学收支预算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十二、秦皇岛北戴河新区赤洋口小学收支预算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十三、秦皇岛北戴河新区侯里小学收支预算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十四、秦皇岛北戴河新区团林实验学校收支预算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十五、秦皇岛北戴河新区栅子里小学收支预算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十六、秦皇岛北戴河新区南戴河小学收支预算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十七、秦皇岛北戴河新区南戴河中学收支预算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十八、秦皇岛北戴河新区都寨小学收支预算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十九、秦皇岛北戴河新区蒋营小学收支预算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pPr>
      <w:r>
        <w:rPr>
          <w:rFonts w:hint="eastAsia" w:ascii="方正仿宋简体" w:hAnsi="方正仿宋简体" w:eastAsia="方正仿宋简体" w:cs="方正仿宋简体"/>
          <w:sz w:val="32"/>
          <w:szCs w:val="32"/>
          <w:lang w:val="en-US" w:eastAsia="zh-CN"/>
        </w:rPr>
        <w:t>二十、秦皇岛北戴河新区长白学校收支预算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二十一、秦皇岛北戴河新区第一中学收支预算</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一、秦皇岛北戴河新区教育系统本级收支预算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4"/>
        <w:gridCol w:w="3004"/>
        <w:gridCol w:w="2189"/>
        <w:gridCol w:w="4860"/>
        <w:gridCol w:w="19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tblHeader/>
          <w:jc w:val="center"/>
        </w:trPr>
        <w:tc>
          <w:tcPr>
            <w:tcW w:w="6008" w:type="dxa"/>
            <w:gridSpan w:val="2"/>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189" w:type="dxa"/>
            <w:tcBorders>
              <w:top w:val="single" w:color="FFFFFF" w:sz="6" w:space="0"/>
              <w:left w:val="single" w:color="FFFFFF" w:sz="6" w:space="0"/>
              <w:right w:val="single" w:color="FFFFFF" w:sz="6" w:space="0"/>
            </w:tcBorders>
            <w:vAlign w:val="center"/>
          </w:tcPr>
          <w:p>
            <w:pPr>
              <w:pStyle w:val="7"/>
            </w:pPr>
            <w:r>
              <w:t>预算年度：2023</w:t>
            </w:r>
          </w:p>
        </w:tc>
        <w:tc>
          <w:tcPr>
            <w:tcW w:w="682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tblHeader/>
          <w:jc w:val="center"/>
        </w:trPr>
        <w:tc>
          <w:tcPr>
            <w:tcW w:w="3004" w:type="dxa"/>
            <w:vMerge w:val="restart"/>
            <w:vAlign w:val="center"/>
          </w:tcPr>
          <w:p>
            <w:pPr>
              <w:pStyle w:val="9"/>
            </w:pPr>
            <w:r>
              <w:t>序号</w:t>
            </w:r>
          </w:p>
        </w:tc>
        <w:tc>
          <w:tcPr>
            <w:tcW w:w="5193" w:type="dxa"/>
            <w:gridSpan w:val="2"/>
            <w:vAlign w:val="center"/>
          </w:tcPr>
          <w:p>
            <w:pPr>
              <w:pStyle w:val="9"/>
            </w:pPr>
            <w:r>
              <w:t>收入</w:t>
            </w:r>
          </w:p>
        </w:tc>
        <w:tc>
          <w:tcPr>
            <w:tcW w:w="6823"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tblHeader/>
          <w:jc w:val="center"/>
        </w:trPr>
        <w:tc>
          <w:tcPr>
            <w:tcW w:w="3004" w:type="dxa"/>
            <w:vMerge w:val="continue"/>
          </w:tcPr>
          <w:p/>
        </w:tc>
        <w:tc>
          <w:tcPr>
            <w:tcW w:w="3004" w:type="dxa"/>
            <w:vAlign w:val="center"/>
          </w:tcPr>
          <w:p>
            <w:pPr>
              <w:pStyle w:val="9"/>
            </w:pPr>
            <w:r>
              <w:t>项  目</w:t>
            </w:r>
          </w:p>
        </w:tc>
        <w:tc>
          <w:tcPr>
            <w:tcW w:w="2189" w:type="dxa"/>
            <w:vAlign w:val="center"/>
          </w:tcPr>
          <w:p>
            <w:pPr>
              <w:pStyle w:val="9"/>
            </w:pPr>
            <w:r>
              <w:t>预算数</w:t>
            </w:r>
          </w:p>
        </w:tc>
        <w:tc>
          <w:tcPr>
            <w:tcW w:w="4860" w:type="dxa"/>
            <w:vAlign w:val="center"/>
          </w:tcPr>
          <w:p>
            <w:pPr>
              <w:pStyle w:val="9"/>
            </w:pPr>
            <w:r>
              <w:t>项  目</w:t>
            </w:r>
          </w:p>
        </w:tc>
        <w:tc>
          <w:tcPr>
            <w:tcW w:w="1963"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 w:hRule="atLeast"/>
          <w:tblHeader/>
          <w:jc w:val="center"/>
        </w:trPr>
        <w:tc>
          <w:tcPr>
            <w:tcW w:w="3004" w:type="dxa"/>
            <w:vAlign w:val="center"/>
          </w:tcPr>
          <w:p>
            <w:pPr>
              <w:pStyle w:val="9"/>
            </w:pPr>
            <w:r>
              <w:t>栏次</w:t>
            </w:r>
          </w:p>
        </w:tc>
        <w:tc>
          <w:tcPr>
            <w:tcW w:w="3004" w:type="dxa"/>
            <w:vAlign w:val="center"/>
          </w:tcPr>
          <w:p>
            <w:pPr>
              <w:pStyle w:val="9"/>
            </w:pPr>
            <w:r>
              <w:t>1</w:t>
            </w:r>
          </w:p>
        </w:tc>
        <w:tc>
          <w:tcPr>
            <w:tcW w:w="2189" w:type="dxa"/>
            <w:vAlign w:val="center"/>
          </w:tcPr>
          <w:p>
            <w:pPr>
              <w:pStyle w:val="9"/>
            </w:pPr>
            <w:r>
              <w:t>2</w:t>
            </w:r>
          </w:p>
        </w:tc>
        <w:tc>
          <w:tcPr>
            <w:tcW w:w="4860" w:type="dxa"/>
            <w:vAlign w:val="center"/>
          </w:tcPr>
          <w:p>
            <w:pPr>
              <w:pStyle w:val="9"/>
            </w:pPr>
            <w:r>
              <w:t>3</w:t>
            </w:r>
          </w:p>
        </w:tc>
        <w:tc>
          <w:tcPr>
            <w:tcW w:w="1963"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w:t>
            </w:r>
          </w:p>
        </w:tc>
        <w:tc>
          <w:tcPr>
            <w:tcW w:w="3004" w:type="dxa"/>
            <w:vAlign w:val="center"/>
          </w:tcPr>
          <w:p>
            <w:pPr>
              <w:pStyle w:val="11"/>
            </w:pPr>
            <w:r>
              <w:t>一、一般公共预算拨款收入</w:t>
            </w:r>
          </w:p>
        </w:tc>
        <w:tc>
          <w:tcPr>
            <w:tcW w:w="2189" w:type="dxa"/>
            <w:vAlign w:val="center"/>
          </w:tcPr>
          <w:p>
            <w:pPr>
              <w:pStyle w:val="12"/>
            </w:pPr>
            <w:r>
              <w:t>711.72</w:t>
            </w:r>
          </w:p>
        </w:tc>
        <w:tc>
          <w:tcPr>
            <w:tcW w:w="4860" w:type="dxa"/>
            <w:vAlign w:val="center"/>
          </w:tcPr>
          <w:p>
            <w:pPr>
              <w:pStyle w:val="11"/>
            </w:pPr>
            <w:r>
              <w:t>一、一般公共服务支出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w:t>
            </w:r>
          </w:p>
        </w:tc>
        <w:tc>
          <w:tcPr>
            <w:tcW w:w="3004" w:type="dxa"/>
            <w:vAlign w:val="center"/>
          </w:tcPr>
          <w:p>
            <w:pPr>
              <w:pStyle w:val="11"/>
            </w:pPr>
            <w:r>
              <w:t>二、政府性基金预算拨款收入</w:t>
            </w:r>
          </w:p>
        </w:tc>
        <w:tc>
          <w:tcPr>
            <w:tcW w:w="2189" w:type="dxa"/>
            <w:vAlign w:val="center"/>
          </w:tcPr>
          <w:p>
            <w:pPr>
              <w:pStyle w:val="12"/>
            </w:pPr>
          </w:p>
        </w:tc>
        <w:tc>
          <w:tcPr>
            <w:tcW w:w="4860" w:type="dxa"/>
            <w:vAlign w:val="center"/>
          </w:tcPr>
          <w:p>
            <w:pPr>
              <w:pStyle w:val="11"/>
            </w:pPr>
            <w:r>
              <w:t>二、外交支出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3</w:t>
            </w:r>
          </w:p>
        </w:tc>
        <w:tc>
          <w:tcPr>
            <w:tcW w:w="3004" w:type="dxa"/>
            <w:vAlign w:val="center"/>
          </w:tcPr>
          <w:p>
            <w:pPr>
              <w:pStyle w:val="11"/>
            </w:pPr>
            <w:r>
              <w:t>三、国有资本经营预算拨款收入</w:t>
            </w:r>
          </w:p>
        </w:tc>
        <w:tc>
          <w:tcPr>
            <w:tcW w:w="2189" w:type="dxa"/>
            <w:vAlign w:val="center"/>
          </w:tcPr>
          <w:p>
            <w:pPr>
              <w:pStyle w:val="12"/>
            </w:pPr>
          </w:p>
        </w:tc>
        <w:tc>
          <w:tcPr>
            <w:tcW w:w="4860" w:type="dxa"/>
            <w:vAlign w:val="center"/>
          </w:tcPr>
          <w:p>
            <w:pPr>
              <w:pStyle w:val="11"/>
            </w:pPr>
            <w:r>
              <w:t>三、国防支出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4</w:t>
            </w:r>
          </w:p>
        </w:tc>
        <w:tc>
          <w:tcPr>
            <w:tcW w:w="3004" w:type="dxa"/>
            <w:vAlign w:val="center"/>
          </w:tcPr>
          <w:p>
            <w:pPr>
              <w:pStyle w:val="11"/>
            </w:pPr>
            <w:r>
              <w:t>四、财政专户管理资金收入</w:t>
            </w:r>
          </w:p>
        </w:tc>
        <w:tc>
          <w:tcPr>
            <w:tcW w:w="2189" w:type="dxa"/>
            <w:vAlign w:val="center"/>
          </w:tcPr>
          <w:p>
            <w:pPr>
              <w:pStyle w:val="12"/>
            </w:pPr>
          </w:p>
        </w:tc>
        <w:tc>
          <w:tcPr>
            <w:tcW w:w="4860" w:type="dxa"/>
            <w:vAlign w:val="center"/>
          </w:tcPr>
          <w:p>
            <w:pPr>
              <w:pStyle w:val="11"/>
            </w:pPr>
            <w:r>
              <w:t>四、公共安全支出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5</w:t>
            </w:r>
          </w:p>
        </w:tc>
        <w:tc>
          <w:tcPr>
            <w:tcW w:w="3004" w:type="dxa"/>
            <w:vAlign w:val="center"/>
          </w:tcPr>
          <w:p>
            <w:pPr>
              <w:pStyle w:val="11"/>
            </w:pPr>
            <w:r>
              <w:t>五、事业收入</w:t>
            </w:r>
          </w:p>
        </w:tc>
        <w:tc>
          <w:tcPr>
            <w:tcW w:w="2189" w:type="dxa"/>
            <w:vAlign w:val="center"/>
          </w:tcPr>
          <w:p>
            <w:pPr>
              <w:pStyle w:val="12"/>
            </w:pPr>
          </w:p>
        </w:tc>
        <w:tc>
          <w:tcPr>
            <w:tcW w:w="4860" w:type="dxa"/>
            <w:vAlign w:val="center"/>
          </w:tcPr>
          <w:p>
            <w:pPr>
              <w:pStyle w:val="11"/>
            </w:pPr>
            <w:r>
              <w:t>五、教育支出</w:t>
            </w:r>
          </w:p>
        </w:tc>
        <w:tc>
          <w:tcPr>
            <w:tcW w:w="1963" w:type="dxa"/>
            <w:vAlign w:val="center"/>
          </w:tcPr>
          <w:p>
            <w:pPr>
              <w:pStyle w:val="12"/>
            </w:pPr>
            <w:r>
              <w:t>711.72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6</w:t>
            </w:r>
          </w:p>
        </w:tc>
        <w:tc>
          <w:tcPr>
            <w:tcW w:w="3004" w:type="dxa"/>
            <w:vAlign w:val="center"/>
          </w:tcPr>
          <w:p>
            <w:pPr>
              <w:pStyle w:val="11"/>
            </w:pPr>
            <w:r>
              <w:t>六、事业单位经营收入</w:t>
            </w:r>
          </w:p>
        </w:tc>
        <w:tc>
          <w:tcPr>
            <w:tcW w:w="2189" w:type="dxa"/>
            <w:vAlign w:val="center"/>
          </w:tcPr>
          <w:p>
            <w:pPr>
              <w:pStyle w:val="12"/>
            </w:pPr>
          </w:p>
        </w:tc>
        <w:tc>
          <w:tcPr>
            <w:tcW w:w="4860" w:type="dxa"/>
            <w:vAlign w:val="center"/>
          </w:tcPr>
          <w:p>
            <w:pPr>
              <w:pStyle w:val="11"/>
            </w:pPr>
            <w:r>
              <w:t>六、科学技术支出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7</w:t>
            </w:r>
          </w:p>
        </w:tc>
        <w:tc>
          <w:tcPr>
            <w:tcW w:w="3004" w:type="dxa"/>
            <w:vAlign w:val="center"/>
          </w:tcPr>
          <w:p>
            <w:pPr>
              <w:pStyle w:val="11"/>
            </w:pPr>
            <w:r>
              <w:t>七、上级补助收入</w:t>
            </w:r>
          </w:p>
        </w:tc>
        <w:tc>
          <w:tcPr>
            <w:tcW w:w="2189" w:type="dxa"/>
            <w:vAlign w:val="center"/>
          </w:tcPr>
          <w:p>
            <w:pPr>
              <w:pStyle w:val="12"/>
            </w:pPr>
          </w:p>
        </w:tc>
        <w:tc>
          <w:tcPr>
            <w:tcW w:w="4860" w:type="dxa"/>
            <w:vAlign w:val="center"/>
          </w:tcPr>
          <w:p>
            <w:pPr>
              <w:pStyle w:val="11"/>
            </w:pPr>
            <w:r>
              <w:t>七、文化旅游体育与传媒支出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8</w:t>
            </w:r>
          </w:p>
        </w:tc>
        <w:tc>
          <w:tcPr>
            <w:tcW w:w="3004" w:type="dxa"/>
            <w:vAlign w:val="center"/>
          </w:tcPr>
          <w:p>
            <w:pPr>
              <w:pStyle w:val="11"/>
            </w:pPr>
            <w:r>
              <w:t>八、附属单位上缴收入</w:t>
            </w:r>
          </w:p>
        </w:tc>
        <w:tc>
          <w:tcPr>
            <w:tcW w:w="2189" w:type="dxa"/>
            <w:vAlign w:val="center"/>
          </w:tcPr>
          <w:p>
            <w:pPr>
              <w:pStyle w:val="12"/>
            </w:pPr>
          </w:p>
        </w:tc>
        <w:tc>
          <w:tcPr>
            <w:tcW w:w="4860" w:type="dxa"/>
            <w:vAlign w:val="center"/>
          </w:tcPr>
          <w:p>
            <w:pPr>
              <w:pStyle w:val="11"/>
            </w:pPr>
            <w:r>
              <w:t>八、社会保障和就业支出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9</w:t>
            </w:r>
          </w:p>
        </w:tc>
        <w:tc>
          <w:tcPr>
            <w:tcW w:w="3004" w:type="dxa"/>
            <w:vAlign w:val="center"/>
          </w:tcPr>
          <w:p>
            <w:pPr>
              <w:pStyle w:val="11"/>
            </w:pPr>
            <w:r>
              <w:t>九、其他收入</w:t>
            </w:r>
          </w:p>
        </w:tc>
        <w:tc>
          <w:tcPr>
            <w:tcW w:w="2189" w:type="dxa"/>
            <w:vAlign w:val="center"/>
          </w:tcPr>
          <w:p>
            <w:pPr>
              <w:pStyle w:val="12"/>
            </w:pPr>
          </w:p>
        </w:tc>
        <w:tc>
          <w:tcPr>
            <w:tcW w:w="4860" w:type="dxa"/>
            <w:vAlign w:val="center"/>
          </w:tcPr>
          <w:p>
            <w:pPr>
              <w:pStyle w:val="11"/>
            </w:pPr>
            <w:r>
              <w:t>九、社会保险基金支出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10</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十、卫生健康支出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11</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十一、节能环保支出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12</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十二、城乡社区支出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13</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十三、农林水支出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14</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十四、交通运输支出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15</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十五、资源勘探工业信息等支出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16</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十六、商业服务业等支出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17</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十七、金融支出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18</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十八、援助其他地区支出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19</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十九、自然资源海洋气象等支出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20</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二十、住房保障支出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21</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二十一、粮油物资储备支出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22</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二十二、国有资本经营预算支出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23</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二十三、灾害防治及应急管理支出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24</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二十四、预备费</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25</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二十五、其他支出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26</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二十六、转移性支出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27</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二十七、债务还本支出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28</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二十八、债务付息支出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29</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二十九、债务发行费用支出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30</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三十、抗疫特别国债安排的支出</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31</w:t>
            </w:r>
          </w:p>
        </w:tc>
        <w:tc>
          <w:tcPr>
            <w:tcW w:w="3004" w:type="dxa"/>
            <w:vAlign w:val="center"/>
          </w:tcPr>
          <w:p>
            <w:pPr>
              <w:pStyle w:val="11"/>
            </w:pPr>
          </w:p>
        </w:tc>
        <w:tc>
          <w:tcPr>
            <w:tcW w:w="2189" w:type="dxa"/>
            <w:vAlign w:val="center"/>
          </w:tcPr>
          <w:p>
            <w:pPr>
              <w:pStyle w:val="12"/>
            </w:pPr>
          </w:p>
        </w:tc>
        <w:tc>
          <w:tcPr>
            <w:tcW w:w="4860" w:type="dxa"/>
            <w:vAlign w:val="center"/>
          </w:tcPr>
          <w:p>
            <w:pPr>
              <w:pStyle w:val="11"/>
            </w:pPr>
            <w:r>
              <w:t>三十一、人行科目</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32</w:t>
            </w:r>
          </w:p>
        </w:tc>
        <w:tc>
          <w:tcPr>
            <w:tcW w:w="3004" w:type="dxa"/>
            <w:vAlign w:val="center"/>
          </w:tcPr>
          <w:p>
            <w:pPr>
              <w:pStyle w:val="13"/>
            </w:pPr>
            <w:r>
              <w:t>本年收入合计</w:t>
            </w:r>
          </w:p>
        </w:tc>
        <w:tc>
          <w:tcPr>
            <w:tcW w:w="2189" w:type="dxa"/>
            <w:vAlign w:val="center"/>
          </w:tcPr>
          <w:p>
            <w:pPr>
              <w:pStyle w:val="14"/>
            </w:pPr>
            <w:r>
              <w:t>711.72</w:t>
            </w:r>
          </w:p>
        </w:tc>
        <w:tc>
          <w:tcPr>
            <w:tcW w:w="4860" w:type="dxa"/>
            <w:vAlign w:val="center"/>
          </w:tcPr>
          <w:p>
            <w:pPr>
              <w:pStyle w:val="13"/>
            </w:pPr>
            <w:r>
              <w:t>本年支出合计</w:t>
            </w:r>
          </w:p>
        </w:tc>
        <w:tc>
          <w:tcPr>
            <w:tcW w:w="1963" w:type="dxa"/>
            <w:vAlign w:val="center"/>
          </w:tcPr>
          <w:p>
            <w:pPr>
              <w:pStyle w:val="14"/>
            </w:pPr>
            <w:r>
              <w:t>711.72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33</w:t>
            </w:r>
          </w:p>
        </w:tc>
        <w:tc>
          <w:tcPr>
            <w:tcW w:w="3004" w:type="dxa"/>
            <w:vAlign w:val="center"/>
          </w:tcPr>
          <w:p>
            <w:pPr>
              <w:pStyle w:val="11"/>
            </w:pPr>
            <w:r>
              <w:t>上年结转结余</w:t>
            </w:r>
          </w:p>
        </w:tc>
        <w:tc>
          <w:tcPr>
            <w:tcW w:w="2189" w:type="dxa"/>
            <w:vAlign w:val="center"/>
          </w:tcPr>
          <w:p>
            <w:pPr>
              <w:pStyle w:val="12"/>
            </w:pPr>
          </w:p>
        </w:tc>
        <w:tc>
          <w:tcPr>
            <w:tcW w:w="4860" w:type="dxa"/>
            <w:vAlign w:val="center"/>
          </w:tcPr>
          <w:p>
            <w:pPr>
              <w:pStyle w:val="11"/>
            </w:pPr>
            <w:r>
              <w:t>年终结转结余</w:t>
            </w:r>
          </w:p>
        </w:tc>
        <w:tc>
          <w:tcPr>
            <w:tcW w:w="19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004" w:type="dxa"/>
            <w:vAlign w:val="center"/>
          </w:tcPr>
          <w:p>
            <w:pPr>
              <w:pStyle w:val="10"/>
            </w:pPr>
            <w:r>
              <w:t>34</w:t>
            </w:r>
          </w:p>
        </w:tc>
        <w:tc>
          <w:tcPr>
            <w:tcW w:w="3004" w:type="dxa"/>
            <w:vAlign w:val="center"/>
          </w:tcPr>
          <w:p>
            <w:pPr>
              <w:pStyle w:val="13"/>
            </w:pPr>
            <w:r>
              <w:t>收入总计</w:t>
            </w:r>
          </w:p>
        </w:tc>
        <w:tc>
          <w:tcPr>
            <w:tcW w:w="2189" w:type="dxa"/>
            <w:vAlign w:val="center"/>
          </w:tcPr>
          <w:p>
            <w:pPr>
              <w:pStyle w:val="14"/>
            </w:pPr>
            <w:r>
              <w:t>711.72</w:t>
            </w:r>
          </w:p>
        </w:tc>
        <w:tc>
          <w:tcPr>
            <w:tcW w:w="4860" w:type="dxa"/>
            <w:vAlign w:val="center"/>
          </w:tcPr>
          <w:p>
            <w:pPr>
              <w:pStyle w:val="13"/>
            </w:pPr>
            <w:r>
              <w:t>支出总计</w:t>
            </w:r>
          </w:p>
        </w:tc>
        <w:tc>
          <w:tcPr>
            <w:tcW w:w="1963" w:type="dxa"/>
            <w:vAlign w:val="center"/>
          </w:tcPr>
          <w:p>
            <w:pPr>
              <w:pStyle w:val="14"/>
            </w:pPr>
            <w:r>
              <w:t>711.72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124"/>
        <w:gridCol w:w="1848"/>
        <w:gridCol w:w="1096"/>
        <w:gridCol w:w="1179"/>
        <w:gridCol w:w="1341"/>
        <w:gridCol w:w="1080"/>
        <w:gridCol w:w="982"/>
        <w:gridCol w:w="982"/>
        <w:gridCol w:w="1080"/>
        <w:gridCol w:w="1096"/>
        <w:gridCol w:w="819"/>
        <w:gridCol w:w="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6371" w:type="dxa"/>
            <w:gridSpan w:val="5"/>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3403"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486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tblHeader/>
          <w:jc w:val="center"/>
        </w:trPr>
        <w:tc>
          <w:tcPr>
            <w:tcW w:w="1124" w:type="dxa"/>
            <w:vMerge w:val="restart"/>
            <w:vAlign w:val="center"/>
          </w:tcPr>
          <w:p>
            <w:pPr>
              <w:pStyle w:val="9"/>
            </w:pPr>
            <w:r>
              <w:t>序号</w:t>
            </w:r>
          </w:p>
        </w:tc>
        <w:tc>
          <w:tcPr>
            <w:tcW w:w="2972" w:type="dxa"/>
            <w:gridSpan w:val="2"/>
            <w:vAlign w:val="center"/>
          </w:tcPr>
          <w:p>
            <w:pPr>
              <w:pStyle w:val="9"/>
            </w:pPr>
            <w:r>
              <w:t>功能分类科目</w:t>
            </w:r>
          </w:p>
        </w:tc>
        <w:tc>
          <w:tcPr>
            <w:tcW w:w="1096" w:type="dxa"/>
            <w:vMerge w:val="restart"/>
            <w:vAlign w:val="center"/>
          </w:tcPr>
          <w:p>
            <w:pPr>
              <w:pStyle w:val="9"/>
            </w:pPr>
            <w:r>
              <w:t>合计</w:t>
            </w:r>
          </w:p>
        </w:tc>
        <w:tc>
          <w:tcPr>
            <w:tcW w:w="8559" w:type="dxa"/>
            <w:gridSpan w:val="8"/>
            <w:vAlign w:val="center"/>
          </w:tcPr>
          <w:p>
            <w:pPr>
              <w:pStyle w:val="9"/>
            </w:pPr>
            <w:r>
              <w:t>本年收入</w:t>
            </w:r>
          </w:p>
        </w:tc>
        <w:tc>
          <w:tcPr>
            <w:tcW w:w="88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1" w:hRule="atLeast"/>
          <w:tblHeader/>
          <w:jc w:val="center"/>
        </w:trPr>
        <w:tc>
          <w:tcPr>
            <w:tcW w:w="1124" w:type="dxa"/>
            <w:vMerge w:val="continue"/>
          </w:tcPr>
          <w:p/>
        </w:tc>
        <w:tc>
          <w:tcPr>
            <w:tcW w:w="1124" w:type="dxa"/>
            <w:vAlign w:val="center"/>
          </w:tcPr>
          <w:p>
            <w:pPr>
              <w:pStyle w:val="9"/>
            </w:pPr>
            <w:r>
              <w:t>科目    编码</w:t>
            </w:r>
          </w:p>
        </w:tc>
        <w:tc>
          <w:tcPr>
            <w:tcW w:w="1848" w:type="dxa"/>
            <w:vAlign w:val="center"/>
          </w:tcPr>
          <w:p>
            <w:pPr>
              <w:pStyle w:val="9"/>
            </w:pPr>
            <w:r>
              <w:t>科目名称</w:t>
            </w:r>
          </w:p>
        </w:tc>
        <w:tc>
          <w:tcPr>
            <w:tcW w:w="1096" w:type="dxa"/>
            <w:vMerge w:val="continue"/>
          </w:tcPr>
          <w:p/>
        </w:tc>
        <w:tc>
          <w:tcPr>
            <w:tcW w:w="1179" w:type="dxa"/>
            <w:vAlign w:val="center"/>
          </w:tcPr>
          <w:p>
            <w:pPr>
              <w:pStyle w:val="9"/>
            </w:pPr>
            <w:r>
              <w:t>小计</w:t>
            </w:r>
          </w:p>
        </w:tc>
        <w:tc>
          <w:tcPr>
            <w:tcW w:w="1341" w:type="dxa"/>
            <w:vAlign w:val="center"/>
          </w:tcPr>
          <w:p>
            <w:pPr>
              <w:pStyle w:val="9"/>
            </w:pPr>
            <w:r>
              <w:t>财政拨款 收入</w:t>
            </w:r>
          </w:p>
        </w:tc>
        <w:tc>
          <w:tcPr>
            <w:tcW w:w="1080" w:type="dxa"/>
            <w:vAlign w:val="center"/>
          </w:tcPr>
          <w:p>
            <w:pPr>
              <w:pStyle w:val="9"/>
            </w:pPr>
            <w:r>
              <w:t>财政专户 收入</w:t>
            </w:r>
          </w:p>
        </w:tc>
        <w:tc>
          <w:tcPr>
            <w:tcW w:w="982" w:type="dxa"/>
            <w:vAlign w:val="center"/>
          </w:tcPr>
          <w:p>
            <w:pPr>
              <w:pStyle w:val="9"/>
            </w:pPr>
            <w:r>
              <w:t>事业收入</w:t>
            </w:r>
          </w:p>
        </w:tc>
        <w:tc>
          <w:tcPr>
            <w:tcW w:w="982" w:type="dxa"/>
            <w:vAlign w:val="center"/>
          </w:tcPr>
          <w:p>
            <w:pPr>
              <w:pStyle w:val="9"/>
            </w:pPr>
            <w:r>
              <w:t>经营收入</w:t>
            </w:r>
          </w:p>
        </w:tc>
        <w:tc>
          <w:tcPr>
            <w:tcW w:w="1080" w:type="dxa"/>
            <w:vAlign w:val="center"/>
          </w:tcPr>
          <w:p>
            <w:pPr>
              <w:pStyle w:val="9"/>
            </w:pPr>
            <w:r>
              <w:t>上级补助收入</w:t>
            </w:r>
          </w:p>
        </w:tc>
        <w:tc>
          <w:tcPr>
            <w:tcW w:w="1096" w:type="dxa"/>
            <w:vAlign w:val="center"/>
          </w:tcPr>
          <w:p>
            <w:pPr>
              <w:pStyle w:val="9"/>
            </w:pPr>
            <w:r>
              <w:t>附属单位上缴收入</w:t>
            </w:r>
          </w:p>
        </w:tc>
        <w:tc>
          <w:tcPr>
            <w:tcW w:w="819" w:type="dxa"/>
            <w:vAlign w:val="center"/>
          </w:tcPr>
          <w:p>
            <w:pPr>
              <w:pStyle w:val="9"/>
            </w:pPr>
            <w:r>
              <w:t>其他收入</w:t>
            </w:r>
          </w:p>
        </w:tc>
        <w:tc>
          <w:tcPr>
            <w:tcW w:w="8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tblHeader/>
          <w:jc w:val="center"/>
        </w:trPr>
        <w:tc>
          <w:tcPr>
            <w:tcW w:w="1124" w:type="dxa"/>
            <w:vAlign w:val="center"/>
          </w:tcPr>
          <w:p>
            <w:pPr>
              <w:pStyle w:val="9"/>
            </w:pPr>
            <w:r>
              <w:t>栏次</w:t>
            </w:r>
          </w:p>
        </w:tc>
        <w:tc>
          <w:tcPr>
            <w:tcW w:w="1124" w:type="dxa"/>
            <w:vAlign w:val="center"/>
          </w:tcPr>
          <w:p>
            <w:pPr>
              <w:pStyle w:val="9"/>
            </w:pPr>
            <w:r>
              <w:t>1</w:t>
            </w:r>
          </w:p>
        </w:tc>
        <w:tc>
          <w:tcPr>
            <w:tcW w:w="1848" w:type="dxa"/>
            <w:vAlign w:val="center"/>
          </w:tcPr>
          <w:p>
            <w:pPr>
              <w:pStyle w:val="9"/>
            </w:pPr>
            <w:r>
              <w:t>2</w:t>
            </w:r>
          </w:p>
        </w:tc>
        <w:tc>
          <w:tcPr>
            <w:tcW w:w="1096" w:type="dxa"/>
            <w:vAlign w:val="center"/>
          </w:tcPr>
          <w:p>
            <w:pPr>
              <w:pStyle w:val="9"/>
            </w:pPr>
            <w:r>
              <w:t>3</w:t>
            </w:r>
          </w:p>
        </w:tc>
        <w:tc>
          <w:tcPr>
            <w:tcW w:w="1179" w:type="dxa"/>
            <w:vAlign w:val="center"/>
          </w:tcPr>
          <w:p>
            <w:pPr>
              <w:pStyle w:val="9"/>
            </w:pPr>
            <w:r>
              <w:t>4</w:t>
            </w:r>
          </w:p>
        </w:tc>
        <w:tc>
          <w:tcPr>
            <w:tcW w:w="1341" w:type="dxa"/>
            <w:vAlign w:val="center"/>
          </w:tcPr>
          <w:p>
            <w:pPr>
              <w:pStyle w:val="9"/>
            </w:pPr>
            <w:r>
              <w:t>5</w:t>
            </w:r>
          </w:p>
        </w:tc>
        <w:tc>
          <w:tcPr>
            <w:tcW w:w="1080" w:type="dxa"/>
            <w:vAlign w:val="center"/>
          </w:tcPr>
          <w:p>
            <w:pPr>
              <w:pStyle w:val="9"/>
            </w:pPr>
            <w:r>
              <w:t>6</w:t>
            </w:r>
          </w:p>
        </w:tc>
        <w:tc>
          <w:tcPr>
            <w:tcW w:w="982" w:type="dxa"/>
            <w:vAlign w:val="center"/>
          </w:tcPr>
          <w:p>
            <w:pPr>
              <w:pStyle w:val="9"/>
            </w:pPr>
            <w:r>
              <w:t>7</w:t>
            </w:r>
          </w:p>
        </w:tc>
        <w:tc>
          <w:tcPr>
            <w:tcW w:w="982" w:type="dxa"/>
            <w:vAlign w:val="center"/>
          </w:tcPr>
          <w:p>
            <w:pPr>
              <w:pStyle w:val="9"/>
            </w:pPr>
            <w:r>
              <w:t>8</w:t>
            </w:r>
          </w:p>
        </w:tc>
        <w:tc>
          <w:tcPr>
            <w:tcW w:w="1080" w:type="dxa"/>
            <w:vAlign w:val="center"/>
          </w:tcPr>
          <w:p>
            <w:pPr>
              <w:pStyle w:val="9"/>
            </w:pPr>
            <w:r>
              <w:t>9</w:t>
            </w:r>
          </w:p>
        </w:tc>
        <w:tc>
          <w:tcPr>
            <w:tcW w:w="1096" w:type="dxa"/>
            <w:vAlign w:val="center"/>
          </w:tcPr>
          <w:p>
            <w:pPr>
              <w:pStyle w:val="9"/>
            </w:pPr>
            <w:r>
              <w:t>10</w:t>
            </w:r>
          </w:p>
        </w:tc>
        <w:tc>
          <w:tcPr>
            <w:tcW w:w="819" w:type="dxa"/>
            <w:vAlign w:val="center"/>
          </w:tcPr>
          <w:p>
            <w:pPr>
              <w:pStyle w:val="9"/>
            </w:pPr>
            <w:r>
              <w:t>11</w:t>
            </w:r>
          </w:p>
        </w:tc>
        <w:tc>
          <w:tcPr>
            <w:tcW w:w="88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jc w:val="center"/>
        </w:trPr>
        <w:tc>
          <w:tcPr>
            <w:tcW w:w="1124" w:type="dxa"/>
            <w:vAlign w:val="center"/>
          </w:tcPr>
          <w:p>
            <w:pPr>
              <w:pStyle w:val="10"/>
            </w:pPr>
            <w:r>
              <w:t>1</w:t>
            </w:r>
          </w:p>
        </w:tc>
        <w:tc>
          <w:tcPr>
            <w:tcW w:w="1124" w:type="dxa"/>
            <w:vAlign w:val="center"/>
          </w:tcPr>
          <w:p>
            <w:pPr>
              <w:pStyle w:val="15"/>
            </w:pPr>
          </w:p>
        </w:tc>
        <w:tc>
          <w:tcPr>
            <w:tcW w:w="1848" w:type="dxa"/>
            <w:vAlign w:val="center"/>
          </w:tcPr>
          <w:p>
            <w:pPr>
              <w:pStyle w:val="13"/>
            </w:pPr>
            <w:r>
              <w:t>合计</w:t>
            </w:r>
          </w:p>
        </w:tc>
        <w:tc>
          <w:tcPr>
            <w:tcW w:w="1096" w:type="dxa"/>
            <w:vAlign w:val="center"/>
          </w:tcPr>
          <w:p>
            <w:pPr>
              <w:pStyle w:val="14"/>
            </w:pPr>
            <w:r>
              <w:t>711.72</w:t>
            </w:r>
          </w:p>
        </w:tc>
        <w:tc>
          <w:tcPr>
            <w:tcW w:w="1179" w:type="dxa"/>
            <w:vAlign w:val="center"/>
          </w:tcPr>
          <w:p>
            <w:pPr>
              <w:pStyle w:val="14"/>
            </w:pPr>
            <w:r>
              <w:t>711.72</w:t>
            </w:r>
          </w:p>
        </w:tc>
        <w:tc>
          <w:tcPr>
            <w:tcW w:w="1341" w:type="dxa"/>
            <w:vAlign w:val="center"/>
          </w:tcPr>
          <w:p>
            <w:pPr>
              <w:pStyle w:val="14"/>
            </w:pPr>
            <w:r>
              <w:t>711.72</w:t>
            </w:r>
          </w:p>
        </w:tc>
        <w:tc>
          <w:tcPr>
            <w:tcW w:w="1080" w:type="dxa"/>
            <w:vAlign w:val="center"/>
          </w:tcPr>
          <w:p>
            <w:pPr>
              <w:pStyle w:val="14"/>
            </w:pPr>
          </w:p>
        </w:tc>
        <w:tc>
          <w:tcPr>
            <w:tcW w:w="982" w:type="dxa"/>
            <w:vAlign w:val="center"/>
          </w:tcPr>
          <w:p>
            <w:pPr>
              <w:pStyle w:val="14"/>
            </w:pPr>
          </w:p>
        </w:tc>
        <w:tc>
          <w:tcPr>
            <w:tcW w:w="982" w:type="dxa"/>
            <w:vAlign w:val="center"/>
          </w:tcPr>
          <w:p>
            <w:pPr>
              <w:pStyle w:val="14"/>
            </w:pPr>
          </w:p>
        </w:tc>
        <w:tc>
          <w:tcPr>
            <w:tcW w:w="1080" w:type="dxa"/>
            <w:vAlign w:val="center"/>
          </w:tcPr>
          <w:p>
            <w:pPr>
              <w:pStyle w:val="14"/>
            </w:pPr>
          </w:p>
        </w:tc>
        <w:tc>
          <w:tcPr>
            <w:tcW w:w="1096" w:type="dxa"/>
            <w:vAlign w:val="center"/>
          </w:tcPr>
          <w:p>
            <w:pPr>
              <w:pStyle w:val="14"/>
            </w:pPr>
          </w:p>
        </w:tc>
        <w:tc>
          <w:tcPr>
            <w:tcW w:w="819" w:type="dxa"/>
            <w:vAlign w:val="center"/>
          </w:tcPr>
          <w:p>
            <w:pPr>
              <w:pStyle w:val="14"/>
            </w:pPr>
          </w:p>
        </w:tc>
        <w:tc>
          <w:tcPr>
            <w:tcW w:w="8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124" w:type="dxa"/>
            <w:vAlign w:val="center"/>
          </w:tcPr>
          <w:p>
            <w:pPr>
              <w:pStyle w:val="10"/>
            </w:pPr>
            <w:r>
              <w:t>2</w:t>
            </w:r>
          </w:p>
        </w:tc>
        <w:tc>
          <w:tcPr>
            <w:tcW w:w="1124" w:type="dxa"/>
            <w:vAlign w:val="center"/>
          </w:tcPr>
          <w:p>
            <w:pPr>
              <w:pStyle w:val="11"/>
            </w:pPr>
            <w:r>
              <w:t>205</w:t>
            </w:r>
          </w:p>
        </w:tc>
        <w:tc>
          <w:tcPr>
            <w:tcW w:w="1848" w:type="dxa"/>
            <w:vAlign w:val="center"/>
          </w:tcPr>
          <w:p>
            <w:pPr>
              <w:pStyle w:val="11"/>
            </w:pPr>
            <w:r>
              <w:t>教育支出</w:t>
            </w:r>
          </w:p>
        </w:tc>
        <w:tc>
          <w:tcPr>
            <w:tcW w:w="1096" w:type="dxa"/>
            <w:vAlign w:val="center"/>
          </w:tcPr>
          <w:p>
            <w:pPr>
              <w:pStyle w:val="12"/>
            </w:pPr>
            <w:r>
              <w:t>711.72</w:t>
            </w:r>
          </w:p>
        </w:tc>
        <w:tc>
          <w:tcPr>
            <w:tcW w:w="1179" w:type="dxa"/>
            <w:vAlign w:val="center"/>
          </w:tcPr>
          <w:p>
            <w:pPr>
              <w:pStyle w:val="12"/>
            </w:pPr>
            <w:r>
              <w:t>711.72</w:t>
            </w:r>
          </w:p>
        </w:tc>
        <w:tc>
          <w:tcPr>
            <w:tcW w:w="1341" w:type="dxa"/>
            <w:vAlign w:val="center"/>
          </w:tcPr>
          <w:p>
            <w:pPr>
              <w:pStyle w:val="12"/>
            </w:pPr>
            <w:r>
              <w:t>711.72</w:t>
            </w:r>
          </w:p>
        </w:tc>
        <w:tc>
          <w:tcPr>
            <w:tcW w:w="1080" w:type="dxa"/>
            <w:vAlign w:val="center"/>
          </w:tcPr>
          <w:p>
            <w:pPr>
              <w:pStyle w:val="12"/>
            </w:pPr>
          </w:p>
        </w:tc>
        <w:tc>
          <w:tcPr>
            <w:tcW w:w="982" w:type="dxa"/>
            <w:vAlign w:val="center"/>
          </w:tcPr>
          <w:p>
            <w:pPr>
              <w:pStyle w:val="12"/>
            </w:pPr>
          </w:p>
        </w:tc>
        <w:tc>
          <w:tcPr>
            <w:tcW w:w="982" w:type="dxa"/>
            <w:vAlign w:val="center"/>
          </w:tcPr>
          <w:p>
            <w:pPr>
              <w:pStyle w:val="12"/>
            </w:pPr>
          </w:p>
        </w:tc>
        <w:tc>
          <w:tcPr>
            <w:tcW w:w="1080" w:type="dxa"/>
            <w:vAlign w:val="center"/>
          </w:tcPr>
          <w:p>
            <w:pPr>
              <w:pStyle w:val="12"/>
            </w:pPr>
          </w:p>
        </w:tc>
        <w:tc>
          <w:tcPr>
            <w:tcW w:w="1096" w:type="dxa"/>
            <w:vAlign w:val="center"/>
          </w:tcPr>
          <w:p>
            <w:pPr>
              <w:pStyle w:val="12"/>
            </w:pPr>
          </w:p>
        </w:tc>
        <w:tc>
          <w:tcPr>
            <w:tcW w:w="819" w:type="dxa"/>
            <w:vAlign w:val="center"/>
          </w:tcPr>
          <w:p>
            <w:pPr>
              <w:pStyle w:val="12"/>
            </w:pPr>
          </w:p>
        </w:tc>
        <w:tc>
          <w:tcPr>
            <w:tcW w:w="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124" w:type="dxa"/>
            <w:vAlign w:val="center"/>
          </w:tcPr>
          <w:p>
            <w:pPr>
              <w:pStyle w:val="10"/>
            </w:pPr>
            <w:r>
              <w:t>3</w:t>
            </w:r>
          </w:p>
        </w:tc>
        <w:tc>
          <w:tcPr>
            <w:tcW w:w="1124" w:type="dxa"/>
            <w:vAlign w:val="center"/>
          </w:tcPr>
          <w:p>
            <w:pPr>
              <w:pStyle w:val="11"/>
            </w:pPr>
            <w:r>
              <w:t>20502</w:t>
            </w:r>
          </w:p>
        </w:tc>
        <w:tc>
          <w:tcPr>
            <w:tcW w:w="1848" w:type="dxa"/>
            <w:vAlign w:val="center"/>
          </w:tcPr>
          <w:p>
            <w:pPr>
              <w:pStyle w:val="11"/>
            </w:pPr>
            <w:r>
              <w:t>普通教育</w:t>
            </w:r>
          </w:p>
        </w:tc>
        <w:tc>
          <w:tcPr>
            <w:tcW w:w="1096" w:type="dxa"/>
            <w:vAlign w:val="center"/>
          </w:tcPr>
          <w:p>
            <w:pPr>
              <w:pStyle w:val="12"/>
            </w:pPr>
            <w:r>
              <w:t>653.82</w:t>
            </w:r>
          </w:p>
        </w:tc>
        <w:tc>
          <w:tcPr>
            <w:tcW w:w="1179" w:type="dxa"/>
            <w:vAlign w:val="center"/>
          </w:tcPr>
          <w:p>
            <w:pPr>
              <w:pStyle w:val="12"/>
            </w:pPr>
            <w:r>
              <w:t>653.82</w:t>
            </w:r>
          </w:p>
        </w:tc>
        <w:tc>
          <w:tcPr>
            <w:tcW w:w="1341" w:type="dxa"/>
            <w:vAlign w:val="center"/>
          </w:tcPr>
          <w:p>
            <w:pPr>
              <w:pStyle w:val="12"/>
            </w:pPr>
            <w:r>
              <w:t>653.82</w:t>
            </w:r>
          </w:p>
        </w:tc>
        <w:tc>
          <w:tcPr>
            <w:tcW w:w="1080" w:type="dxa"/>
            <w:vAlign w:val="center"/>
          </w:tcPr>
          <w:p>
            <w:pPr>
              <w:pStyle w:val="12"/>
            </w:pPr>
          </w:p>
        </w:tc>
        <w:tc>
          <w:tcPr>
            <w:tcW w:w="982" w:type="dxa"/>
            <w:vAlign w:val="center"/>
          </w:tcPr>
          <w:p>
            <w:pPr>
              <w:pStyle w:val="12"/>
            </w:pPr>
          </w:p>
        </w:tc>
        <w:tc>
          <w:tcPr>
            <w:tcW w:w="982" w:type="dxa"/>
            <w:vAlign w:val="center"/>
          </w:tcPr>
          <w:p>
            <w:pPr>
              <w:pStyle w:val="12"/>
            </w:pPr>
          </w:p>
        </w:tc>
        <w:tc>
          <w:tcPr>
            <w:tcW w:w="1080" w:type="dxa"/>
            <w:vAlign w:val="center"/>
          </w:tcPr>
          <w:p>
            <w:pPr>
              <w:pStyle w:val="12"/>
            </w:pPr>
          </w:p>
        </w:tc>
        <w:tc>
          <w:tcPr>
            <w:tcW w:w="1096" w:type="dxa"/>
            <w:vAlign w:val="center"/>
          </w:tcPr>
          <w:p>
            <w:pPr>
              <w:pStyle w:val="12"/>
            </w:pPr>
          </w:p>
        </w:tc>
        <w:tc>
          <w:tcPr>
            <w:tcW w:w="819" w:type="dxa"/>
            <w:vAlign w:val="center"/>
          </w:tcPr>
          <w:p>
            <w:pPr>
              <w:pStyle w:val="12"/>
            </w:pPr>
          </w:p>
        </w:tc>
        <w:tc>
          <w:tcPr>
            <w:tcW w:w="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124" w:type="dxa"/>
            <w:vAlign w:val="center"/>
          </w:tcPr>
          <w:p>
            <w:pPr>
              <w:pStyle w:val="10"/>
            </w:pPr>
            <w:r>
              <w:t>4</w:t>
            </w:r>
          </w:p>
        </w:tc>
        <w:tc>
          <w:tcPr>
            <w:tcW w:w="1124" w:type="dxa"/>
            <w:vAlign w:val="center"/>
          </w:tcPr>
          <w:p>
            <w:pPr>
              <w:pStyle w:val="11"/>
            </w:pPr>
            <w:r>
              <w:t>2050201</w:t>
            </w:r>
          </w:p>
        </w:tc>
        <w:tc>
          <w:tcPr>
            <w:tcW w:w="1848" w:type="dxa"/>
            <w:vAlign w:val="center"/>
          </w:tcPr>
          <w:p>
            <w:pPr>
              <w:pStyle w:val="11"/>
            </w:pPr>
            <w:r>
              <w:t>学前教育</w:t>
            </w:r>
          </w:p>
        </w:tc>
        <w:tc>
          <w:tcPr>
            <w:tcW w:w="1096" w:type="dxa"/>
            <w:vAlign w:val="center"/>
          </w:tcPr>
          <w:p>
            <w:pPr>
              <w:pStyle w:val="12"/>
            </w:pPr>
            <w:r>
              <w:t>324.03</w:t>
            </w:r>
          </w:p>
        </w:tc>
        <w:tc>
          <w:tcPr>
            <w:tcW w:w="1179" w:type="dxa"/>
            <w:vAlign w:val="center"/>
          </w:tcPr>
          <w:p>
            <w:pPr>
              <w:pStyle w:val="12"/>
            </w:pPr>
            <w:r>
              <w:t>324.03</w:t>
            </w:r>
          </w:p>
        </w:tc>
        <w:tc>
          <w:tcPr>
            <w:tcW w:w="1341" w:type="dxa"/>
            <w:vAlign w:val="center"/>
          </w:tcPr>
          <w:p>
            <w:pPr>
              <w:pStyle w:val="12"/>
            </w:pPr>
            <w:r>
              <w:t>324.03</w:t>
            </w:r>
          </w:p>
        </w:tc>
        <w:tc>
          <w:tcPr>
            <w:tcW w:w="1080" w:type="dxa"/>
            <w:vAlign w:val="center"/>
          </w:tcPr>
          <w:p>
            <w:pPr>
              <w:pStyle w:val="12"/>
            </w:pPr>
          </w:p>
        </w:tc>
        <w:tc>
          <w:tcPr>
            <w:tcW w:w="982" w:type="dxa"/>
            <w:vAlign w:val="center"/>
          </w:tcPr>
          <w:p>
            <w:pPr>
              <w:pStyle w:val="12"/>
            </w:pPr>
          </w:p>
        </w:tc>
        <w:tc>
          <w:tcPr>
            <w:tcW w:w="982" w:type="dxa"/>
            <w:vAlign w:val="center"/>
          </w:tcPr>
          <w:p>
            <w:pPr>
              <w:pStyle w:val="12"/>
            </w:pPr>
          </w:p>
        </w:tc>
        <w:tc>
          <w:tcPr>
            <w:tcW w:w="1080" w:type="dxa"/>
            <w:vAlign w:val="center"/>
          </w:tcPr>
          <w:p>
            <w:pPr>
              <w:pStyle w:val="12"/>
            </w:pPr>
          </w:p>
        </w:tc>
        <w:tc>
          <w:tcPr>
            <w:tcW w:w="1096" w:type="dxa"/>
            <w:vAlign w:val="center"/>
          </w:tcPr>
          <w:p>
            <w:pPr>
              <w:pStyle w:val="12"/>
            </w:pPr>
          </w:p>
        </w:tc>
        <w:tc>
          <w:tcPr>
            <w:tcW w:w="819" w:type="dxa"/>
            <w:vAlign w:val="center"/>
          </w:tcPr>
          <w:p>
            <w:pPr>
              <w:pStyle w:val="12"/>
            </w:pPr>
          </w:p>
        </w:tc>
        <w:tc>
          <w:tcPr>
            <w:tcW w:w="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124" w:type="dxa"/>
            <w:vAlign w:val="center"/>
          </w:tcPr>
          <w:p>
            <w:pPr>
              <w:pStyle w:val="10"/>
            </w:pPr>
            <w:r>
              <w:t>5</w:t>
            </w:r>
          </w:p>
        </w:tc>
        <w:tc>
          <w:tcPr>
            <w:tcW w:w="1124" w:type="dxa"/>
            <w:vAlign w:val="center"/>
          </w:tcPr>
          <w:p>
            <w:pPr>
              <w:pStyle w:val="11"/>
            </w:pPr>
            <w:r>
              <w:t>2050202</w:t>
            </w:r>
          </w:p>
        </w:tc>
        <w:tc>
          <w:tcPr>
            <w:tcW w:w="1848" w:type="dxa"/>
            <w:vAlign w:val="center"/>
          </w:tcPr>
          <w:p>
            <w:pPr>
              <w:pStyle w:val="11"/>
            </w:pPr>
            <w:r>
              <w:t>小学教育</w:t>
            </w:r>
          </w:p>
        </w:tc>
        <w:tc>
          <w:tcPr>
            <w:tcW w:w="1096" w:type="dxa"/>
            <w:vAlign w:val="center"/>
          </w:tcPr>
          <w:p>
            <w:pPr>
              <w:pStyle w:val="12"/>
            </w:pPr>
            <w:r>
              <w:t>268.79</w:t>
            </w:r>
          </w:p>
        </w:tc>
        <w:tc>
          <w:tcPr>
            <w:tcW w:w="1179" w:type="dxa"/>
            <w:vAlign w:val="center"/>
          </w:tcPr>
          <w:p>
            <w:pPr>
              <w:pStyle w:val="12"/>
            </w:pPr>
            <w:r>
              <w:t>268.79</w:t>
            </w:r>
          </w:p>
        </w:tc>
        <w:tc>
          <w:tcPr>
            <w:tcW w:w="1341" w:type="dxa"/>
            <w:vAlign w:val="center"/>
          </w:tcPr>
          <w:p>
            <w:pPr>
              <w:pStyle w:val="12"/>
            </w:pPr>
            <w:r>
              <w:t>268.79</w:t>
            </w:r>
          </w:p>
        </w:tc>
        <w:tc>
          <w:tcPr>
            <w:tcW w:w="1080" w:type="dxa"/>
            <w:vAlign w:val="center"/>
          </w:tcPr>
          <w:p>
            <w:pPr>
              <w:pStyle w:val="12"/>
            </w:pPr>
          </w:p>
        </w:tc>
        <w:tc>
          <w:tcPr>
            <w:tcW w:w="982" w:type="dxa"/>
            <w:vAlign w:val="center"/>
          </w:tcPr>
          <w:p>
            <w:pPr>
              <w:pStyle w:val="12"/>
            </w:pPr>
          </w:p>
        </w:tc>
        <w:tc>
          <w:tcPr>
            <w:tcW w:w="982" w:type="dxa"/>
            <w:vAlign w:val="center"/>
          </w:tcPr>
          <w:p>
            <w:pPr>
              <w:pStyle w:val="12"/>
            </w:pPr>
          </w:p>
        </w:tc>
        <w:tc>
          <w:tcPr>
            <w:tcW w:w="1080" w:type="dxa"/>
            <w:vAlign w:val="center"/>
          </w:tcPr>
          <w:p>
            <w:pPr>
              <w:pStyle w:val="12"/>
            </w:pPr>
          </w:p>
        </w:tc>
        <w:tc>
          <w:tcPr>
            <w:tcW w:w="1096" w:type="dxa"/>
            <w:vAlign w:val="center"/>
          </w:tcPr>
          <w:p>
            <w:pPr>
              <w:pStyle w:val="12"/>
            </w:pPr>
          </w:p>
        </w:tc>
        <w:tc>
          <w:tcPr>
            <w:tcW w:w="819" w:type="dxa"/>
            <w:vAlign w:val="center"/>
          </w:tcPr>
          <w:p>
            <w:pPr>
              <w:pStyle w:val="12"/>
            </w:pPr>
          </w:p>
        </w:tc>
        <w:tc>
          <w:tcPr>
            <w:tcW w:w="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124" w:type="dxa"/>
            <w:vAlign w:val="center"/>
          </w:tcPr>
          <w:p>
            <w:pPr>
              <w:pStyle w:val="10"/>
            </w:pPr>
            <w:r>
              <w:t>6</w:t>
            </w:r>
          </w:p>
        </w:tc>
        <w:tc>
          <w:tcPr>
            <w:tcW w:w="1124" w:type="dxa"/>
            <w:vAlign w:val="center"/>
          </w:tcPr>
          <w:p>
            <w:pPr>
              <w:pStyle w:val="11"/>
            </w:pPr>
            <w:r>
              <w:t>2050203</w:t>
            </w:r>
          </w:p>
        </w:tc>
        <w:tc>
          <w:tcPr>
            <w:tcW w:w="1848" w:type="dxa"/>
            <w:vAlign w:val="center"/>
          </w:tcPr>
          <w:p>
            <w:pPr>
              <w:pStyle w:val="11"/>
            </w:pPr>
            <w:r>
              <w:t>初中教育</w:t>
            </w:r>
          </w:p>
        </w:tc>
        <w:tc>
          <w:tcPr>
            <w:tcW w:w="1096" w:type="dxa"/>
            <w:vAlign w:val="center"/>
          </w:tcPr>
          <w:p>
            <w:pPr>
              <w:pStyle w:val="12"/>
            </w:pPr>
            <w:r>
              <w:t>13.00</w:t>
            </w:r>
          </w:p>
        </w:tc>
        <w:tc>
          <w:tcPr>
            <w:tcW w:w="1179" w:type="dxa"/>
            <w:vAlign w:val="center"/>
          </w:tcPr>
          <w:p>
            <w:pPr>
              <w:pStyle w:val="12"/>
            </w:pPr>
            <w:r>
              <w:t>13.00</w:t>
            </w:r>
          </w:p>
        </w:tc>
        <w:tc>
          <w:tcPr>
            <w:tcW w:w="1341" w:type="dxa"/>
            <w:vAlign w:val="center"/>
          </w:tcPr>
          <w:p>
            <w:pPr>
              <w:pStyle w:val="12"/>
            </w:pPr>
            <w:r>
              <w:t>13.00</w:t>
            </w:r>
          </w:p>
        </w:tc>
        <w:tc>
          <w:tcPr>
            <w:tcW w:w="1080" w:type="dxa"/>
            <w:vAlign w:val="center"/>
          </w:tcPr>
          <w:p>
            <w:pPr>
              <w:pStyle w:val="12"/>
            </w:pPr>
          </w:p>
        </w:tc>
        <w:tc>
          <w:tcPr>
            <w:tcW w:w="982" w:type="dxa"/>
            <w:vAlign w:val="center"/>
          </w:tcPr>
          <w:p>
            <w:pPr>
              <w:pStyle w:val="12"/>
            </w:pPr>
          </w:p>
        </w:tc>
        <w:tc>
          <w:tcPr>
            <w:tcW w:w="982" w:type="dxa"/>
            <w:vAlign w:val="center"/>
          </w:tcPr>
          <w:p>
            <w:pPr>
              <w:pStyle w:val="12"/>
            </w:pPr>
          </w:p>
        </w:tc>
        <w:tc>
          <w:tcPr>
            <w:tcW w:w="1080" w:type="dxa"/>
            <w:vAlign w:val="center"/>
          </w:tcPr>
          <w:p>
            <w:pPr>
              <w:pStyle w:val="12"/>
            </w:pPr>
          </w:p>
        </w:tc>
        <w:tc>
          <w:tcPr>
            <w:tcW w:w="1096" w:type="dxa"/>
            <w:vAlign w:val="center"/>
          </w:tcPr>
          <w:p>
            <w:pPr>
              <w:pStyle w:val="12"/>
            </w:pPr>
          </w:p>
        </w:tc>
        <w:tc>
          <w:tcPr>
            <w:tcW w:w="819" w:type="dxa"/>
            <w:vAlign w:val="center"/>
          </w:tcPr>
          <w:p>
            <w:pPr>
              <w:pStyle w:val="12"/>
            </w:pPr>
          </w:p>
        </w:tc>
        <w:tc>
          <w:tcPr>
            <w:tcW w:w="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124" w:type="dxa"/>
            <w:vAlign w:val="center"/>
          </w:tcPr>
          <w:p>
            <w:pPr>
              <w:pStyle w:val="10"/>
            </w:pPr>
            <w:r>
              <w:t>7</w:t>
            </w:r>
          </w:p>
        </w:tc>
        <w:tc>
          <w:tcPr>
            <w:tcW w:w="1124" w:type="dxa"/>
            <w:vAlign w:val="center"/>
          </w:tcPr>
          <w:p>
            <w:pPr>
              <w:pStyle w:val="11"/>
            </w:pPr>
            <w:r>
              <w:t>2050204</w:t>
            </w:r>
          </w:p>
        </w:tc>
        <w:tc>
          <w:tcPr>
            <w:tcW w:w="1848" w:type="dxa"/>
            <w:vAlign w:val="center"/>
          </w:tcPr>
          <w:p>
            <w:pPr>
              <w:pStyle w:val="11"/>
            </w:pPr>
            <w:r>
              <w:t>高中教育</w:t>
            </w:r>
          </w:p>
        </w:tc>
        <w:tc>
          <w:tcPr>
            <w:tcW w:w="1096" w:type="dxa"/>
            <w:vAlign w:val="center"/>
          </w:tcPr>
          <w:p>
            <w:pPr>
              <w:pStyle w:val="12"/>
            </w:pPr>
            <w:r>
              <w:t>48.00</w:t>
            </w:r>
          </w:p>
        </w:tc>
        <w:tc>
          <w:tcPr>
            <w:tcW w:w="1179" w:type="dxa"/>
            <w:vAlign w:val="center"/>
          </w:tcPr>
          <w:p>
            <w:pPr>
              <w:pStyle w:val="12"/>
            </w:pPr>
            <w:r>
              <w:t>48.00</w:t>
            </w:r>
          </w:p>
        </w:tc>
        <w:tc>
          <w:tcPr>
            <w:tcW w:w="1341" w:type="dxa"/>
            <w:vAlign w:val="center"/>
          </w:tcPr>
          <w:p>
            <w:pPr>
              <w:pStyle w:val="12"/>
            </w:pPr>
            <w:r>
              <w:t>48.00</w:t>
            </w:r>
          </w:p>
        </w:tc>
        <w:tc>
          <w:tcPr>
            <w:tcW w:w="1080" w:type="dxa"/>
            <w:vAlign w:val="center"/>
          </w:tcPr>
          <w:p>
            <w:pPr>
              <w:pStyle w:val="12"/>
            </w:pPr>
          </w:p>
        </w:tc>
        <w:tc>
          <w:tcPr>
            <w:tcW w:w="982" w:type="dxa"/>
            <w:vAlign w:val="center"/>
          </w:tcPr>
          <w:p>
            <w:pPr>
              <w:pStyle w:val="12"/>
            </w:pPr>
          </w:p>
        </w:tc>
        <w:tc>
          <w:tcPr>
            <w:tcW w:w="982" w:type="dxa"/>
            <w:vAlign w:val="center"/>
          </w:tcPr>
          <w:p>
            <w:pPr>
              <w:pStyle w:val="12"/>
            </w:pPr>
          </w:p>
        </w:tc>
        <w:tc>
          <w:tcPr>
            <w:tcW w:w="1080" w:type="dxa"/>
            <w:vAlign w:val="center"/>
          </w:tcPr>
          <w:p>
            <w:pPr>
              <w:pStyle w:val="12"/>
            </w:pPr>
          </w:p>
        </w:tc>
        <w:tc>
          <w:tcPr>
            <w:tcW w:w="1096" w:type="dxa"/>
            <w:vAlign w:val="center"/>
          </w:tcPr>
          <w:p>
            <w:pPr>
              <w:pStyle w:val="12"/>
            </w:pPr>
          </w:p>
        </w:tc>
        <w:tc>
          <w:tcPr>
            <w:tcW w:w="819" w:type="dxa"/>
            <w:vAlign w:val="center"/>
          </w:tcPr>
          <w:p>
            <w:pPr>
              <w:pStyle w:val="12"/>
            </w:pPr>
          </w:p>
        </w:tc>
        <w:tc>
          <w:tcPr>
            <w:tcW w:w="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1124" w:type="dxa"/>
            <w:vAlign w:val="center"/>
          </w:tcPr>
          <w:p>
            <w:pPr>
              <w:pStyle w:val="10"/>
            </w:pPr>
            <w:r>
              <w:t>8</w:t>
            </w:r>
          </w:p>
        </w:tc>
        <w:tc>
          <w:tcPr>
            <w:tcW w:w="1124" w:type="dxa"/>
            <w:vAlign w:val="center"/>
          </w:tcPr>
          <w:p>
            <w:pPr>
              <w:pStyle w:val="11"/>
            </w:pPr>
            <w:r>
              <w:t>20599</w:t>
            </w:r>
          </w:p>
        </w:tc>
        <w:tc>
          <w:tcPr>
            <w:tcW w:w="1848" w:type="dxa"/>
            <w:vAlign w:val="center"/>
          </w:tcPr>
          <w:p>
            <w:pPr>
              <w:pStyle w:val="11"/>
            </w:pPr>
            <w:r>
              <w:t>其他教育支出</w:t>
            </w:r>
          </w:p>
        </w:tc>
        <w:tc>
          <w:tcPr>
            <w:tcW w:w="1096" w:type="dxa"/>
            <w:vAlign w:val="center"/>
          </w:tcPr>
          <w:p>
            <w:pPr>
              <w:pStyle w:val="12"/>
            </w:pPr>
            <w:r>
              <w:t>57.90</w:t>
            </w:r>
          </w:p>
        </w:tc>
        <w:tc>
          <w:tcPr>
            <w:tcW w:w="1179" w:type="dxa"/>
            <w:vAlign w:val="center"/>
          </w:tcPr>
          <w:p>
            <w:pPr>
              <w:pStyle w:val="12"/>
            </w:pPr>
            <w:r>
              <w:t>57.90</w:t>
            </w:r>
          </w:p>
        </w:tc>
        <w:tc>
          <w:tcPr>
            <w:tcW w:w="1341" w:type="dxa"/>
            <w:vAlign w:val="center"/>
          </w:tcPr>
          <w:p>
            <w:pPr>
              <w:pStyle w:val="12"/>
            </w:pPr>
            <w:r>
              <w:t>57.90</w:t>
            </w:r>
          </w:p>
        </w:tc>
        <w:tc>
          <w:tcPr>
            <w:tcW w:w="1080" w:type="dxa"/>
            <w:vAlign w:val="center"/>
          </w:tcPr>
          <w:p>
            <w:pPr>
              <w:pStyle w:val="12"/>
            </w:pPr>
          </w:p>
        </w:tc>
        <w:tc>
          <w:tcPr>
            <w:tcW w:w="982" w:type="dxa"/>
            <w:vAlign w:val="center"/>
          </w:tcPr>
          <w:p>
            <w:pPr>
              <w:pStyle w:val="12"/>
            </w:pPr>
          </w:p>
        </w:tc>
        <w:tc>
          <w:tcPr>
            <w:tcW w:w="982" w:type="dxa"/>
            <w:vAlign w:val="center"/>
          </w:tcPr>
          <w:p>
            <w:pPr>
              <w:pStyle w:val="12"/>
            </w:pPr>
          </w:p>
        </w:tc>
        <w:tc>
          <w:tcPr>
            <w:tcW w:w="1080" w:type="dxa"/>
            <w:vAlign w:val="center"/>
          </w:tcPr>
          <w:p>
            <w:pPr>
              <w:pStyle w:val="12"/>
            </w:pPr>
          </w:p>
        </w:tc>
        <w:tc>
          <w:tcPr>
            <w:tcW w:w="1096" w:type="dxa"/>
            <w:vAlign w:val="center"/>
          </w:tcPr>
          <w:p>
            <w:pPr>
              <w:pStyle w:val="12"/>
            </w:pPr>
          </w:p>
        </w:tc>
        <w:tc>
          <w:tcPr>
            <w:tcW w:w="819" w:type="dxa"/>
            <w:vAlign w:val="center"/>
          </w:tcPr>
          <w:p>
            <w:pPr>
              <w:pStyle w:val="12"/>
            </w:pPr>
          </w:p>
        </w:tc>
        <w:tc>
          <w:tcPr>
            <w:tcW w:w="8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124" w:type="dxa"/>
            <w:vAlign w:val="center"/>
          </w:tcPr>
          <w:p>
            <w:pPr>
              <w:pStyle w:val="10"/>
            </w:pPr>
            <w:r>
              <w:t>9</w:t>
            </w:r>
          </w:p>
        </w:tc>
        <w:tc>
          <w:tcPr>
            <w:tcW w:w="1124" w:type="dxa"/>
            <w:vAlign w:val="center"/>
          </w:tcPr>
          <w:p>
            <w:pPr>
              <w:pStyle w:val="11"/>
            </w:pPr>
            <w:r>
              <w:t>2059999</w:t>
            </w:r>
          </w:p>
        </w:tc>
        <w:tc>
          <w:tcPr>
            <w:tcW w:w="1848" w:type="dxa"/>
            <w:vAlign w:val="center"/>
          </w:tcPr>
          <w:p>
            <w:pPr>
              <w:pStyle w:val="11"/>
            </w:pPr>
            <w:r>
              <w:t>其他教育支出</w:t>
            </w:r>
          </w:p>
        </w:tc>
        <w:tc>
          <w:tcPr>
            <w:tcW w:w="1096" w:type="dxa"/>
            <w:vAlign w:val="center"/>
          </w:tcPr>
          <w:p>
            <w:pPr>
              <w:pStyle w:val="12"/>
            </w:pPr>
            <w:r>
              <w:t>57.90</w:t>
            </w:r>
          </w:p>
        </w:tc>
        <w:tc>
          <w:tcPr>
            <w:tcW w:w="1179" w:type="dxa"/>
            <w:vAlign w:val="center"/>
          </w:tcPr>
          <w:p>
            <w:pPr>
              <w:pStyle w:val="12"/>
            </w:pPr>
            <w:r>
              <w:t>57.90</w:t>
            </w:r>
          </w:p>
        </w:tc>
        <w:tc>
          <w:tcPr>
            <w:tcW w:w="1341" w:type="dxa"/>
            <w:vAlign w:val="center"/>
          </w:tcPr>
          <w:p>
            <w:pPr>
              <w:pStyle w:val="12"/>
            </w:pPr>
            <w:r>
              <w:t>57.90</w:t>
            </w:r>
          </w:p>
        </w:tc>
        <w:tc>
          <w:tcPr>
            <w:tcW w:w="1080" w:type="dxa"/>
            <w:vAlign w:val="center"/>
          </w:tcPr>
          <w:p>
            <w:pPr>
              <w:pStyle w:val="12"/>
            </w:pPr>
          </w:p>
        </w:tc>
        <w:tc>
          <w:tcPr>
            <w:tcW w:w="982" w:type="dxa"/>
            <w:vAlign w:val="center"/>
          </w:tcPr>
          <w:p>
            <w:pPr>
              <w:pStyle w:val="12"/>
            </w:pPr>
          </w:p>
        </w:tc>
        <w:tc>
          <w:tcPr>
            <w:tcW w:w="982" w:type="dxa"/>
            <w:vAlign w:val="center"/>
          </w:tcPr>
          <w:p>
            <w:pPr>
              <w:pStyle w:val="12"/>
            </w:pPr>
          </w:p>
        </w:tc>
        <w:tc>
          <w:tcPr>
            <w:tcW w:w="1080" w:type="dxa"/>
            <w:vAlign w:val="center"/>
          </w:tcPr>
          <w:p>
            <w:pPr>
              <w:pStyle w:val="12"/>
            </w:pPr>
          </w:p>
        </w:tc>
        <w:tc>
          <w:tcPr>
            <w:tcW w:w="1096" w:type="dxa"/>
            <w:vAlign w:val="center"/>
          </w:tcPr>
          <w:p>
            <w:pPr>
              <w:pStyle w:val="12"/>
            </w:pPr>
          </w:p>
        </w:tc>
        <w:tc>
          <w:tcPr>
            <w:tcW w:w="819" w:type="dxa"/>
            <w:vAlign w:val="center"/>
          </w:tcPr>
          <w:p>
            <w:pPr>
              <w:pStyle w:val="12"/>
            </w:pPr>
          </w:p>
        </w:tc>
        <w:tc>
          <w:tcPr>
            <w:tcW w:w="88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8"/>
        <w:gridCol w:w="1595"/>
        <w:gridCol w:w="1860"/>
        <w:gridCol w:w="1699"/>
        <w:gridCol w:w="1416"/>
        <w:gridCol w:w="1557"/>
        <w:gridCol w:w="1557"/>
        <w:gridCol w:w="1557"/>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tblHeader/>
          <w:jc w:val="center"/>
        </w:trPr>
        <w:tc>
          <w:tcPr>
            <w:tcW w:w="4673"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3115"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23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tblHeader/>
          <w:jc w:val="center"/>
        </w:trPr>
        <w:tc>
          <w:tcPr>
            <w:tcW w:w="1218" w:type="dxa"/>
            <w:vMerge w:val="restart"/>
            <w:vAlign w:val="center"/>
          </w:tcPr>
          <w:p>
            <w:pPr>
              <w:pStyle w:val="9"/>
            </w:pPr>
            <w:r>
              <w:t>序号</w:t>
            </w:r>
          </w:p>
        </w:tc>
        <w:tc>
          <w:tcPr>
            <w:tcW w:w="3455" w:type="dxa"/>
            <w:gridSpan w:val="2"/>
            <w:vAlign w:val="center"/>
          </w:tcPr>
          <w:p>
            <w:pPr>
              <w:pStyle w:val="9"/>
            </w:pPr>
            <w:r>
              <w:t>功能分类科目</w:t>
            </w:r>
          </w:p>
        </w:tc>
        <w:tc>
          <w:tcPr>
            <w:tcW w:w="1699" w:type="dxa"/>
            <w:vMerge w:val="restart"/>
            <w:vAlign w:val="center"/>
          </w:tcPr>
          <w:p>
            <w:pPr>
              <w:pStyle w:val="9"/>
            </w:pPr>
            <w:r>
              <w:t>合计</w:t>
            </w:r>
          </w:p>
        </w:tc>
        <w:tc>
          <w:tcPr>
            <w:tcW w:w="1416" w:type="dxa"/>
            <w:vMerge w:val="restart"/>
            <w:vAlign w:val="center"/>
          </w:tcPr>
          <w:p>
            <w:pPr>
              <w:pStyle w:val="9"/>
            </w:pPr>
            <w:r>
              <w:t>基本支出</w:t>
            </w:r>
          </w:p>
        </w:tc>
        <w:tc>
          <w:tcPr>
            <w:tcW w:w="1557" w:type="dxa"/>
            <w:vMerge w:val="restart"/>
            <w:vAlign w:val="center"/>
          </w:tcPr>
          <w:p>
            <w:pPr>
              <w:pStyle w:val="9"/>
            </w:pPr>
            <w:r>
              <w:t>项目支出</w:t>
            </w:r>
          </w:p>
        </w:tc>
        <w:tc>
          <w:tcPr>
            <w:tcW w:w="1557" w:type="dxa"/>
            <w:vMerge w:val="restart"/>
            <w:vAlign w:val="center"/>
          </w:tcPr>
          <w:p>
            <w:pPr>
              <w:pStyle w:val="9"/>
            </w:pPr>
            <w:r>
              <w:t>经营支出</w:t>
            </w:r>
          </w:p>
        </w:tc>
        <w:tc>
          <w:tcPr>
            <w:tcW w:w="1557" w:type="dxa"/>
            <w:vMerge w:val="restart"/>
            <w:vAlign w:val="center"/>
          </w:tcPr>
          <w:p>
            <w:pPr>
              <w:pStyle w:val="9"/>
            </w:pPr>
            <w:r>
              <w:t>上解上级     支出</w:t>
            </w:r>
          </w:p>
        </w:tc>
        <w:tc>
          <w:tcPr>
            <w:tcW w:w="1560"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218" w:type="dxa"/>
            <w:vMerge w:val="continue"/>
          </w:tcPr>
          <w:p/>
        </w:tc>
        <w:tc>
          <w:tcPr>
            <w:tcW w:w="1595" w:type="dxa"/>
            <w:vAlign w:val="center"/>
          </w:tcPr>
          <w:p>
            <w:pPr>
              <w:pStyle w:val="9"/>
            </w:pPr>
            <w:r>
              <w:t>科目    编码</w:t>
            </w:r>
          </w:p>
        </w:tc>
        <w:tc>
          <w:tcPr>
            <w:tcW w:w="1860" w:type="dxa"/>
            <w:vAlign w:val="center"/>
          </w:tcPr>
          <w:p>
            <w:pPr>
              <w:pStyle w:val="9"/>
            </w:pPr>
            <w:r>
              <w:t>科目名称</w:t>
            </w:r>
          </w:p>
        </w:tc>
        <w:tc>
          <w:tcPr>
            <w:tcW w:w="1699" w:type="dxa"/>
            <w:vMerge w:val="continue"/>
          </w:tcPr>
          <w:p/>
        </w:tc>
        <w:tc>
          <w:tcPr>
            <w:tcW w:w="1416" w:type="dxa"/>
            <w:vMerge w:val="continue"/>
          </w:tcPr>
          <w:p/>
        </w:tc>
        <w:tc>
          <w:tcPr>
            <w:tcW w:w="1557" w:type="dxa"/>
            <w:vMerge w:val="continue"/>
          </w:tcPr>
          <w:p/>
        </w:tc>
        <w:tc>
          <w:tcPr>
            <w:tcW w:w="1557" w:type="dxa"/>
            <w:vMerge w:val="continue"/>
          </w:tcPr>
          <w:p/>
        </w:tc>
        <w:tc>
          <w:tcPr>
            <w:tcW w:w="1557" w:type="dxa"/>
            <w:vMerge w:val="continue"/>
          </w:tcPr>
          <w:p/>
        </w:tc>
        <w:tc>
          <w:tcPr>
            <w:tcW w:w="15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tblHeader/>
          <w:jc w:val="center"/>
        </w:trPr>
        <w:tc>
          <w:tcPr>
            <w:tcW w:w="1218" w:type="dxa"/>
            <w:vAlign w:val="center"/>
          </w:tcPr>
          <w:p>
            <w:pPr>
              <w:pStyle w:val="9"/>
            </w:pPr>
            <w:r>
              <w:t>栏次</w:t>
            </w:r>
          </w:p>
        </w:tc>
        <w:tc>
          <w:tcPr>
            <w:tcW w:w="1595" w:type="dxa"/>
            <w:vAlign w:val="center"/>
          </w:tcPr>
          <w:p>
            <w:pPr>
              <w:pStyle w:val="9"/>
            </w:pPr>
            <w:r>
              <w:t>1</w:t>
            </w:r>
          </w:p>
        </w:tc>
        <w:tc>
          <w:tcPr>
            <w:tcW w:w="1860" w:type="dxa"/>
            <w:vAlign w:val="center"/>
          </w:tcPr>
          <w:p>
            <w:pPr>
              <w:pStyle w:val="9"/>
            </w:pPr>
            <w:r>
              <w:t>2</w:t>
            </w:r>
          </w:p>
        </w:tc>
        <w:tc>
          <w:tcPr>
            <w:tcW w:w="1699" w:type="dxa"/>
            <w:vAlign w:val="center"/>
          </w:tcPr>
          <w:p>
            <w:pPr>
              <w:pStyle w:val="9"/>
            </w:pPr>
            <w:r>
              <w:t>3</w:t>
            </w:r>
          </w:p>
        </w:tc>
        <w:tc>
          <w:tcPr>
            <w:tcW w:w="1416" w:type="dxa"/>
            <w:vAlign w:val="center"/>
          </w:tcPr>
          <w:p>
            <w:pPr>
              <w:pStyle w:val="9"/>
            </w:pPr>
            <w:r>
              <w:t>4</w:t>
            </w:r>
          </w:p>
        </w:tc>
        <w:tc>
          <w:tcPr>
            <w:tcW w:w="1557" w:type="dxa"/>
            <w:vAlign w:val="center"/>
          </w:tcPr>
          <w:p>
            <w:pPr>
              <w:pStyle w:val="9"/>
            </w:pPr>
            <w:r>
              <w:t>5</w:t>
            </w:r>
          </w:p>
        </w:tc>
        <w:tc>
          <w:tcPr>
            <w:tcW w:w="1557" w:type="dxa"/>
            <w:vAlign w:val="center"/>
          </w:tcPr>
          <w:p>
            <w:pPr>
              <w:pStyle w:val="9"/>
            </w:pPr>
            <w:r>
              <w:t>6</w:t>
            </w:r>
          </w:p>
        </w:tc>
        <w:tc>
          <w:tcPr>
            <w:tcW w:w="1557" w:type="dxa"/>
            <w:vAlign w:val="center"/>
          </w:tcPr>
          <w:p>
            <w:pPr>
              <w:pStyle w:val="9"/>
            </w:pPr>
            <w:r>
              <w:t>7</w:t>
            </w:r>
          </w:p>
        </w:tc>
        <w:tc>
          <w:tcPr>
            <w:tcW w:w="1560"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218" w:type="dxa"/>
            <w:vAlign w:val="center"/>
          </w:tcPr>
          <w:p>
            <w:pPr>
              <w:pStyle w:val="10"/>
            </w:pPr>
            <w:r>
              <w:t>1</w:t>
            </w:r>
          </w:p>
        </w:tc>
        <w:tc>
          <w:tcPr>
            <w:tcW w:w="1595" w:type="dxa"/>
            <w:vAlign w:val="center"/>
          </w:tcPr>
          <w:p>
            <w:pPr>
              <w:pStyle w:val="15"/>
            </w:pPr>
          </w:p>
        </w:tc>
        <w:tc>
          <w:tcPr>
            <w:tcW w:w="1860" w:type="dxa"/>
            <w:vAlign w:val="center"/>
          </w:tcPr>
          <w:p>
            <w:pPr>
              <w:pStyle w:val="13"/>
            </w:pPr>
            <w:r>
              <w:t>合计</w:t>
            </w:r>
          </w:p>
        </w:tc>
        <w:tc>
          <w:tcPr>
            <w:tcW w:w="1699" w:type="dxa"/>
            <w:vAlign w:val="center"/>
          </w:tcPr>
          <w:p>
            <w:pPr>
              <w:pStyle w:val="14"/>
            </w:pPr>
            <w:r>
              <w:t>711.72</w:t>
            </w:r>
          </w:p>
        </w:tc>
        <w:tc>
          <w:tcPr>
            <w:tcW w:w="1416" w:type="dxa"/>
            <w:vAlign w:val="center"/>
          </w:tcPr>
          <w:p>
            <w:pPr>
              <w:pStyle w:val="14"/>
            </w:pPr>
          </w:p>
        </w:tc>
        <w:tc>
          <w:tcPr>
            <w:tcW w:w="1557" w:type="dxa"/>
            <w:vAlign w:val="center"/>
          </w:tcPr>
          <w:p>
            <w:pPr>
              <w:pStyle w:val="14"/>
            </w:pPr>
            <w:r>
              <w:t>711.72</w:t>
            </w:r>
          </w:p>
        </w:tc>
        <w:tc>
          <w:tcPr>
            <w:tcW w:w="1557" w:type="dxa"/>
            <w:vAlign w:val="center"/>
          </w:tcPr>
          <w:p>
            <w:pPr>
              <w:pStyle w:val="14"/>
            </w:pPr>
          </w:p>
        </w:tc>
        <w:tc>
          <w:tcPr>
            <w:tcW w:w="1557" w:type="dxa"/>
            <w:vAlign w:val="center"/>
          </w:tcPr>
          <w:p>
            <w:pPr>
              <w:pStyle w:val="14"/>
            </w:pPr>
          </w:p>
        </w:tc>
        <w:tc>
          <w:tcPr>
            <w:tcW w:w="15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218" w:type="dxa"/>
            <w:vAlign w:val="center"/>
          </w:tcPr>
          <w:p>
            <w:pPr>
              <w:pStyle w:val="10"/>
            </w:pPr>
            <w:r>
              <w:t>2</w:t>
            </w:r>
          </w:p>
        </w:tc>
        <w:tc>
          <w:tcPr>
            <w:tcW w:w="1595" w:type="dxa"/>
            <w:vAlign w:val="center"/>
          </w:tcPr>
          <w:p>
            <w:pPr>
              <w:pStyle w:val="11"/>
            </w:pPr>
            <w:r>
              <w:t>205</w:t>
            </w:r>
          </w:p>
        </w:tc>
        <w:tc>
          <w:tcPr>
            <w:tcW w:w="1860" w:type="dxa"/>
            <w:vAlign w:val="center"/>
          </w:tcPr>
          <w:p>
            <w:pPr>
              <w:pStyle w:val="11"/>
            </w:pPr>
            <w:r>
              <w:t>教育支出</w:t>
            </w:r>
          </w:p>
        </w:tc>
        <w:tc>
          <w:tcPr>
            <w:tcW w:w="1699" w:type="dxa"/>
            <w:vAlign w:val="center"/>
          </w:tcPr>
          <w:p>
            <w:pPr>
              <w:pStyle w:val="12"/>
            </w:pPr>
            <w:r>
              <w:t>711.72</w:t>
            </w:r>
          </w:p>
        </w:tc>
        <w:tc>
          <w:tcPr>
            <w:tcW w:w="1416" w:type="dxa"/>
            <w:vAlign w:val="center"/>
          </w:tcPr>
          <w:p>
            <w:pPr>
              <w:pStyle w:val="12"/>
            </w:pPr>
          </w:p>
        </w:tc>
        <w:tc>
          <w:tcPr>
            <w:tcW w:w="1557" w:type="dxa"/>
            <w:vAlign w:val="center"/>
          </w:tcPr>
          <w:p>
            <w:pPr>
              <w:pStyle w:val="12"/>
            </w:pPr>
            <w:r>
              <w:t>711.72</w:t>
            </w:r>
          </w:p>
        </w:tc>
        <w:tc>
          <w:tcPr>
            <w:tcW w:w="1557" w:type="dxa"/>
            <w:vAlign w:val="center"/>
          </w:tcPr>
          <w:p>
            <w:pPr>
              <w:pStyle w:val="12"/>
            </w:pPr>
          </w:p>
        </w:tc>
        <w:tc>
          <w:tcPr>
            <w:tcW w:w="1557"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218" w:type="dxa"/>
            <w:vAlign w:val="center"/>
          </w:tcPr>
          <w:p>
            <w:pPr>
              <w:pStyle w:val="10"/>
            </w:pPr>
            <w:r>
              <w:t>3</w:t>
            </w:r>
          </w:p>
        </w:tc>
        <w:tc>
          <w:tcPr>
            <w:tcW w:w="1595" w:type="dxa"/>
            <w:vAlign w:val="center"/>
          </w:tcPr>
          <w:p>
            <w:pPr>
              <w:pStyle w:val="11"/>
            </w:pPr>
            <w:r>
              <w:t>20502</w:t>
            </w:r>
          </w:p>
        </w:tc>
        <w:tc>
          <w:tcPr>
            <w:tcW w:w="1860" w:type="dxa"/>
            <w:vAlign w:val="center"/>
          </w:tcPr>
          <w:p>
            <w:pPr>
              <w:pStyle w:val="11"/>
            </w:pPr>
            <w:r>
              <w:t>普通教育</w:t>
            </w:r>
          </w:p>
        </w:tc>
        <w:tc>
          <w:tcPr>
            <w:tcW w:w="1699" w:type="dxa"/>
            <w:vAlign w:val="center"/>
          </w:tcPr>
          <w:p>
            <w:pPr>
              <w:pStyle w:val="12"/>
            </w:pPr>
            <w:r>
              <w:t>653.82</w:t>
            </w:r>
          </w:p>
        </w:tc>
        <w:tc>
          <w:tcPr>
            <w:tcW w:w="1416" w:type="dxa"/>
            <w:vAlign w:val="center"/>
          </w:tcPr>
          <w:p>
            <w:pPr>
              <w:pStyle w:val="12"/>
            </w:pPr>
          </w:p>
        </w:tc>
        <w:tc>
          <w:tcPr>
            <w:tcW w:w="1557" w:type="dxa"/>
            <w:vAlign w:val="center"/>
          </w:tcPr>
          <w:p>
            <w:pPr>
              <w:pStyle w:val="12"/>
            </w:pPr>
            <w:r>
              <w:t>653.82</w:t>
            </w:r>
          </w:p>
        </w:tc>
        <w:tc>
          <w:tcPr>
            <w:tcW w:w="1557" w:type="dxa"/>
            <w:vAlign w:val="center"/>
          </w:tcPr>
          <w:p>
            <w:pPr>
              <w:pStyle w:val="12"/>
            </w:pPr>
          </w:p>
        </w:tc>
        <w:tc>
          <w:tcPr>
            <w:tcW w:w="1557"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218" w:type="dxa"/>
            <w:vAlign w:val="center"/>
          </w:tcPr>
          <w:p>
            <w:pPr>
              <w:pStyle w:val="10"/>
            </w:pPr>
            <w:r>
              <w:t>4</w:t>
            </w:r>
          </w:p>
        </w:tc>
        <w:tc>
          <w:tcPr>
            <w:tcW w:w="1595" w:type="dxa"/>
            <w:vAlign w:val="center"/>
          </w:tcPr>
          <w:p>
            <w:pPr>
              <w:pStyle w:val="11"/>
            </w:pPr>
            <w:r>
              <w:t>2050201</w:t>
            </w:r>
          </w:p>
        </w:tc>
        <w:tc>
          <w:tcPr>
            <w:tcW w:w="1860" w:type="dxa"/>
            <w:vAlign w:val="center"/>
          </w:tcPr>
          <w:p>
            <w:pPr>
              <w:pStyle w:val="11"/>
            </w:pPr>
            <w:r>
              <w:t>学前教育</w:t>
            </w:r>
          </w:p>
        </w:tc>
        <w:tc>
          <w:tcPr>
            <w:tcW w:w="1699" w:type="dxa"/>
            <w:vAlign w:val="center"/>
          </w:tcPr>
          <w:p>
            <w:pPr>
              <w:pStyle w:val="12"/>
            </w:pPr>
            <w:r>
              <w:t>324.03</w:t>
            </w:r>
          </w:p>
        </w:tc>
        <w:tc>
          <w:tcPr>
            <w:tcW w:w="1416" w:type="dxa"/>
            <w:vAlign w:val="center"/>
          </w:tcPr>
          <w:p>
            <w:pPr>
              <w:pStyle w:val="12"/>
            </w:pPr>
          </w:p>
        </w:tc>
        <w:tc>
          <w:tcPr>
            <w:tcW w:w="1557" w:type="dxa"/>
            <w:vAlign w:val="center"/>
          </w:tcPr>
          <w:p>
            <w:pPr>
              <w:pStyle w:val="12"/>
            </w:pPr>
            <w:r>
              <w:t>324.03</w:t>
            </w:r>
          </w:p>
        </w:tc>
        <w:tc>
          <w:tcPr>
            <w:tcW w:w="1557" w:type="dxa"/>
            <w:vAlign w:val="center"/>
          </w:tcPr>
          <w:p>
            <w:pPr>
              <w:pStyle w:val="12"/>
            </w:pPr>
          </w:p>
        </w:tc>
        <w:tc>
          <w:tcPr>
            <w:tcW w:w="1557"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218" w:type="dxa"/>
            <w:vAlign w:val="center"/>
          </w:tcPr>
          <w:p>
            <w:pPr>
              <w:pStyle w:val="10"/>
            </w:pPr>
            <w:r>
              <w:t>5</w:t>
            </w:r>
          </w:p>
        </w:tc>
        <w:tc>
          <w:tcPr>
            <w:tcW w:w="1595" w:type="dxa"/>
            <w:vAlign w:val="center"/>
          </w:tcPr>
          <w:p>
            <w:pPr>
              <w:pStyle w:val="11"/>
            </w:pPr>
            <w:r>
              <w:t>2050202</w:t>
            </w:r>
          </w:p>
        </w:tc>
        <w:tc>
          <w:tcPr>
            <w:tcW w:w="1860" w:type="dxa"/>
            <w:vAlign w:val="center"/>
          </w:tcPr>
          <w:p>
            <w:pPr>
              <w:pStyle w:val="11"/>
            </w:pPr>
            <w:r>
              <w:t>小学教育</w:t>
            </w:r>
          </w:p>
        </w:tc>
        <w:tc>
          <w:tcPr>
            <w:tcW w:w="1699" w:type="dxa"/>
            <w:vAlign w:val="center"/>
          </w:tcPr>
          <w:p>
            <w:pPr>
              <w:pStyle w:val="12"/>
            </w:pPr>
            <w:r>
              <w:t>268.79</w:t>
            </w:r>
          </w:p>
        </w:tc>
        <w:tc>
          <w:tcPr>
            <w:tcW w:w="1416" w:type="dxa"/>
            <w:vAlign w:val="center"/>
          </w:tcPr>
          <w:p>
            <w:pPr>
              <w:pStyle w:val="12"/>
            </w:pPr>
          </w:p>
        </w:tc>
        <w:tc>
          <w:tcPr>
            <w:tcW w:w="1557" w:type="dxa"/>
            <w:vAlign w:val="center"/>
          </w:tcPr>
          <w:p>
            <w:pPr>
              <w:pStyle w:val="12"/>
            </w:pPr>
            <w:r>
              <w:t>268.79</w:t>
            </w:r>
          </w:p>
        </w:tc>
        <w:tc>
          <w:tcPr>
            <w:tcW w:w="1557" w:type="dxa"/>
            <w:vAlign w:val="center"/>
          </w:tcPr>
          <w:p>
            <w:pPr>
              <w:pStyle w:val="12"/>
            </w:pPr>
          </w:p>
        </w:tc>
        <w:tc>
          <w:tcPr>
            <w:tcW w:w="1557"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218" w:type="dxa"/>
            <w:vAlign w:val="center"/>
          </w:tcPr>
          <w:p>
            <w:pPr>
              <w:pStyle w:val="10"/>
            </w:pPr>
            <w:r>
              <w:t>6</w:t>
            </w:r>
          </w:p>
        </w:tc>
        <w:tc>
          <w:tcPr>
            <w:tcW w:w="1595" w:type="dxa"/>
            <w:vAlign w:val="center"/>
          </w:tcPr>
          <w:p>
            <w:pPr>
              <w:pStyle w:val="11"/>
            </w:pPr>
            <w:r>
              <w:t>2050203</w:t>
            </w:r>
          </w:p>
        </w:tc>
        <w:tc>
          <w:tcPr>
            <w:tcW w:w="1860" w:type="dxa"/>
            <w:vAlign w:val="center"/>
          </w:tcPr>
          <w:p>
            <w:pPr>
              <w:pStyle w:val="11"/>
            </w:pPr>
            <w:r>
              <w:t>初中教育</w:t>
            </w:r>
          </w:p>
        </w:tc>
        <w:tc>
          <w:tcPr>
            <w:tcW w:w="1699" w:type="dxa"/>
            <w:vAlign w:val="center"/>
          </w:tcPr>
          <w:p>
            <w:pPr>
              <w:pStyle w:val="12"/>
            </w:pPr>
            <w:r>
              <w:t>13.00</w:t>
            </w:r>
          </w:p>
        </w:tc>
        <w:tc>
          <w:tcPr>
            <w:tcW w:w="1416" w:type="dxa"/>
            <w:vAlign w:val="center"/>
          </w:tcPr>
          <w:p>
            <w:pPr>
              <w:pStyle w:val="12"/>
            </w:pPr>
          </w:p>
        </w:tc>
        <w:tc>
          <w:tcPr>
            <w:tcW w:w="1557" w:type="dxa"/>
            <w:vAlign w:val="center"/>
          </w:tcPr>
          <w:p>
            <w:pPr>
              <w:pStyle w:val="12"/>
            </w:pPr>
            <w:r>
              <w:t>13.00</w:t>
            </w:r>
          </w:p>
        </w:tc>
        <w:tc>
          <w:tcPr>
            <w:tcW w:w="1557" w:type="dxa"/>
            <w:vAlign w:val="center"/>
          </w:tcPr>
          <w:p>
            <w:pPr>
              <w:pStyle w:val="12"/>
            </w:pPr>
          </w:p>
        </w:tc>
        <w:tc>
          <w:tcPr>
            <w:tcW w:w="1557"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218" w:type="dxa"/>
            <w:vAlign w:val="center"/>
          </w:tcPr>
          <w:p>
            <w:pPr>
              <w:pStyle w:val="10"/>
            </w:pPr>
            <w:r>
              <w:t>7</w:t>
            </w:r>
          </w:p>
        </w:tc>
        <w:tc>
          <w:tcPr>
            <w:tcW w:w="1595" w:type="dxa"/>
            <w:vAlign w:val="center"/>
          </w:tcPr>
          <w:p>
            <w:pPr>
              <w:pStyle w:val="11"/>
            </w:pPr>
            <w:r>
              <w:t>2050204</w:t>
            </w:r>
          </w:p>
        </w:tc>
        <w:tc>
          <w:tcPr>
            <w:tcW w:w="1860" w:type="dxa"/>
            <w:vAlign w:val="center"/>
          </w:tcPr>
          <w:p>
            <w:pPr>
              <w:pStyle w:val="11"/>
            </w:pPr>
            <w:r>
              <w:t>高中教育</w:t>
            </w:r>
          </w:p>
        </w:tc>
        <w:tc>
          <w:tcPr>
            <w:tcW w:w="1699" w:type="dxa"/>
            <w:vAlign w:val="center"/>
          </w:tcPr>
          <w:p>
            <w:pPr>
              <w:pStyle w:val="12"/>
            </w:pPr>
            <w:r>
              <w:t>48.00</w:t>
            </w:r>
          </w:p>
        </w:tc>
        <w:tc>
          <w:tcPr>
            <w:tcW w:w="1416" w:type="dxa"/>
            <w:vAlign w:val="center"/>
          </w:tcPr>
          <w:p>
            <w:pPr>
              <w:pStyle w:val="12"/>
            </w:pPr>
          </w:p>
        </w:tc>
        <w:tc>
          <w:tcPr>
            <w:tcW w:w="1557" w:type="dxa"/>
            <w:vAlign w:val="center"/>
          </w:tcPr>
          <w:p>
            <w:pPr>
              <w:pStyle w:val="12"/>
            </w:pPr>
            <w:r>
              <w:t>48.00</w:t>
            </w:r>
          </w:p>
        </w:tc>
        <w:tc>
          <w:tcPr>
            <w:tcW w:w="1557" w:type="dxa"/>
            <w:vAlign w:val="center"/>
          </w:tcPr>
          <w:p>
            <w:pPr>
              <w:pStyle w:val="12"/>
            </w:pPr>
          </w:p>
        </w:tc>
        <w:tc>
          <w:tcPr>
            <w:tcW w:w="1557"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1218" w:type="dxa"/>
            <w:vAlign w:val="center"/>
          </w:tcPr>
          <w:p>
            <w:pPr>
              <w:pStyle w:val="10"/>
            </w:pPr>
            <w:r>
              <w:t>8</w:t>
            </w:r>
          </w:p>
        </w:tc>
        <w:tc>
          <w:tcPr>
            <w:tcW w:w="1595" w:type="dxa"/>
            <w:vAlign w:val="center"/>
          </w:tcPr>
          <w:p>
            <w:pPr>
              <w:pStyle w:val="11"/>
            </w:pPr>
            <w:r>
              <w:t>20599</w:t>
            </w:r>
          </w:p>
        </w:tc>
        <w:tc>
          <w:tcPr>
            <w:tcW w:w="1860" w:type="dxa"/>
            <w:vAlign w:val="center"/>
          </w:tcPr>
          <w:p>
            <w:pPr>
              <w:pStyle w:val="11"/>
            </w:pPr>
            <w:r>
              <w:t>其他教育支出</w:t>
            </w:r>
          </w:p>
        </w:tc>
        <w:tc>
          <w:tcPr>
            <w:tcW w:w="1699" w:type="dxa"/>
            <w:vAlign w:val="center"/>
          </w:tcPr>
          <w:p>
            <w:pPr>
              <w:pStyle w:val="12"/>
            </w:pPr>
            <w:r>
              <w:t>57.90</w:t>
            </w:r>
          </w:p>
        </w:tc>
        <w:tc>
          <w:tcPr>
            <w:tcW w:w="1416" w:type="dxa"/>
            <w:vAlign w:val="center"/>
          </w:tcPr>
          <w:p>
            <w:pPr>
              <w:pStyle w:val="12"/>
            </w:pPr>
          </w:p>
        </w:tc>
        <w:tc>
          <w:tcPr>
            <w:tcW w:w="1557" w:type="dxa"/>
            <w:vAlign w:val="center"/>
          </w:tcPr>
          <w:p>
            <w:pPr>
              <w:pStyle w:val="12"/>
            </w:pPr>
            <w:r>
              <w:t>57.90</w:t>
            </w:r>
          </w:p>
        </w:tc>
        <w:tc>
          <w:tcPr>
            <w:tcW w:w="1557" w:type="dxa"/>
            <w:vAlign w:val="center"/>
          </w:tcPr>
          <w:p>
            <w:pPr>
              <w:pStyle w:val="12"/>
            </w:pPr>
          </w:p>
        </w:tc>
        <w:tc>
          <w:tcPr>
            <w:tcW w:w="1557"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218" w:type="dxa"/>
            <w:vAlign w:val="center"/>
          </w:tcPr>
          <w:p>
            <w:pPr>
              <w:pStyle w:val="10"/>
            </w:pPr>
            <w:r>
              <w:t>9</w:t>
            </w:r>
          </w:p>
        </w:tc>
        <w:tc>
          <w:tcPr>
            <w:tcW w:w="1595" w:type="dxa"/>
            <w:vAlign w:val="center"/>
          </w:tcPr>
          <w:p>
            <w:pPr>
              <w:pStyle w:val="11"/>
            </w:pPr>
            <w:r>
              <w:t>2059999</w:t>
            </w:r>
          </w:p>
        </w:tc>
        <w:tc>
          <w:tcPr>
            <w:tcW w:w="1860" w:type="dxa"/>
            <w:vAlign w:val="center"/>
          </w:tcPr>
          <w:p>
            <w:pPr>
              <w:pStyle w:val="11"/>
            </w:pPr>
            <w:r>
              <w:t>其他教育支出</w:t>
            </w:r>
          </w:p>
        </w:tc>
        <w:tc>
          <w:tcPr>
            <w:tcW w:w="1699" w:type="dxa"/>
            <w:vAlign w:val="center"/>
          </w:tcPr>
          <w:p>
            <w:pPr>
              <w:pStyle w:val="12"/>
            </w:pPr>
            <w:r>
              <w:t>57.90</w:t>
            </w:r>
          </w:p>
        </w:tc>
        <w:tc>
          <w:tcPr>
            <w:tcW w:w="1416" w:type="dxa"/>
            <w:vAlign w:val="center"/>
          </w:tcPr>
          <w:p>
            <w:pPr>
              <w:pStyle w:val="12"/>
            </w:pPr>
          </w:p>
        </w:tc>
        <w:tc>
          <w:tcPr>
            <w:tcW w:w="1557" w:type="dxa"/>
            <w:vAlign w:val="center"/>
          </w:tcPr>
          <w:p>
            <w:pPr>
              <w:pStyle w:val="12"/>
            </w:pPr>
            <w:r>
              <w:t>57.90</w:t>
            </w:r>
          </w:p>
        </w:tc>
        <w:tc>
          <w:tcPr>
            <w:tcW w:w="1557" w:type="dxa"/>
            <w:vAlign w:val="center"/>
          </w:tcPr>
          <w:p>
            <w:pPr>
              <w:pStyle w:val="12"/>
            </w:pPr>
          </w:p>
        </w:tc>
        <w:tc>
          <w:tcPr>
            <w:tcW w:w="1557" w:type="dxa"/>
            <w:vAlign w:val="center"/>
          </w:tcPr>
          <w:p>
            <w:pPr>
              <w:pStyle w:val="12"/>
            </w:pPr>
          </w:p>
        </w:tc>
        <w:tc>
          <w:tcPr>
            <w:tcW w:w="156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4"/>
        <w:gridCol w:w="3011"/>
        <w:gridCol w:w="1162"/>
        <w:gridCol w:w="3796"/>
        <w:gridCol w:w="1359"/>
        <w:gridCol w:w="1260"/>
        <w:gridCol w:w="1292"/>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tblHeader/>
          <w:jc w:val="center"/>
        </w:trPr>
        <w:tc>
          <w:tcPr>
            <w:tcW w:w="5497"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3796" w:type="dxa"/>
            <w:tcBorders>
              <w:top w:val="single" w:color="FFFFFF" w:sz="6" w:space="0"/>
              <w:left w:val="single" w:color="FFFFFF" w:sz="6" w:space="0"/>
              <w:right w:val="single" w:color="FFFFFF" w:sz="6" w:space="0"/>
            </w:tcBorders>
            <w:vAlign w:val="center"/>
          </w:tcPr>
          <w:p>
            <w:pPr>
              <w:pStyle w:val="7"/>
            </w:pPr>
            <w:r>
              <w:t>预算年度：2023</w:t>
            </w:r>
          </w:p>
        </w:tc>
        <w:tc>
          <w:tcPr>
            <w:tcW w:w="536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1324" w:type="dxa"/>
            <w:vMerge w:val="restart"/>
            <w:vAlign w:val="center"/>
          </w:tcPr>
          <w:p>
            <w:pPr>
              <w:pStyle w:val="9"/>
            </w:pPr>
            <w:r>
              <w:t>序号</w:t>
            </w:r>
          </w:p>
        </w:tc>
        <w:tc>
          <w:tcPr>
            <w:tcW w:w="4173" w:type="dxa"/>
            <w:gridSpan w:val="2"/>
            <w:vAlign w:val="center"/>
          </w:tcPr>
          <w:p>
            <w:pPr>
              <w:pStyle w:val="9"/>
            </w:pPr>
            <w:r>
              <w:t>收入</w:t>
            </w:r>
          </w:p>
        </w:tc>
        <w:tc>
          <w:tcPr>
            <w:tcW w:w="9162"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jc w:val="center"/>
        </w:trPr>
        <w:tc>
          <w:tcPr>
            <w:tcW w:w="1324" w:type="dxa"/>
            <w:vMerge w:val="continue"/>
          </w:tcPr>
          <w:p/>
        </w:tc>
        <w:tc>
          <w:tcPr>
            <w:tcW w:w="3011" w:type="dxa"/>
            <w:vAlign w:val="center"/>
          </w:tcPr>
          <w:p>
            <w:pPr>
              <w:pStyle w:val="9"/>
            </w:pPr>
            <w:r>
              <w:t>项  目</w:t>
            </w:r>
          </w:p>
        </w:tc>
        <w:tc>
          <w:tcPr>
            <w:tcW w:w="1162" w:type="dxa"/>
            <w:vAlign w:val="center"/>
          </w:tcPr>
          <w:p>
            <w:pPr>
              <w:pStyle w:val="9"/>
            </w:pPr>
            <w:r>
              <w:t>金额</w:t>
            </w:r>
          </w:p>
        </w:tc>
        <w:tc>
          <w:tcPr>
            <w:tcW w:w="3796" w:type="dxa"/>
            <w:vAlign w:val="center"/>
          </w:tcPr>
          <w:p>
            <w:pPr>
              <w:pStyle w:val="9"/>
            </w:pPr>
            <w:r>
              <w:t>项  目</w:t>
            </w:r>
          </w:p>
        </w:tc>
        <w:tc>
          <w:tcPr>
            <w:tcW w:w="1359" w:type="dxa"/>
            <w:vAlign w:val="center"/>
          </w:tcPr>
          <w:p>
            <w:pPr>
              <w:pStyle w:val="9"/>
            </w:pPr>
            <w:r>
              <w:t>合计</w:t>
            </w:r>
          </w:p>
        </w:tc>
        <w:tc>
          <w:tcPr>
            <w:tcW w:w="1260" w:type="dxa"/>
            <w:vAlign w:val="center"/>
          </w:tcPr>
          <w:p>
            <w:pPr>
              <w:pStyle w:val="9"/>
            </w:pPr>
            <w:r>
              <w:t>一般公共预算财政拨款</w:t>
            </w:r>
          </w:p>
        </w:tc>
        <w:tc>
          <w:tcPr>
            <w:tcW w:w="1292" w:type="dxa"/>
            <w:vAlign w:val="center"/>
          </w:tcPr>
          <w:p>
            <w:pPr>
              <w:pStyle w:val="9"/>
            </w:pPr>
            <w:r>
              <w:t>政府性基金预算财政    拨款</w:t>
            </w:r>
          </w:p>
        </w:tc>
        <w:tc>
          <w:tcPr>
            <w:tcW w:w="1455"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1324" w:type="dxa"/>
            <w:vAlign w:val="center"/>
          </w:tcPr>
          <w:p>
            <w:pPr>
              <w:pStyle w:val="9"/>
            </w:pPr>
            <w:r>
              <w:t>栏次</w:t>
            </w:r>
          </w:p>
        </w:tc>
        <w:tc>
          <w:tcPr>
            <w:tcW w:w="3011" w:type="dxa"/>
            <w:vAlign w:val="center"/>
          </w:tcPr>
          <w:p>
            <w:pPr>
              <w:pStyle w:val="9"/>
            </w:pPr>
            <w:r>
              <w:t>1</w:t>
            </w:r>
          </w:p>
        </w:tc>
        <w:tc>
          <w:tcPr>
            <w:tcW w:w="1162" w:type="dxa"/>
            <w:vAlign w:val="center"/>
          </w:tcPr>
          <w:p>
            <w:pPr>
              <w:pStyle w:val="9"/>
            </w:pPr>
            <w:r>
              <w:t>2</w:t>
            </w:r>
          </w:p>
        </w:tc>
        <w:tc>
          <w:tcPr>
            <w:tcW w:w="3796" w:type="dxa"/>
            <w:vAlign w:val="center"/>
          </w:tcPr>
          <w:p>
            <w:pPr>
              <w:pStyle w:val="9"/>
            </w:pPr>
            <w:r>
              <w:t>3</w:t>
            </w:r>
          </w:p>
        </w:tc>
        <w:tc>
          <w:tcPr>
            <w:tcW w:w="1359" w:type="dxa"/>
            <w:vAlign w:val="center"/>
          </w:tcPr>
          <w:p>
            <w:pPr>
              <w:pStyle w:val="9"/>
            </w:pPr>
            <w:r>
              <w:t>4</w:t>
            </w:r>
          </w:p>
        </w:tc>
        <w:tc>
          <w:tcPr>
            <w:tcW w:w="1260" w:type="dxa"/>
            <w:vAlign w:val="center"/>
          </w:tcPr>
          <w:p>
            <w:pPr>
              <w:pStyle w:val="9"/>
            </w:pPr>
            <w:r>
              <w:t>5</w:t>
            </w:r>
          </w:p>
        </w:tc>
        <w:tc>
          <w:tcPr>
            <w:tcW w:w="1292" w:type="dxa"/>
            <w:vAlign w:val="center"/>
          </w:tcPr>
          <w:p>
            <w:pPr>
              <w:pStyle w:val="9"/>
            </w:pPr>
            <w:r>
              <w:t>6</w:t>
            </w:r>
          </w:p>
        </w:tc>
        <w:tc>
          <w:tcPr>
            <w:tcW w:w="1455"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w:t>
            </w:r>
          </w:p>
        </w:tc>
        <w:tc>
          <w:tcPr>
            <w:tcW w:w="3011" w:type="dxa"/>
            <w:vAlign w:val="center"/>
          </w:tcPr>
          <w:p>
            <w:pPr>
              <w:pStyle w:val="11"/>
            </w:pPr>
            <w:r>
              <w:t>一、一般公共预算拨款</w:t>
            </w:r>
          </w:p>
        </w:tc>
        <w:tc>
          <w:tcPr>
            <w:tcW w:w="1162" w:type="dxa"/>
            <w:vAlign w:val="center"/>
          </w:tcPr>
          <w:p>
            <w:pPr>
              <w:pStyle w:val="12"/>
            </w:pPr>
            <w:r>
              <w:t>711.72</w:t>
            </w:r>
          </w:p>
        </w:tc>
        <w:tc>
          <w:tcPr>
            <w:tcW w:w="3796" w:type="dxa"/>
            <w:vAlign w:val="center"/>
          </w:tcPr>
          <w:p>
            <w:pPr>
              <w:pStyle w:val="11"/>
            </w:pPr>
            <w:r>
              <w:t>一、一般公共服务支出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w:t>
            </w:r>
          </w:p>
        </w:tc>
        <w:tc>
          <w:tcPr>
            <w:tcW w:w="3011" w:type="dxa"/>
            <w:vAlign w:val="center"/>
          </w:tcPr>
          <w:p>
            <w:pPr>
              <w:pStyle w:val="11"/>
            </w:pPr>
            <w:r>
              <w:t>二、政府性基金预算拨款</w:t>
            </w:r>
          </w:p>
        </w:tc>
        <w:tc>
          <w:tcPr>
            <w:tcW w:w="1162" w:type="dxa"/>
            <w:vAlign w:val="center"/>
          </w:tcPr>
          <w:p>
            <w:pPr>
              <w:pStyle w:val="12"/>
            </w:pPr>
          </w:p>
        </w:tc>
        <w:tc>
          <w:tcPr>
            <w:tcW w:w="3796" w:type="dxa"/>
            <w:vAlign w:val="center"/>
          </w:tcPr>
          <w:p>
            <w:pPr>
              <w:pStyle w:val="11"/>
            </w:pPr>
            <w:r>
              <w:t>二、外交支出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w:t>
            </w:r>
          </w:p>
        </w:tc>
        <w:tc>
          <w:tcPr>
            <w:tcW w:w="3011" w:type="dxa"/>
            <w:vAlign w:val="center"/>
          </w:tcPr>
          <w:p>
            <w:pPr>
              <w:pStyle w:val="11"/>
            </w:pPr>
            <w:r>
              <w:t>三、国有资本经营预算拨款</w:t>
            </w:r>
          </w:p>
        </w:tc>
        <w:tc>
          <w:tcPr>
            <w:tcW w:w="1162" w:type="dxa"/>
            <w:vAlign w:val="center"/>
          </w:tcPr>
          <w:p>
            <w:pPr>
              <w:pStyle w:val="12"/>
            </w:pPr>
          </w:p>
        </w:tc>
        <w:tc>
          <w:tcPr>
            <w:tcW w:w="3796" w:type="dxa"/>
            <w:vAlign w:val="center"/>
          </w:tcPr>
          <w:p>
            <w:pPr>
              <w:pStyle w:val="11"/>
            </w:pPr>
            <w:r>
              <w:t>三、国防支出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4</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四、公共安全支出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exact"/>
          <w:jc w:val="center"/>
        </w:trPr>
        <w:tc>
          <w:tcPr>
            <w:tcW w:w="1324" w:type="dxa"/>
            <w:vAlign w:val="center"/>
          </w:tcPr>
          <w:p>
            <w:pPr>
              <w:pStyle w:val="10"/>
            </w:pPr>
            <w:r>
              <w:t>5</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五、教育支出</w:t>
            </w:r>
          </w:p>
        </w:tc>
        <w:tc>
          <w:tcPr>
            <w:tcW w:w="1359" w:type="dxa"/>
            <w:vAlign w:val="center"/>
          </w:tcPr>
          <w:p>
            <w:pPr>
              <w:pStyle w:val="12"/>
            </w:pPr>
            <w:r>
              <w:t>711.72</w:t>
            </w:r>
          </w:p>
        </w:tc>
        <w:tc>
          <w:tcPr>
            <w:tcW w:w="1260" w:type="dxa"/>
            <w:vAlign w:val="center"/>
          </w:tcPr>
          <w:p>
            <w:pPr>
              <w:pStyle w:val="12"/>
            </w:pPr>
            <w:r>
              <w:t>711.72</w:t>
            </w: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6</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六、科学技术支出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7</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七、文化旅游体育与传媒支出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8</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八、社会保障和就业支出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9</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九、社会保险基金支出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10</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十、卫生健康支出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11</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十一、节能环保支出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12</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十二、城乡社区支出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13</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十三、农林水支出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14</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十四、交通运输支出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15</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十五、资源勘探工业信息等支出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16</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十六、商业服务业等支出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17</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十七、金融支出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18</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十八、援助其他地区支出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19</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十九、自然资源海洋气象等支出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20</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二十、住房保障支出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21</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二十一、粮油物资储备支出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22</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二十二、国有资本经营预算支出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23</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二十三、灾害防治及应急管理支出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24</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二十四、预备费</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25</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二十五、其他支出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26</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二十六、转移性支出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27</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二十七、债务还本支出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28</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二十八、债务付息支出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29</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二十九、债务发行费用支出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30</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三十、抗疫特别国债安排的支出</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31</w:t>
            </w:r>
          </w:p>
        </w:tc>
        <w:tc>
          <w:tcPr>
            <w:tcW w:w="3011" w:type="dxa"/>
            <w:vAlign w:val="center"/>
          </w:tcPr>
          <w:p>
            <w:pPr>
              <w:pStyle w:val="11"/>
            </w:pPr>
          </w:p>
        </w:tc>
        <w:tc>
          <w:tcPr>
            <w:tcW w:w="1162" w:type="dxa"/>
            <w:vAlign w:val="center"/>
          </w:tcPr>
          <w:p>
            <w:pPr>
              <w:pStyle w:val="12"/>
            </w:pPr>
          </w:p>
        </w:tc>
        <w:tc>
          <w:tcPr>
            <w:tcW w:w="3796" w:type="dxa"/>
            <w:vAlign w:val="center"/>
          </w:tcPr>
          <w:p>
            <w:pPr>
              <w:pStyle w:val="11"/>
            </w:pPr>
            <w:r>
              <w:t>三十一、人行科目</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32</w:t>
            </w:r>
          </w:p>
        </w:tc>
        <w:tc>
          <w:tcPr>
            <w:tcW w:w="3011" w:type="dxa"/>
            <w:vAlign w:val="center"/>
          </w:tcPr>
          <w:p>
            <w:pPr>
              <w:pStyle w:val="13"/>
            </w:pPr>
            <w:r>
              <w:t>本年收入合计</w:t>
            </w:r>
          </w:p>
        </w:tc>
        <w:tc>
          <w:tcPr>
            <w:tcW w:w="1162" w:type="dxa"/>
            <w:vAlign w:val="center"/>
          </w:tcPr>
          <w:p>
            <w:pPr>
              <w:pStyle w:val="14"/>
            </w:pPr>
            <w:r>
              <w:t>711.72</w:t>
            </w:r>
          </w:p>
        </w:tc>
        <w:tc>
          <w:tcPr>
            <w:tcW w:w="3796" w:type="dxa"/>
            <w:vAlign w:val="center"/>
          </w:tcPr>
          <w:p>
            <w:pPr>
              <w:pStyle w:val="13"/>
            </w:pPr>
            <w:r>
              <w:t>本年支出合计</w:t>
            </w:r>
          </w:p>
        </w:tc>
        <w:tc>
          <w:tcPr>
            <w:tcW w:w="1359" w:type="dxa"/>
            <w:vAlign w:val="center"/>
          </w:tcPr>
          <w:p>
            <w:pPr>
              <w:pStyle w:val="14"/>
            </w:pPr>
            <w:r>
              <w:t>711.72</w:t>
            </w:r>
          </w:p>
        </w:tc>
        <w:tc>
          <w:tcPr>
            <w:tcW w:w="1260" w:type="dxa"/>
            <w:vAlign w:val="center"/>
          </w:tcPr>
          <w:p>
            <w:pPr>
              <w:pStyle w:val="14"/>
            </w:pPr>
            <w:r>
              <w:t>711.72</w:t>
            </w:r>
          </w:p>
        </w:tc>
        <w:tc>
          <w:tcPr>
            <w:tcW w:w="1292" w:type="dxa"/>
            <w:vAlign w:val="center"/>
          </w:tcPr>
          <w:p>
            <w:pPr>
              <w:pStyle w:val="14"/>
            </w:pPr>
          </w:p>
        </w:tc>
        <w:tc>
          <w:tcPr>
            <w:tcW w:w="14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33</w:t>
            </w:r>
          </w:p>
        </w:tc>
        <w:tc>
          <w:tcPr>
            <w:tcW w:w="3011" w:type="dxa"/>
            <w:vAlign w:val="center"/>
          </w:tcPr>
          <w:p>
            <w:pPr>
              <w:pStyle w:val="11"/>
            </w:pPr>
            <w:r>
              <w:t>年初财政拨款结转和结余</w:t>
            </w:r>
          </w:p>
        </w:tc>
        <w:tc>
          <w:tcPr>
            <w:tcW w:w="1162" w:type="dxa"/>
            <w:vAlign w:val="center"/>
          </w:tcPr>
          <w:p>
            <w:pPr>
              <w:pStyle w:val="12"/>
            </w:pPr>
          </w:p>
        </w:tc>
        <w:tc>
          <w:tcPr>
            <w:tcW w:w="3796" w:type="dxa"/>
            <w:vAlign w:val="center"/>
          </w:tcPr>
          <w:p>
            <w:pPr>
              <w:pStyle w:val="11"/>
            </w:pPr>
            <w:r>
              <w:t>年末财政拨款结转和结余</w:t>
            </w: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34</w:t>
            </w:r>
          </w:p>
        </w:tc>
        <w:tc>
          <w:tcPr>
            <w:tcW w:w="3011" w:type="dxa"/>
            <w:vAlign w:val="center"/>
          </w:tcPr>
          <w:p>
            <w:pPr>
              <w:pStyle w:val="11"/>
            </w:pPr>
            <w:r>
              <w:t>一、一般公共预算拨款</w:t>
            </w:r>
          </w:p>
        </w:tc>
        <w:tc>
          <w:tcPr>
            <w:tcW w:w="1162" w:type="dxa"/>
            <w:vAlign w:val="center"/>
          </w:tcPr>
          <w:p>
            <w:pPr>
              <w:pStyle w:val="12"/>
            </w:pPr>
          </w:p>
        </w:tc>
        <w:tc>
          <w:tcPr>
            <w:tcW w:w="3796" w:type="dxa"/>
            <w:vAlign w:val="center"/>
          </w:tcPr>
          <w:p>
            <w:pPr>
              <w:pStyle w:val="11"/>
            </w:pP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35</w:t>
            </w:r>
          </w:p>
        </w:tc>
        <w:tc>
          <w:tcPr>
            <w:tcW w:w="3011" w:type="dxa"/>
            <w:vAlign w:val="center"/>
          </w:tcPr>
          <w:p>
            <w:pPr>
              <w:pStyle w:val="11"/>
            </w:pPr>
            <w:r>
              <w:t>二、政府性基金预算拨款</w:t>
            </w:r>
          </w:p>
        </w:tc>
        <w:tc>
          <w:tcPr>
            <w:tcW w:w="1162" w:type="dxa"/>
            <w:vAlign w:val="center"/>
          </w:tcPr>
          <w:p>
            <w:pPr>
              <w:pStyle w:val="12"/>
            </w:pPr>
          </w:p>
        </w:tc>
        <w:tc>
          <w:tcPr>
            <w:tcW w:w="3796" w:type="dxa"/>
            <w:vAlign w:val="center"/>
          </w:tcPr>
          <w:p>
            <w:pPr>
              <w:pStyle w:val="11"/>
            </w:pP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36</w:t>
            </w:r>
          </w:p>
        </w:tc>
        <w:tc>
          <w:tcPr>
            <w:tcW w:w="3011" w:type="dxa"/>
            <w:vAlign w:val="center"/>
          </w:tcPr>
          <w:p>
            <w:pPr>
              <w:pStyle w:val="11"/>
            </w:pPr>
            <w:r>
              <w:t>三、国有资本经营预算拨款</w:t>
            </w:r>
          </w:p>
        </w:tc>
        <w:tc>
          <w:tcPr>
            <w:tcW w:w="1162" w:type="dxa"/>
            <w:vAlign w:val="center"/>
          </w:tcPr>
          <w:p>
            <w:pPr>
              <w:pStyle w:val="12"/>
            </w:pPr>
          </w:p>
        </w:tc>
        <w:tc>
          <w:tcPr>
            <w:tcW w:w="3796" w:type="dxa"/>
            <w:vAlign w:val="center"/>
          </w:tcPr>
          <w:p>
            <w:pPr>
              <w:pStyle w:val="11"/>
            </w:pPr>
          </w:p>
        </w:tc>
        <w:tc>
          <w:tcPr>
            <w:tcW w:w="1359" w:type="dxa"/>
            <w:vAlign w:val="center"/>
          </w:tcPr>
          <w:p>
            <w:pPr>
              <w:pStyle w:val="12"/>
            </w:pPr>
          </w:p>
        </w:tc>
        <w:tc>
          <w:tcPr>
            <w:tcW w:w="1260" w:type="dxa"/>
            <w:vAlign w:val="center"/>
          </w:tcPr>
          <w:p>
            <w:pPr>
              <w:pStyle w:val="12"/>
            </w:pPr>
          </w:p>
        </w:tc>
        <w:tc>
          <w:tcPr>
            <w:tcW w:w="1292" w:type="dxa"/>
            <w:vAlign w:val="center"/>
          </w:tcPr>
          <w:p>
            <w:pPr>
              <w:pStyle w:val="12"/>
            </w:pPr>
          </w:p>
        </w:tc>
        <w:tc>
          <w:tcPr>
            <w:tcW w:w="1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24" w:type="dxa"/>
            <w:vAlign w:val="center"/>
          </w:tcPr>
          <w:p>
            <w:pPr>
              <w:pStyle w:val="10"/>
            </w:pPr>
            <w:r>
              <w:t>37</w:t>
            </w:r>
          </w:p>
        </w:tc>
        <w:tc>
          <w:tcPr>
            <w:tcW w:w="3011" w:type="dxa"/>
            <w:vAlign w:val="center"/>
          </w:tcPr>
          <w:p>
            <w:pPr>
              <w:pStyle w:val="13"/>
            </w:pPr>
            <w:r>
              <w:t>收入总计</w:t>
            </w:r>
          </w:p>
        </w:tc>
        <w:tc>
          <w:tcPr>
            <w:tcW w:w="1162" w:type="dxa"/>
            <w:vAlign w:val="center"/>
          </w:tcPr>
          <w:p>
            <w:pPr>
              <w:pStyle w:val="14"/>
            </w:pPr>
            <w:r>
              <w:t>711.72</w:t>
            </w:r>
          </w:p>
        </w:tc>
        <w:tc>
          <w:tcPr>
            <w:tcW w:w="3796" w:type="dxa"/>
            <w:vAlign w:val="center"/>
          </w:tcPr>
          <w:p>
            <w:pPr>
              <w:pStyle w:val="13"/>
            </w:pPr>
            <w:r>
              <w:t>支出总计</w:t>
            </w:r>
          </w:p>
        </w:tc>
        <w:tc>
          <w:tcPr>
            <w:tcW w:w="1359" w:type="dxa"/>
            <w:vAlign w:val="center"/>
          </w:tcPr>
          <w:p>
            <w:pPr>
              <w:pStyle w:val="14"/>
            </w:pPr>
            <w:r>
              <w:t>711.72</w:t>
            </w:r>
          </w:p>
        </w:tc>
        <w:tc>
          <w:tcPr>
            <w:tcW w:w="1260" w:type="dxa"/>
            <w:vAlign w:val="center"/>
          </w:tcPr>
          <w:p>
            <w:pPr>
              <w:pStyle w:val="14"/>
            </w:pPr>
            <w:r>
              <w:t>711.72</w:t>
            </w:r>
          </w:p>
        </w:tc>
        <w:tc>
          <w:tcPr>
            <w:tcW w:w="1292" w:type="dxa"/>
            <w:vAlign w:val="center"/>
          </w:tcPr>
          <w:p>
            <w:pPr>
              <w:pStyle w:val="14"/>
            </w:pPr>
          </w:p>
        </w:tc>
        <w:tc>
          <w:tcPr>
            <w:tcW w:w="145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tblHeader/>
          <w:jc w:val="center"/>
        </w:trPr>
        <w:tc>
          <w:tcPr>
            <w:tcW w:w="701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336" w:type="dxa"/>
            <w:tcBorders>
              <w:top w:val="single" w:color="FFFFFF" w:sz="6" w:space="0"/>
              <w:left w:val="single" w:color="FFFFFF" w:sz="6" w:space="0"/>
              <w:right w:val="single" w:color="FFFFFF" w:sz="6" w:space="0"/>
            </w:tcBorders>
            <w:vAlign w:val="center"/>
          </w:tcPr>
          <w:p>
            <w:pPr>
              <w:pStyle w:val="7"/>
            </w:pPr>
            <w:r>
              <w:t>预算年度：2023</w:t>
            </w:r>
          </w:p>
        </w:tc>
        <w:tc>
          <w:tcPr>
            <w:tcW w:w="46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36" w:type="dxa"/>
            <w:vMerge w:val="restart"/>
            <w:vAlign w:val="center"/>
          </w:tcPr>
          <w:p>
            <w:pPr>
              <w:pStyle w:val="9"/>
            </w:pPr>
            <w:r>
              <w:t>序号</w:t>
            </w:r>
          </w:p>
        </w:tc>
        <w:tc>
          <w:tcPr>
            <w:tcW w:w="4674" w:type="dxa"/>
            <w:gridSpan w:val="2"/>
            <w:vAlign w:val="center"/>
          </w:tcPr>
          <w:p>
            <w:pPr>
              <w:pStyle w:val="9"/>
            </w:pPr>
            <w:r>
              <w:t>功能分类科目</w:t>
            </w:r>
          </w:p>
        </w:tc>
        <w:tc>
          <w:tcPr>
            <w:tcW w:w="2336" w:type="dxa"/>
            <w:vMerge w:val="restart"/>
            <w:vAlign w:val="center"/>
          </w:tcPr>
          <w:p>
            <w:pPr>
              <w:pStyle w:val="9"/>
            </w:pPr>
            <w:r>
              <w:t>合计</w:t>
            </w:r>
          </w:p>
        </w:tc>
        <w:tc>
          <w:tcPr>
            <w:tcW w:w="2336" w:type="dxa"/>
            <w:vMerge w:val="restart"/>
            <w:vAlign w:val="center"/>
          </w:tcPr>
          <w:p>
            <w:pPr>
              <w:pStyle w:val="9"/>
            </w:pPr>
            <w:r>
              <w:t>基本支出</w:t>
            </w:r>
          </w:p>
        </w:tc>
        <w:tc>
          <w:tcPr>
            <w:tcW w:w="233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36" w:type="dxa"/>
            <w:vMerge w:val="continue"/>
          </w:tcPr>
          <w:p/>
        </w:tc>
        <w:tc>
          <w:tcPr>
            <w:tcW w:w="2336" w:type="dxa"/>
            <w:vAlign w:val="center"/>
          </w:tcPr>
          <w:p>
            <w:pPr>
              <w:pStyle w:val="9"/>
            </w:pPr>
            <w:r>
              <w:t>科目编码</w:t>
            </w:r>
          </w:p>
        </w:tc>
        <w:tc>
          <w:tcPr>
            <w:tcW w:w="2338" w:type="dxa"/>
            <w:vAlign w:val="center"/>
          </w:tcPr>
          <w:p>
            <w:pPr>
              <w:pStyle w:val="9"/>
            </w:pPr>
            <w:r>
              <w:t>科目名称</w:t>
            </w:r>
          </w:p>
        </w:tc>
        <w:tc>
          <w:tcPr>
            <w:tcW w:w="2336" w:type="dxa"/>
            <w:vMerge w:val="continue"/>
          </w:tcPr>
          <w:p/>
        </w:tc>
        <w:tc>
          <w:tcPr>
            <w:tcW w:w="2336" w:type="dxa"/>
            <w:vMerge w:val="continue"/>
          </w:tcPr>
          <w:p/>
        </w:tc>
        <w:tc>
          <w:tcPr>
            <w:tcW w:w="23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36" w:type="dxa"/>
            <w:vAlign w:val="center"/>
          </w:tcPr>
          <w:p>
            <w:pPr>
              <w:pStyle w:val="9"/>
            </w:pPr>
            <w:r>
              <w:t>栏次</w:t>
            </w:r>
          </w:p>
        </w:tc>
        <w:tc>
          <w:tcPr>
            <w:tcW w:w="2336" w:type="dxa"/>
            <w:vAlign w:val="center"/>
          </w:tcPr>
          <w:p>
            <w:pPr>
              <w:pStyle w:val="9"/>
            </w:pPr>
            <w:r>
              <w:t>1</w:t>
            </w:r>
          </w:p>
        </w:tc>
        <w:tc>
          <w:tcPr>
            <w:tcW w:w="2338" w:type="dxa"/>
            <w:vAlign w:val="center"/>
          </w:tcPr>
          <w:p>
            <w:pPr>
              <w:pStyle w:val="9"/>
            </w:pPr>
            <w:r>
              <w:t>2</w:t>
            </w:r>
          </w:p>
        </w:tc>
        <w:tc>
          <w:tcPr>
            <w:tcW w:w="2336" w:type="dxa"/>
            <w:vAlign w:val="center"/>
          </w:tcPr>
          <w:p>
            <w:pPr>
              <w:pStyle w:val="9"/>
            </w:pPr>
            <w:r>
              <w:t>3</w:t>
            </w:r>
          </w:p>
        </w:tc>
        <w:tc>
          <w:tcPr>
            <w:tcW w:w="2336" w:type="dxa"/>
            <w:vAlign w:val="center"/>
          </w:tcPr>
          <w:p>
            <w:pPr>
              <w:pStyle w:val="9"/>
            </w:pPr>
            <w:r>
              <w:t>4</w:t>
            </w:r>
          </w:p>
        </w:tc>
        <w:tc>
          <w:tcPr>
            <w:tcW w:w="233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336" w:type="dxa"/>
            <w:vAlign w:val="center"/>
          </w:tcPr>
          <w:p>
            <w:pPr>
              <w:pStyle w:val="10"/>
            </w:pPr>
            <w:r>
              <w:t>1</w:t>
            </w:r>
          </w:p>
        </w:tc>
        <w:tc>
          <w:tcPr>
            <w:tcW w:w="2336" w:type="dxa"/>
            <w:vAlign w:val="center"/>
          </w:tcPr>
          <w:p>
            <w:pPr>
              <w:pStyle w:val="15"/>
            </w:pPr>
          </w:p>
        </w:tc>
        <w:tc>
          <w:tcPr>
            <w:tcW w:w="2338" w:type="dxa"/>
            <w:vAlign w:val="center"/>
          </w:tcPr>
          <w:p>
            <w:pPr>
              <w:pStyle w:val="13"/>
            </w:pPr>
            <w:r>
              <w:t>合计</w:t>
            </w:r>
          </w:p>
        </w:tc>
        <w:tc>
          <w:tcPr>
            <w:tcW w:w="2336" w:type="dxa"/>
            <w:vAlign w:val="center"/>
          </w:tcPr>
          <w:p>
            <w:pPr>
              <w:pStyle w:val="14"/>
            </w:pPr>
            <w:r>
              <w:t>711.72</w:t>
            </w:r>
          </w:p>
        </w:tc>
        <w:tc>
          <w:tcPr>
            <w:tcW w:w="2336" w:type="dxa"/>
            <w:vAlign w:val="center"/>
          </w:tcPr>
          <w:p>
            <w:pPr>
              <w:pStyle w:val="14"/>
            </w:pPr>
          </w:p>
        </w:tc>
        <w:tc>
          <w:tcPr>
            <w:tcW w:w="2337" w:type="dxa"/>
            <w:vAlign w:val="center"/>
          </w:tcPr>
          <w:p>
            <w:pPr>
              <w:pStyle w:val="14"/>
            </w:pPr>
            <w:r>
              <w:t>711.72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336" w:type="dxa"/>
            <w:vAlign w:val="center"/>
          </w:tcPr>
          <w:p>
            <w:pPr>
              <w:pStyle w:val="10"/>
            </w:pPr>
            <w:r>
              <w:t>2</w:t>
            </w:r>
          </w:p>
        </w:tc>
        <w:tc>
          <w:tcPr>
            <w:tcW w:w="2336" w:type="dxa"/>
            <w:vAlign w:val="center"/>
          </w:tcPr>
          <w:p>
            <w:pPr>
              <w:pStyle w:val="11"/>
            </w:pPr>
            <w:r>
              <w:t>205</w:t>
            </w:r>
          </w:p>
        </w:tc>
        <w:tc>
          <w:tcPr>
            <w:tcW w:w="2338" w:type="dxa"/>
            <w:vAlign w:val="center"/>
          </w:tcPr>
          <w:p>
            <w:pPr>
              <w:pStyle w:val="11"/>
            </w:pPr>
            <w:r>
              <w:t>教育支出</w:t>
            </w:r>
          </w:p>
        </w:tc>
        <w:tc>
          <w:tcPr>
            <w:tcW w:w="2336" w:type="dxa"/>
            <w:vAlign w:val="center"/>
          </w:tcPr>
          <w:p>
            <w:pPr>
              <w:pStyle w:val="12"/>
            </w:pPr>
            <w:r>
              <w:t>711.72</w:t>
            </w:r>
          </w:p>
        </w:tc>
        <w:tc>
          <w:tcPr>
            <w:tcW w:w="2336" w:type="dxa"/>
            <w:vAlign w:val="center"/>
          </w:tcPr>
          <w:p>
            <w:pPr>
              <w:pStyle w:val="12"/>
            </w:pPr>
          </w:p>
        </w:tc>
        <w:tc>
          <w:tcPr>
            <w:tcW w:w="2337" w:type="dxa"/>
            <w:vAlign w:val="center"/>
          </w:tcPr>
          <w:p>
            <w:pPr>
              <w:pStyle w:val="12"/>
            </w:pPr>
            <w:r>
              <w:t>711.72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336" w:type="dxa"/>
            <w:vAlign w:val="center"/>
          </w:tcPr>
          <w:p>
            <w:pPr>
              <w:pStyle w:val="10"/>
            </w:pPr>
            <w:r>
              <w:t>3</w:t>
            </w:r>
          </w:p>
        </w:tc>
        <w:tc>
          <w:tcPr>
            <w:tcW w:w="2336" w:type="dxa"/>
            <w:vAlign w:val="center"/>
          </w:tcPr>
          <w:p>
            <w:pPr>
              <w:pStyle w:val="11"/>
            </w:pPr>
            <w:r>
              <w:t>20502</w:t>
            </w:r>
          </w:p>
        </w:tc>
        <w:tc>
          <w:tcPr>
            <w:tcW w:w="2338" w:type="dxa"/>
            <w:vAlign w:val="center"/>
          </w:tcPr>
          <w:p>
            <w:pPr>
              <w:pStyle w:val="11"/>
            </w:pPr>
            <w:r>
              <w:t>普通教育</w:t>
            </w:r>
          </w:p>
        </w:tc>
        <w:tc>
          <w:tcPr>
            <w:tcW w:w="2336" w:type="dxa"/>
            <w:vAlign w:val="center"/>
          </w:tcPr>
          <w:p>
            <w:pPr>
              <w:pStyle w:val="12"/>
            </w:pPr>
            <w:r>
              <w:t>653.82</w:t>
            </w:r>
          </w:p>
        </w:tc>
        <w:tc>
          <w:tcPr>
            <w:tcW w:w="2336" w:type="dxa"/>
            <w:vAlign w:val="center"/>
          </w:tcPr>
          <w:p>
            <w:pPr>
              <w:pStyle w:val="12"/>
            </w:pPr>
          </w:p>
        </w:tc>
        <w:tc>
          <w:tcPr>
            <w:tcW w:w="2337" w:type="dxa"/>
            <w:vAlign w:val="center"/>
          </w:tcPr>
          <w:p>
            <w:pPr>
              <w:pStyle w:val="12"/>
            </w:pPr>
            <w:r>
              <w:t>653.82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336" w:type="dxa"/>
            <w:vAlign w:val="center"/>
          </w:tcPr>
          <w:p>
            <w:pPr>
              <w:pStyle w:val="10"/>
            </w:pPr>
            <w:r>
              <w:t>4</w:t>
            </w:r>
          </w:p>
        </w:tc>
        <w:tc>
          <w:tcPr>
            <w:tcW w:w="2336" w:type="dxa"/>
            <w:vAlign w:val="center"/>
          </w:tcPr>
          <w:p>
            <w:pPr>
              <w:pStyle w:val="11"/>
            </w:pPr>
            <w:r>
              <w:t>2050201</w:t>
            </w:r>
          </w:p>
        </w:tc>
        <w:tc>
          <w:tcPr>
            <w:tcW w:w="2338" w:type="dxa"/>
            <w:vAlign w:val="center"/>
          </w:tcPr>
          <w:p>
            <w:pPr>
              <w:pStyle w:val="11"/>
            </w:pPr>
            <w:r>
              <w:t>学前教育</w:t>
            </w:r>
          </w:p>
        </w:tc>
        <w:tc>
          <w:tcPr>
            <w:tcW w:w="2336" w:type="dxa"/>
            <w:vAlign w:val="center"/>
          </w:tcPr>
          <w:p>
            <w:pPr>
              <w:pStyle w:val="12"/>
            </w:pPr>
            <w:r>
              <w:t>324.03</w:t>
            </w:r>
          </w:p>
        </w:tc>
        <w:tc>
          <w:tcPr>
            <w:tcW w:w="2336" w:type="dxa"/>
            <w:vAlign w:val="center"/>
          </w:tcPr>
          <w:p>
            <w:pPr>
              <w:pStyle w:val="12"/>
            </w:pPr>
          </w:p>
        </w:tc>
        <w:tc>
          <w:tcPr>
            <w:tcW w:w="2337" w:type="dxa"/>
            <w:vAlign w:val="center"/>
          </w:tcPr>
          <w:p>
            <w:pPr>
              <w:pStyle w:val="12"/>
            </w:pPr>
            <w:r>
              <w:t>324.03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336" w:type="dxa"/>
            <w:vAlign w:val="center"/>
          </w:tcPr>
          <w:p>
            <w:pPr>
              <w:pStyle w:val="10"/>
            </w:pPr>
            <w:r>
              <w:t>5</w:t>
            </w:r>
          </w:p>
        </w:tc>
        <w:tc>
          <w:tcPr>
            <w:tcW w:w="2336" w:type="dxa"/>
            <w:vAlign w:val="center"/>
          </w:tcPr>
          <w:p>
            <w:pPr>
              <w:pStyle w:val="11"/>
            </w:pPr>
            <w:r>
              <w:t>2050202</w:t>
            </w:r>
          </w:p>
        </w:tc>
        <w:tc>
          <w:tcPr>
            <w:tcW w:w="2338" w:type="dxa"/>
            <w:vAlign w:val="center"/>
          </w:tcPr>
          <w:p>
            <w:pPr>
              <w:pStyle w:val="11"/>
            </w:pPr>
            <w:r>
              <w:t>小学教育</w:t>
            </w:r>
          </w:p>
        </w:tc>
        <w:tc>
          <w:tcPr>
            <w:tcW w:w="2336" w:type="dxa"/>
            <w:vAlign w:val="center"/>
          </w:tcPr>
          <w:p>
            <w:pPr>
              <w:pStyle w:val="12"/>
            </w:pPr>
            <w:r>
              <w:t>268.79</w:t>
            </w:r>
          </w:p>
        </w:tc>
        <w:tc>
          <w:tcPr>
            <w:tcW w:w="2336" w:type="dxa"/>
            <w:vAlign w:val="center"/>
          </w:tcPr>
          <w:p>
            <w:pPr>
              <w:pStyle w:val="12"/>
            </w:pPr>
          </w:p>
        </w:tc>
        <w:tc>
          <w:tcPr>
            <w:tcW w:w="2337" w:type="dxa"/>
            <w:vAlign w:val="center"/>
          </w:tcPr>
          <w:p>
            <w:pPr>
              <w:pStyle w:val="12"/>
            </w:pPr>
            <w:r>
              <w:t>268.79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336" w:type="dxa"/>
            <w:vAlign w:val="center"/>
          </w:tcPr>
          <w:p>
            <w:pPr>
              <w:pStyle w:val="10"/>
            </w:pPr>
            <w:r>
              <w:t>6</w:t>
            </w:r>
          </w:p>
        </w:tc>
        <w:tc>
          <w:tcPr>
            <w:tcW w:w="2336" w:type="dxa"/>
            <w:vAlign w:val="center"/>
          </w:tcPr>
          <w:p>
            <w:pPr>
              <w:pStyle w:val="11"/>
            </w:pPr>
            <w:r>
              <w:t>2050203</w:t>
            </w:r>
          </w:p>
        </w:tc>
        <w:tc>
          <w:tcPr>
            <w:tcW w:w="2338" w:type="dxa"/>
            <w:vAlign w:val="center"/>
          </w:tcPr>
          <w:p>
            <w:pPr>
              <w:pStyle w:val="11"/>
            </w:pPr>
            <w:r>
              <w:t>初中教育</w:t>
            </w:r>
          </w:p>
        </w:tc>
        <w:tc>
          <w:tcPr>
            <w:tcW w:w="2336" w:type="dxa"/>
            <w:vAlign w:val="center"/>
          </w:tcPr>
          <w:p>
            <w:pPr>
              <w:pStyle w:val="12"/>
            </w:pPr>
            <w:r>
              <w:t>13.00</w:t>
            </w:r>
          </w:p>
        </w:tc>
        <w:tc>
          <w:tcPr>
            <w:tcW w:w="2336" w:type="dxa"/>
            <w:vAlign w:val="center"/>
          </w:tcPr>
          <w:p>
            <w:pPr>
              <w:pStyle w:val="12"/>
            </w:pPr>
          </w:p>
        </w:tc>
        <w:tc>
          <w:tcPr>
            <w:tcW w:w="2337"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336" w:type="dxa"/>
            <w:vAlign w:val="center"/>
          </w:tcPr>
          <w:p>
            <w:pPr>
              <w:pStyle w:val="10"/>
            </w:pPr>
            <w:r>
              <w:t>7</w:t>
            </w:r>
          </w:p>
        </w:tc>
        <w:tc>
          <w:tcPr>
            <w:tcW w:w="2336" w:type="dxa"/>
            <w:vAlign w:val="center"/>
          </w:tcPr>
          <w:p>
            <w:pPr>
              <w:pStyle w:val="11"/>
            </w:pPr>
            <w:r>
              <w:t>2050204</w:t>
            </w:r>
          </w:p>
        </w:tc>
        <w:tc>
          <w:tcPr>
            <w:tcW w:w="2338" w:type="dxa"/>
            <w:vAlign w:val="center"/>
          </w:tcPr>
          <w:p>
            <w:pPr>
              <w:pStyle w:val="11"/>
            </w:pPr>
            <w:r>
              <w:t>高中教育</w:t>
            </w:r>
          </w:p>
        </w:tc>
        <w:tc>
          <w:tcPr>
            <w:tcW w:w="2336" w:type="dxa"/>
            <w:vAlign w:val="center"/>
          </w:tcPr>
          <w:p>
            <w:pPr>
              <w:pStyle w:val="12"/>
            </w:pPr>
            <w:r>
              <w:t>48.00</w:t>
            </w:r>
          </w:p>
        </w:tc>
        <w:tc>
          <w:tcPr>
            <w:tcW w:w="2336" w:type="dxa"/>
            <w:vAlign w:val="center"/>
          </w:tcPr>
          <w:p>
            <w:pPr>
              <w:pStyle w:val="12"/>
            </w:pPr>
          </w:p>
        </w:tc>
        <w:tc>
          <w:tcPr>
            <w:tcW w:w="2337" w:type="dxa"/>
            <w:vAlign w:val="center"/>
          </w:tcPr>
          <w:p>
            <w:pPr>
              <w:pStyle w:val="12"/>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336" w:type="dxa"/>
            <w:vAlign w:val="center"/>
          </w:tcPr>
          <w:p>
            <w:pPr>
              <w:pStyle w:val="10"/>
            </w:pPr>
            <w:r>
              <w:t>8</w:t>
            </w:r>
          </w:p>
        </w:tc>
        <w:tc>
          <w:tcPr>
            <w:tcW w:w="2336" w:type="dxa"/>
            <w:vAlign w:val="center"/>
          </w:tcPr>
          <w:p>
            <w:pPr>
              <w:pStyle w:val="11"/>
            </w:pPr>
            <w:r>
              <w:t>20599</w:t>
            </w:r>
          </w:p>
        </w:tc>
        <w:tc>
          <w:tcPr>
            <w:tcW w:w="2338" w:type="dxa"/>
            <w:vAlign w:val="center"/>
          </w:tcPr>
          <w:p>
            <w:pPr>
              <w:pStyle w:val="11"/>
            </w:pPr>
            <w:r>
              <w:t>其他教育支出</w:t>
            </w:r>
          </w:p>
        </w:tc>
        <w:tc>
          <w:tcPr>
            <w:tcW w:w="2336" w:type="dxa"/>
            <w:vAlign w:val="center"/>
          </w:tcPr>
          <w:p>
            <w:pPr>
              <w:pStyle w:val="12"/>
            </w:pPr>
            <w:r>
              <w:t>57.90</w:t>
            </w:r>
          </w:p>
        </w:tc>
        <w:tc>
          <w:tcPr>
            <w:tcW w:w="2336" w:type="dxa"/>
            <w:vAlign w:val="center"/>
          </w:tcPr>
          <w:p>
            <w:pPr>
              <w:pStyle w:val="12"/>
            </w:pPr>
          </w:p>
        </w:tc>
        <w:tc>
          <w:tcPr>
            <w:tcW w:w="2337" w:type="dxa"/>
            <w:vAlign w:val="center"/>
          </w:tcPr>
          <w:p>
            <w:pPr>
              <w:pStyle w:val="12"/>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2336" w:type="dxa"/>
            <w:vAlign w:val="center"/>
          </w:tcPr>
          <w:p>
            <w:pPr>
              <w:pStyle w:val="10"/>
            </w:pPr>
            <w:r>
              <w:t>9</w:t>
            </w:r>
          </w:p>
        </w:tc>
        <w:tc>
          <w:tcPr>
            <w:tcW w:w="2336" w:type="dxa"/>
            <w:vAlign w:val="center"/>
          </w:tcPr>
          <w:p>
            <w:pPr>
              <w:pStyle w:val="11"/>
            </w:pPr>
            <w:r>
              <w:t>2059999</w:t>
            </w:r>
          </w:p>
        </w:tc>
        <w:tc>
          <w:tcPr>
            <w:tcW w:w="2338" w:type="dxa"/>
            <w:vAlign w:val="center"/>
          </w:tcPr>
          <w:p>
            <w:pPr>
              <w:pStyle w:val="11"/>
            </w:pPr>
            <w:r>
              <w:t>其他教育支出</w:t>
            </w:r>
          </w:p>
        </w:tc>
        <w:tc>
          <w:tcPr>
            <w:tcW w:w="2336" w:type="dxa"/>
            <w:vAlign w:val="center"/>
          </w:tcPr>
          <w:p>
            <w:pPr>
              <w:pStyle w:val="12"/>
            </w:pPr>
            <w:r>
              <w:t>57.90</w:t>
            </w:r>
          </w:p>
        </w:tc>
        <w:tc>
          <w:tcPr>
            <w:tcW w:w="2336" w:type="dxa"/>
            <w:vAlign w:val="center"/>
          </w:tcPr>
          <w:p>
            <w:pPr>
              <w:pStyle w:val="12"/>
            </w:pPr>
          </w:p>
        </w:tc>
        <w:tc>
          <w:tcPr>
            <w:tcW w:w="2337" w:type="dxa"/>
            <w:vAlign w:val="center"/>
          </w:tcPr>
          <w:p>
            <w:pPr>
              <w:pStyle w:val="12"/>
            </w:pPr>
            <w:r>
              <w:t>57.90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3"/>
        <w:gridCol w:w="2333"/>
        <w:gridCol w:w="2334"/>
        <w:gridCol w:w="2333"/>
        <w:gridCol w:w="2333"/>
        <w:gridCol w:w="2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tblHeader/>
          <w:jc w:val="center"/>
        </w:trPr>
        <w:tc>
          <w:tcPr>
            <w:tcW w:w="700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333" w:type="dxa"/>
            <w:tcBorders>
              <w:top w:val="single" w:color="FFFFFF" w:sz="6" w:space="0"/>
              <w:left w:val="single" w:color="FFFFFF" w:sz="6" w:space="0"/>
              <w:right w:val="single" w:color="FFFFFF" w:sz="6" w:space="0"/>
            </w:tcBorders>
            <w:vAlign w:val="center"/>
          </w:tcPr>
          <w:p>
            <w:pPr>
              <w:pStyle w:val="7"/>
            </w:pPr>
            <w:r>
              <w:t>预算年度：2023</w:t>
            </w:r>
          </w:p>
        </w:tc>
        <w:tc>
          <w:tcPr>
            <w:tcW w:w="46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2333" w:type="dxa"/>
            <w:vMerge w:val="restart"/>
            <w:vAlign w:val="center"/>
          </w:tcPr>
          <w:p>
            <w:pPr>
              <w:pStyle w:val="9"/>
            </w:pPr>
            <w:r>
              <w:t>序号</w:t>
            </w:r>
          </w:p>
        </w:tc>
        <w:tc>
          <w:tcPr>
            <w:tcW w:w="4667" w:type="dxa"/>
            <w:gridSpan w:val="2"/>
            <w:vAlign w:val="center"/>
          </w:tcPr>
          <w:p>
            <w:pPr>
              <w:pStyle w:val="9"/>
            </w:pPr>
            <w:r>
              <w:t>支出部门经济分类科目</w:t>
            </w:r>
          </w:p>
        </w:tc>
        <w:tc>
          <w:tcPr>
            <w:tcW w:w="699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2333" w:type="dxa"/>
            <w:vMerge w:val="continue"/>
          </w:tcPr>
          <w:p/>
        </w:tc>
        <w:tc>
          <w:tcPr>
            <w:tcW w:w="2333" w:type="dxa"/>
            <w:vAlign w:val="center"/>
          </w:tcPr>
          <w:p>
            <w:pPr>
              <w:pStyle w:val="9"/>
            </w:pPr>
            <w:r>
              <w:t>科目编码</w:t>
            </w:r>
          </w:p>
        </w:tc>
        <w:tc>
          <w:tcPr>
            <w:tcW w:w="2334" w:type="dxa"/>
            <w:vAlign w:val="center"/>
          </w:tcPr>
          <w:p>
            <w:pPr>
              <w:pStyle w:val="9"/>
            </w:pPr>
            <w:r>
              <w:t>科目名称</w:t>
            </w:r>
          </w:p>
        </w:tc>
        <w:tc>
          <w:tcPr>
            <w:tcW w:w="2333" w:type="dxa"/>
            <w:vAlign w:val="center"/>
          </w:tcPr>
          <w:p>
            <w:pPr>
              <w:pStyle w:val="9"/>
            </w:pPr>
            <w:r>
              <w:t>合计</w:t>
            </w:r>
          </w:p>
        </w:tc>
        <w:tc>
          <w:tcPr>
            <w:tcW w:w="2333" w:type="dxa"/>
            <w:vAlign w:val="center"/>
          </w:tcPr>
          <w:p>
            <w:pPr>
              <w:pStyle w:val="9"/>
            </w:pPr>
            <w:r>
              <w:t>人员经费</w:t>
            </w:r>
          </w:p>
        </w:tc>
        <w:tc>
          <w:tcPr>
            <w:tcW w:w="233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2333" w:type="dxa"/>
            <w:vAlign w:val="center"/>
          </w:tcPr>
          <w:p>
            <w:pPr>
              <w:pStyle w:val="9"/>
            </w:pPr>
            <w:r>
              <w:t>栏次</w:t>
            </w:r>
          </w:p>
        </w:tc>
        <w:tc>
          <w:tcPr>
            <w:tcW w:w="2333" w:type="dxa"/>
            <w:vAlign w:val="center"/>
          </w:tcPr>
          <w:p>
            <w:pPr>
              <w:pStyle w:val="9"/>
            </w:pPr>
            <w:r>
              <w:t>1</w:t>
            </w:r>
          </w:p>
        </w:tc>
        <w:tc>
          <w:tcPr>
            <w:tcW w:w="2334" w:type="dxa"/>
            <w:vAlign w:val="center"/>
          </w:tcPr>
          <w:p>
            <w:pPr>
              <w:pStyle w:val="9"/>
            </w:pPr>
            <w:r>
              <w:t>2</w:t>
            </w:r>
          </w:p>
        </w:tc>
        <w:tc>
          <w:tcPr>
            <w:tcW w:w="2333" w:type="dxa"/>
            <w:vAlign w:val="center"/>
          </w:tcPr>
          <w:p>
            <w:pPr>
              <w:pStyle w:val="9"/>
            </w:pPr>
            <w:r>
              <w:t>3</w:t>
            </w:r>
          </w:p>
        </w:tc>
        <w:tc>
          <w:tcPr>
            <w:tcW w:w="2333" w:type="dxa"/>
            <w:vAlign w:val="center"/>
          </w:tcPr>
          <w:p>
            <w:pPr>
              <w:pStyle w:val="9"/>
            </w:pPr>
            <w:r>
              <w:t>4</w:t>
            </w:r>
          </w:p>
        </w:tc>
        <w:tc>
          <w:tcPr>
            <w:tcW w:w="233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333" w:type="dxa"/>
            <w:vAlign w:val="center"/>
          </w:tcPr>
          <w:p>
            <w:pPr>
              <w:pStyle w:val="10"/>
            </w:pPr>
          </w:p>
        </w:tc>
        <w:tc>
          <w:tcPr>
            <w:tcW w:w="2333" w:type="dxa"/>
            <w:vAlign w:val="center"/>
          </w:tcPr>
          <w:p>
            <w:pPr>
              <w:pStyle w:val="11"/>
            </w:pPr>
          </w:p>
        </w:tc>
        <w:tc>
          <w:tcPr>
            <w:tcW w:w="2334" w:type="dxa"/>
            <w:vAlign w:val="center"/>
          </w:tcPr>
          <w:p>
            <w:pPr>
              <w:pStyle w:val="11"/>
            </w:pPr>
          </w:p>
        </w:tc>
        <w:tc>
          <w:tcPr>
            <w:tcW w:w="2333" w:type="dxa"/>
            <w:vAlign w:val="center"/>
          </w:tcPr>
          <w:p>
            <w:pPr>
              <w:pStyle w:val="12"/>
            </w:pPr>
          </w:p>
        </w:tc>
        <w:tc>
          <w:tcPr>
            <w:tcW w:w="2333" w:type="dxa"/>
            <w:vAlign w:val="center"/>
          </w:tcPr>
          <w:p>
            <w:pPr>
              <w:pStyle w:val="12"/>
            </w:pPr>
          </w:p>
        </w:tc>
        <w:tc>
          <w:tcPr>
            <w:tcW w:w="233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0"/>
        <w:gridCol w:w="2310"/>
        <w:gridCol w:w="2310"/>
        <w:gridCol w:w="2310"/>
        <w:gridCol w:w="2310"/>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2" w:hRule="atLeast"/>
          <w:tblHeader/>
          <w:jc w:val="center"/>
        </w:trPr>
        <w:tc>
          <w:tcPr>
            <w:tcW w:w="693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310" w:type="dxa"/>
            <w:tcBorders>
              <w:top w:val="single" w:color="FFFFFF" w:sz="6" w:space="0"/>
              <w:left w:val="single" w:color="FFFFFF" w:sz="6" w:space="0"/>
              <w:right w:val="single" w:color="FFFFFF" w:sz="6" w:space="0"/>
            </w:tcBorders>
            <w:vAlign w:val="center"/>
          </w:tcPr>
          <w:p>
            <w:pPr>
              <w:pStyle w:val="7"/>
            </w:pPr>
            <w:r>
              <w:t>预算年度：2023</w:t>
            </w:r>
          </w:p>
        </w:tc>
        <w:tc>
          <w:tcPr>
            <w:tcW w:w="46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310" w:type="dxa"/>
            <w:vMerge w:val="restart"/>
            <w:vAlign w:val="center"/>
          </w:tcPr>
          <w:p>
            <w:pPr>
              <w:pStyle w:val="9"/>
            </w:pPr>
            <w:r>
              <w:t>序号</w:t>
            </w:r>
          </w:p>
        </w:tc>
        <w:tc>
          <w:tcPr>
            <w:tcW w:w="4620" w:type="dxa"/>
            <w:gridSpan w:val="2"/>
            <w:vAlign w:val="center"/>
          </w:tcPr>
          <w:p>
            <w:pPr>
              <w:pStyle w:val="9"/>
            </w:pPr>
            <w:r>
              <w:t>功能分类科目</w:t>
            </w:r>
          </w:p>
        </w:tc>
        <w:tc>
          <w:tcPr>
            <w:tcW w:w="2310" w:type="dxa"/>
            <w:vMerge w:val="restart"/>
            <w:vAlign w:val="center"/>
          </w:tcPr>
          <w:p>
            <w:pPr>
              <w:pStyle w:val="9"/>
            </w:pPr>
            <w:r>
              <w:t>合计</w:t>
            </w:r>
          </w:p>
        </w:tc>
        <w:tc>
          <w:tcPr>
            <w:tcW w:w="2310" w:type="dxa"/>
            <w:vMerge w:val="restart"/>
            <w:vAlign w:val="center"/>
          </w:tcPr>
          <w:p>
            <w:pPr>
              <w:pStyle w:val="9"/>
            </w:pPr>
            <w:r>
              <w:t>基本支出</w:t>
            </w:r>
          </w:p>
        </w:tc>
        <w:tc>
          <w:tcPr>
            <w:tcW w:w="231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310" w:type="dxa"/>
            <w:vMerge w:val="continue"/>
          </w:tcPr>
          <w:p/>
        </w:tc>
        <w:tc>
          <w:tcPr>
            <w:tcW w:w="2310" w:type="dxa"/>
            <w:vAlign w:val="center"/>
          </w:tcPr>
          <w:p>
            <w:pPr>
              <w:pStyle w:val="9"/>
            </w:pPr>
            <w:r>
              <w:t>科目编码</w:t>
            </w:r>
          </w:p>
        </w:tc>
        <w:tc>
          <w:tcPr>
            <w:tcW w:w="2310" w:type="dxa"/>
            <w:vAlign w:val="center"/>
          </w:tcPr>
          <w:p>
            <w:pPr>
              <w:pStyle w:val="9"/>
            </w:pPr>
            <w:r>
              <w:t>科目名称</w:t>
            </w:r>
          </w:p>
        </w:tc>
        <w:tc>
          <w:tcPr>
            <w:tcW w:w="2310" w:type="dxa"/>
            <w:vMerge w:val="continue"/>
          </w:tcPr>
          <w:p/>
        </w:tc>
        <w:tc>
          <w:tcPr>
            <w:tcW w:w="2310" w:type="dxa"/>
            <w:vMerge w:val="continue"/>
          </w:tcPr>
          <w:p/>
        </w:tc>
        <w:tc>
          <w:tcPr>
            <w:tcW w:w="23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310" w:type="dxa"/>
            <w:vAlign w:val="center"/>
          </w:tcPr>
          <w:p>
            <w:pPr>
              <w:pStyle w:val="9"/>
            </w:pPr>
            <w:r>
              <w:t>栏次</w:t>
            </w:r>
          </w:p>
        </w:tc>
        <w:tc>
          <w:tcPr>
            <w:tcW w:w="2310" w:type="dxa"/>
            <w:vAlign w:val="center"/>
          </w:tcPr>
          <w:p>
            <w:pPr>
              <w:pStyle w:val="9"/>
            </w:pPr>
            <w:r>
              <w:t>1</w:t>
            </w:r>
          </w:p>
        </w:tc>
        <w:tc>
          <w:tcPr>
            <w:tcW w:w="2310" w:type="dxa"/>
            <w:vAlign w:val="center"/>
          </w:tcPr>
          <w:p>
            <w:pPr>
              <w:pStyle w:val="9"/>
            </w:pPr>
            <w:r>
              <w:t>2</w:t>
            </w:r>
          </w:p>
        </w:tc>
        <w:tc>
          <w:tcPr>
            <w:tcW w:w="2310" w:type="dxa"/>
            <w:vAlign w:val="center"/>
          </w:tcPr>
          <w:p>
            <w:pPr>
              <w:pStyle w:val="9"/>
            </w:pPr>
            <w:r>
              <w:t>3</w:t>
            </w:r>
          </w:p>
        </w:tc>
        <w:tc>
          <w:tcPr>
            <w:tcW w:w="2310" w:type="dxa"/>
            <w:vAlign w:val="center"/>
          </w:tcPr>
          <w:p>
            <w:pPr>
              <w:pStyle w:val="9"/>
            </w:pPr>
            <w:r>
              <w:t>4</w:t>
            </w:r>
          </w:p>
        </w:tc>
        <w:tc>
          <w:tcPr>
            <w:tcW w:w="231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310" w:type="dxa"/>
            <w:vAlign w:val="center"/>
          </w:tcPr>
          <w:p>
            <w:pPr>
              <w:pStyle w:val="10"/>
            </w:pPr>
          </w:p>
        </w:tc>
        <w:tc>
          <w:tcPr>
            <w:tcW w:w="2310" w:type="dxa"/>
            <w:vAlign w:val="center"/>
          </w:tcPr>
          <w:p>
            <w:pPr>
              <w:pStyle w:val="11"/>
            </w:pPr>
          </w:p>
        </w:tc>
        <w:tc>
          <w:tcPr>
            <w:tcW w:w="2310" w:type="dxa"/>
            <w:vAlign w:val="center"/>
          </w:tcPr>
          <w:p>
            <w:pPr>
              <w:pStyle w:val="11"/>
            </w:pPr>
          </w:p>
        </w:tc>
        <w:tc>
          <w:tcPr>
            <w:tcW w:w="2310" w:type="dxa"/>
            <w:vAlign w:val="center"/>
          </w:tcPr>
          <w:p>
            <w:pPr>
              <w:pStyle w:val="12"/>
            </w:pPr>
          </w:p>
        </w:tc>
        <w:tc>
          <w:tcPr>
            <w:tcW w:w="2310" w:type="dxa"/>
            <w:vAlign w:val="center"/>
          </w:tcPr>
          <w:p>
            <w:pPr>
              <w:pStyle w:val="12"/>
            </w:pPr>
          </w:p>
        </w:tc>
        <w:tc>
          <w:tcPr>
            <w:tcW w:w="231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316" w:type="dxa"/>
            <w:tcBorders>
              <w:top w:val="single" w:color="FFFFFF" w:sz="6" w:space="0"/>
              <w:left w:val="single" w:color="FFFFFF" w:sz="6" w:space="0"/>
              <w:right w:val="single" w:color="FFFFFF" w:sz="6" w:space="0"/>
            </w:tcBorders>
            <w:vAlign w:val="center"/>
          </w:tcPr>
          <w:p>
            <w:pPr>
              <w:pStyle w:val="7"/>
            </w:pPr>
            <w:r>
              <w:t>预算年度：2023</w:t>
            </w:r>
          </w:p>
        </w:tc>
        <w:tc>
          <w:tcPr>
            <w:tcW w:w="46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16" w:type="dxa"/>
            <w:vMerge w:val="restart"/>
            <w:vAlign w:val="center"/>
          </w:tcPr>
          <w:p>
            <w:pPr>
              <w:pStyle w:val="9"/>
            </w:pPr>
            <w:r>
              <w:t>序号</w:t>
            </w:r>
          </w:p>
        </w:tc>
        <w:tc>
          <w:tcPr>
            <w:tcW w:w="4634" w:type="dxa"/>
            <w:gridSpan w:val="2"/>
            <w:vAlign w:val="center"/>
          </w:tcPr>
          <w:p>
            <w:pPr>
              <w:pStyle w:val="9"/>
            </w:pPr>
            <w:r>
              <w:t>功能分类科目</w:t>
            </w:r>
          </w:p>
        </w:tc>
        <w:tc>
          <w:tcPr>
            <w:tcW w:w="2316" w:type="dxa"/>
            <w:vMerge w:val="restart"/>
            <w:vAlign w:val="center"/>
          </w:tcPr>
          <w:p>
            <w:pPr>
              <w:pStyle w:val="9"/>
            </w:pPr>
            <w:r>
              <w:t>合计</w:t>
            </w:r>
          </w:p>
        </w:tc>
        <w:tc>
          <w:tcPr>
            <w:tcW w:w="2316" w:type="dxa"/>
            <w:vMerge w:val="restart"/>
            <w:vAlign w:val="center"/>
          </w:tcPr>
          <w:p>
            <w:pPr>
              <w:pStyle w:val="9"/>
            </w:pPr>
            <w:r>
              <w:t>基本支出</w:t>
            </w:r>
          </w:p>
        </w:tc>
        <w:tc>
          <w:tcPr>
            <w:tcW w:w="231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16" w:type="dxa"/>
            <w:vMerge w:val="continue"/>
          </w:tcPr>
          <w:p/>
        </w:tc>
        <w:tc>
          <w:tcPr>
            <w:tcW w:w="2316" w:type="dxa"/>
            <w:vAlign w:val="center"/>
          </w:tcPr>
          <w:p>
            <w:pPr>
              <w:pStyle w:val="9"/>
            </w:pPr>
            <w:r>
              <w:t>科目编码</w:t>
            </w:r>
          </w:p>
        </w:tc>
        <w:tc>
          <w:tcPr>
            <w:tcW w:w="2318" w:type="dxa"/>
            <w:vAlign w:val="center"/>
          </w:tcPr>
          <w:p>
            <w:pPr>
              <w:pStyle w:val="9"/>
            </w:pPr>
            <w:r>
              <w:t>科目名称</w:t>
            </w:r>
          </w:p>
        </w:tc>
        <w:tc>
          <w:tcPr>
            <w:tcW w:w="2316" w:type="dxa"/>
            <w:vMerge w:val="continue"/>
          </w:tcPr>
          <w:p/>
        </w:tc>
        <w:tc>
          <w:tcPr>
            <w:tcW w:w="2316" w:type="dxa"/>
            <w:vMerge w:val="continue"/>
          </w:tcPr>
          <w:p/>
        </w:tc>
        <w:tc>
          <w:tcPr>
            <w:tcW w:w="23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16" w:type="dxa"/>
            <w:vAlign w:val="center"/>
          </w:tcPr>
          <w:p>
            <w:pPr>
              <w:pStyle w:val="9"/>
            </w:pPr>
            <w:r>
              <w:t>栏次</w:t>
            </w:r>
          </w:p>
        </w:tc>
        <w:tc>
          <w:tcPr>
            <w:tcW w:w="2316" w:type="dxa"/>
            <w:vAlign w:val="center"/>
          </w:tcPr>
          <w:p>
            <w:pPr>
              <w:pStyle w:val="9"/>
            </w:pPr>
            <w:r>
              <w:t>1</w:t>
            </w:r>
          </w:p>
        </w:tc>
        <w:tc>
          <w:tcPr>
            <w:tcW w:w="2318" w:type="dxa"/>
            <w:vAlign w:val="center"/>
          </w:tcPr>
          <w:p>
            <w:pPr>
              <w:pStyle w:val="9"/>
            </w:pPr>
            <w:r>
              <w:t>2</w:t>
            </w:r>
          </w:p>
        </w:tc>
        <w:tc>
          <w:tcPr>
            <w:tcW w:w="2316" w:type="dxa"/>
            <w:vAlign w:val="center"/>
          </w:tcPr>
          <w:p>
            <w:pPr>
              <w:pStyle w:val="9"/>
            </w:pPr>
            <w:r>
              <w:t>3</w:t>
            </w:r>
          </w:p>
        </w:tc>
        <w:tc>
          <w:tcPr>
            <w:tcW w:w="2316" w:type="dxa"/>
            <w:vAlign w:val="center"/>
          </w:tcPr>
          <w:p>
            <w:pPr>
              <w:pStyle w:val="9"/>
            </w:pPr>
            <w:r>
              <w:t>4</w:t>
            </w:r>
          </w:p>
        </w:tc>
        <w:tc>
          <w:tcPr>
            <w:tcW w:w="231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2316" w:type="dxa"/>
            <w:vAlign w:val="center"/>
          </w:tcPr>
          <w:p>
            <w:pPr>
              <w:pStyle w:val="10"/>
            </w:pPr>
          </w:p>
        </w:tc>
        <w:tc>
          <w:tcPr>
            <w:tcW w:w="2316" w:type="dxa"/>
            <w:vAlign w:val="center"/>
          </w:tcPr>
          <w:p>
            <w:pPr>
              <w:pStyle w:val="11"/>
            </w:pPr>
          </w:p>
        </w:tc>
        <w:tc>
          <w:tcPr>
            <w:tcW w:w="2318" w:type="dxa"/>
            <w:vAlign w:val="center"/>
          </w:tcPr>
          <w:p>
            <w:pPr>
              <w:pStyle w:val="11"/>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701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336" w:type="dxa"/>
            <w:tcBorders>
              <w:top w:val="single" w:color="FFFFFF" w:sz="6" w:space="0"/>
              <w:left w:val="single" w:color="FFFFFF" w:sz="6" w:space="0"/>
              <w:right w:val="single" w:color="FFFFFF" w:sz="6" w:space="0"/>
            </w:tcBorders>
            <w:vAlign w:val="center"/>
          </w:tcPr>
          <w:p>
            <w:pPr>
              <w:pStyle w:val="7"/>
            </w:pPr>
            <w:r>
              <w:t>预算年度：2023</w:t>
            </w:r>
          </w:p>
        </w:tc>
        <w:tc>
          <w:tcPr>
            <w:tcW w:w="46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36" w:type="dxa"/>
            <w:vMerge w:val="restart"/>
            <w:vAlign w:val="center"/>
          </w:tcPr>
          <w:p>
            <w:pPr>
              <w:pStyle w:val="9"/>
            </w:pPr>
            <w:r>
              <w:t>序号</w:t>
            </w:r>
          </w:p>
        </w:tc>
        <w:tc>
          <w:tcPr>
            <w:tcW w:w="2336" w:type="dxa"/>
            <w:vMerge w:val="restart"/>
            <w:vAlign w:val="center"/>
          </w:tcPr>
          <w:p>
            <w:pPr>
              <w:pStyle w:val="9"/>
            </w:pPr>
            <w:r>
              <w:t>项  目</w:t>
            </w:r>
          </w:p>
        </w:tc>
        <w:tc>
          <w:tcPr>
            <w:tcW w:w="9346"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jc w:val="center"/>
        </w:trPr>
        <w:tc>
          <w:tcPr>
            <w:tcW w:w="2336" w:type="dxa"/>
            <w:vMerge w:val="continue"/>
          </w:tcPr>
          <w:p/>
        </w:tc>
        <w:tc>
          <w:tcPr>
            <w:tcW w:w="2336" w:type="dxa"/>
            <w:vMerge w:val="continue"/>
          </w:tcPr>
          <w:p/>
        </w:tc>
        <w:tc>
          <w:tcPr>
            <w:tcW w:w="2338" w:type="dxa"/>
            <w:vAlign w:val="center"/>
          </w:tcPr>
          <w:p>
            <w:pPr>
              <w:pStyle w:val="9"/>
            </w:pPr>
            <w:r>
              <w:t>合计</w:t>
            </w:r>
          </w:p>
        </w:tc>
        <w:tc>
          <w:tcPr>
            <w:tcW w:w="2336" w:type="dxa"/>
            <w:vAlign w:val="center"/>
          </w:tcPr>
          <w:p>
            <w:pPr>
              <w:pStyle w:val="9"/>
            </w:pPr>
            <w:r>
              <w:t>一般公共预算              财政拨款</w:t>
            </w:r>
          </w:p>
        </w:tc>
        <w:tc>
          <w:tcPr>
            <w:tcW w:w="2336" w:type="dxa"/>
            <w:vAlign w:val="center"/>
          </w:tcPr>
          <w:p>
            <w:pPr>
              <w:pStyle w:val="9"/>
            </w:pPr>
            <w:r>
              <w:t>政府性基金                  预算拨款</w:t>
            </w:r>
          </w:p>
        </w:tc>
        <w:tc>
          <w:tcPr>
            <w:tcW w:w="2336"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2336" w:type="dxa"/>
            <w:vAlign w:val="center"/>
          </w:tcPr>
          <w:p>
            <w:pPr>
              <w:pStyle w:val="9"/>
            </w:pPr>
            <w:r>
              <w:t>栏次</w:t>
            </w:r>
          </w:p>
        </w:tc>
        <w:tc>
          <w:tcPr>
            <w:tcW w:w="2336" w:type="dxa"/>
            <w:vAlign w:val="center"/>
          </w:tcPr>
          <w:p>
            <w:pPr>
              <w:pStyle w:val="9"/>
            </w:pPr>
            <w:r>
              <w:t>1</w:t>
            </w:r>
          </w:p>
        </w:tc>
        <w:tc>
          <w:tcPr>
            <w:tcW w:w="2338" w:type="dxa"/>
            <w:vAlign w:val="center"/>
          </w:tcPr>
          <w:p>
            <w:pPr>
              <w:pStyle w:val="9"/>
            </w:pPr>
            <w:r>
              <w:t>2</w:t>
            </w:r>
          </w:p>
        </w:tc>
        <w:tc>
          <w:tcPr>
            <w:tcW w:w="2336" w:type="dxa"/>
            <w:vAlign w:val="center"/>
          </w:tcPr>
          <w:p>
            <w:pPr>
              <w:pStyle w:val="9"/>
            </w:pPr>
            <w:r>
              <w:t>3</w:t>
            </w:r>
          </w:p>
        </w:tc>
        <w:tc>
          <w:tcPr>
            <w:tcW w:w="2336" w:type="dxa"/>
            <w:vAlign w:val="center"/>
          </w:tcPr>
          <w:p>
            <w:pPr>
              <w:pStyle w:val="9"/>
            </w:pPr>
            <w:r>
              <w:t>4</w:t>
            </w:r>
          </w:p>
        </w:tc>
        <w:tc>
          <w:tcPr>
            <w:tcW w:w="233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336" w:type="dxa"/>
            <w:vAlign w:val="center"/>
          </w:tcPr>
          <w:p>
            <w:pPr>
              <w:pStyle w:val="10"/>
            </w:pPr>
          </w:p>
        </w:tc>
        <w:tc>
          <w:tcPr>
            <w:tcW w:w="2336" w:type="dxa"/>
            <w:vAlign w:val="center"/>
          </w:tcPr>
          <w:p>
            <w:pPr>
              <w:pStyle w:val="11"/>
            </w:pP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秦皇岛北戴河新区教育系统本级2023年单位预算信息公开情况说明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按照《预算法》、《地方预决算公开操作规程》和《关于进一步推进预算公开工作的实施意见》规定，现将秦皇岛北戴河新区教育系统本级2023年单位预算公开如下：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贯彻执行党和国家的教育方针、政策，落实国家、省和市有关教育的法律、法规、规章，拟定地方性教育规章、制度，并组织实施；</w:t>
      </w:r>
    </w:p>
    <w:p>
      <w:pPr>
        <w:pStyle w:val="1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会同有关部门拟定筹措教育经费、教育拨款、教育基建投资的规定；管理区级教育经费，监督财政拨款的执行情况；指导学校的基本建设，对区属学校的经济活动进行审计监督；</w:t>
      </w:r>
    </w:p>
    <w:p>
      <w:pPr>
        <w:pStyle w:val="1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统筹全区教育督导工作，组织全区教育督导活动；</w:t>
      </w:r>
    </w:p>
    <w:p>
      <w:pPr>
        <w:pStyle w:val="1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负责全区教师资格的认定和管理，教育系列的专业技术职务评审以及教育系统表彰奖励；负责教师调配、管理和继续教育工作，统筹管理教师队伍建设工作；</w:t>
      </w:r>
    </w:p>
    <w:p>
      <w:pPr>
        <w:pStyle w:val="1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管理和指导学校的德育、教育教学、体育、卫生、美育、国防教育、环保教育、法制教育等工作。</w:t>
      </w:r>
    </w:p>
    <w:p>
      <w:pPr>
        <w:pStyle w:val="1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指导、协调全区教育系统安全稳定工作；</w:t>
      </w:r>
    </w:p>
    <w:p>
      <w:pPr>
        <w:pStyle w:val="1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统筹管理和指导协调全区语言文字工作；</w:t>
      </w:r>
    </w:p>
    <w:p>
      <w:pPr>
        <w:pStyle w:val="16"/>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保障教育系统各项教育教学工作正常运行，提高教师工资福利、个人和家庭的补助；提高学校日常公用经费，改善办学条件；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33"/>
        <w:gridCol w:w="1906"/>
        <w:gridCol w:w="2870"/>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3833" w:type="dxa"/>
            <w:vAlign w:val="center"/>
          </w:tcPr>
          <w:p>
            <w:pPr>
              <w:pStyle w:val="9"/>
            </w:pPr>
            <w:r>
              <w:t>单位名称</w:t>
            </w:r>
          </w:p>
        </w:tc>
        <w:tc>
          <w:tcPr>
            <w:tcW w:w="1906" w:type="dxa"/>
            <w:vAlign w:val="center"/>
          </w:tcPr>
          <w:p>
            <w:pPr>
              <w:pStyle w:val="9"/>
            </w:pPr>
            <w:r>
              <w:t>单位性质</w:t>
            </w:r>
          </w:p>
        </w:tc>
        <w:tc>
          <w:tcPr>
            <w:tcW w:w="2870" w:type="dxa"/>
            <w:vAlign w:val="center"/>
          </w:tcPr>
          <w:p>
            <w:pPr>
              <w:pStyle w:val="9"/>
            </w:pPr>
            <w:r>
              <w:t>单位规格</w:t>
            </w:r>
          </w:p>
        </w:tc>
        <w:tc>
          <w:tcPr>
            <w:tcW w:w="2870"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3833" w:type="dxa"/>
            <w:vAlign w:val="center"/>
          </w:tcPr>
          <w:p>
            <w:pPr>
              <w:pStyle w:val="11"/>
            </w:pPr>
            <w:r>
              <w:t>秦皇岛北戴河新区教育系统本级</w:t>
            </w:r>
          </w:p>
        </w:tc>
        <w:tc>
          <w:tcPr>
            <w:tcW w:w="1906" w:type="dxa"/>
            <w:vAlign w:val="center"/>
          </w:tcPr>
          <w:p>
            <w:pPr>
              <w:pStyle w:val="10"/>
            </w:pPr>
            <w:r>
              <w:t>事业</w:t>
            </w:r>
          </w:p>
        </w:tc>
        <w:tc>
          <w:tcPr>
            <w:tcW w:w="2870" w:type="dxa"/>
            <w:vAlign w:val="center"/>
          </w:tcPr>
          <w:p>
            <w:pPr>
              <w:pStyle w:val="10"/>
            </w:pPr>
            <w:r>
              <w:t>未定行政级别</w:t>
            </w:r>
          </w:p>
        </w:tc>
        <w:tc>
          <w:tcPr>
            <w:tcW w:w="2870" w:type="dxa"/>
            <w:vAlign w:val="center"/>
          </w:tcPr>
          <w:p>
            <w:pPr>
              <w:pStyle w:val="10"/>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按照预算管理有关规定，目前我单位预算的编制实行综合预算管理，即全部收入和支出都反映在预算中。</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1、收入说明</w:t>
      </w:r>
    </w:p>
    <w:p>
      <w:pPr>
        <w:spacing w:before="0" w:after="0" w:line="500" w:lineRule="exact"/>
        <w:ind w:firstLine="560"/>
        <w:jc w:val="left"/>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反映本</w:t>
      </w:r>
      <w:r>
        <w:rPr>
          <w:rFonts w:hint="eastAsia" w:ascii="Times New Roman" w:hAnsi="Times New Roman" w:eastAsia="方正仿宋简体" w:cs="Times New Roman"/>
          <w:b w:val="0"/>
          <w:color w:val="000000"/>
          <w:sz w:val="32"/>
          <w:szCs w:val="32"/>
          <w:lang w:val="en-US" w:eastAsia="zh-CN"/>
        </w:rPr>
        <w:t>单位</w:t>
      </w:r>
      <w:r>
        <w:rPr>
          <w:rFonts w:hint="default" w:ascii="Times New Roman" w:hAnsi="Times New Roman" w:eastAsia="方正仿宋简体" w:cs="Times New Roman"/>
          <w:b w:val="0"/>
          <w:color w:val="000000"/>
          <w:sz w:val="32"/>
          <w:szCs w:val="32"/>
        </w:rPr>
        <w:t>当年全部收入。202</w:t>
      </w:r>
      <w:r>
        <w:rPr>
          <w:rFonts w:hint="default" w:ascii="Times New Roman" w:hAnsi="Times New Roman" w:eastAsia="方正仿宋简体" w:cs="Times New Roman"/>
          <w:b w:val="0"/>
          <w:color w:val="000000"/>
          <w:sz w:val="32"/>
          <w:szCs w:val="32"/>
          <w:lang w:val="en-US"/>
        </w:rPr>
        <w:t>3</w:t>
      </w:r>
      <w:r>
        <w:rPr>
          <w:rFonts w:hint="default" w:ascii="Times New Roman" w:hAnsi="Times New Roman" w:eastAsia="方正仿宋简体" w:cs="Times New Roman"/>
          <w:b w:val="0"/>
          <w:color w:val="000000"/>
          <w:sz w:val="32"/>
          <w:szCs w:val="32"/>
        </w:rPr>
        <w:t>年单位预算收入</w:t>
      </w:r>
      <w:r>
        <w:rPr>
          <w:rFonts w:hint="default" w:ascii="Times New Roman" w:hAnsi="Times New Roman" w:eastAsia="方正仿宋简体" w:cs="Times New Roman"/>
          <w:b w:val="0"/>
          <w:color w:val="000000"/>
          <w:sz w:val="32"/>
          <w:szCs w:val="32"/>
          <w:lang w:val="en-US"/>
        </w:rPr>
        <w:t>711.72</w:t>
      </w:r>
      <w:r>
        <w:rPr>
          <w:rFonts w:hint="default" w:ascii="Times New Roman" w:hAnsi="Times New Roman" w:eastAsia="方正仿宋简体" w:cs="Times New Roman"/>
          <w:b w:val="0"/>
          <w:color w:val="000000"/>
          <w:sz w:val="32"/>
          <w:szCs w:val="32"/>
        </w:rPr>
        <w:t>万元，其中：一般公共预算拨款</w:t>
      </w:r>
      <w:r>
        <w:rPr>
          <w:rFonts w:hint="default" w:ascii="Times New Roman" w:hAnsi="Times New Roman" w:eastAsia="方正仿宋简体" w:cs="Times New Roman"/>
          <w:b w:val="0"/>
          <w:color w:val="000000"/>
          <w:sz w:val="32"/>
          <w:szCs w:val="32"/>
          <w:lang w:val="en-US"/>
        </w:rPr>
        <w:t>711.72</w:t>
      </w:r>
      <w:r>
        <w:rPr>
          <w:rFonts w:hint="default" w:ascii="Times New Roman" w:hAnsi="Times New Roman" w:eastAsia="方正仿宋简体" w:cs="Times New Roman"/>
          <w:b w:val="0"/>
          <w:color w:val="000000"/>
          <w:sz w:val="32"/>
          <w:szCs w:val="32"/>
        </w:rPr>
        <w:t>万元；财政专户核拨0万元。</w:t>
      </w:r>
    </w:p>
    <w:p>
      <w:pPr>
        <w:pStyle w:val="17"/>
        <w:rPr>
          <w:rFonts w:ascii="Times New Roman" w:hAnsi="Times New Roman" w:eastAsia="方正仿宋_GBK" w:cs="Times New Roman"/>
          <w:color w:val="auto"/>
          <w:sz w:val="28"/>
        </w:rPr>
      </w:pPr>
      <w:r>
        <w:rPr>
          <w:rFonts w:hint="default" w:ascii="Times New Roman" w:hAnsi="Times New Roman" w:eastAsia="方正仿宋简体" w:cs="Times New Roman"/>
          <w:sz w:val="32"/>
          <w:szCs w:val="32"/>
        </w:rPr>
        <w:t>2、支出说明</w:t>
      </w:r>
    </w:p>
    <w:p>
      <w:pPr>
        <w:ind w:firstLine="640" w:firstLineChars="200"/>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收支预算总表支出栏、基本支出表、项目支出表按经济分类和支出功能分类科目编制，反映年度</w:t>
      </w:r>
      <w:r>
        <w:rPr>
          <w:rFonts w:hint="eastAsia" w:ascii="Times New Roman" w:hAnsi="Times New Roman" w:eastAsia="方正仿宋简体" w:cs="Times New Roman"/>
          <w:b w:val="0"/>
          <w:color w:val="000000"/>
          <w:sz w:val="32"/>
          <w:szCs w:val="32"/>
          <w:lang w:val="en-US" w:eastAsia="zh-CN"/>
        </w:rPr>
        <w:t>单位</w:t>
      </w:r>
      <w:r>
        <w:rPr>
          <w:rFonts w:hint="default" w:ascii="Times New Roman" w:hAnsi="Times New Roman" w:eastAsia="方正仿宋简体" w:cs="Times New Roman"/>
          <w:b w:val="0"/>
          <w:color w:val="000000"/>
          <w:sz w:val="32"/>
          <w:szCs w:val="32"/>
        </w:rPr>
        <w:t>预算中支出预算的总体情况</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rPr>
        <w:t>3</w:t>
      </w:r>
      <w:r>
        <w:rPr>
          <w:rFonts w:hint="default" w:ascii="Times New Roman" w:hAnsi="Times New Roman" w:eastAsia="方正仿宋简体" w:cs="Times New Roman"/>
          <w:sz w:val="32"/>
          <w:szCs w:val="32"/>
        </w:rPr>
        <w:t>年单位支出预算为</w:t>
      </w:r>
      <w:r>
        <w:rPr>
          <w:rFonts w:hint="default" w:ascii="Times New Roman" w:hAnsi="Times New Roman" w:eastAsia="方正仿宋简体" w:cs="Times New Roman"/>
          <w:sz w:val="32"/>
          <w:szCs w:val="32"/>
          <w:lang w:val="en-US"/>
        </w:rPr>
        <w:t>711.72</w:t>
      </w:r>
      <w:r>
        <w:rPr>
          <w:rFonts w:hint="default" w:ascii="Times New Roman" w:hAnsi="Times New Roman" w:eastAsia="方正仿宋简体" w:cs="Times New Roman"/>
          <w:sz w:val="32"/>
          <w:szCs w:val="32"/>
        </w:rPr>
        <w:t>万元，其中基本支出0万元，包括人员经费0万元和日常公用经费0万元；项目支出</w:t>
      </w:r>
      <w:r>
        <w:rPr>
          <w:rFonts w:hint="default" w:ascii="Times New Roman" w:hAnsi="Times New Roman" w:eastAsia="方正仿宋简体" w:cs="Times New Roman"/>
          <w:sz w:val="32"/>
          <w:szCs w:val="32"/>
          <w:lang w:val="en-US"/>
        </w:rPr>
        <w:t>711.72</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主要为</w:t>
      </w:r>
      <w:r>
        <w:rPr>
          <w:rFonts w:hint="default" w:ascii="Times New Roman" w:hAnsi="Times New Roman" w:eastAsia="方正仿宋简体" w:cs="Times New Roman"/>
          <w:b w:val="0"/>
          <w:color w:val="000000"/>
          <w:sz w:val="32"/>
          <w:szCs w:val="32"/>
        </w:rPr>
        <w:t>补充学校办公经费</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公办普通高中生均公用经费</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公办幼儿园生均公用经费</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学校班主任津贴</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学校课后服务经费</w:t>
      </w:r>
      <w:r>
        <w:rPr>
          <w:rFonts w:hint="eastAsia"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rPr>
        <w:t>义务教育生均公用经费（初中）。</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3、比上年增减情况</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rPr>
        <w:t>3</w:t>
      </w:r>
      <w:r>
        <w:rPr>
          <w:rFonts w:hint="default" w:ascii="Times New Roman" w:hAnsi="Times New Roman" w:eastAsia="方正仿宋简体" w:cs="Times New Roman"/>
          <w:sz w:val="32"/>
          <w:szCs w:val="32"/>
        </w:rPr>
        <w:t>年单位预算较202</w:t>
      </w:r>
      <w:r>
        <w:rPr>
          <w:rFonts w:hint="default" w:ascii="Times New Roman" w:hAnsi="Times New Roman" w:eastAsia="方正仿宋简体" w:cs="Times New Roman"/>
          <w:sz w:val="32"/>
          <w:szCs w:val="32"/>
          <w:lang w:val="en-US"/>
        </w:rPr>
        <w:t>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增加300.02</w:t>
      </w:r>
      <w:r>
        <w:rPr>
          <w:rFonts w:hint="default" w:ascii="Times New Roman" w:hAnsi="Times New Roman" w:eastAsia="方正仿宋简体" w:cs="Times New Roman"/>
          <w:sz w:val="32"/>
          <w:szCs w:val="32"/>
        </w:rPr>
        <w:t>万元，其中：基本支出不变，项目支</w:t>
      </w:r>
      <w:r>
        <w:rPr>
          <w:rFonts w:hint="default" w:ascii="Times New Roman" w:hAnsi="Times New Roman" w:eastAsia="方正仿宋简体" w:cs="Times New Roman"/>
          <w:sz w:val="32"/>
          <w:szCs w:val="32"/>
          <w:lang w:val="en-US" w:eastAsia="zh-CN"/>
        </w:rPr>
        <w:t>出增加300.02</w:t>
      </w:r>
      <w:r>
        <w:rPr>
          <w:rFonts w:hint="default" w:ascii="Times New Roman" w:hAnsi="Times New Roman" w:eastAsia="方正仿宋简体" w:cs="Times New Roman"/>
          <w:sz w:val="32"/>
          <w:szCs w:val="32"/>
        </w:rPr>
        <w:t>万元，主要是</w:t>
      </w:r>
      <w:r>
        <w:rPr>
          <w:rFonts w:hint="eastAsia" w:eastAsia="方正仿宋简体" w:cs="Times New Roman"/>
          <w:sz w:val="32"/>
          <w:szCs w:val="32"/>
          <w:lang w:val="en-US" w:eastAsia="zh-CN"/>
        </w:rPr>
        <w:t>人事代理</w:t>
      </w:r>
      <w:r>
        <w:rPr>
          <w:rFonts w:hint="default" w:ascii="Times New Roman" w:hAnsi="Times New Roman" w:eastAsia="方正仿宋简体" w:cs="Times New Roman"/>
          <w:sz w:val="32"/>
          <w:szCs w:val="32"/>
          <w:lang w:val="en-US" w:eastAsia="zh-CN"/>
        </w:rPr>
        <w:t>人员经费增加</w:t>
      </w:r>
      <w:r>
        <w:rPr>
          <w:rFonts w:hint="default" w:ascii="Times New Roman" w:hAnsi="Times New Roman" w:eastAsia="方正仿宋简体" w:cs="Times New Roman"/>
          <w:sz w:val="32"/>
          <w:szCs w:val="32"/>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教育系统本级日常公用经费共计安排0万元，项目支出</w:t>
      </w:r>
      <w:r>
        <w:rPr>
          <w:rFonts w:hint="default" w:ascii="Times New Roman" w:hAnsi="Times New Roman" w:eastAsia="方正仿宋简体" w:cs="Times New Roman"/>
          <w:sz w:val="32"/>
          <w:szCs w:val="32"/>
          <w:lang w:val="en-US"/>
        </w:rPr>
        <w:t>711.72</w:t>
      </w:r>
      <w:r>
        <w:rPr>
          <w:rFonts w:hint="default" w:ascii="Times New Roman" w:hAnsi="Times New Roman" w:eastAsia="方正仿宋简体" w:cs="Times New Roman"/>
          <w:sz w:val="32"/>
          <w:szCs w:val="32"/>
        </w:rPr>
        <w:t>万元，主要用于保证正常运转的公用经费等支出。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rPr>
        <w:t>3</w:t>
      </w:r>
      <w:r>
        <w:rPr>
          <w:rFonts w:hint="default" w:ascii="Times New Roman" w:hAnsi="Times New Roman" w:eastAsia="方正仿宋简体" w:cs="Times New Roman"/>
          <w:sz w:val="32"/>
          <w:szCs w:val="32"/>
        </w:rPr>
        <w:t>年，财政拨款“三公”经费预算安排0万元，其中：因公出国（境）费0万元；公务用车购置及运维费0万元；公务接待费0万元。“三公”经费与上年持平，无增减。</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1、补充学校办公经费绩效目标表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default"/>
                <w:lang w:val="en-US"/>
              </w:rPr>
              <w:t>1</w:t>
            </w:r>
            <w:r>
              <w:t>.圆满完成2023年教学育活动，改善幼儿园办园条件。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5"/>
        <w:gridCol w:w="2013"/>
        <w:gridCol w:w="2716"/>
        <w:gridCol w:w="3660"/>
        <w:gridCol w:w="2526"/>
        <w:gridCol w:w="2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blHeader/>
          <w:jc w:val="center"/>
        </w:trPr>
        <w:tc>
          <w:tcPr>
            <w:tcW w:w="1475" w:type="dxa"/>
            <w:vAlign w:val="center"/>
          </w:tcPr>
          <w:p>
            <w:pPr>
              <w:pStyle w:val="9"/>
            </w:pPr>
            <w:r>
              <w:t>一级指标</w:t>
            </w:r>
          </w:p>
        </w:tc>
        <w:tc>
          <w:tcPr>
            <w:tcW w:w="2013" w:type="dxa"/>
            <w:vAlign w:val="center"/>
          </w:tcPr>
          <w:p>
            <w:pPr>
              <w:pStyle w:val="9"/>
            </w:pPr>
            <w:r>
              <w:t>二级指标</w:t>
            </w:r>
          </w:p>
        </w:tc>
        <w:tc>
          <w:tcPr>
            <w:tcW w:w="2716" w:type="dxa"/>
            <w:vAlign w:val="center"/>
          </w:tcPr>
          <w:p>
            <w:pPr>
              <w:pStyle w:val="9"/>
            </w:pPr>
            <w:r>
              <w:t>三级指标</w:t>
            </w:r>
          </w:p>
        </w:tc>
        <w:tc>
          <w:tcPr>
            <w:tcW w:w="3660" w:type="dxa"/>
            <w:vAlign w:val="center"/>
          </w:tcPr>
          <w:p>
            <w:pPr>
              <w:pStyle w:val="9"/>
            </w:pPr>
            <w:r>
              <w:t>绩效指标描述</w:t>
            </w:r>
          </w:p>
        </w:tc>
        <w:tc>
          <w:tcPr>
            <w:tcW w:w="2526" w:type="dxa"/>
            <w:vAlign w:val="center"/>
          </w:tcPr>
          <w:p>
            <w:pPr>
              <w:pStyle w:val="9"/>
            </w:pPr>
            <w:r>
              <w:t>指标值</w:t>
            </w:r>
          </w:p>
        </w:tc>
        <w:tc>
          <w:tcPr>
            <w:tcW w:w="240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475" w:type="dxa"/>
            <w:vMerge w:val="restart"/>
            <w:vAlign w:val="center"/>
          </w:tcPr>
          <w:p>
            <w:pPr>
              <w:pStyle w:val="10"/>
            </w:pPr>
            <w:r>
              <w:t>产出指标</w:t>
            </w:r>
          </w:p>
        </w:tc>
        <w:tc>
          <w:tcPr>
            <w:tcW w:w="2013" w:type="dxa"/>
            <w:vAlign w:val="center"/>
          </w:tcPr>
          <w:p>
            <w:pPr>
              <w:pStyle w:val="11"/>
            </w:pPr>
            <w:r>
              <w:t>数量指标</w:t>
            </w:r>
          </w:p>
        </w:tc>
        <w:tc>
          <w:tcPr>
            <w:tcW w:w="2716" w:type="dxa"/>
            <w:vAlign w:val="center"/>
          </w:tcPr>
          <w:p>
            <w:pPr>
              <w:pStyle w:val="11"/>
            </w:pPr>
            <w:r>
              <w:t>受益学生数</w:t>
            </w:r>
          </w:p>
        </w:tc>
        <w:tc>
          <w:tcPr>
            <w:tcW w:w="3660" w:type="dxa"/>
            <w:vAlign w:val="center"/>
          </w:tcPr>
          <w:p>
            <w:pPr>
              <w:pStyle w:val="11"/>
            </w:pPr>
            <w:r>
              <w:t>公用经费项目受益学生覆盖率</w:t>
            </w:r>
          </w:p>
        </w:tc>
        <w:tc>
          <w:tcPr>
            <w:tcW w:w="2526" w:type="dxa"/>
            <w:vAlign w:val="center"/>
          </w:tcPr>
          <w:p>
            <w:pPr>
              <w:pStyle w:val="11"/>
            </w:pPr>
            <w:r>
              <w:t>100%</w:t>
            </w:r>
          </w:p>
        </w:tc>
        <w:tc>
          <w:tcPr>
            <w:tcW w:w="2406" w:type="dxa"/>
            <w:vAlign w:val="center"/>
          </w:tcPr>
          <w:p>
            <w:pPr>
              <w:pStyle w:val="11"/>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1475" w:type="dxa"/>
            <w:vMerge w:val="continue"/>
            <w:vAlign w:val="center"/>
          </w:tcPr>
          <w:p/>
        </w:tc>
        <w:tc>
          <w:tcPr>
            <w:tcW w:w="2013" w:type="dxa"/>
            <w:vAlign w:val="center"/>
          </w:tcPr>
          <w:p>
            <w:pPr>
              <w:pStyle w:val="11"/>
            </w:pPr>
            <w:r>
              <w:t>质量指标</w:t>
            </w:r>
          </w:p>
        </w:tc>
        <w:tc>
          <w:tcPr>
            <w:tcW w:w="2716" w:type="dxa"/>
            <w:vAlign w:val="center"/>
          </w:tcPr>
          <w:p>
            <w:pPr>
              <w:pStyle w:val="11"/>
            </w:pPr>
            <w:r>
              <w:t>保证学校正常运转</w:t>
            </w:r>
          </w:p>
        </w:tc>
        <w:tc>
          <w:tcPr>
            <w:tcW w:w="3660" w:type="dxa"/>
            <w:vAlign w:val="center"/>
          </w:tcPr>
          <w:p>
            <w:pPr>
              <w:pStyle w:val="11"/>
            </w:pPr>
            <w:r>
              <w:t>保证幼儿园正常运转</w:t>
            </w:r>
          </w:p>
        </w:tc>
        <w:tc>
          <w:tcPr>
            <w:tcW w:w="2526" w:type="dxa"/>
            <w:vAlign w:val="center"/>
          </w:tcPr>
          <w:p>
            <w:pPr>
              <w:pStyle w:val="11"/>
            </w:pPr>
            <w:r>
              <w:t>保证幼儿园正常运转</w:t>
            </w:r>
          </w:p>
        </w:tc>
        <w:tc>
          <w:tcPr>
            <w:tcW w:w="2406" w:type="dxa"/>
            <w:vAlign w:val="center"/>
          </w:tcPr>
          <w:p>
            <w:pPr>
              <w:pStyle w:val="11"/>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1475" w:type="dxa"/>
            <w:vMerge w:val="continue"/>
            <w:vAlign w:val="center"/>
          </w:tcPr>
          <w:p/>
        </w:tc>
        <w:tc>
          <w:tcPr>
            <w:tcW w:w="2013" w:type="dxa"/>
            <w:vAlign w:val="center"/>
          </w:tcPr>
          <w:p>
            <w:pPr>
              <w:pStyle w:val="11"/>
            </w:pPr>
            <w:r>
              <w:t>时效指标</w:t>
            </w:r>
          </w:p>
        </w:tc>
        <w:tc>
          <w:tcPr>
            <w:tcW w:w="2716" w:type="dxa"/>
            <w:vAlign w:val="center"/>
          </w:tcPr>
          <w:p>
            <w:pPr>
              <w:pStyle w:val="11"/>
            </w:pPr>
            <w:r>
              <w:t>资金支付及时率</w:t>
            </w:r>
          </w:p>
        </w:tc>
        <w:tc>
          <w:tcPr>
            <w:tcW w:w="3660" w:type="dxa"/>
            <w:vAlign w:val="center"/>
          </w:tcPr>
          <w:p>
            <w:pPr>
              <w:pStyle w:val="11"/>
            </w:pPr>
            <w:r>
              <w:t>资金支付及时率</w:t>
            </w:r>
          </w:p>
        </w:tc>
        <w:tc>
          <w:tcPr>
            <w:tcW w:w="2526" w:type="dxa"/>
            <w:vAlign w:val="center"/>
          </w:tcPr>
          <w:p>
            <w:pPr>
              <w:pStyle w:val="11"/>
            </w:pPr>
            <w:r>
              <w:t>≥95%</w:t>
            </w:r>
          </w:p>
        </w:tc>
        <w:tc>
          <w:tcPr>
            <w:tcW w:w="2406" w:type="dxa"/>
            <w:vAlign w:val="center"/>
          </w:tcPr>
          <w:p>
            <w:pPr>
              <w:pStyle w:val="1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475" w:type="dxa"/>
            <w:vMerge w:val="continue"/>
            <w:vAlign w:val="center"/>
          </w:tcPr>
          <w:p/>
        </w:tc>
        <w:tc>
          <w:tcPr>
            <w:tcW w:w="2013" w:type="dxa"/>
            <w:vAlign w:val="center"/>
          </w:tcPr>
          <w:p>
            <w:pPr>
              <w:pStyle w:val="11"/>
            </w:pPr>
            <w:r>
              <w:t>成本指标</w:t>
            </w:r>
          </w:p>
        </w:tc>
        <w:tc>
          <w:tcPr>
            <w:tcW w:w="2716" w:type="dxa"/>
            <w:vAlign w:val="center"/>
          </w:tcPr>
          <w:p>
            <w:pPr>
              <w:pStyle w:val="11"/>
            </w:pPr>
            <w:r>
              <w:t>收费标准</w:t>
            </w:r>
          </w:p>
        </w:tc>
        <w:tc>
          <w:tcPr>
            <w:tcW w:w="3660" w:type="dxa"/>
            <w:vAlign w:val="center"/>
          </w:tcPr>
          <w:p>
            <w:pPr>
              <w:pStyle w:val="11"/>
            </w:pPr>
            <w:r>
              <w:t>按照本校实际收费标准执行</w:t>
            </w:r>
          </w:p>
        </w:tc>
        <w:tc>
          <w:tcPr>
            <w:tcW w:w="2526" w:type="dxa"/>
            <w:vAlign w:val="center"/>
          </w:tcPr>
          <w:p>
            <w:pPr>
              <w:pStyle w:val="11"/>
            </w:pPr>
            <w:r>
              <w:t>各校公办幼儿园收费标准</w:t>
            </w:r>
          </w:p>
        </w:tc>
        <w:tc>
          <w:tcPr>
            <w:tcW w:w="2406" w:type="dxa"/>
            <w:vAlign w:val="center"/>
          </w:tcPr>
          <w:p>
            <w:pPr>
              <w:pStyle w:val="11"/>
            </w:pPr>
            <w:r>
              <w:t>按照各校实际收费标准执行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475" w:type="dxa"/>
            <w:vMerge w:val="restart"/>
            <w:vAlign w:val="center"/>
          </w:tcPr>
          <w:p>
            <w:pPr>
              <w:pStyle w:val="10"/>
            </w:pPr>
            <w:r>
              <w:t>效益指标</w:t>
            </w:r>
          </w:p>
        </w:tc>
        <w:tc>
          <w:tcPr>
            <w:tcW w:w="2013" w:type="dxa"/>
            <w:vAlign w:val="center"/>
          </w:tcPr>
          <w:p>
            <w:pPr>
              <w:pStyle w:val="11"/>
            </w:pPr>
            <w:r>
              <w:t>社会效益指标</w:t>
            </w:r>
          </w:p>
        </w:tc>
        <w:tc>
          <w:tcPr>
            <w:tcW w:w="2716" w:type="dxa"/>
            <w:vAlign w:val="center"/>
          </w:tcPr>
          <w:p>
            <w:pPr>
              <w:pStyle w:val="11"/>
            </w:pPr>
            <w:r>
              <w:t>保证工作稳定，持续开展实现率</w:t>
            </w:r>
          </w:p>
        </w:tc>
        <w:tc>
          <w:tcPr>
            <w:tcW w:w="3660" w:type="dxa"/>
            <w:vAlign w:val="center"/>
          </w:tcPr>
          <w:p>
            <w:pPr>
              <w:pStyle w:val="11"/>
            </w:pPr>
            <w:r>
              <w:t>有效保证业务工作顺利开展。</w:t>
            </w:r>
          </w:p>
        </w:tc>
        <w:tc>
          <w:tcPr>
            <w:tcW w:w="2526" w:type="dxa"/>
            <w:vAlign w:val="center"/>
          </w:tcPr>
          <w:p>
            <w:pPr>
              <w:pStyle w:val="11"/>
            </w:pPr>
            <w:r>
              <w:t>有效保证工作业务顺利开展</w:t>
            </w:r>
          </w:p>
        </w:tc>
        <w:tc>
          <w:tcPr>
            <w:tcW w:w="240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475" w:type="dxa"/>
            <w:vMerge w:val="continue"/>
            <w:vAlign w:val="center"/>
          </w:tcPr>
          <w:p/>
        </w:tc>
        <w:tc>
          <w:tcPr>
            <w:tcW w:w="2013" w:type="dxa"/>
            <w:vAlign w:val="center"/>
          </w:tcPr>
          <w:p>
            <w:pPr>
              <w:pStyle w:val="11"/>
            </w:pPr>
            <w:r>
              <w:t>经济效益指标</w:t>
            </w:r>
          </w:p>
        </w:tc>
        <w:tc>
          <w:tcPr>
            <w:tcW w:w="2716" w:type="dxa"/>
            <w:vAlign w:val="center"/>
          </w:tcPr>
          <w:p>
            <w:pPr>
              <w:pStyle w:val="11"/>
            </w:pPr>
            <w:r>
              <w:t>按照预算指标完成</w:t>
            </w:r>
          </w:p>
        </w:tc>
        <w:tc>
          <w:tcPr>
            <w:tcW w:w="3660" w:type="dxa"/>
            <w:vAlign w:val="center"/>
          </w:tcPr>
          <w:p>
            <w:pPr>
              <w:pStyle w:val="11"/>
            </w:pPr>
            <w:r>
              <w:t>通过科学编制预算，提高资金使用效率，做到节俭高效。</w:t>
            </w:r>
          </w:p>
        </w:tc>
        <w:tc>
          <w:tcPr>
            <w:tcW w:w="2526" w:type="dxa"/>
            <w:vAlign w:val="center"/>
          </w:tcPr>
          <w:p>
            <w:pPr>
              <w:pStyle w:val="11"/>
            </w:pPr>
            <w:r>
              <w:t>提高资金使用效果，做到节俭高效。</w:t>
            </w:r>
          </w:p>
        </w:tc>
        <w:tc>
          <w:tcPr>
            <w:tcW w:w="240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475" w:type="dxa"/>
            <w:vMerge w:val="continue"/>
            <w:vAlign w:val="center"/>
          </w:tcPr>
          <w:p/>
        </w:tc>
        <w:tc>
          <w:tcPr>
            <w:tcW w:w="2013" w:type="dxa"/>
            <w:vAlign w:val="center"/>
          </w:tcPr>
          <w:p>
            <w:pPr>
              <w:pStyle w:val="11"/>
            </w:pPr>
            <w:r>
              <w:t>可持续影响指标</w:t>
            </w:r>
          </w:p>
        </w:tc>
        <w:tc>
          <w:tcPr>
            <w:tcW w:w="2716" w:type="dxa"/>
            <w:vAlign w:val="center"/>
          </w:tcPr>
          <w:p>
            <w:pPr>
              <w:pStyle w:val="11"/>
            </w:pPr>
            <w:r>
              <w:t>业务工作可持续性</w:t>
            </w:r>
          </w:p>
        </w:tc>
        <w:tc>
          <w:tcPr>
            <w:tcW w:w="3660" w:type="dxa"/>
            <w:vAlign w:val="center"/>
          </w:tcPr>
          <w:p>
            <w:pPr>
              <w:pStyle w:val="11"/>
            </w:pPr>
            <w:r>
              <w:t>保障日常工作的有序运转</w:t>
            </w:r>
          </w:p>
        </w:tc>
        <w:tc>
          <w:tcPr>
            <w:tcW w:w="2526" w:type="dxa"/>
            <w:vAlign w:val="center"/>
          </w:tcPr>
          <w:p>
            <w:pPr>
              <w:pStyle w:val="11"/>
            </w:pPr>
            <w:r>
              <w:t>日常工作有序运转</w:t>
            </w:r>
          </w:p>
        </w:tc>
        <w:tc>
          <w:tcPr>
            <w:tcW w:w="240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475" w:type="dxa"/>
            <w:vMerge w:val="continue"/>
            <w:vAlign w:val="center"/>
          </w:tcPr>
          <w:p/>
        </w:tc>
        <w:tc>
          <w:tcPr>
            <w:tcW w:w="2013" w:type="dxa"/>
            <w:vAlign w:val="center"/>
          </w:tcPr>
          <w:p>
            <w:pPr>
              <w:pStyle w:val="11"/>
            </w:pPr>
            <w:r>
              <w:t>生态效益指标</w:t>
            </w:r>
          </w:p>
        </w:tc>
        <w:tc>
          <w:tcPr>
            <w:tcW w:w="2716" w:type="dxa"/>
            <w:vAlign w:val="center"/>
          </w:tcPr>
          <w:p>
            <w:pPr>
              <w:pStyle w:val="11"/>
            </w:pPr>
            <w:r>
              <w:t>节约成本</w:t>
            </w:r>
          </w:p>
        </w:tc>
        <w:tc>
          <w:tcPr>
            <w:tcW w:w="3660" w:type="dxa"/>
            <w:vAlign w:val="center"/>
          </w:tcPr>
          <w:p>
            <w:pPr>
              <w:pStyle w:val="11"/>
            </w:pPr>
            <w:r>
              <w:t>根据工作计划调整本校各项支出，节约成本</w:t>
            </w:r>
          </w:p>
        </w:tc>
        <w:tc>
          <w:tcPr>
            <w:tcW w:w="2526" w:type="dxa"/>
            <w:vAlign w:val="center"/>
          </w:tcPr>
          <w:p>
            <w:pPr>
              <w:pStyle w:val="11"/>
            </w:pPr>
            <w:r>
              <w:t>节约水电、办公成本，降低能耗，实现绿色办公</w:t>
            </w:r>
          </w:p>
        </w:tc>
        <w:tc>
          <w:tcPr>
            <w:tcW w:w="240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75" w:type="dxa"/>
            <w:vAlign w:val="center"/>
          </w:tcPr>
          <w:p>
            <w:pPr>
              <w:pStyle w:val="10"/>
            </w:pPr>
            <w:r>
              <w:t>满意度指标</w:t>
            </w:r>
          </w:p>
        </w:tc>
        <w:tc>
          <w:tcPr>
            <w:tcW w:w="2013" w:type="dxa"/>
            <w:vAlign w:val="center"/>
          </w:tcPr>
          <w:p>
            <w:pPr>
              <w:pStyle w:val="11"/>
            </w:pPr>
            <w:r>
              <w:t>服务对象满意度指标</w:t>
            </w:r>
          </w:p>
        </w:tc>
        <w:tc>
          <w:tcPr>
            <w:tcW w:w="2716" w:type="dxa"/>
            <w:vAlign w:val="center"/>
          </w:tcPr>
          <w:p>
            <w:pPr>
              <w:pStyle w:val="11"/>
            </w:pPr>
            <w:r>
              <w:t>教职工及学生满意度</w:t>
            </w:r>
          </w:p>
        </w:tc>
        <w:tc>
          <w:tcPr>
            <w:tcW w:w="3660" w:type="dxa"/>
            <w:vAlign w:val="center"/>
          </w:tcPr>
          <w:p>
            <w:pPr>
              <w:pStyle w:val="11"/>
            </w:pPr>
            <w:r>
              <w:t>通过抽查问卷的方式，满意和较满意对象占全部调研对象的比例</w:t>
            </w:r>
          </w:p>
        </w:tc>
        <w:tc>
          <w:tcPr>
            <w:tcW w:w="2526" w:type="dxa"/>
            <w:vAlign w:val="center"/>
          </w:tcPr>
          <w:p>
            <w:pPr>
              <w:pStyle w:val="11"/>
            </w:pPr>
            <w:r>
              <w:t>≥90%</w:t>
            </w:r>
          </w:p>
        </w:tc>
        <w:tc>
          <w:tcPr>
            <w:tcW w:w="2406" w:type="dxa"/>
            <w:vAlign w:val="center"/>
          </w:tcPr>
          <w:p>
            <w:pPr>
              <w:pStyle w:val="11"/>
            </w:pPr>
            <w:r>
              <w:t>综合调查结果</w:t>
            </w:r>
          </w:p>
        </w:tc>
      </w:tr>
    </w:tbl>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2、公办普通高中生均公用经费绩效目标表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default"/>
                <w:lang w:val="en-US"/>
              </w:rPr>
              <w:t>1</w:t>
            </w:r>
            <w:r>
              <w:t>.圆满完成2023年教学育活动，多样化开展实践教学，丰富教学资源，全面提高人才培养质量。</w:t>
            </w:r>
          </w:p>
          <w:p>
            <w:pPr>
              <w:pStyle w:val="11"/>
            </w:pPr>
            <w:r>
              <w:rPr>
                <w:rFonts w:hint="default"/>
                <w:lang w:val="en-US"/>
              </w:rPr>
              <w:t>2</w:t>
            </w:r>
            <w:r>
              <w:t>.确保高中校园公共设备设施安全、平稳、有效运行，保障各项工作的正常运行，维护各类行政及教学设备的正常使用。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受益学生数</w:t>
            </w:r>
          </w:p>
        </w:tc>
        <w:tc>
          <w:tcPr>
            <w:tcW w:w="2835" w:type="dxa"/>
            <w:vAlign w:val="center"/>
          </w:tcPr>
          <w:p>
            <w:pPr>
              <w:pStyle w:val="11"/>
            </w:pPr>
            <w:r>
              <w:t>公办普通高中生均公用经费项目受益学生覆盖率</w:t>
            </w:r>
          </w:p>
        </w:tc>
        <w:tc>
          <w:tcPr>
            <w:tcW w:w="2551" w:type="dxa"/>
            <w:vAlign w:val="center"/>
          </w:tcPr>
          <w:p>
            <w:pPr>
              <w:pStyle w:val="11"/>
            </w:pPr>
            <w:r>
              <w:t>100%</w:t>
            </w:r>
          </w:p>
        </w:tc>
        <w:tc>
          <w:tcPr>
            <w:tcW w:w="2268" w:type="dxa"/>
            <w:vAlign w:val="center"/>
          </w:tcPr>
          <w:p>
            <w:pPr>
              <w:pStyle w:val="11"/>
            </w:pPr>
            <w:r>
              <w:t>根据在校高中学生及实际保障人数测算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保障学校正常运转</w:t>
            </w:r>
          </w:p>
        </w:tc>
        <w:tc>
          <w:tcPr>
            <w:tcW w:w="2835" w:type="dxa"/>
            <w:vAlign w:val="center"/>
          </w:tcPr>
          <w:p>
            <w:pPr>
              <w:pStyle w:val="11"/>
            </w:pPr>
            <w:r>
              <w:t>保障学校正常运转</w:t>
            </w:r>
          </w:p>
        </w:tc>
        <w:tc>
          <w:tcPr>
            <w:tcW w:w="2551" w:type="dxa"/>
            <w:vAlign w:val="center"/>
          </w:tcPr>
          <w:p>
            <w:pPr>
              <w:pStyle w:val="11"/>
            </w:pPr>
            <w:r>
              <w:t>保障学校正常运转</w:t>
            </w:r>
          </w:p>
        </w:tc>
        <w:tc>
          <w:tcPr>
            <w:tcW w:w="2268" w:type="dxa"/>
            <w:vAlign w:val="center"/>
          </w:tcPr>
          <w:p>
            <w:pPr>
              <w:pStyle w:val="11"/>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工作完成及时率</w:t>
            </w:r>
          </w:p>
        </w:tc>
        <w:tc>
          <w:tcPr>
            <w:tcW w:w="2835" w:type="dxa"/>
            <w:vAlign w:val="center"/>
          </w:tcPr>
          <w:p>
            <w:pPr>
              <w:pStyle w:val="11"/>
            </w:pPr>
            <w:r>
              <w:t>各项教学工作、文化建设、科研活动等工作完成及时</w:t>
            </w:r>
          </w:p>
        </w:tc>
        <w:tc>
          <w:tcPr>
            <w:tcW w:w="2551" w:type="dxa"/>
            <w:vAlign w:val="center"/>
          </w:tcPr>
          <w:p>
            <w:pPr>
              <w:pStyle w:val="11"/>
            </w:pPr>
            <w:r>
              <w:t>≥90%</w:t>
            </w:r>
          </w:p>
        </w:tc>
        <w:tc>
          <w:tcPr>
            <w:tcW w:w="2268" w:type="dxa"/>
            <w:vAlign w:val="center"/>
          </w:tcPr>
          <w:p>
            <w:pPr>
              <w:pStyle w:val="1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普通高中生均公用经费标准</w:t>
            </w:r>
          </w:p>
        </w:tc>
        <w:tc>
          <w:tcPr>
            <w:tcW w:w="2835" w:type="dxa"/>
            <w:vAlign w:val="center"/>
          </w:tcPr>
          <w:p>
            <w:pPr>
              <w:pStyle w:val="11"/>
            </w:pPr>
            <w:r>
              <w:t>按照省定标准执行</w:t>
            </w:r>
          </w:p>
        </w:tc>
        <w:tc>
          <w:tcPr>
            <w:tcW w:w="2551" w:type="dxa"/>
            <w:vAlign w:val="center"/>
          </w:tcPr>
          <w:p>
            <w:pPr>
              <w:pStyle w:val="11"/>
            </w:pPr>
            <w:r>
              <w:t>1000元</w:t>
            </w:r>
          </w:p>
        </w:tc>
        <w:tc>
          <w:tcPr>
            <w:tcW w:w="2268" w:type="dxa"/>
            <w:vAlign w:val="center"/>
          </w:tcPr>
          <w:p>
            <w:pPr>
              <w:pStyle w:val="11"/>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受益教师数</w:t>
            </w:r>
          </w:p>
        </w:tc>
        <w:tc>
          <w:tcPr>
            <w:tcW w:w="2835" w:type="dxa"/>
            <w:vAlign w:val="center"/>
          </w:tcPr>
          <w:p>
            <w:pPr>
              <w:pStyle w:val="11"/>
            </w:pPr>
            <w:r>
              <w:t>公办普通高中生均公用经费项目受益教师覆盖率</w:t>
            </w:r>
          </w:p>
        </w:tc>
        <w:tc>
          <w:tcPr>
            <w:tcW w:w="2551" w:type="dxa"/>
            <w:vAlign w:val="center"/>
          </w:tcPr>
          <w:p>
            <w:pPr>
              <w:pStyle w:val="11"/>
            </w:pPr>
            <w:r>
              <w:t>100%</w:t>
            </w:r>
          </w:p>
        </w:tc>
        <w:tc>
          <w:tcPr>
            <w:tcW w:w="2268" w:type="dxa"/>
            <w:vAlign w:val="center"/>
          </w:tcPr>
          <w:p>
            <w:pPr>
              <w:pStyle w:val="11"/>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提高资金使用效率</w:t>
            </w:r>
          </w:p>
        </w:tc>
        <w:tc>
          <w:tcPr>
            <w:tcW w:w="2835" w:type="dxa"/>
            <w:vAlign w:val="center"/>
          </w:tcPr>
          <w:p>
            <w:pPr>
              <w:pStyle w:val="11"/>
            </w:pPr>
            <w:r>
              <w:t>提高资金使用效率</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生态影响</w:t>
            </w:r>
          </w:p>
        </w:tc>
        <w:tc>
          <w:tcPr>
            <w:tcW w:w="2835" w:type="dxa"/>
            <w:vAlign w:val="center"/>
          </w:tcPr>
          <w:p>
            <w:pPr>
              <w:pStyle w:val="11"/>
            </w:pPr>
            <w:r>
              <w:t>生态影响</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教职工及学生满意度</w:t>
            </w:r>
          </w:p>
        </w:tc>
        <w:tc>
          <w:tcPr>
            <w:tcW w:w="2835" w:type="dxa"/>
            <w:vAlign w:val="center"/>
          </w:tcPr>
          <w:p>
            <w:pPr>
              <w:pStyle w:val="11"/>
            </w:pPr>
            <w:r>
              <w:t xml:space="preserve"> 通过抽查问卷的方式，满意和较满意对象占全部调研对象的比例</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3、公办幼儿园生均公用经费绩效目标表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default"/>
                <w:lang w:val="en-US"/>
              </w:rPr>
              <w:t>1</w:t>
            </w:r>
            <w:r>
              <w:t>.圆满完成2023年教学育活动，多样化开展实践教学，丰富教学资源，全面提高人才培养质量。</w:t>
            </w:r>
          </w:p>
          <w:p>
            <w:pPr>
              <w:pStyle w:val="11"/>
            </w:pPr>
            <w:r>
              <w:rPr>
                <w:rFonts w:hint="default"/>
                <w:lang w:val="en-US"/>
              </w:rPr>
              <w:t>2</w:t>
            </w:r>
            <w:r>
              <w:t>.确保幼儿园公共设备设施安全、平稳、有效运行，保障各项工作的正常运行，维护各类行政及教学设备的正常使用。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受益学生数</w:t>
            </w:r>
          </w:p>
        </w:tc>
        <w:tc>
          <w:tcPr>
            <w:tcW w:w="2835" w:type="dxa"/>
            <w:vAlign w:val="center"/>
          </w:tcPr>
          <w:p>
            <w:pPr>
              <w:pStyle w:val="11"/>
            </w:pPr>
            <w:r>
              <w:t>幼儿园生均公用经费项目受益学生覆盖率</w:t>
            </w:r>
          </w:p>
        </w:tc>
        <w:tc>
          <w:tcPr>
            <w:tcW w:w="2551" w:type="dxa"/>
            <w:vAlign w:val="center"/>
          </w:tcPr>
          <w:p>
            <w:pPr>
              <w:pStyle w:val="11"/>
            </w:pPr>
            <w:r>
              <w:t>100%</w:t>
            </w:r>
          </w:p>
        </w:tc>
        <w:tc>
          <w:tcPr>
            <w:tcW w:w="2268" w:type="dxa"/>
            <w:vAlign w:val="center"/>
          </w:tcPr>
          <w:p>
            <w:pPr>
              <w:pStyle w:val="11"/>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保证学校正常运转</w:t>
            </w:r>
          </w:p>
        </w:tc>
        <w:tc>
          <w:tcPr>
            <w:tcW w:w="2835" w:type="dxa"/>
            <w:vAlign w:val="center"/>
          </w:tcPr>
          <w:p>
            <w:pPr>
              <w:pStyle w:val="11"/>
            </w:pPr>
            <w:r>
              <w:t>保证学校正常运转</w:t>
            </w:r>
          </w:p>
        </w:tc>
        <w:tc>
          <w:tcPr>
            <w:tcW w:w="2551" w:type="dxa"/>
            <w:vAlign w:val="center"/>
          </w:tcPr>
          <w:p>
            <w:pPr>
              <w:pStyle w:val="11"/>
            </w:pPr>
            <w:r>
              <w:t>保证学校正常运转</w:t>
            </w:r>
          </w:p>
        </w:tc>
        <w:tc>
          <w:tcPr>
            <w:tcW w:w="2268" w:type="dxa"/>
            <w:vAlign w:val="center"/>
          </w:tcPr>
          <w:p>
            <w:pPr>
              <w:pStyle w:val="11"/>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工作完成及时率</w:t>
            </w:r>
          </w:p>
        </w:tc>
        <w:tc>
          <w:tcPr>
            <w:tcW w:w="2835" w:type="dxa"/>
            <w:vAlign w:val="center"/>
          </w:tcPr>
          <w:p>
            <w:pPr>
              <w:pStyle w:val="11"/>
            </w:pPr>
            <w:r>
              <w:t>各项教学工作、文化建设、科研活动等工作完成及时</w:t>
            </w:r>
          </w:p>
        </w:tc>
        <w:tc>
          <w:tcPr>
            <w:tcW w:w="2551" w:type="dxa"/>
            <w:vAlign w:val="center"/>
          </w:tcPr>
          <w:p>
            <w:pPr>
              <w:pStyle w:val="11"/>
            </w:pPr>
            <w:r>
              <w:t>≥90%</w:t>
            </w:r>
          </w:p>
        </w:tc>
        <w:tc>
          <w:tcPr>
            <w:tcW w:w="2268" w:type="dxa"/>
            <w:vAlign w:val="center"/>
          </w:tcPr>
          <w:p>
            <w:pPr>
              <w:pStyle w:val="1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幼儿园生均公用经费标准</w:t>
            </w:r>
          </w:p>
        </w:tc>
        <w:tc>
          <w:tcPr>
            <w:tcW w:w="2835" w:type="dxa"/>
            <w:vAlign w:val="center"/>
          </w:tcPr>
          <w:p>
            <w:pPr>
              <w:pStyle w:val="11"/>
            </w:pPr>
            <w:r>
              <w:t>按照省定标准执行</w:t>
            </w:r>
          </w:p>
        </w:tc>
        <w:tc>
          <w:tcPr>
            <w:tcW w:w="2551" w:type="dxa"/>
            <w:vAlign w:val="center"/>
          </w:tcPr>
          <w:p>
            <w:pPr>
              <w:pStyle w:val="11"/>
            </w:pPr>
            <w:r>
              <w:t>400元</w:t>
            </w:r>
          </w:p>
        </w:tc>
        <w:tc>
          <w:tcPr>
            <w:tcW w:w="2268" w:type="dxa"/>
            <w:vAlign w:val="center"/>
          </w:tcPr>
          <w:p>
            <w:pPr>
              <w:pStyle w:val="11"/>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受益教师数</w:t>
            </w:r>
          </w:p>
        </w:tc>
        <w:tc>
          <w:tcPr>
            <w:tcW w:w="2835" w:type="dxa"/>
            <w:vAlign w:val="center"/>
          </w:tcPr>
          <w:p>
            <w:pPr>
              <w:pStyle w:val="11"/>
            </w:pPr>
            <w:r>
              <w:t>幼儿园生均公用经费项目受益教师覆盖率</w:t>
            </w:r>
          </w:p>
        </w:tc>
        <w:tc>
          <w:tcPr>
            <w:tcW w:w="2551" w:type="dxa"/>
            <w:vAlign w:val="center"/>
          </w:tcPr>
          <w:p>
            <w:pPr>
              <w:pStyle w:val="11"/>
            </w:pPr>
            <w:r>
              <w:t>100%</w:t>
            </w:r>
          </w:p>
        </w:tc>
        <w:tc>
          <w:tcPr>
            <w:tcW w:w="2268" w:type="dxa"/>
            <w:vAlign w:val="center"/>
          </w:tcPr>
          <w:p>
            <w:pPr>
              <w:pStyle w:val="11"/>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提高资金使用效率</w:t>
            </w:r>
          </w:p>
        </w:tc>
        <w:tc>
          <w:tcPr>
            <w:tcW w:w="2835" w:type="dxa"/>
            <w:vAlign w:val="center"/>
          </w:tcPr>
          <w:p>
            <w:pPr>
              <w:pStyle w:val="11"/>
            </w:pPr>
            <w:r>
              <w:t>提高资金使用效率</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长期使用性</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生态影响</w:t>
            </w:r>
          </w:p>
        </w:tc>
        <w:tc>
          <w:tcPr>
            <w:tcW w:w="2835" w:type="dxa"/>
            <w:vAlign w:val="center"/>
          </w:tcPr>
          <w:p>
            <w:pPr>
              <w:pStyle w:val="11"/>
            </w:pPr>
            <w:r>
              <w:t>生态影响</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教职工及学生满意度</w:t>
            </w:r>
          </w:p>
        </w:tc>
        <w:tc>
          <w:tcPr>
            <w:tcW w:w="2835" w:type="dxa"/>
            <w:vAlign w:val="center"/>
          </w:tcPr>
          <w:p>
            <w:pPr>
              <w:pStyle w:val="11"/>
            </w:pPr>
            <w:r>
              <w:t>通过抽查问卷的方式，满意和较满意对象占全部调研对象的比例</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4、学校班主任津贴绩效目标表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default"/>
                <w:lang w:val="en-US"/>
              </w:rPr>
              <w:t>1.</w:t>
            </w:r>
            <w:r>
              <w:t>保证班主任津贴按时发放，确保班主任有序开展工作。</w:t>
            </w:r>
          </w:p>
          <w:p>
            <w:pPr>
              <w:pStyle w:val="11"/>
            </w:pPr>
            <w:r>
              <w:rPr>
                <w:rFonts w:hint="default"/>
                <w:lang w:val="en-US"/>
              </w:rPr>
              <w:t>2.</w:t>
            </w:r>
            <w:r>
              <w:t>提高班级管理水平，营造良好育人氛围。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支付班主任人数</w:t>
            </w:r>
          </w:p>
        </w:tc>
        <w:tc>
          <w:tcPr>
            <w:tcW w:w="2835" w:type="dxa"/>
            <w:vAlign w:val="center"/>
          </w:tcPr>
          <w:p>
            <w:pPr>
              <w:pStyle w:val="11"/>
            </w:pPr>
            <w:r>
              <w:t>单位班主任人数</w:t>
            </w:r>
          </w:p>
        </w:tc>
        <w:tc>
          <w:tcPr>
            <w:tcW w:w="2551" w:type="dxa"/>
            <w:vAlign w:val="center"/>
          </w:tcPr>
          <w:p>
            <w:pPr>
              <w:pStyle w:val="11"/>
            </w:pPr>
            <w:r>
              <w:t>≥193人</w:t>
            </w:r>
          </w:p>
        </w:tc>
        <w:tc>
          <w:tcPr>
            <w:tcW w:w="2268" w:type="dxa"/>
            <w:vAlign w:val="center"/>
          </w:tcPr>
          <w:p>
            <w:pPr>
              <w:pStyle w:val="11"/>
            </w:pPr>
            <w:r>
              <w:t>开班班数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班主任津贴金额与规定相符</w:t>
            </w:r>
          </w:p>
        </w:tc>
        <w:tc>
          <w:tcPr>
            <w:tcW w:w="2835" w:type="dxa"/>
            <w:vAlign w:val="center"/>
          </w:tcPr>
          <w:p>
            <w:pPr>
              <w:pStyle w:val="11"/>
            </w:pPr>
            <w:r>
              <w:t>足额发放班主任津贴</w:t>
            </w:r>
          </w:p>
        </w:tc>
        <w:tc>
          <w:tcPr>
            <w:tcW w:w="2551" w:type="dxa"/>
            <w:vAlign w:val="center"/>
          </w:tcPr>
          <w:p>
            <w:pPr>
              <w:pStyle w:val="11"/>
            </w:pPr>
            <w:r>
              <w:t>≤57.9万元</w:t>
            </w:r>
          </w:p>
        </w:tc>
        <w:tc>
          <w:tcPr>
            <w:tcW w:w="2268" w:type="dxa"/>
            <w:vAlign w:val="center"/>
          </w:tcPr>
          <w:p>
            <w:pPr>
              <w:pStyle w:val="11"/>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班主任津贴金额计算准确率</w:t>
            </w:r>
          </w:p>
        </w:tc>
        <w:tc>
          <w:tcPr>
            <w:tcW w:w="2835" w:type="dxa"/>
            <w:vAlign w:val="center"/>
          </w:tcPr>
          <w:p>
            <w:pPr>
              <w:pStyle w:val="11"/>
            </w:pPr>
            <w:r>
              <w:t>班主任津贴金额计算占总笔数的比例</w:t>
            </w:r>
          </w:p>
        </w:tc>
        <w:tc>
          <w:tcPr>
            <w:tcW w:w="2551" w:type="dxa"/>
            <w:vAlign w:val="center"/>
          </w:tcPr>
          <w:p>
            <w:pPr>
              <w:pStyle w:val="11"/>
            </w:pPr>
            <w:r>
              <w:t>100%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支付及时率</w:t>
            </w:r>
          </w:p>
        </w:tc>
        <w:tc>
          <w:tcPr>
            <w:tcW w:w="2835" w:type="dxa"/>
            <w:vAlign w:val="center"/>
          </w:tcPr>
          <w:p>
            <w:pPr>
              <w:pStyle w:val="11"/>
            </w:pPr>
            <w:r>
              <w:t>班主任津贴发放及时率</w:t>
            </w:r>
          </w:p>
        </w:tc>
        <w:tc>
          <w:tcPr>
            <w:tcW w:w="2551" w:type="dxa"/>
            <w:vAlign w:val="center"/>
          </w:tcPr>
          <w:p>
            <w:pPr>
              <w:pStyle w:val="11"/>
            </w:pPr>
            <w:r>
              <w:t>100%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可持续影响指标</w:t>
            </w:r>
          </w:p>
        </w:tc>
        <w:tc>
          <w:tcPr>
            <w:tcW w:w="2835" w:type="dxa"/>
            <w:vAlign w:val="center"/>
          </w:tcPr>
          <w:p>
            <w:pPr>
              <w:pStyle w:val="11"/>
            </w:pPr>
            <w:r>
              <w:t>业务工作可持续性</w:t>
            </w:r>
          </w:p>
        </w:tc>
        <w:tc>
          <w:tcPr>
            <w:tcW w:w="2835" w:type="dxa"/>
            <w:vAlign w:val="center"/>
          </w:tcPr>
          <w:p>
            <w:pPr>
              <w:pStyle w:val="11"/>
            </w:pPr>
            <w:r>
              <w:t>保障班主任日常工作的有序运转</w:t>
            </w:r>
          </w:p>
        </w:tc>
        <w:tc>
          <w:tcPr>
            <w:tcW w:w="2551" w:type="dxa"/>
            <w:vAlign w:val="center"/>
          </w:tcPr>
          <w:p>
            <w:pPr>
              <w:pStyle w:val="11"/>
            </w:pPr>
            <w:r>
              <w:t>日常工作持续有效运转</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按照预算指标完成</w:t>
            </w:r>
          </w:p>
        </w:tc>
        <w:tc>
          <w:tcPr>
            <w:tcW w:w="2835" w:type="dxa"/>
            <w:vAlign w:val="center"/>
          </w:tcPr>
          <w:p>
            <w:pPr>
              <w:pStyle w:val="11"/>
            </w:pPr>
            <w:r>
              <w:t>通过科学编制预算，严格遵守各项制度，提高财政资金的使用效率，做到节俭高效</w:t>
            </w:r>
          </w:p>
        </w:tc>
        <w:tc>
          <w:tcPr>
            <w:tcW w:w="2551" w:type="dxa"/>
            <w:vAlign w:val="center"/>
          </w:tcPr>
          <w:p>
            <w:pPr>
              <w:pStyle w:val="11"/>
            </w:pPr>
            <w:r>
              <w:t>提高财政资金的使用效率，做到节俭高效</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保持工作稳定、持续开展</w:t>
            </w:r>
          </w:p>
        </w:tc>
        <w:tc>
          <w:tcPr>
            <w:tcW w:w="2835" w:type="dxa"/>
            <w:vAlign w:val="center"/>
          </w:tcPr>
          <w:p>
            <w:pPr>
              <w:pStyle w:val="11"/>
            </w:pPr>
            <w:r>
              <w:t>有效保证班主任工作顺利开展，提高班级管理水平，营造良好育人氛围。</w:t>
            </w:r>
          </w:p>
        </w:tc>
        <w:tc>
          <w:tcPr>
            <w:tcW w:w="2551" w:type="dxa"/>
            <w:vAlign w:val="center"/>
          </w:tcPr>
          <w:p>
            <w:pPr>
              <w:pStyle w:val="11"/>
            </w:pPr>
            <w:r>
              <w:t>有效保证业务工作顺利开展，提高班级管理水平。</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通过抽查问卷的方式，满意和较满意对象占全部调研对象的比例</w:t>
            </w:r>
          </w:p>
        </w:tc>
        <w:tc>
          <w:tcPr>
            <w:tcW w:w="2551" w:type="dxa"/>
            <w:vAlign w:val="center"/>
          </w:tcPr>
          <w:p>
            <w:pPr>
              <w:pStyle w:val="11"/>
            </w:pPr>
            <w:r>
              <w:t>≥95%</w:t>
            </w:r>
          </w:p>
        </w:tc>
        <w:tc>
          <w:tcPr>
            <w:tcW w:w="2268" w:type="dxa"/>
            <w:vAlign w:val="center"/>
          </w:tcPr>
          <w:p>
            <w:pPr>
              <w:pStyle w:val="11"/>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5、学校课后服务经费绩效目标表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default"/>
                <w:lang w:val="en-US"/>
              </w:rPr>
              <w:t>1</w:t>
            </w:r>
            <w:r>
              <w:t>.保证课后服务工作有序开展。</w:t>
            </w:r>
          </w:p>
          <w:p>
            <w:pPr>
              <w:pStyle w:val="11"/>
            </w:pPr>
            <w:r>
              <w:rPr>
                <w:rFonts w:hint="default"/>
                <w:lang w:val="en-US"/>
              </w:rPr>
              <w:t>2</w:t>
            </w:r>
            <w:r>
              <w:t>.保证学校（含寄宿制学校）参与课后服务的教师、相关人员补助按时发放。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支付参与课后服务人数</w:t>
            </w:r>
          </w:p>
        </w:tc>
        <w:tc>
          <w:tcPr>
            <w:tcW w:w="2835" w:type="dxa"/>
            <w:vAlign w:val="center"/>
          </w:tcPr>
          <w:p>
            <w:pPr>
              <w:pStyle w:val="11"/>
            </w:pPr>
            <w:r>
              <w:t>参与课后服务教师人数</w:t>
            </w:r>
          </w:p>
        </w:tc>
        <w:tc>
          <w:tcPr>
            <w:tcW w:w="2551" w:type="dxa"/>
            <w:vAlign w:val="center"/>
          </w:tcPr>
          <w:p>
            <w:pPr>
              <w:pStyle w:val="11"/>
            </w:pPr>
            <w:r>
              <w:t>≥700人</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课后服务标准与规定相符</w:t>
            </w:r>
          </w:p>
        </w:tc>
        <w:tc>
          <w:tcPr>
            <w:tcW w:w="2835" w:type="dxa"/>
            <w:vAlign w:val="center"/>
          </w:tcPr>
          <w:p>
            <w:pPr>
              <w:pStyle w:val="11"/>
            </w:pPr>
            <w:r>
              <w:t>足额发放课后服务补助</w:t>
            </w:r>
          </w:p>
        </w:tc>
        <w:tc>
          <w:tcPr>
            <w:tcW w:w="2551" w:type="dxa"/>
            <w:vAlign w:val="center"/>
          </w:tcPr>
          <w:p>
            <w:pPr>
              <w:pStyle w:val="11"/>
            </w:pPr>
            <w:r>
              <w:t>≤240.79万元</w:t>
            </w:r>
          </w:p>
        </w:tc>
        <w:tc>
          <w:tcPr>
            <w:tcW w:w="2268" w:type="dxa"/>
            <w:vAlign w:val="center"/>
          </w:tcPr>
          <w:p>
            <w:pPr>
              <w:pStyle w:val="11"/>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课后服务补助资金计算准确率</w:t>
            </w:r>
          </w:p>
        </w:tc>
        <w:tc>
          <w:tcPr>
            <w:tcW w:w="2835" w:type="dxa"/>
            <w:vAlign w:val="center"/>
          </w:tcPr>
          <w:p>
            <w:pPr>
              <w:pStyle w:val="11"/>
            </w:pPr>
            <w:r>
              <w:t>课后服务补助资金准确笔数占总笔数的比例</w:t>
            </w:r>
          </w:p>
        </w:tc>
        <w:tc>
          <w:tcPr>
            <w:tcW w:w="2551" w:type="dxa"/>
            <w:vAlign w:val="center"/>
          </w:tcPr>
          <w:p>
            <w:pPr>
              <w:pStyle w:val="11"/>
            </w:pPr>
            <w:r>
              <w:t>100%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支付及时率</w:t>
            </w:r>
          </w:p>
        </w:tc>
        <w:tc>
          <w:tcPr>
            <w:tcW w:w="2835" w:type="dxa"/>
            <w:vAlign w:val="center"/>
          </w:tcPr>
          <w:p>
            <w:pPr>
              <w:pStyle w:val="11"/>
            </w:pPr>
            <w:r>
              <w:t>课后服务补助发放及时率</w:t>
            </w:r>
          </w:p>
        </w:tc>
        <w:tc>
          <w:tcPr>
            <w:tcW w:w="2551" w:type="dxa"/>
            <w:vAlign w:val="center"/>
          </w:tcPr>
          <w:p>
            <w:pPr>
              <w:pStyle w:val="11"/>
            </w:pPr>
            <w:r>
              <w:t>100%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可持续影响指标</w:t>
            </w:r>
          </w:p>
        </w:tc>
        <w:tc>
          <w:tcPr>
            <w:tcW w:w="2835" w:type="dxa"/>
            <w:vAlign w:val="center"/>
          </w:tcPr>
          <w:p>
            <w:pPr>
              <w:pStyle w:val="11"/>
            </w:pPr>
            <w:r>
              <w:t>业务工作可持续性</w:t>
            </w:r>
          </w:p>
        </w:tc>
        <w:tc>
          <w:tcPr>
            <w:tcW w:w="2835" w:type="dxa"/>
            <w:vAlign w:val="center"/>
          </w:tcPr>
          <w:p>
            <w:pPr>
              <w:pStyle w:val="11"/>
            </w:pPr>
            <w:r>
              <w:t>保障课后服务工作有序开展</w:t>
            </w:r>
          </w:p>
        </w:tc>
        <w:tc>
          <w:tcPr>
            <w:tcW w:w="2551" w:type="dxa"/>
            <w:vAlign w:val="center"/>
          </w:tcPr>
          <w:p>
            <w:pPr>
              <w:pStyle w:val="11"/>
            </w:pPr>
            <w:r>
              <w:t>日常工作持续有效运转</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按照预算指标完成</w:t>
            </w:r>
          </w:p>
        </w:tc>
        <w:tc>
          <w:tcPr>
            <w:tcW w:w="2835" w:type="dxa"/>
            <w:vAlign w:val="center"/>
          </w:tcPr>
          <w:p>
            <w:pPr>
              <w:pStyle w:val="11"/>
            </w:pPr>
            <w:r>
              <w:t>通过科学编制预算，严格遵守各项制度，提高财政资金的使用效率，做到节俭高效</w:t>
            </w:r>
          </w:p>
        </w:tc>
        <w:tc>
          <w:tcPr>
            <w:tcW w:w="2551" w:type="dxa"/>
            <w:vAlign w:val="center"/>
          </w:tcPr>
          <w:p>
            <w:pPr>
              <w:pStyle w:val="11"/>
            </w:pPr>
            <w:r>
              <w:t>提高财政资金的使用效率，做到节俭高效</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保持工作稳定、持续开展</w:t>
            </w:r>
          </w:p>
        </w:tc>
        <w:tc>
          <w:tcPr>
            <w:tcW w:w="2835" w:type="dxa"/>
            <w:vAlign w:val="center"/>
          </w:tcPr>
          <w:p>
            <w:pPr>
              <w:pStyle w:val="11"/>
            </w:pPr>
            <w:r>
              <w:t>有效保证课后服务工作顺利开展，满足人民群众需求。</w:t>
            </w:r>
          </w:p>
        </w:tc>
        <w:tc>
          <w:tcPr>
            <w:tcW w:w="2551" w:type="dxa"/>
            <w:vAlign w:val="center"/>
          </w:tcPr>
          <w:p>
            <w:pPr>
              <w:pStyle w:val="11"/>
            </w:pPr>
            <w:r>
              <w:t>有效保证业务工作顺利开展</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通过抽查问卷的方式，满意和较满意对象占全部调研对象的比例</w:t>
            </w:r>
          </w:p>
        </w:tc>
        <w:tc>
          <w:tcPr>
            <w:tcW w:w="2551" w:type="dxa"/>
            <w:vAlign w:val="center"/>
          </w:tcPr>
          <w:p>
            <w:pPr>
              <w:pStyle w:val="11"/>
            </w:pPr>
            <w:r>
              <w:t>≥95%</w:t>
            </w:r>
          </w:p>
        </w:tc>
        <w:tc>
          <w:tcPr>
            <w:tcW w:w="2268" w:type="dxa"/>
            <w:vAlign w:val="center"/>
          </w:tcPr>
          <w:p>
            <w:pPr>
              <w:pStyle w:val="11"/>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6、义务教育生均公用经费（初中）绩效目标表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default"/>
                <w:lang w:val="en-US"/>
              </w:rPr>
              <w:t>1</w:t>
            </w:r>
            <w:r>
              <w:t>.圆满完成2023年教学育活动，多样化开展实践教学，丰富教学资源，全面提高人才培养质量。</w:t>
            </w:r>
          </w:p>
          <w:p>
            <w:pPr>
              <w:pStyle w:val="11"/>
            </w:pPr>
            <w:r>
              <w:rPr>
                <w:rFonts w:hint="default"/>
                <w:lang w:val="en-US"/>
              </w:rPr>
              <w:t>2</w:t>
            </w:r>
            <w:r>
              <w:t>.确保初中校园公共设备设施安全、平稳、有效运行，保障各项工作的正常运行，维护各类行政及教学设备的正常使用。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受益学生数</w:t>
            </w:r>
          </w:p>
        </w:tc>
        <w:tc>
          <w:tcPr>
            <w:tcW w:w="2835" w:type="dxa"/>
            <w:vAlign w:val="center"/>
          </w:tcPr>
          <w:p>
            <w:pPr>
              <w:pStyle w:val="11"/>
            </w:pPr>
            <w:r>
              <w:t>公办初中均公用经费受益学生覆盖率</w:t>
            </w:r>
          </w:p>
        </w:tc>
        <w:tc>
          <w:tcPr>
            <w:tcW w:w="2551" w:type="dxa"/>
            <w:vAlign w:val="center"/>
          </w:tcPr>
          <w:p>
            <w:pPr>
              <w:pStyle w:val="11"/>
            </w:pPr>
            <w:r>
              <w:t>100%</w:t>
            </w:r>
          </w:p>
        </w:tc>
        <w:tc>
          <w:tcPr>
            <w:tcW w:w="2268" w:type="dxa"/>
            <w:vAlign w:val="center"/>
          </w:tcPr>
          <w:p>
            <w:pPr>
              <w:pStyle w:val="11"/>
            </w:pPr>
            <w:r>
              <w:t>根据在校初中学生及实际保障人数测算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保障学校正常运转</w:t>
            </w:r>
          </w:p>
        </w:tc>
        <w:tc>
          <w:tcPr>
            <w:tcW w:w="2835" w:type="dxa"/>
            <w:vAlign w:val="center"/>
          </w:tcPr>
          <w:p>
            <w:pPr>
              <w:pStyle w:val="11"/>
            </w:pPr>
            <w:r>
              <w:t>保证学校正常运转</w:t>
            </w:r>
          </w:p>
        </w:tc>
        <w:tc>
          <w:tcPr>
            <w:tcW w:w="2551" w:type="dxa"/>
            <w:vAlign w:val="center"/>
          </w:tcPr>
          <w:p>
            <w:pPr>
              <w:pStyle w:val="11"/>
            </w:pPr>
            <w:r>
              <w:t>学校正常运转</w:t>
            </w:r>
          </w:p>
        </w:tc>
        <w:tc>
          <w:tcPr>
            <w:tcW w:w="2268" w:type="dxa"/>
            <w:vAlign w:val="center"/>
          </w:tcPr>
          <w:p>
            <w:pPr>
              <w:pStyle w:val="11"/>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工作完成及时率</w:t>
            </w:r>
          </w:p>
        </w:tc>
        <w:tc>
          <w:tcPr>
            <w:tcW w:w="2835" w:type="dxa"/>
            <w:vAlign w:val="center"/>
          </w:tcPr>
          <w:p>
            <w:pPr>
              <w:pStyle w:val="11"/>
            </w:pPr>
            <w:r>
              <w:t>各项教学工作、文化建设、科研活动等工作完成及时</w:t>
            </w:r>
          </w:p>
        </w:tc>
        <w:tc>
          <w:tcPr>
            <w:tcW w:w="2551" w:type="dxa"/>
            <w:vAlign w:val="center"/>
          </w:tcPr>
          <w:p>
            <w:pPr>
              <w:pStyle w:val="11"/>
            </w:pPr>
            <w:r>
              <w:t>≥90%</w:t>
            </w:r>
          </w:p>
        </w:tc>
        <w:tc>
          <w:tcPr>
            <w:tcW w:w="2268" w:type="dxa"/>
            <w:vAlign w:val="center"/>
          </w:tcPr>
          <w:p>
            <w:pPr>
              <w:pStyle w:val="1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义务教育生均公用经费标准</w:t>
            </w:r>
          </w:p>
        </w:tc>
        <w:tc>
          <w:tcPr>
            <w:tcW w:w="2835" w:type="dxa"/>
            <w:vAlign w:val="center"/>
          </w:tcPr>
          <w:p>
            <w:pPr>
              <w:pStyle w:val="11"/>
            </w:pPr>
            <w:r>
              <w:t>按照省定标准执行</w:t>
            </w:r>
          </w:p>
        </w:tc>
        <w:tc>
          <w:tcPr>
            <w:tcW w:w="2551" w:type="dxa"/>
            <w:vAlign w:val="center"/>
          </w:tcPr>
          <w:p>
            <w:pPr>
              <w:pStyle w:val="11"/>
            </w:pPr>
            <w:r>
              <w:t>≥935元</w:t>
            </w:r>
          </w:p>
        </w:tc>
        <w:tc>
          <w:tcPr>
            <w:tcW w:w="2268" w:type="dxa"/>
            <w:vAlign w:val="center"/>
          </w:tcPr>
          <w:p>
            <w:pPr>
              <w:pStyle w:val="11"/>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受益教师数</w:t>
            </w:r>
          </w:p>
        </w:tc>
        <w:tc>
          <w:tcPr>
            <w:tcW w:w="2835" w:type="dxa"/>
            <w:vAlign w:val="center"/>
          </w:tcPr>
          <w:p>
            <w:pPr>
              <w:pStyle w:val="11"/>
            </w:pPr>
            <w:r>
              <w:t>公办初中均公用经费受益教师覆盖率</w:t>
            </w:r>
          </w:p>
        </w:tc>
        <w:tc>
          <w:tcPr>
            <w:tcW w:w="2551" w:type="dxa"/>
            <w:vAlign w:val="center"/>
          </w:tcPr>
          <w:p>
            <w:pPr>
              <w:pStyle w:val="11"/>
            </w:pPr>
            <w:r>
              <w:t>100%</w:t>
            </w:r>
          </w:p>
        </w:tc>
        <w:tc>
          <w:tcPr>
            <w:tcW w:w="2268" w:type="dxa"/>
            <w:vAlign w:val="center"/>
          </w:tcPr>
          <w:p>
            <w:pPr>
              <w:pStyle w:val="11"/>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教育教学工作持续运转，促进义务教育均衡发展</w:t>
            </w:r>
          </w:p>
        </w:tc>
        <w:tc>
          <w:tcPr>
            <w:tcW w:w="2551" w:type="dxa"/>
            <w:vAlign w:val="center"/>
          </w:tcPr>
          <w:p>
            <w:pPr>
              <w:pStyle w:val="11"/>
            </w:pPr>
            <w:r>
              <w:t>巩固提高</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提高资金使用效率</w:t>
            </w:r>
          </w:p>
        </w:tc>
        <w:tc>
          <w:tcPr>
            <w:tcW w:w="2835" w:type="dxa"/>
            <w:vAlign w:val="center"/>
          </w:tcPr>
          <w:p>
            <w:pPr>
              <w:pStyle w:val="11"/>
            </w:pPr>
            <w:r>
              <w:t>提高资金使用效率</w:t>
            </w:r>
          </w:p>
        </w:tc>
        <w:tc>
          <w:tcPr>
            <w:tcW w:w="2551" w:type="dxa"/>
            <w:vAlign w:val="center"/>
          </w:tcPr>
          <w:p>
            <w:pPr>
              <w:pStyle w:val="11"/>
            </w:pPr>
            <w:r>
              <w:t>≥90%</w:t>
            </w:r>
          </w:p>
        </w:tc>
        <w:tc>
          <w:tcPr>
            <w:tcW w:w="2268" w:type="dxa"/>
            <w:vAlign w:val="center"/>
          </w:tcPr>
          <w:p>
            <w:pPr>
              <w:pStyle w:val="1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生态影响</w:t>
            </w:r>
          </w:p>
        </w:tc>
        <w:tc>
          <w:tcPr>
            <w:tcW w:w="2835" w:type="dxa"/>
            <w:vAlign w:val="center"/>
          </w:tcPr>
          <w:p>
            <w:pPr>
              <w:pStyle w:val="11"/>
            </w:pPr>
            <w:r>
              <w:t>促进学校生态文明建设</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教师及学生满意度</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7、义务教育生均公用经费（小学）绩效目标表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default"/>
                <w:lang w:val="en-US"/>
              </w:rPr>
              <w:t>1</w:t>
            </w:r>
            <w:r>
              <w:t>.圆满完成2023年教学育活动，多样化开展实践教学，丰富教学资源，全面提高人才培养质量。</w:t>
            </w:r>
          </w:p>
          <w:p>
            <w:pPr>
              <w:pStyle w:val="11"/>
            </w:pPr>
            <w:r>
              <w:rPr>
                <w:rFonts w:hint="default"/>
                <w:lang w:val="en-US"/>
              </w:rPr>
              <w:t>2</w:t>
            </w:r>
            <w:r>
              <w:t>.确保小学校园公共设备设施安全、平稳、有效运行，保障各项工作的正常运行，维护各类行政及教学设备的正常使用。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受益学生数</w:t>
            </w:r>
          </w:p>
        </w:tc>
        <w:tc>
          <w:tcPr>
            <w:tcW w:w="2835" w:type="dxa"/>
            <w:vAlign w:val="center"/>
          </w:tcPr>
          <w:p>
            <w:pPr>
              <w:pStyle w:val="11"/>
            </w:pPr>
            <w:r>
              <w:t>公办小学生均公用经费受益学生覆盖率</w:t>
            </w:r>
          </w:p>
        </w:tc>
        <w:tc>
          <w:tcPr>
            <w:tcW w:w="2551" w:type="dxa"/>
            <w:vAlign w:val="center"/>
          </w:tcPr>
          <w:p>
            <w:pPr>
              <w:pStyle w:val="11"/>
            </w:pPr>
            <w:r>
              <w:t>100%</w:t>
            </w:r>
          </w:p>
        </w:tc>
        <w:tc>
          <w:tcPr>
            <w:tcW w:w="2268" w:type="dxa"/>
            <w:vAlign w:val="center"/>
          </w:tcPr>
          <w:p>
            <w:pPr>
              <w:pStyle w:val="11"/>
            </w:pPr>
            <w:r>
              <w:t>根据在校小学生及实际保障人数测算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保障学校正常运转</w:t>
            </w:r>
          </w:p>
        </w:tc>
        <w:tc>
          <w:tcPr>
            <w:tcW w:w="2835" w:type="dxa"/>
            <w:vAlign w:val="center"/>
          </w:tcPr>
          <w:p>
            <w:pPr>
              <w:pStyle w:val="11"/>
            </w:pPr>
            <w:r>
              <w:t>保证学校正常运转</w:t>
            </w:r>
          </w:p>
        </w:tc>
        <w:tc>
          <w:tcPr>
            <w:tcW w:w="2551" w:type="dxa"/>
            <w:vAlign w:val="center"/>
          </w:tcPr>
          <w:p>
            <w:pPr>
              <w:pStyle w:val="11"/>
            </w:pPr>
            <w:r>
              <w:t>学校正常运转</w:t>
            </w:r>
          </w:p>
        </w:tc>
        <w:tc>
          <w:tcPr>
            <w:tcW w:w="2268" w:type="dxa"/>
            <w:vAlign w:val="center"/>
          </w:tcPr>
          <w:p>
            <w:pPr>
              <w:pStyle w:val="11"/>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工作完成及时率</w:t>
            </w:r>
          </w:p>
        </w:tc>
        <w:tc>
          <w:tcPr>
            <w:tcW w:w="2835" w:type="dxa"/>
            <w:vAlign w:val="center"/>
          </w:tcPr>
          <w:p>
            <w:pPr>
              <w:pStyle w:val="11"/>
            </w:pPr>
            <w:r>
              <w:t>各项教学工作、文化建设、科研活动等工作完成及时</w:t>
            </w:r>
          </w:p>
        </w:tc>
        <w:tc>
          <w:tcPr>
            <w:tcW w:w="2551" w:type="dxa"/>
            <w:vAlign w:val="center"/>
          </w:tcPr>
          <w:p>
            <w:pPr>
              <w:pStyle w:val="11"/>
            </w:pPr>
            <w:r>
              <w:t>≥90%</w:t>
            </w:r>
          </w:p>
        </w:tc>
        <w:tc>
          <w:tcPr>
            <w:tcW w:w="2268" w:type="dxa"/>
            <w:vAlign w:val="center"/>
          </w:tcPr>
          <w:p>
            <w:pPr>
              <w:pStyle w:val="1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义务教育生均公用经费标准</w:t>
            </w:r>
          </w:p>
        </w:tc>
        <w:tc>
          <w:tcPr>
            <w:tcW w:w="2835" w:type="dxa"/>
            <w:vAlign w:val="center"/>
          </w:tcPr>
          <w:p>
            <w:pPr>
              <w:pStyle w:val="11"/>
            </w:pPr>
            <w:r>
              <w:t>按照省定标准执行</w:t>
            </w:r>
          </w:p>
        </w:tc>
        <w:tc>
          <w:tcPr>
            <w:tcW w:w="2551" w:type="dxa"/>
            <w:vAlign w:val="center"/>
          </w:tcPr>
          <w:p>
            <w:pPr>
              <w:pStyle w:val="11"/>
            </w:pPr>
            <w:r>
              <w:t>≥735元</w:t>
            </w:r>
          </w:p>
        </w:tc>
        <w:tc>
          <w:tcPr>
            <w:tcW w:w="2268" w:type="dxa"/>
            <w:vAlign w:val="center"/>
          </w:tcPr>
          <w:p>
            <w:pPr>
              <w:pStyle w:val="11"/>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受益教师数</w:t>
            </w:r>
          </w:p>
        </w:tc>
        <w:tc>
          <w:tcPr>
            <w:tcW w:w="2835" w:type="dxa"/>
            <w:vAlign w:val="center"/>
          </w:tcPr>
          <w:p>
            <w:pPr>
              <w:pStyle w:val="11"/>
            </w:pPr>
            <w:r>
              <w:t>公办小学生均公用经费受益教师覆盖率</w:t>
            </w:r>
          </w:p>
        </w:tc>
        <w:tc>
          <w:tcPr>
            <w:tcW w:w="2551" w:type="dxa"/>
            <w:vAlign w:val="center"/>
          </w:tcPr>
          <w:p>
            <w:pPr>
              <w:pStyle w:val="11"/>
            </w:pPr>
            <w:r>
              <w:t>100%</w:t>
            </w:r>
          </w:p>
        </w:tc>
        <w:tc>
          <w:tcPr>
            <w:tcW w:w="2268" w:type="dxa"/>
            <w:vAlign w:val="center"/>
          </w:tcPr>
          <w:p>
            <w:pPr>
              <w:pStyle w:val="11"/>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教育教学工作持续运转，促进义务教育均衡发展</w:t>
            </w:r>
          </w:p>
        </w:tc>
        <w:tc>
          <w:tcPr>
            <w:tcW w:w="2551" w:type="dxa"/>
            <w:vAlign w:val="center"/>
          </w:tcPr>
          <w:p>
            <w:pPr>
              <w:pStyle w:val="11"/>
            </w:pPr>
            <w:r>
              <w:t>巩固提高</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提高资金使用效率</w:t>
            </w:r>
          </w:p>
        </w:tc>
        <w:tc>
          <w:tcPr>
            <w:tcW w:w="2835" w:type="dxa"/>
            <w:vAlign w:val="center"/>
          </w:tcPr>
          <w:p>
            <w:pPr>
              <w:pStyle w:val="11"/>
            </w:pPr>
            <w:r>
              <w:t>提高资金使用效率</w:t>
            </w:r>
          </w:p>
        </w:tc>
        <w:tc>
          <w:tcPr>
            <w:tcW w:w="2551" w:type="dxa"/>
            <w:vAlign w:val="center"/>
          </w:tcPr>
          <w:p>
            <w:pPr>
              <w:pStyle w:val="11"/>
            </w:pPr>
            <w:r>
              <w:t>≥90%</w:t>
            </w:r>
          </w:p>
        </w:tc>
        <w:tc>
          <w:tcPr>
            <w:tcW w:w="2268" w:type="dxa"/>
            <w:vAlign w:val="center"/>
          </w:tcPr>
          <w:p>
            <w:pPr>
              <w:pStyle w:val="11"/>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生态影响</w:t>
            </w:r>
          </w:p>
        </w:tc>
        <w:tc>
          <w:tcPr>
            <w:tcW w:w="2835" w:type="dxa"/>
            <w:vAlign w:val="center"/>
          </w:tcPr>
          <w:p>
            <w:pPr>
              <w:pStyle w:val="11"/>
            </w:pPr>
            <w:r>
              <w:t>促进学校生态文明建设</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教师及学生满意度</w:t>
            </w:r>
          </w:p>
        </w:tc>
        <w:tc>
          <w:tcPr>
            <w:tcW w:w="2551" w:type="dxa"/>
            <w:vAlign w:val="center"/>
          </w:tcPr>
          <w:p>
            <w:pPr>
              <w:pStyle w:val="11"/>
            </w:pPr>
            <w:r>
              <w:t>≥90%</w:t>
            </w:r>
          </w:p>
        </w:tc>
        <w:tc>
          <w:tcPr>
            <w:tcW w:w="2268" w:type="dxa"/>
            <w:vAlign w:val="center"/>
          </w:tcPr>
          <w:p>
            <w:pPr>
              <w:pStyle w:val="11"/>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2023年，秦皇岛北戴河新区教育系统本级安排政府采购预算0.00万元。具体内容见下表。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2"/>
            </w:pPr>
          </w:p>
        </w:tc>
        <w:tc>
          <w:tcPr>
            <w:tcW w:w="1134" w:type="dxa"/>
            <w:vAlign w:val="center"/>
          </w:tcPr>
          <w:p>
            <w:pPr>
              <w:pStyle w:val="11"/>
            </w:pPr>
          </w:p>
        </w:tc>
        <w:tc>
          <w:tcPr>
            <w:tcW w:w="1134" w:type="dxa"/>
            <w:vAlign w:val="center"/>
          </w:tcPr>
          <w:p>
            <w:pPr>
              <w:pStyle w:val="11"/>
            </w:pPr>
          </w:p>
        </w:tc>
        <w:tc>
          <w:tcPr>
            <w:tcW w:w="709" w:type="dxa"/>
            <w:vAlign w:val="center"/>
          </w:tcPr>
          <w:p>
            <w:pPr>
              <w:pStyle w:val="10"/>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秦皇岛北戴河新区教育系统本级上年末固定资产金额为0.00万元（详见下表）。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10"/>
        <w:gridCol w:w="455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710" w:type="dxa"/>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948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710" w:type="dxa"/>
            <w:vAlign w:val="center"/>
          </w:tcPr>
          <w:p>
            <w:pPr>
              <w:pStyle w:val="9"/>
            </w:pPr>
            <w:r>
              <w:t>项   目</w:t>
            </w:r>
          </w:p>
        </w:tc>
        <w:tc>
          <w:tcPr>
            <w:tcW w:w="455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710" w:type="dxa"/>
            <w:vAlign w:val="center"/>
          </w:tcPr>
          <w:p>
            <w:pPr>
              <w:pStyle w:val="11"/>
            </w:pPr>
          </w:p>
        </w:tc>
        <w:tc>
          <w:tcPr>
            <w:tcW w:w="4553" w:type="dxa"/>
            <w:vAlign w:val="center"/>
          </w:tcPr>
          <w:p>
            <w:pPr>
              <w:pStyle w:val="10"/>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一般公共预算拨款收入：</w:t>
      </w:r>
      <w:r>
        <w:rPr>
          <w:rFonts w:hint="default" w:ascii="Times New Roman" w:hAnsi="Times New Roman" w:eastAsia="方正仿宋简体" w:cs="Times New Roman"/>
          <w:b w:val="0"/>
          <w:color w:val="000000"/>
          <w:sz w:val="32"/>
          <w:szCs w:val="32"/>
        </w:rPr>
        <w:t>指</w:t>
      </w:r>
      <w:r>
        <w:rPr>
          <w:rFonts w:hint="eastAsia"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其他收入：</w:t>
      </w:r>
      <w:r>
        <w:rPr>
          <w:rFonts w:hint="default" w:ascii="Times New Roman" w:hAnsi="Times New Roman" w:eastAsia="方正仿宋简体" w:cs="Times New Roman"/>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基本支出：</w:t>
      </w:r>
      <w:r>
        <w:rPr>
          <w:rFonts w:hint="default" w:ascii="Times New Roman" w:hAnsi="Times New Roman" w:eastAsia="方正仿宋简体" w:cs="Times New Roman"/>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项目支出：</w:t>
      </w:r>
      <w:r>
        <w:rPr>
          <w:rFonts w:hint="default" w:ascii="Times New Roman" w:hAnsi="Times New Roman" w:eastAsia="方正仿宋简体" w:cs="Times New Roman"/>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上缴上级支出：</w:t>
      </w:r>
      <w:r>
        <w:rPr>
          <w:rFonts w:hint="default" w:ascii="Times New Roman" w:hAnsi="Times New Roman" w:eastAsia="方正仿宋简体" w:cs="Times New Roman"/>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w:t>
      </w:r>
      <w:r>
        <w:rPr>
          <w:rFonts w:hint="eastAsia" w:eastAsia="方正仿宋简体" w:cs="Times New Roman"/>
          <w:b w:val="0"/>
          <w:color w:val="000000"/>
          <w:sz w:val="32"/>
          <w:szCs w:val="32"/>
          <w:lang w:val="en-US" w:eastAsia="zh-CN"/>
        </w:rPr>
        <w:t>区</w:t>
      </w:r>
      <w:r>
        <w:rPr>
          <w:rFonts w:hint="default" w:ascii="Times New Roman" w:hAnsi="Times New Roman" w:eastAsia="方正仿宋简体" w:cs="Times New Roman"/>
          <w:b w:val="0"/>
          <w:color w:val="000000"/>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机关运行费：</w:t>
      </w:r>
      <w:r>
        <w:rPr>
          <w:rFonts w:hint="default" w:ascii="Times New Roman" w:hAnsi="Times New Roman"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二、秦皇岛北戴河新区朝鲜族小学收支预算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1044.08</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1044.08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1044.08</w:t>
            </w:r>
          </w:p>
        </w:tc>
        <w:tc>
          <w:tcPr>
            <w:tcW w:w="4535" w:type="dxa"/>
            <w:vAlign w:val="center"/>
          </w:tcPr>
          <w:p>
            <w:pPr>
              <w:pStyle w:val="13"/>
            </w:pPr>
            <w:r>
              <w:t>本年支出合计</w:t>
            </w:r>
          </w:p>
        </w:tc>
        <w:tc>
          <w:tcPr>
            <w:tcW w:w="2126" w:type="dxa"/>
            <w:vAlign w:val="center"/>
          </w:tcPr>
          <w:p>
            <w:pPr>
              <w:pStyle w:val="14"/>
            </w:pPr>
            <w:r>
              <w:t>1044.08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1044.08</w:t>
            </w:r>
          </w:p>
        </w:tc>
        <w:tc>
          <w:tcPr>
            <w:tcW w:w="4535" w:type="dxa"/>
            <w:vAlign w:val="center"/>
          </w:tcPr>
          <w:p>
            <w:pPr>
              <w:pStyle w:val="13"/>
            </w:pPr>
            <w:r>
              <w:t>支出总计</w:t>
            </w:r>
          </w:p>
        </w:tc>
        <w:tc>
          <w:tcPr>
            <w:tcW w:w="2126" w:type="dxa"/>
            <w:vAlign w:val="center"/>
          </w:tcPr>
          <w:p>
            <w:pPr>
              <w:pStyle w:val="14"/>
            </w:pPr>
            <w:r>
              <w:t>1044.08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1044.08</w:t>
            </w:r>
          </w:p>
        </w:tc>
        <w:tc>
          <w:tcPr>
            <w:tcW w:w="1134" w:type="dxa"/>
            <w:vAlign w:val="center"/>
          </w:tcPr>
          <w:p>
            <w:pPr>
              <w:pStyle w:val="14"/>
            </w:pPr>
            <w:r>
              <w:t>1044.08</w:t>
            </w:r>
          </w:p>
        </w:tc>
        <w:tc>
          <w:tcPr>
            <w:tcW w:w="1134" w:type="dxa"/>
            <w:vAlign w:val="center"/>
          </w:tcPr>
          <w:p>
            <w:pPr>
              <w:pStyle w:val="14"/>
            </w:pPr>
            <w:r>
              <w:t>1044.08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1044.08</w:t>
            </w:r>
          </w:p>
        </w:tc>
        <w:tc>
          <w:tcPr>
            <w:tcW w:w="1134" w:type="dxa"/>
            <w:vAlign w:val="center"/>
          </w:tcPr>
          <w:p>
            <w:pPr>
              <w:pStyle w:val="12"/>
            </w:pPr>
            <w:r>
              <w:t>1044.08</w:t>
            </w:r>
          </w:p>
        </w:tc>
        <w:tc>
          <w:tcPr>
            <w:tcW w:w="1134" w:type="dxa"/>
            <w:vAlign w:val="center"/>
          </w:tcPr>
          <w:p>
            <w:pPr>
              <w:pStyle w:val="12"/>
            </w:pPr>
            <w:r>
              <w:t>1044.08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20502</w:t>
            </w:r>
          </w:p>
        </w:tc>
        <w:tc>
          <w:tcPr>
            <w:tcW w:w="1559" w:type="dxa"/>
            <w:vAlign w:val="center"/>
          </w:tcPr>
          <w:p>
            <w:pPr>
              <w:pStyle w:val="11"/>
            </w:pPr>
            <w:r>
              <w:t>普通教育</w:t>
            </w:r>
          </w:p>
        </w:tc>
        <w:tc>
          <w:tcPr>
            <w:tcW w:w="1134" w:type="dxa"/>
            <w:vAlign w:val="center"/>
          </w:tcPr>
          <w:p>
            <w:pPr>
              <w:pStyle w:val="12"/>
            </w:pPr>
            <w:r>
              <w:t>1044.08</w:t>
            </w:r>
          </w:p>
        </w:tc>
        <w:tc>
          <w:tcPr>
            <w:tcW w:w="1134" w:type="dxa"/>
            <w:vAlign w:val="center"/>
          </w:tcPr>
          <w:p>
            <w:pPr>
              <w:pStyle w:val="12"/>
            </w:pPr>
            <w:r>
              <w:t>1044.08</w:t>
            </w:r>
          </w:p>
        </w:tc>
        <w:tc>
          <w:tcPr>
            <w:tcW w:w="1134" w:type="dxa"/>
            <w:vAlign w:val="center"/>
          </w:tcPr>
          <w:p>
            <w:pPr>
              <w:pStyle w:val="12"/>
            </w:pPr>
            <w:r>
              <w:t>1044.08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2050202</w:t>
            </w:r>
          </w:p>
        </w:tc>
        <w:tc>
          <w:tcPr>
            <w:tcW w:w="1559" w:type="dxa"/>
            <w:vAlign w:val="center"/>
          </w:tcPr>
          <w:p>
            <w:pPr>
              <w:pStyle w:val="11"/>
            </w:pPr>
            <w:r>
              <w:t>小学教育</w:t>
            </w:r>
          </w:p>
        </w:tc>
        <w:tc>
          <w:tcPr>
            <w:tcW w:w="1134" w:type="dxa"/>
            <w:vAlign w:val="center"/>
          </w:tcPr>
          <w:p>
            <w:pPr>
              <w:pStyle w:val="12"/>
            </w:pPr>
            <w:r>
              <w:t>1044.08</w:t>
            </w:r>
          </w:p>
        </w:tc>
        <w:tc>
          <w:tcPr>
            <w:tcW w:w="1134" w:type="dxa"/>
            <w:vAlign w:val="center"/>
          </w:tcPr>
          <w:p>
            <w:pPr>
              <w:pStyle w:val="12"/>
            </w:pPr>
            <w:r>
              <w:t>1044.08</w:t>
            </w:r>
          </w:p>
        </w:tc>
        <w:tc>
          <w:tcPr>
            <w:tcW w:w="1134" w:type="dxa"/>
            <w:vAlign w:val="center"/>
          </w:tcPr>
          <w:p>
            <w:pPr>
              <w:pStyle w:val="12"/>
            </w:pPr>
            <w:r>
              <w:t>1044.08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1044.08</w:t>
            </w:r>
          </w:p>
        </w:tc>
        <w:tc>
          <w:tcPr>
            <w:tcW w:w="1361" w:type="dxa"/>
            <w:vAlign w:val="center"/>
          </w:tcPr>
          <w:p>
            <w:pPr>
              <w:pStyle w:val="14"/>
            </w:pPr>
            <w:r>
              <w:t>791.01</w:t>
            </w:r>
          </w:p>
        </w:tc>
        <w:tc>
          <w:tcPr>
            <w:tcW w:w="1361" w:type="dxa"/>
            <w:vAlign w:val="center"/>
          </w:tcPr>
          <w:p>
            <w:pPr>
              <w:pStyle w:val="14"/>
            </w:pPr>
            <w:r>
              <w:t>253.07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1044.08</w:t>
            </w:r>
          </w:p>
        </w:tc>
        <w:tc>
          <w:tcPr>
            <w:tcW w:w="1361" w:type="dxa"/>
            <w:vAlign w:val="center"/>
          </w:tcPr>
          <w:p>
            <w:pPr>
              <w:pStyle w:val="12"/>
            </w:pPr>
            <w:r>
              <w:t>791.01</w:t>
            </w:r>
          </w:p>
        </w:tc>
        <w:tc>
          <w:tcPr>
            <w:tcW w:w="1361" w:type="dxa"/>
            <w:vAlign w:val="center"/>
          </w:tcPr>
          <w:p>
            <w:pPr>
              <w:pStyle w:val="12"/>
            </w:pPr>
            <w:r>
              <w:t>253.07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20502</w:t>
            </w:r>
          </w:p>
        </w:tc>
        <w:tc>
          <w:tcPr>
            <w:tcW w:w="4535" w:type="dxa"/>
            <w:vAlign w:val="center"/>
          </w:tcPr>
          <w:p>
            <w:pPr>
              <w:pStyle w:val="11"/>
            </w:pPr>
            <w:r>
              <w:t>普通教育</w:t>
            </w:r>
          </w:p>
        </w:tc>
        <w:tc>
          <w:tcPr>
            <w:tcW w:w="1361" w:type="dxa"/>
            <w:vAlign w:val="center"/>
          </w:tcPr>
          <w:p>
            <w:pPr>
              <w:pStyle w:val="12"/>
            </w:pPr>
            <w:r>
              <w:t>1044.08</w:t>
            </w:r>
          </w:p>
        </w:tc>
        <w:tc>
          <w:tcPr>
            <w:tcW w:w="1361" w:type="dxa"/>
            <w:vAlign w:val="center"/>
          </w:tcPr>
          <w:p>
            <w:pPr>
              <w:pStyle w:val="12"/>
            </w:pPr>
            <w:r>
              <w:t>791.01</w:t>
            </w:r>
          </w:p>
        </w:tc>
        <w:tc>
          <w:tcPr>
            <w:tcW w:w="1361" w:type="dxa"/>
            <w:vAlign w:val="center"/>
          </w:tcPr>
          <w:p>
            <w:pPr>
              <w:pStyle w:val="12"/>
            </w:pPr>
            <w:r>
              <w:t>253.07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2050202</w:t>
            </w:r>
          </w:p>
        </w:tc>
        <w:tc>
          <w:tcPr>
            <w:tcW w:w="4535" w:type="dxa"/>
            <w:vAlign w:val="center"/>
          </w:tcPr>
          <w:p>
            <w:pPr>
              <w:pStyle w:val="11"/>
            </w:pPr>
            <w:r>
              <w:t>小学教育</w:t>
            </w:r>
          </w:p>
        </w:tc>
        <w:tc>
          <w:tcPr>
            <w:tcW w:w="1361" w:type="dxa"/>
            <w:vAlign w:val="center"/>
          </w:tcPr>
          <w:p>
            <w:pPr>
              <w:pStyle w:val="12"/>
            </w:pPr>
            <w:r>
              <w:t>1044.08</w:t>
            </w:r>
          </w:p>
        </w:tc>
        <w:tc>
          <w:tcPr>
            <w:tcW w:w="1361" w:type="dxa"/>
            <w:vAlign w:val="center"/>
          </w:tcPr>
          <w:p>
            <w:pPr>
              <w:pStyle w:val="12"/>
            </w:pPr>
            <w:r>
              <w:t>791.01</w:t>
            </w:r>
          </w:p>
        </w:tc>
        <w:tc>
          <w:tcPr>
            <w:tcW w:w="1361" w:type="dxa"/>
            <w:vAlign w:val="center"/>
          </w:tcPr>
          <w:p>
            <w:pPr>
              <w:pStyle w:val="12"/>
            </w:pPr>
            <w:r>
              <w:t>253.07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3401"/>
        <w:gridCol w:w="1474"/>
        <w:gridCol w:w="3401"/>
        <w:gridCol w:w="1473"/>
        <w:gridCol w:w="1473"/>
        <w:gridCol w:w="1473"/>
        <w:gridCol w:w="1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4"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3401" w:type="dxa"/>
            <w:tcBorders>
              <w:top w:val="single" w:color="FFFFFF" w:sz="6" w:space="0"/>
              <w:left w:val="single" w:color="FFFFFF" w:sz="6" w:space="0"/>
              <w:right w:val="single" w:color="FFFFFF" w:sz="6" w:space="0"/>
            </w:tcBorders>
            <w:vAlign w:val="center"/>
          </w:tcPr>
          <w:p>
            <w:pPr>
              <w:pStyle w:val="7"/>
            </w:pPr>
            <w:r>
              <w:t>预算年度：2023</w:t>
            </w:r>
          </w:p>
        </w:tc>
        <w:tc>
          <w:tcPr>
            <w:tcW w:w="589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849" w:type="dxa"/>
            <w:vMerge w:val="restart"/>
            <w:vAlign w:val="center"/>
          </w:tcPr>
          <w:p>
            <w:pPr>
              <w:pStyle w:val="9"/>
            </w:pPr>
            <w:r>
              <w:t>序号</w:t>
            </w:r>
          </w:p>
        </w:tc>
        <w:tc>
          <w:tcPr>
            <w:tcW w:w="4875" w:type="dxa"/>
            <w:gridSpan w:val="2"/>
            <w:vAlign w:val="center"/>
          </w:tcPr>
          <w:p>
            <w:pPr>
              <w:pStyle w:val="9"/>
            </w:pPr>
            <w:r>
              <w:t>收入</w:t>
            </w:r>
          </w:p>
        </w:tc>
        <w:tc>
          <w:tcPr>
            <w:tcW w:w="9295"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2" w:hRule="atLeast"/>
          <w:tblHeader/>
          <w:jc w:val="center"/>
        </w:trPr>
        <w:tc>
          <w:tcPr>
            <w:tcW w:w="849" w:type="dxa"/>
            <w:vMerge w:val="continue"/>
          </w:tcPr>
          <w:p/>
        </w:tc>
        <w:tc>
          <w:tcPr>
            <w:tcW w:w="3401" w:type="dxa"/>
            <w:vAlign w:val="center"/>
          </w:tcPr>
          <w:p>
            <w:pPr>
              <w:pStyle w:val="9"/>
            </w:pPr>
            <w:r>
              <w:t>项  目</w:t>
            </w:r>
          </w:p>
        </w:tc>
        <w:tc>
          <w:tcPr>
            <w:tcW w:w="1474" w:type="dxa"/>
            <w:vAlign w:val="center"/>
          </w:tcPr>
          <w:p>
            <w:pPr>
              <w:pStyle w:val="9"/>
            </w:pPr>
            <w:r>
              <w:t>金额</w:t>
            </w:r>
          </w:p>
        </w:tc>
        <w:tc>
          <w:tcPr>
            <w:tcW w:w="3401" w:type="dxa"/>
            <w:vAlign w:val="center"/>
          </w:tcPr>
          <w:p>
            <w:pPr>
              <w:pStyle w:val="9"/>
            </w:pPr>
            <w:r>
              <w:t>项  目</w:t>
            </w:r>
          </w:p>
        </w:tc>
        <w:tc>
          <w:tcPr>
            <w:tcW w:w="1473" w:type="dxa"/>
            <w:vAlign w:val="center"/>
          </w:tcPr>
          <w:p>
            <w:pPr>
              <w:pStyle w:val="9"/>
            </w:pPr>
            <w:r>
              <w:t>合计</w:t>
            </w:r>
          </w:p>
        </w:tc>
        <w:tc>
          <w:tcPr>
            <w:tcW w:w="1473" w:type="dxa"/>
            <w:vAlign w:val="center"/>
          </w:tcPr>
          <w:p>
            <w:pPr>
              <w:pStyle w:val="9"/>
            </w:pPr>
            <w:r>
              <w:t>一般公共预算财政拨款</w:t>
            </w:r>
          </w:p>
        </w:tc>
        <w:tc>
          <w:tcPr>
            <w:tcW w:w="1473" w:type="dxa"/>
            <w:vAlign w:val="center"/>
          </w:tcPr>
          <w:p>
            <w:pPr>
              <w:pStyle w:val="9"/>
            </w:pPr>
            <w:r>
              <w:t>政府性基金预算财政    拨款</w:t>
            </w:r>
          </w:p>
        </w:tc>
        <w:tc>
          <w:tcPr>
            <w:tcW w:w="1475"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849" w:type="dxa"/>
            <w:vAlign w:val="center"/>
          </w:tcPr>
          <w:p>
            <w:pPr>
              <w:pStyle w:val="9"/>
            </w:pPr>
            <w:r>
              <w:t>栏次</w:t>
            </w:r>
          </w:p>
        </w:tc>
        <w:tc>
          <w:tcPr>
            <w:tcW w:w="3401" w:type="dxa"/>
            <w:vAlign w:val="center"/>
          </w:tcPr>
          <w:p>
            <w:pPr>
              <w:pStyle w:val="9"/>
            </w:pPr>
            <w:r>
              <w:t>1</w:t>
            </w:r>
          </w:p>
        </w:tc>
        <w:tc>
          <w:tcPr>
            <w:tcW w:w="1474" w:type="dxa"/>
            <w:vAlign w:val="center"/>
          </w:tcPr>
          <w:p>
            <w:pPr>
              <w:pStyle w:val="9"/>
            </w:pPr>
            <w:r>
              <w:t>2</w:t>
            </w:r>
          </w:p>
        </w:tc>
        <w:tc>
          <w:tcPr>
            <w:tcW w:w="3401" w:type="dxa"/>
            <w:vAlign w:val="center"/>
          </w:tcPr>
          <w:p>
            <w:pPr>
              <w:pStyle w:val="9"/>
            </w:pPr>
            <w:r>
              <w:t>3</w:t>
            </w:r>
          </w:p>
        </w:tc>
        <w:tc>
          <w:tcPr>
            <w:tcW w:w="1473" w:type="dxa"/>
            <w:vAlign w:val="center"/>
          </w:tcPr>
          <w:p>
            <w:pPr>
              <w:pStyle w:val="9"/>
            </w:pPr>
            <w:r>
              <w:t>4</w:t>
            </w:r>
          </w:p>
        </w:tc>
        <w:tc>
          <w:tcPr>
            <w:tcW w:w="1473" w:type="dxa"/>
            <w:vAlign w:val="center"/>
          </w:tcPr>
          <w:p>
            <w:pPr>
              <w:pStyle w:val="9"/>
            </w:pPr>
            <w:r>
              <w:t>5</w:t>
            </w:r>
          </w:p>
        </w:tc>
        <w:tc>
          <w:tcPr>
            <w:tcW w:w="1473" w:type="dxa"/>
            <w:vAlign w:val="center"/>
          </w:tcPr>
          <w:p>
            <w:pPr>
              <w:pStyle w:val="9"/>
            </w:pPr>
            <w:r>
              <w:t>6</w:t>
            </w:r>
          </w:p>
        </w:tc>
        <w:tc>
          <w:tcPr>
            <w:tcW w:w="1475"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w:t>
            </w:r>
          </w:p>
        </w:tc>
        <w:tc>
          <w:tcPr>
            <w:tcW w:w="3401" w:type="dxa"/>
            <w:vAlign w:val="center"/>
          </w:tcPr>
          <w:p>
            <w:pPr>
              <w:pStyle w:val="11"/>
            </w:pPr>
            <w:r>
              <w:t>一、一般公共预算拨款</w:t>
            </w:r>
          </w:p>
        </w:tc>
        <w:tc>
          <w:tcPr>
            <w:tcW w:w="1474" w:type="dxa"/>
            <w:vAlign w:val="center"/>
          </w:tcPr>
          <w:p>
            <w:pPr>
              <w:pStyle w:val="12"/>
            </w:pPr>
            <w:r>
              <w:t>1044.08</w:t>
            </w:r>
          </w:p>
        </w:tc>
        <w:tc>
          <w:tcPr>
            <w:tcW w:w="3401" w:type="dxa"/>
            <w:vAlign w:val="center"/>
          </w:tcPr>
          <w:p>
            <w:pPr>
              <w:pStyle w:val="11"/>
            </w:pPr>
            <w:r>
              <w:t>一、一般公共服务支出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w:t>
            </w:r>
          </w:p>
        </w:tc>
        <w:tc>
          <w:tcPr>
            <w:tcW w:w="3401" w:type="dxa"/>
            <w:vAlign w:val="center"/>
          </w:tcPr>
          <w:p>
            <w:pPr>
              <w:pStyle w:val="11"/>
            </w:pPr>
            <w:r>
              <w:t>二、政府性基金预算拨款</w:t>
            </w:r>
          </w:p>
        </w:tc>
        <w:tc>
          <w:tcPr>
            <w:tcW w:w="1474" w:type="dxa"/>
            <w:vAlign w:val="center"/>
          </w:tcPr>
          <w:p>
            <w:pPr>
              <w:pStyle w:val="12"/>
            </w:pPr>
          </w:p>
        </w:tc>
        <w:tc>
          <w:tcPr>
            <w:tcW w:w="3401" w:type="dxa"/>
            <w:vAlign w:val="center"/>
          </w:tcPr>
          <w:p>
            <w:pPr>
              <w:pStyle w:val="11"/>
            </w:pPr>
            <w:r>
              <w:t>二、外交支出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3</w:t>
            </w:r>
          </w:p>
        </w:tc>
        <w:tc>
          <w:tcPr>
            <w:tcW w:w="3401" w:type="dxa"/>
            <w:vAlign w:val="center"/>
          </w:tcPr>
          <w:p>
            <w:pPr>
              <w:pStyle w:val="11"/>
            </w:pPr>
            <w:r>
              <w:t>三、国有资本经营预算拨款</w:t>
            </w:r>
          </w:p>
        </w:tc>
        <w:tc>
          <w:tcPr>
            <w:tcW w:w="1474" w:type="dxa"/>
            <w:vAlign w:val="center"/>
          </w:tcPr>
          <w:p>
            <w:pPr>
              <w:pStyle w:val="12"/>
            </w:pPr>
          </w:p>
        </w:tc>
        <w:tc>
          <w:tcPr>
            <w:tcW w:w="3401" w:type="dxa"/>
            <w:vAlign w:val="center"/>
          </w:tcPr>
          <w:p>
            <w:pPr>
              <w:pStyle w:val="11"/>
            </w:pPr>
            <w:r>
              <w:t>三、国防支出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四、公共安全支出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五、教育支出</w:t>
            </w:r>
          </w:p>
        </w:tc>
        <w:tc>
          <w:tcPr>
            <w:tcW w:w="1473" w:type="dxa"/>
            <w:vAlign w:val="center"/>
          </w:tcPr>
          <w:p>
            <w:pPr>
              <w:pStyle w:val="12"/>
            </w:pPr>
            <w:r>
              <w:t>1044.08</w:t>
            </w:r>
          </w:p>
        </w:tc>
        <w:tc>
          <w:tcPr>
            <w:tcW w:w="1473" w:type="dxa"/>
            <w:vAlign w:val="center"/>
          </w:tcPr>
          <w:p>
            <w:pPr>
              <w:pStyle w:val="12"/>
            </w:pPr>
            <w:r>
              <w:t>1044.08</w:t>
            </w: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六、科学技术支出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七、文化旅游体育与传媒支出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八、社会保障和就业支出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九、社会保险基金支出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十、卫生健康支出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十一、节能环保支出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12</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十二、城乡社区支出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13</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十三、农林水支出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十四、交通运输支出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十五、资源勘探工业信息等支出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十六、商业服务业等支出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十七、金融支出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十八、援助其他地区支出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19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十九、自然资源海洋气象等支出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二十、住房保障支出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二十一、粮油物资储备支出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22</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二十二、国有资本经营预算支出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23</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二十三、灾害防治及应急管理支出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二十四、预备费</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二十五、其他支出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二十六、转移性支出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二十七、债务还本支出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二十八、债务付息支出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29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二十九、债务发行费用支出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30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三十、抗疫特别国债安排的支出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31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三十一、人行科目</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32</w:t>
            </w:r>
          </w:p>
        </w:tc>
        <w:tc>
          <w:tcPr>
            <w:tcW w:w="3401" w:type="dxa"/>
            <w:vAlign w:val="center"/>
          </w:tcPr>
          <w:p>
            <w:pPr>
              <w:pStyle w:val="13"/>
            </w:pPr>
            <w:r>
              <w:t>本年收入合计</w:t>
            </w:r>
          </w:p>
        </w:tc>
        <w:tc>
          <w:tcPr>
            <w:tcW w:w="1474" w:type="dxa"/>
            <w:vAlign w:val="center"/>
          </w:tcPr>
          <w:p>
            <w:pPr>
              <w:pStyle w:val="14"/>
            </w:pPr>
            <w:r>
              <w:t>1044.08</w:t>
            </w:r>
          </w:p>
        </w:tc>
        <w:tc>
          <w:tcPr>
            <w:tcW w:w="3401" w:type="dxa"/>
            <w:vAlign w:val="center"/>
          </w:tcPr>
          <w:p>
            <w:pPr>
              <w:pStyle w:val="13"/>
            </w:pPr>
            <w:r>
              <w:t>本年支出合计</w:t>
            </w:r>
          </w:p>
        </w:tc>
        <w:tc>
          <w:tcPr>
            <w:tcW w:w="1473" w:type="dxa"/>
            <w:vAlign w:val="center"/>
          </w:tcPr>
          <w:p>
            <w:pPr>
              <w:pStyle w:val="14"/>
            </w:pPr>
            <w:r>
              <w:t>1044.08</w:t>
            </w:r>
          </w:p>
        </w:tc>
        <w:tc>
          <w:tcPr>
            <w:tcW w:w="1473" w:type="dxa"/>
            <w:vAlign w:val="center"/>
          </w:tcPr>
          <w:p>
            <w:pPr>
              <w:pStyle w:val="14"/>
            </w:pPr>
            <w:r>
              <w:t>1044.08</w:t>
            </w:r>
          </w:p>
        </w:tc>
        <w:tc>
          <w:tcPr>
            <w:tcW w:w="1473" w:type="dxa"/>
            <w:vAlign w:val="center"/>
          </w:tcPr>
          <w:p>
            <w:pPr>
              <w:pStyle w:val="14"/>
            </w:pPr>
          </w:p>
        </w:tc>
        <w:tc>
          <w:tcPr>
            <w:tcW w:w="147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33</w:t>
            </w:r>
          </w:p>
        </w:tc>
        <w:tc>
          <w:tcPr>
            <w:tcW w:w="3401" w:type="dxa"/>
            <w:vAlign w:val="center"/>
          </w:tcPr>
          <w:p>
            <w:pPr>
              <w:pStyle w:val="11"/>
            </w:pPr>
            <w:r>
              <w:t>年初财政拨款结转和结余</w:t>
            </w:r>
          </w:p>
        </w:tc>
        <w:tc>
          <w:tcPr>
            <w:tcW w:w="1474" w:type="dxa"/>
            <w:vAlign w:val="center"/>
          </w:tcPr>
          <w:p>
            <w:pPr>
              <w:pStyle w:val="12"/>
            </w:pPr>
          </w:p>
        </w:tc>
        <w:tc>
          <w:tcPr>
            <w:tcW w:w="3401" w:type="dxa"/>
            <w:vAlign w:val="center"/>
          </w:tcPr>
          <w:p>
            <w:pPr>
              <w:pStyle w:val="11"/>
            </w:pPr>
            <w:r>
              <w:t>年末财政拨款结转和结余</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34</w:t>
            </w:r>
          </w:p>
        </w:tc>
        <w:tc>
          <w:tcPr>
            <w:tcW w:w="3401" w:type="dxa"/>
            <w:vAlign w:val="center"/>
          </w:tcPr>
          <w:p>
            <w:pPr>
              <w:pStyle w:val="11"/>
            </w:pPr>
            <w:r>
              <w:t>一、一般公共预算拨款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35</w:t>
            </w:r>
          </w:p>
        </w:tc>
        <w:tc>
          <w:tcPr>
            <w:tcW w:w="3401" w:type="dxa"/>
            <w:vAlign w:val="center"/>
          </w:tcPr>
          <w:p>
            <w:pPr>
              <w:pStyle w:val="11"/>
            </w:pPr>
            <w:r>
              <w:t>二、政府性基金预算拨款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49" w:type="dxa"/>
            <w:vAlign w:val="center"/>
          </w:tcPr>
          <w:p>
            <w:pPr>
              <w:pStyle w:val="10"/>
            </w:pPr>
            <w:r>
              <w:t>36</w:t>
            </w:r>
          </w:p>
        </w:tc>
        <w:tc>
          <w:tcPr>
            <w:tcW w:w="3401" w:type="dxa"/>
            <w:vAlign w:val="center"/>
          </w:tcPr>
          <w:p>
            <w:pPr>
              <w:pStyle w:val="11"/>
            </w:pPr>
            <w:r>
              <w:t>三、国有资本经营预算拨款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49" w:type="dxa"/>
            <w:vAlign w:val="center"/>
          </w:tcPr>
          <w:p>
            <w:pPr>
              <w:pStyle w:val="10"/>
            </w:pPr>
            <w:r>
              <w:t>37</w:t>
            </w:r>
          </w:p>
        </w:tc>
        <w:tc>
          <w:tcPr>
            <w:tcW w:w="3401" w:type="dxa"/>
            <w:vAlign w:val="center"/>
          </w:tcPr>
          <w:p>
            <w:pPr>
              <w:pStyle w:val="13"/>
            </w:pPr>
            <w:r>
              <w:t>收入总计</w:t>
            </w:r>
          </w:p>
        </w:tc>
        <w:tc>
          <w:tcPr>
            <w:tcW w:w="1474" w:type="dxa"/>
            <w:vAlign w:val="center"/>
          </w:tcPr>
          <w:p>
            <w:pPr>
              <w:pStyle w:val="14"/>
            </w:pPr>
            <w:r>
              <w:t>1044.08</w:t>
            </w:r>
          </w:p>
        </w:tc>
        <w:tc>
          <w:tcPr>
            <w:tcW w:w="3401" w:type="dxa"/>
            <w:vAlign w:val="center"/>
          </w:tcPr>
          <w:p>
            <w:pPr>
              <w:pStyle w:val="13"/>
            </w:pPr>
            <w:r>
              <w:t>支出总计</w:t>
            </w:r>
          </w:p>
        </w:tc>
        <w:tc>
          <w:tcPr>
            <w:tcW w:w="1473" w:type="dxa"/>
            <w:vAlign w:val="center"/>
          </w:tcPr>
          <w:p>
            <w:pPr>
              <w:pStyle w:val="14"/>
            </w:pPr>
            <w:r>
              <w:t>1044.08</w:t>
            </w:r>
          </w:p>
        </w:tc>
        <w:tc>
          <w:tcPr>
            <w:tcW w:w="1473" w:type="dxa"/>
            <w:vAlign w:val="center"/>
          </w:tcPr>
          <w:p>
            <w:pPr>
              <w:pStyle w:val="14"/>
            </w:pPr>
            <w:r>
              <w:t>1044.08</w:t>
            </w:r>
          </w:p>
        </w:tc>
        <w:tc>
          <w:tcPr>
            <w:tcW w:w="1473" w:type="dxa"/>
            <w:vAlign w:val="center"/>
          </w:tcPr>
          <w:p>
            <w:pPr>
              <w:pStyle w:val="14"/>
            </w:pPr>
          </w:p>
        </w:tc>
        <w:tc>
          <w:tcPr>
            <w:tcW w:w="147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1044.08</w:t>
            </w:r>
          </w:p>
        </w:tc>
        <w:tc>
          <w:tcPr>
            <w:tcW w:w="2551" w:type="dxa"/>
            <w:vAlign w:val="center"/>
          </w:tcPr>
          <w:p>
            <w:pPr>
              <w:pStyle w:val="14"/>
            </w:pPr>
            <w:r>
              <w:t>791.01</w:t>
            </w:r>
          </w:p>
        </w:tc>
        <w:tc>
          <w:tcPr>
            <w:tcW w:w="2551" w:type="dxa"/>
            <w:vAlign w:val="center"/>
          </w:tcPr>
          <w:p>
            <w:pPr>
              <w:pStyle w:val="14"/>
            </w:pPr>
            <w:r>
              <w:t>253.07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1044.08</w:t>
            </w:r>
          </w:p>
        </w:tc>
        <w:tc>
          <w:tcPr>
            <w:tcW w:w="2551" w:type="dxa"/>
            <w:vAlign w:val="center"/>
          </w:tcPr>
          <w:p>
            <w:pPr>
              <w:pStyle w:val="12"/>
            </w:pPr>
            <w:r>
              <w:t>791.01</w:t>
            </w:r>
          </w:p>
        </w:tc>
        <w:tc>
          <w:tcPr>
            <w:tcW w:w="2551" w:type="dxa"/>
            <w:vAlign w:val="center"/>
          </w:tcPr>
          <w:p>
            <w:pPr>
              <w:pStyle w:val="12"/>
            </w:pPr>
            <w:r>
              <w:t>253.07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20502</w:t>
            </w:r>
          </w:p>
        </w:tc>
        <w:tc>
          <w:tcPr>
            <w:tcW w:w="4535" w:type="dxa"/>
            <w:vAlign w:val="center"/>
          </w:tcPr>
          <w:p>
            <w:pPr>
              <w:pStyle w:val="11"/>
            </w:pPr>
            <w:r>
              <w:t>普通教育</w:t>
            </w:r>
          </w:p>
        </w:tc>
        <w:tc>
          <w:tcPr>
            <w:tcW w:w="2551" w:type="dxa"/>
            <w:vAlign w:val="center"/>
          </w:tcPr>
          <w:p>
            <w:pPr>
              <w:pStyle w:val="12"/>
            </w:pPr>
            <w:r>
              <w:t>1044.08</w:t>
            </w:r>
          </w:p>
        </w:tc>
        <w:tc>
          <w:tcPr>
            <w:tcW w:w="2551" w:type="dxa"/>
            <w:vAlign w:val="center"/>
          </w:tcPr>
          <w:p>
            <w:pPr>
              <w:pStyle w:val="12"/>
            </w:pPr>
            <w:r>
              <w:t>791.01</w:t>
            </w:r>
          </w:p>
        </w:tc>
        <w:tc>
          <w:tcPr>
            <w:tcW w:w="2551" w:type="dxa"/>
            <w:vAlign w:val="center"/>
          </w:tcPr>
          <w:p>
            <w:pPr>
              <w:pStyle w:val="12"/>
            </w:pPr>
            <w:r>
              <w:t>253.07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2050202</w:t>
            </w:r>
          </w:p>
        </w:tc>
        <w:tc>
          <w:tcPr>
            <w:tcW w:w="4535" w:type="dxa"/>
            <w:vAlign w:val="center"/>
          </w:tcPr>
          <w:p>
            <w:pPr>
              <w:pStyle w:val="11"/>
            </w:pPr>
            <w:r>
              <w:t>小学教育</w:t>
            </w:r>
          </w:p>
        </w:tc>
        <w:tc>
          <w:tcPr>
            <w:tcW w:w="2551" w:type="dxa"/>
            <w:vAlign w:val="center"/>
          </w:tcPr>
          <w:p>
            <w:pPr>
              <w:pStyle w:val="12"/>
            </w:pPr>
            <w:r>
              <w:t>1044.08</w:t>
            </w:r>
          </w:p>
        </w:tc>
        <w:tc>
          <w:tcPr>
            <w:tcW w:w="2551" w:type="dxa"/>
            <w:vAlign w:val="center"/>
          </w:tcPr>
          <w:p>
            <w:pPr>
              <w:pStyle w:val="12"/>
            </w:pPr>
            <w:r>
              <w:t>791.01</w:t>
            </w:r>
          </w:p>
        </w:tc>
        <w:tc>
          <w:tcPr>
            <w:tcW w:w="2551" w:type="dxa"/>
            <w:vAlign w:val="center"/>
          </w:tcPr>
          <w:p>
            <w:pPr>
              <w:pStyle w:val="12"/>
            </w:pPr>
            <w:r>
              <w:t>253.07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2"/>
        <w:gridCol w:w="1209"/>
        <w:gridCol w:w="4611"/>
        <w:gridCol w:w="2591"/>
        <w:gridCol w:w="2591"/>
        <w:gridCol w:w="25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tblHeader/>
          <w:jc w:val="center"/>
        </w:trPr>
        <w:tc>
          <w:tcPr>
            <w:tcW w:w="6682"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591" w:type="dxa"/>
            <w:tcBorders>
              <w:top w:val="single" w:color="FFFFFF" w:sz="6" w:space="0"/>
              <w:left w:val="single" w:color="FFFFFF" w:sz="6" w:space="0"/>
              <w:right w:val="single" w:color="FFFFFF" w:sz="6" w:space="0"/>
            </w:tcBorders>
            <w:vAlign w:val="center"/>
          </w:tcPr>
          <w:p>
            <w:pPr>
              <w:pStyle w:val="7"/>
            </w:pPr>
            <w:r>
              <w:t>预算年度：2023</w:t>
            </w:r>
          </w:p>
        </w:tc>
        <w:tc>
          <w:tcPr>
            <w:tcW w:w="518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862" w:type="dxa"/>
            <w:vMerge w:val="restart"/>
            <w:vAlign w:val="center"/>
          </w:tcPr>
          <w:p>
            <w:pPr>
              <w:pStyle w:val="9"/>
            </w:pPr>
            <w:r>
              <w:t>序号</w:t>
            </w:r>
          </w:p>
        </w:tc>
        <w:tc>
          <w:tcPr>
            <w:tcW w:w="5820" w:type="dxa"/>
            <w:gridSpan w:val="2"/>
            <w:vAlign w:val="center"/>
          </w:tcPr>
          <w:p>
            <w:pPr>
              <w:pStyle w:val="9"/>
            </w:pPr>
            <w:r>
              <w:t>支出部门经济分类科目</w:t>
            </w:r>
          </w:p>
        </w:tc>
        <w:tc>
          <w:tcPr>
            <w:tcW w:w="7776"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862" w:type="dxa"/>
            <w:vMerge w:val="continue"/>
          </w:tcPr>
          <w:p/>
        </w:tc>
        <w:tc>
          <w:tcPr>
            <w:tcW w:w="1209" w:type="dxa"/>
            <w:vAlign w:val="center"/>
          </w:tcPr>
          <w:p>
            <w:pPr>
              <w:pStyle w:val="9"/>
            </w:pPr>
            <w:r>
              <w:t>科目编码</w:t>
            </w:r>
          </w:p>
        </w:tc>
        <w:tc>
          <w:tcPr>
            <w:tcW w:w="4611" w:type="dxa"/>
            <w:vAlign w:val="center"/>
          </w:tcPr>
          <w:p>
            <w:pPr>
              <w:pStyle w:val="9"/>
            </w:pPr>
            <w:r>
              <w:t>科目名称</w:t>
            </w:r>
          </w:p>
        </w:tc>
        <w:tc>
          <w:tcPr>
            <w:tcW w:w="2591" w:type="dxa"/>
            <w:vAlign w:val="center"/>
          </w:tcPr>
          <w:p>
            <w:pPr>
              <w:pStyle w:val="9"/>
            </w:pPr>
            <w:r>
              <w:t>合计</w:t>
            </w:r>
          </w:p>
        </w:tc>
        <w:tc>
          <w:tcPr>
            <w:tcW w:w="2591" w:type="dxa"/>
            <w:vAlign w:val="center"/>
          </w:tcPr>
          <w:p>
            <w:pPr>
              <w:pStyle w:val="9"/>
            </w:pPr>
            <w:r>
              <w:t>人员经费</w:t>
            </w:r>
          </w:p>
        </w:tc>
        <w:tc>
          <w:tcPr>
            <w:tcW w:w="2594"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862" w:type="dxa"/>
            <w:vAlign w:val="center"/>
          </w:tcPr>
          <w:p>
            <w:pPr>
              <w:pStyle w:val="9"/>
            </w:pPr>
            <w:r>
              <w:t>栏次</w:t>
            </w:r>
          </w:p>
        </w:tc>
        <w:tc>
          <w:tcPr>
            <w:tcW w:w="1209" w:type="dxa"/>
            <w:vAlign w:val="center"/>
          </w:tcPr>
          <w:p>
            <w:pPr>
              <w:pStyle w:val="9"/>
            </w:pPr>
            <w:r>
              <w:t>1</w:t>
            </w:r>
          </w:p>
        </w:tc>
        <w:tc>
          <w:tcPr>
            <w:tcW w:w="4611" w:type="dxa"/>
            <w:vAlign w:val="center"/>
          </w:tcPr>
          <w:p>
            <w:pPr>
              <w:pStyle w:val="9"/>
            </w:pPr>
            <w:r>
              <w:t>2</w:t>
            </w:r>
          </w:p>
        </w:tc>
        <w:tc>
          <w:tcPr>
            <w:tcW w:w="2591" w:type="dxa"/>
            <w:vAlign w:val="center"/>
          </w:tcPr>
          <w:p>
            <w:pPr>
              <w:pStyle w:val="9"/>
            </w:pPr>
            <w:r>
              <w:t>3</w:t>
            </w:r>
          </w:p>
        </w:tc>
        <w:tc>
          <w:tcPr>
            <w:tcW w:w="2591" w:type="dxa"/>
            <w:vAlign w:val="center"/>
          </w:tcPr>
          <w:p>
            <w:pPr>
              <w:pStyle w:val="9"/>
            </w:pPr>
            <w:r>
              <w:t>4</w:t>
            </w:r>
          </w:p>
        </w:tc>
        <w:tc>
          <w:tcPr>
            <w:tcW w:w="259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w:t>
            </w:r>
          </w:p>
        </w:tc>
        <w:tc>
          <w:tcPr>
            <w:tcW w:w="1209" w:type="dxa"/>
            <w:vAlign w:val="center"/>
          </w:tcPr>
          <w:p>
            <w:pPr>
              <w:pStyle w:val="15"/>
            </w:pPr>
          </w:p>
        </w:tc>
        <w:tc>
          <w:tcPr>
            <w:tcW w:w="4611" w:type="dxa"/>
            <w:vAlign w:val="center"/>
          </w:tcPr>
          <w:p>
            <w:pPr>
              <w:pStyle w:val="13"/>
            </w:pPr>
            <w:r>
              <w:t>合计</w:t>
            </w:r>
          </w:p>
        </w:tc>
        <w:tc>
          <w:tcPr>
            <w:tcW w:w="2591" w:type="dxa"/>
            <w:vAlign w:val="center"/>
          </w:tcPr>
          <w:p>
            <w:pPr>
              <w:pStyle w:val="14"/>
            </w:pPr>
            <w:r>
              <w:t>791.01</w:t>
            </w:r>
          </w:p>
        </w:tc>
        <w:tc>
          <w:tcPr>
            <w:tcW w:w="2591" w:type="dxa"/>
            <w:vAlign w:val="center"/>
          </w:tcPr>
          <w:p>
            <w:pPr>
              <w:pStyle w:val="14"/>
            </w:pPr>
            <w:r>
              <w:t>744.95</w:t>
            </w:r>
          </w:p>
        </w:tc>
        <w:tc>
          <w:tcPr>
            <w:tcW w:w="2594" w:type="dxa"/>
            <w:vAlign w:val="center"/>
          </w:tcPr>
          <w:p>
            <w:pPr>
              <w:pStyle w:val="14"/>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2</w:t>
            </w:r>
          </w:p>
        </w:tc>
        <w:tc>
          <w:tcPr>
            <w:tcW w:w="1209" w:type="dxa"/>
            <w:vAlign w:val="center"/>
          </w:tcPr>
          <w:p>
            <w:pPr>
              <w:pStyle w:val="11"/>
            </w:pPr>
            <w:r>
              <w:t>301</w:t>
            </w:r>
          </w:p>
        </w:tc>
        <w:tc>
          <w:tcPr>
            <w:tcW w:w="4611" w:type="dxa"/>
            <w:vAlign w:val="center"/>
          </w:tcPr>
          <w:p>
            <w:pPr>
              <w:pStyle w:val="11"/>
            </w:pPr>
            <w:r>
              <w:t>工资福利支出</w:t>
            </w:r>
          </w:p>
        </w:tc>
        <w:tc>
          <w:tcPr>
            <w:tcW w:w="2591" w:type="dxa"/>
            <w:vAlign w:val="center"/>
          </w:tcPr>
          <w:p>
            <w:pPr>
              <w:pStyle w:val="12"/>
            </w:pPr>
            <w:r>
              <w:t>635.48</w:t>
            </w:r>
          </w:p>
        </w:tc>
        <w:tc>
          <w:tcPr>
            <w:tcW w:w="2591" w:type="dxa"/>
            <w:vAlign w:val="center"/>
          </w:tcPr>
          <w:p>
            <w:pPr>
              <w:pStyle w:val="12"/>
            </w:pPr>
            <w:r>
              <w:t>635.48</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3</w:t>
            </w:r>
          </w:p>
        </w:tc>
        <w:tc>
          <w:tcPr>
            <w:tcW w:w="1209" w:type="dxa"/>
            <w:vAlign w:val="center"/>
          </w:tcPr>
          <w:p>
            <w:pPr>
              <w:pStyle w:val="11"/>
            </w:pPr>
            <w:r>
              <w:t>30101</w:t>
            </w:r>
          </w:p>
        </w:tc>
        <w:tc>
          <w:tcPr>
            <w:tcW w:w="4611" w:type="dxa"/>
            <w:vAlign w:val="center"/>
          </w:tcPr>
          <w:p>
            <w:pPr>
              <w:pStyle w:val="11"/>
            </w:pPr>
            <w:r>
              <w:t>基本工资</w:t>
            </w:r>
          </w:p>
        </w:tc>
        <w:tc>
          <w:tcPr>
            <w:tcW w:w="2591" w:type="dxa"/>
            <w:vAlign w:val="center"/>
          </w:tcPr>
          <w:p>
            <w:pPr>
              <w:pStyle w:val="12"/>
            </w:pPr>
            <w:r>
              <w:t>191.48</w:t>
            </w:r>
          </w:p>
        </w:tc>
        <w:tc>
          <w:tcPr>
            <w:tcW w:w="2591" w:type="dxa"/>
            <w:vAlign w:val="center"/>
          </w:tcPr>
          <w:p>
            <w:pPr>
              <w:pStyle w:val="12"/>
            </w:pPr>
            <w:r>
              <w:t>191.48</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4</w:t>
            </w:r>
          </w:p>
        </w:tc>
        <w:tc>
          <w:tcPr>
            <w:tcW w:w="1209" w:type="dxa"/>
            <w:vAlign w:val="center"/>
          </w:tcPr>
          <w:p>
            <w:pPr>
              <w:pStyle w:val="11"/>
            </w:pPr>
            <w:r>
              <w:t>30102</w:t>
            </w:r>
          </w:p>
        </w:tc>
        <w:tc>
          <w:tcPr>
            <w:tcW w:w="4611" w:type="dxa"/>
            <w:vAlign w:val="center"/>
          </w:tcPr>
          <w:p>
            <w:pPr>
              <w:pStyle w:val="11"/>
            </w:pPr>
            <w:r>
              <w:t>津贴补贴</w:t>
            </w:r>
          </w:p>
        </w:tc>
        <w:tc>
          <w:tcPr>
            <w:tcW w:w="2591" w:type="dxa"/>
            <w:vAlign w:val="center"/>
          </w:tcPr>
          <w:p>
            <w:pPr>
              <w:pStyle w:val="12"/>
            </w:pPr>
            <w:r>
              <w:t>32.83</w:t>
            </w:r>
          </w:p>
        </w:tc>
        <w:tc>
          <w:tcPr>
            <w:tcW w:w="2591" w:type="dxa"/>
            <w:vAlign w:val="center"/>
          </w:tcPr>
          <w:p>
            <w:pPr>
              <w:pStyle w:val="12"/>
            </w:pPr>
            <w:r>
              <w:t>32.83</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5</w:t>
            </w:r>
          </w:p>
        </w:tc>
        <w:tc>
          <w:tcPr>
            <w:tcW w:w="1209" w:type="dxa"/>
            <w:vAlign w:val="center"/>
          </w:tcPr>
          <w:p>
            <w:pPr>
              <w:pStyle w:val="11"/>
            </w:pPr>
            <w:r>
              <w:t>30103</w:t>
            </w:r>
          </w:p>
        </w:tc>
        <w:tc>
          <w:tcPr>
            <w:tcW w:w="4611" w:type="dxa"/>
            <w:vAlign w:val="center"/>
          </w:tcPr>
          <w:p>
            <w:pPr>
              <w:pStyle w:val="11"/>
            </w:pPr>
            <w:r>
              <w:t>奖金</w:t>
            </w:r>
          </w:p>
        </w:tc>
        <w:tc>
          <w:tcPr>
            <w:tcW w:w="2591" w:type="dxa"/>
            <w:vAlign w:val="center"/>
          </w:tcPr>
          <w:p>
            <w:pPr>
              <w:pStyle w:val="12"/>
            </w:pPr>
            <w:r>
              <w:t>102.12</w:t>
            </w:r>
          </w:p>
        </w:tc>
        <w:tc>
          <w:tcPr>
            <w:tcW w:w="2591" w:type="dxa"/>
            <w:vAlign w:val="center"/>
          </w:tcPr>
          <w:p>
            <w:pPr>
              <w:pStyle w:val="12"/>
            </w:pPr>
            <w:r>
              <w:t>102.12</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6</w:t>
            </w:r>
          </w:p>
        </w:tc>
        <w:tc>
          <w:tcPr>
            <w:tcW w:w="1209" w:type="dxa"/>
            <w:vAlign w:val="center"/>
          </w:tcPr>
          <w:p>
            <w:pPr>
              <w:pStyle w:val="11"/>
            </w:pPr>
            <w:r>
              <w:t>30107</w:t>
            </w:r>
          </w:p>
        </w:tc>
        <w:tc>
          <w:tcPr>
            <w:tcW w:w="4611" w:type="dxa"/>
            <w:vAlign w:val="center"/>
          </w:tcPr>
          <w:p>
            <w:pPr>
              <w:pStyle w:val="11"/>
            </w:pPr>
            <w:r>
              <w:t>绩效工资</w:t>
            </w:r>
          </w:p>
        </w:tc>
        <w:tc>
          <w:tcPr>
            <w:tcW w:w="2591" w:type="dxa"/>
            <w:vAlign w:val="center"/>
          </w:tcPr>
          <w:p>
            <w:pPr>
              <w:pStyle w:val="12"/>
            </w:pPr>
            <w:r>
              <w:t>116.10</w:t>
            </w:r>
          </w:p>
        </w:tc>
        <w:tc>
          <w:tcPr>
            <w:tcW w:w="2591" w:type="dxa"/>
            <w:vAlign w:val="center"/>
          </w:tcPr>
          <w:p>
            <w:pPr>
              <w:pStyle w:val="12"/>
            </w:pPr>
            <w:r>
              <w:t>116.10</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7</w:t>
            </w:r>
          </w:p>
        </w:tc>
        <w:tc>
          <w:tcPr>
            <w:tcW w:w="1209" w:type="dxa"/>
            <w:vAlign w:val="center"/>
          </w:tcPr>
          <w:p>
            <w:pPr>
              <w:pStyle w:val="11"/>
            </w:pPr>
            <w:r>
              <w:t>30108</w:t>
            </w:r>
          </w:p>
        </w:tc>
        <w:tc>
          <w:tcPr>
            <w:tcW w:w="4611" w:type="dxa"/>
            <w:vAlign w:val="center"/>
          </w:tcPr>
          <w:p>
            <w:pPr>
              <w:pStyle w:val="11"/>
            </w:pPr>
            <w:r>
              <w:t>机关事业单位基本养老保险缴费</w:t>
            </w:r>
          </w:p>
        </w:tc>
        <w:tc>
          <w:tcPr>
            <w:tcW w:w="2591" w:type="dxa"/>
            <w:vAlign w:val="center"/>
          </w:tcPr>
          <w:p>
            <w:pPr>
              <w:pStyle w:val="12"/>
            </w:pPr>
            <w:r>
              <w:t>68.02</w:t>
            </w:r>
          </w:p>
        </w:tc>
        <w:tc>
          <w:tcPr>
            <w:tcW w:w="2591" w:type="dxa"/>
            <w:vAlign w:val="center"/>
          </w:tcPr>
          <w:p>
            <w:pPr>
              <w:pStyle w:val="12"/>
            </w:pPr>
            <w:r>
              <w:t>68.02</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8</w:t>
            </w:r>
          </w:p>
        </w:tc>
        <w:tc>
          <w:tcPr>
            <w:tcW w:w="1209" w:type="dxa"/>
            <w:vAlign w:val="center"/>
          </w:tcPr>
          <w:p>
            <w:pPr>
              <w:pStyle w:val="11"/>
            </w:pPr>
            <w:r>
              <w:t>30110</w:t>
            </w:r>
          </w:p>
        </w:tc>
        <w:tc>
          <w:tcPr>
            <w:tcW w:w="4611" w:type="dxa"/>
            <w:vAlign w:val="center"/>
          </w:tcPr>
          <w:p>
            <w:pPr>
              <w:pStyle w:val="11"/>
            </w:pPr>
            <w:r>
              <w:t>职工基本医疗保险缴费</w:t>
            </w:r>
          </w:p>
        </w:tc>
        <w:tc>
          <w:tcPr>
            <w:tcW w:w="2591" w:type="dxa"/>
            <w:vAlign w:val="center"/>
          </w:tcPr>
          <w:p>
            <w:pPr>
              <w:pStyle w:val="12"/>
            </w:pPr>
            <w:r>
              <w:t>63.14</w:t>
            </w:r>
          </w:p>
        </w:tc>
        <w:tc>
          <w:tcPr>
            <w:tcW w:w="2591" w:type="dxa"/>
            <w:vAlign w:val="center"/>
          </w:tcPr>
          <w:p>
            <w:pPr>
              <w:pStyle w:val="12"/>
            </w:pPr>
            <w:r>
              <w:t>63.14</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9</w:t>
            </w:r>
          </w:p>
        </w:tc>
        <w:tc>
          <w:tcPr>
            <w:tcW w:w="1209" w:type="dxa"/>
            <w:vAlign w:val="center"/>
          </w:tcPr>
          <w:p>
            <w:pPr>
              <w:pStyle w:val="11"/>
            </w:pPr>
            <w:r>
              <w:t>30112</w:t>
            </w:r>
          </w:p>
        </w:tc>
        <w:tc>
          <w:tcPr>
            <w:tcW w:w="4611" w:type="dxa"/>
            <w:vAlign w:val="center"/>
          </w:tcPr>
          <w:p>
            <w:pPr>
              <w:pStyle w:val="11"/>
            </w:pPr>
            <w:r>
              <w:t>其他社会保障缴费</w:t>
            </w:r>
          </w:p>
        </w:tc>
        <w:tc>
          <w:tcPr>
            <w:tcW w:w="2591" w:type="dxa"/>
            <w:vAlign w:val="center"/>
          </w:tcPr>
          <w:p>
            <w:pPr>
              <w:pStyle w:val="12"/>
            </w:pPr>
            <w:r>
              <w:t>4.43</w:t>
            </w:r>
          </w:p>
        </w:tc>
        <w:tc>
          <w:tcPr>
            <w:tcW w:w="2591" w:type="dxa"/>
            <w:vAlign w:val="center"/>
          </w:tcPr>
          <w:p>
            <w:pPr>
              <w:pStyle w:val="12"/>
            </w:pPr>
            <w:r>
              <w:t>4.43</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10</w:t>
            </w:r>
          </w:p>
        </w:tc>
        <w:tc>
          <w:tcPr>
            <w:tcW w:w="1209" w:type="dxa"/>
            <w:vAlign w:val="center"/>
          </w:tcPr>
          <w:p>
            <w:pPr>
              <w:pStyle w:val="11"/>
            </w:pPr>
            <w:r>
              <w:t>30113</w:t>
            </w:r>
          </w:p>
        </w:tc>
        <w:tc>
          <w:tcPr>
            <w:tcW w:w="4611" w:type="dxa"/>
            <w:vAlign w:val="center"/>
          </w:tcPr>
          <w:p>
            <w:pPr>
              <w:pStyle w:val="11"/>
            </w:pPr>
            <w:r>
              <w:t>住房公积金</w:t>
            </w:r>
          </w:p>
        </w:tc>
        <w:tc>
          <w:tcPr>
            <w:tcW w:w="2591" w:type="dxa"/>
            <w:vAlign w:val="center"/>
          </w:tcPr>
          <w:p>
            <w:pPr>
              <w:pStyle w:val="12"/>
            </w:pPr>
            <w:r>
              <w:t>57.36</w:t>
            </w:r>
          </w:p>
        </w:tc>
        <w:tc>
          <w:tcPr>
            <w:tcW w:w="2591" w:type="dxa"/>
            <w:vAlign w:val="center"/>
          </w:tcPr>
          <w:p>
            <w:pPr>
              <w:pStyle w:val="12"/>
            </w:pPr>
            <w:r>
              <w:t>57.36</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11</w:t>
            </w:r>
          </w:p>
        </w:tc>
        <w:tc>
          <w:tcPr>
            <w:tcW w:w="1209" w:type="dxa"/>
            <w:vAlign w:val="center"/>
          </w:tcPr>
          <w:p>
            <w:pPr>
              <w:pStyle w:val="11"/>
            </w:pPr>
            <w:r>
              <w:t>302</w:t>
            </w:r>
          </w:p>
        </w:tc>
        <w:tc>
          <w:tcPr>
            <w:tcW w:w="4611" w:type="dxa"/>
            <w:vAlign w:val="center"/>
          </w:tcPr>
          <w:p>
            <w:pPr>
              <w:pStyle w:val="11"/>
            </w:pPr>
            <w:r>
              <w:t>商品和服务支出</w:t>
            </w:r>
          </w:p>
        </w:tc>
        <w:tc>
          <w:tcPr>
            <w:tcW w:w="2591" w:type="dxa"/>
            <w:vAlign w:val="center"/>
          </w:tcPr>
          <w:p>
            <w:pPr>
              <w:pStyle w:val="12"/>
            </w:pPr>
            <w:r>
              <w:t>46.06</w:t>
            </w:r>
          </w:p>
        </w:tc>
        <w:tc>
          <w:tcPr>
            <w:tcW w:w="2591" w:type="dxa"/>
            <w:vAlign w:val="center"/>
          </w:tcPr>
          <w:p>
            <w:pPr>
              <w:pStyle w:val="12"/>
            </w:pPr>
          </w:p>
        </w:tc>
        <w:tc>
          <w:tcPr>
            <w:tcW w:w="2594" w:type="dxa"/>
            <w:vAlign w:val="center"/>
          </w:tcPr>
          <w:p>
            <w:pPr>
              <w:pStyle w:val="12"/>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12</w:t>
            </w:r>
          </w:p>
        </w:tc>
        <w:tc>
          <w:tcPr>
            <w:tcW w:w="1209" w:type="dxa"/>
            <w:vAlign w:val="center"/>
          </w:tcPr>
          <w:p>
            <w:pPr>
              <w:pStyle w:val="11"/>
            </w:pPr>
            <w:r>
              <w:t>30208</w:t>
            </w:r>
          </w:p>
        </w:tc>
        <w:tc>
          <w:tcPr>
            <w:tcW w:w="4611" w:type="dxa"/>
            <w:vAlign w:val="center"/>
          </w:tcPr>
          <w:p>
            <w:pPr>
              <w:pStyle w:val="11"/>
            </w:pPr>
            <w:r>
              <w:t>取暖费</w:t>
            </w:r>
          </w:p>
        </w:tc>
        <w:tc>
          <w:tcPr>
            <w:tcW w:w="2591" w:type="dxa"/>
            <w:vAlign w:val="center"/>
          </w:tcPr>
          <w:p>
            <w:pPr>
              <w:pStyle w:val="12"/>
            </w:pPr>
            <w:r>
              <w:t>27.35</w:t>
            </w:r>
          </w:p>
        </w:tc>
        <w:tc>
          <w:tcPr>
            <w:tcW w:w="2591" w:type="dxa"/>
            <w:vAlign w:val="center"/>
          </w:tcPr>
          <w:p>
            <w:pPr>
              <w:pStyle w:val="12"/>
            </w:pPr>
          </w:p>
        </w:tc>
        <w:tc>
          <w:tcPr>
            <w:tcW w:w="2594" w:type="dxa"/>
            <w:vAlign w:val="center"/>
          </w:tcPr>
          <w:p>
            <w:pPr>
              <w:pStyle w:val="12"/>
            </w:pPr>
            <w:r>
              <w:t>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13</w:t>
            </w:r>
          </w:p>
        </w:tc>
        <w:tc>
          <w:tcPr>
            <w:tcW w:w="1209" w:type="dxa"/>
            <w:vAlign w:val="center"/>
          </w:tcPr>
          <w:p>
            <w:pPr>
              <w:pStyle w:val="11"/>
            </w:pPr>
            <w:r>
              <w:t>30216</w:t>
            </w:r>
          </w:p>
        </w:tc>
        <w:tc>
          <w:tcPr>
            <w:tcW w:w="4611" w:type="dxa"/>
            <w:vAlign w:val="center"/>
          </w:tcPr>
          <w:p>
            <w:pPr>
              <w:pStyle w:val="11"/>
            </w:pPr>
            <w:r>
              <w:t>培训费</w:t>
            </w:r>
          </w:p>
        </w:tc>
        <w:tc>
          <w:tcPr>
            <w:tcW w:w="2591" w:type="dxa"/>
            <w:vAlign w:val="center"/>
          </w:tcPr>
          <w:p>
            <w:pPr>
              <w:pStyle w:val="12"/>
            </w:pPr>
            <w:r>
              <w:t>4.30</w:t>
            </w:r>
          </w:p>
        </w:tc>
        <w:tc>
          <w:tcPr>
            <w:tcW w:w="2591" w:type="dxa"/>
            <w:vAlign w:val="center"/>
          </w:tcPr>
          <w:p>
            <w:pPr>
              <w:pStyle w:val="12"/>
            </w:pPr>
          </w:p>
        </w:tc>
        <w:tc>
          <w:tcPr>
            <w:tcW w:w="2594" w:type="dxa"/>
            <w:vAlign w:val="center"/>
          </w:tcPr>
          <w:p>
            <w:pPr>
              <w:pStyle w:val="12"/>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14</w:t>
            </w:r>
          </w:p>
        </w:tc>
        <w:tc>
          <w:tcPr>
            <w:tcW w:w="1209" w:type="dxa"/>
            <w:vAlign w:val="center"/>
          </w:tcPr>
          <w:p>
            <w:pPr>
              <w:pStyle w:val="11"/>
            </w:pPr>
            <w:r>
              <w:t>30228</w:t>
            </w:r>
          </w:p>
        </w:tc>
        <w:tc>
          <w:tcPr>
            <w:tcW w:w="4611" w:type="dxa"/>
            <w:vAlign w:val="center"/>
          </w:tcPr>
          <w:p>
            <w:pPr>
              <w:pStyle w:val="11"/>
            </w:pPr>
            <w:r>
              <w:t>工会经费</w:t>
            </w:r>
          </w:p>
        </w:tc>
        <w:tc>
          <w:tcPr>
            <w:tcW w:w="2591" w:type="dxa"/>
            <w:vAlign w:val="center"/>
          </w:tcPr>
          <w:p>
            <w:pPr>
              <w:pStyle w:val="12"/>
            </w:pPr>
            <w:r>
              <w:t>5.73</w:t>
            </w:r>
          </w:p>
        </w:tc>
        <w:tc>
          <w:tcPr>
            <w:tcW w:w="2591" w:type="dxa"/>
            <w:vAlign w:val="center"/>
          </w:tcPr>
          <w:p>
            <w:pPr>
              <w:pStyle w:val="12"/>
            </w:pPr>
          </w:p>
        </w:tc>
        <w:tc>
          <w:tcPr>
            <w:tcW w:w="2594" w:type="dxa"/>
            <w:vAlign w:val="center"/>
          </w:tcPr>
          <w:p>
            <w:pPr>
              <w:pStyle w:val="12"/>
            </w:pPr>
            <w:r>
              <w:t>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15</w:t>
            </w:r>
          </w:p>
        </w:tc>
        <w:tc>
          <w:tcPr>
            <w:tcW w:w="1209" w:type="dxa"/>
            <w:vAlign w:val="center"/>
          </w:tcPr>
          <w:p>
            <w:pPr>
              <w:pStyle w:val="11"/>
            </w:pPr>
            <w:r>
              <w:t>30229</w:t>
            </w:r>
          </w:p>
        </w:tc>
        <w:tc>
          <w:tcPr>
            <w:tcW w:w="4611" w:type="dxa"/>
            <w:vAlign w:val="center"/>
          </w:tcPr>
          <w:p>
            <w:pPr>
              <w:pStyle w:val="11"/>
            </w:pPr>
            <w:r>
              <w:t>福利费</w:t>
            </w:r>
          </w:p>
        </w:tc>
        <w:tc>
          <w:tcPr>
            <w:tcW w:w="2591" w:type="dxa"/>
            <w:vAlign w:val="center"/>
          </w:tcPr>
          <w:p>
            <w:pPr>
              <w:pStyle w:val="12"/>
            </w:pPr>
            <w:r>
              <w:t>5.12</w:t>
            </w:r>
          </w:p>
        </w:tc>
        <w:tc>
          <w:tcPr>
            <w:tcW w:w="2591" w:type="dxa"/>
            <w:vAlign w:val="center"/>
          </w:tcPr>
          <w:p>
            <w:pPr>
              <w:pStyle w:val="12"/>
            </w:pPr>
          </w:p>
        </w:tc>
        <w:tc>
          <w:tcPr>
            <w:tcW w:w="2594" w:type="dxa"/>
            <w:vAlign w:val="center"/>
          </w:tcPr>
          <w:p>
            <w:pPr>
              <w:pStyle w:val="12"/>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16</w:t>
            </w:r>
          </w:p>
        </w:tc>
        <w:tc>
          <w:tcPr>
            <w:tcW w:w="1209" w:type="dxa"/>
            <w:vAlign w:val="center"/>
          </w:tcPr>
          <w:p>
            <w:pPr>
              <w:pStyle w:val="11"/>
            </w:pPr>
            <w:r>
              <w:t>30299</w:t>
            </w:r>
          </w:p>
        </w:tc>
        <w:tc>
          <w:tcPr>
            <w:tcW w:w="4611" w:type="dxa"/>
            <w:vAlign w:val="center"/>
          </w:tcPr>
          <w:p>
            <w:pPr>
              <w:pStyle w:val="11"/>
            </w:pPr>
            <w:r>
              <w:t>其他商品和服务支出</w:t>
            </w:r>
          </w:p>
        </w:tc>
        <w:tc>
          <w:tcPr>
            <w:tcW w:w="2591" w:type="dxa"/>
            <w:vAlign w:val="center"/>
          </w:tcPr>
          <w:p>
            <w:pPr>
              <w:pStyle w:val="12"/>
            </w:pPr>
            <w:r>
              <w:t>3.56</w:t>
            </w:r>
          </w:p>
        </w:tc>
        <w:tc>
          <w:tcPr>
            <w:tcW w:w="2591" w:type="dxa"/>
            <w:vAlign w:val="center"/>
          </w:tcPr>
          <w:p>
            <w:pPr>
              <w:pStyle w:val="12"/>
            </w:pPr>
          </w:p>
        </w:tc>
        <w:tc>
          <w:tcPr>
            <w:tcW w:w="2594" w:type="dxa"/>
            <w:vAlign w:val="center"/>
          </w:tcPr>
          <w:p>
            <w:pPr>
              <w:pStyle w:val="12"/>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17</w:t>
            </w:r>
          </w:p>
        </w:tc>
        <w:tc>
          <w:tcPr>
            <w:tcW w:w="1209" w:type="dxa"/>
            <w:vAlign w:val="center"/>
          </w:tcPr>
          <w:p>
            <w:pPr>
              <w:pStyle w:val="11"/>
            </w:pPr>
            <w:r>
              <w:t>303</w:t>
            </w:r>
          </w:p>
        </w:tc>
        <w:tc>
          <w:tcPr>
            <w:tcW w:w="4611" w:type="dxa"/>
            <w:vAlign w:val="center"/>
          </w:tcPr>
          <w:p>
            <w:pPr>
              <w:pStyle w:val="11"/>
            </w:pPr>
            <w:r>
              <w:t>对个人和家庭的补助</w:t>
            </w:r>
          </w:p>
        </w:tc>
        <w:tc>
          <w:tcPr>
            <w:tcW w:w="2591" w:type="dxa"/>
            <w:vAlign w:val="center"/>
          </w:tcPr>
          <w:p>
            <w:pPr>
              <w:pStyle w:val="12"/>
            </w:pPr>
            <w:r>
              <w:t>109.47</w:t>
            </w:r>
          </w:p>
        </w:tc>
        <w:tc>
          <w:tcPr>
            <w:tcW w:w="2591" w:type="dxa"/>
            <w:vAlign w:val="center"/>
          </w:tcPr>
          <w:p>
            <w:pPr>
              <w:pStyle w:val="12"/>
            </w:pPr>
            <w:r>
              <w:t>109.47</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18</w:t>
            </w:r>
          </w:p>
        </w:tc>
        <w:tc>
          <w:tcPr>
            <w:tcW w:w="1209" w:type="dxa"/>
            <w:vAlign w:val="center"/>
          </w:tcPr>
          <w:p>
            <w:pPr>
              <w:pStyle w:val="11"/>
            </w:pPr>
            <w:r>
              <w:t>30302</w:t>
            </w:r>
          </w:p>
        </w:tc>
        <w:tc>
          <w:tcPr>
            <w:tcW w:w="4611" w:type="dxa"/>
            <w:vAlign w:val="center"/>
          </w:tcPr>
          <w:p>
            <w:pPr>
              <w:pStyle w:val="11"/>
            </w:pPr>
            <w:r>
              <w:t>退休费</w:t>
            </w:r>
          </w:p>
        </w:tc>
        <w:tc>
          <w:tcPr>
            <w:tcW w:w="2591" w:type="dxa"/>
            <w:vAlign w:val="center"/>
          </w:tcPr>
          <w:p>
            <w:pPr>
              <w:pStyle w:val="12"/>
            </w:pPr>
            <w:r>
              <w:t>107.58</w:t>
            </w:r>
          </w:p>
        </w:tc>
        <w:tc>
          <w:tcPr>
            <w:tcW w:w="2591" w:type="dxa"/>
            <w:vAlign w:val="center"/>
          </w:tcPr>
          <w:p>
            <w:pPr>
              <w:pStyle w:val="12"/>
            </w:pPr>
            <w:r>
              <w:t>107.58</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862" w:type="dxa"/>
            <w:vAlign w:val="center"/>
          </w:tcPr>
          <w:p>
            <w:pPr>
              <w:pStyle w:val="10"/>
            </w:pPr>
            <w:r>
              <w:t>19</w:t>
            </w:r>
          </w:p>
        </w:tc>
        <w:tc>
          <w:tcPr>
            <w:tcW w:w="1209" w:type="dxa"/>
            <w:vAlign w:val="center"/>
          </w:tcPr>
          <w:p>
            <w:pPr>
              <w:pStyle w:val="11"/>
            </w:pPr>
            <w:r>
              <w:t>30305</w:t>
            </w:r>
          </w:p>
        </w:tc>
        <w:tc>
          <w:tcPr>
            <w:tcW w:w="4611" w:type="dxa"/>
            <w:vAlign w:val="center"/>
          </w:tcPr>
          <w:p>
            <w:pPr>
              <w:pStyle w:val="11"/>
            </w:pPr>
            <w:r>
              <w:t>生活补助</w:t>
            </w:r>
          </w:p>
        </w:tc>
        <w:tc>
          <w:tcPr>
            <w:tcW w:w="2591" w:type="dxa"/>
            <w:vAlign w:val="center"/>
          </w:tcPr>
          <w:p>
            <w:pPr>
              <w:pStyle w:val="12"/>
            </w:pPr>
            <w:r>
              <w:t>1.75</w:t>
            </w:r>
          </w:p>
        </w:tc>
        <w:tc>
          <w:tcPr>
            <w:tcW w:w="2591" w:type="dxa"/>
            <w:vAlign w:val="center"/>
          </w:tcPr>
          <w:p>
            <w:pPr>
              <w:pStyle w:val="12"/>
            </w:pPr>
            <w:r>
              <w:t>1.75</w:t>
            </w:r>
          </w:p>
        </w:tc>
        <w:tc>
          <w:tcPr>
            <w:tcW w:w="25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862" w:type="dxa"/>
            <w:vAlign w:val="center"/>
          </w:tcPr>
          <w:p>
            <w:pPr>
              <w:pStyle w:val="10"/>
            </w:pPr>
            <w:r>
              <w:t>20</w:t>
            </w:r>
          </w:p>
        </w:tc>
        <w:tc>
          <w:tcPr>
            <w:tcW w:w="1209" w:type="dxa"/>
            <w:vAlign w:val="center"/>
          </w:tcPr>
          <w:p>
            <w:pPr>
              <w:pStyle w:val="11"/>
            </w:pPr>
            <w:r>
              <w:t>30309</w:t>
            </w:r>
          </w:p>
        </w:tc>
        <w:tc>
          <w:tcPr>
            <w:tcW w:w="4611" w:type="dxa"/>
            <w:vAlign w:val="center"/>
          </w:tcPr>
          <w:p>
            <w:pPr>
              <w:pStyle w:val="11"/>
            </w:pPr>
            <w:r>
              <w:t>奖励金</w:t>
            </w:r>
          </w:p>
        </w:tc>
        <w:tc>
          <w:tcPr>
            <w:tcW w:w="2591" w:type="dxa"/>
            <w:vAlign w:val="center"/>
          </w:tcPr>
          <w:p>
            <w:pPr>
              <w:pStyle w:val="12"/>
            </w:pPr>
            <w:r>
              <w:t>0.14</w:t>
            </w:r>
          </w:p>
        </w:tc>
        <w:tc>
          <w:tcPr>
            <w:tcW w:w="2591" w:type="dxa"/>
            <w:vAlign w:val="center"/>
          </w:tcPr>
          <w:p>
            <w:pPr>
              <w:pStyle w:val="12"/>
            </w:pPr>
            <w:r>
              <w:t>0.14</w:t>
            </w:r>
          </w:p>
        </w:tc>
        <w:tc>
          <w:tcPr>
            <w:tcW w:w="259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秦皇岛北戴河新区朝鲜族小学2023年单位预算信息公开情况说明</w:t>
      </w:r>
    </w:p>
    <w:p>
      <w:pPr>
        <w:keepNext w:val="0"/>
        <w:keepLines w:val="0"/>
        <w:pageBreakBefore w:val="0"/>
        <w:widowControl/>
        <w:kinsoku/>
        <w:wordWrap/>
        <w:overflowPunct/>
        <w:topLinePunct w:val="0"/>
        <w:autoSpaceDE/>
        <w:autoSpaceDN/>
        <w:bidi w:val="0"/>
        <w:snapToGrid/>
        <w:spacing w:line="440" w:lineRule="exact"/>
        <w:ind w:firstLine="560"/>
        <w:textAlignment w:val="auto"/>
      </w:pPr>
      <w:r>
        <w:rPr>
          <w:rFonts w:eastAsia="方正仿宋_GBK" w:cs="Times New Roman"/>
          <w:color w:val="000000"/>
          <w:sz w:val="28"/>
        </w:rPr>
        <w:t>按照《预算法》、《地方预决算公开操作规程》和《关于进一步推进预算公开工作的实施意见》规定，现将秦皇岛北戴河新区朝鲜族小学2023年单位预算公开如下：</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ascii="方正楷体_GBK" w:hAnsi="方正楷体_GBK" w:eastAsia="方正楷体_GBK" w:cs="方正楷体_GBK"/>
          <w:b/>
          <w:color w:val="000000"/>
          <w:sz w:val="32"/>
        </w:rPr>
        <w:t>单位职责：</w:t>
      </w:r>
    </w:p>
    <w:p>
      <w:pPr>
        <w:pStyle w:val="16"/>
        <w:keepNext w:val="0"/>
        <w:keepLines w:val="0"/>
        <w:pageBreakBefore w:val="0"/>
        <w:widowControl/>
        <w:kinsoku/>
        <w:wordWrap/>
        <w:overflowPunct/>
        <w:topLinePunct w:val="0"/>
        <w:autoSpaceDE/>
        <w:autoSpaceDN/>
        <w:bidi w:val="0"/>
        <w:snapToGrid/>
        <w:spacing w:line="440" w:lineRule="exact"/>
        <w:textAlignment w:val="auto"/>
        <w:rPr>
          <w:rFonts w:hint="eastAsia"/>
          <w:lang w:eastAsia="zh-CN"/>
        </w:rPr>
      </w:pPr>
      <w:r>
        <w:rPr>
          <w:rFonts w:hint="eastAsia"/>
          <w:lang w:eastAsia="zh-CN"/>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1843"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126"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3827"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pPr>
            <w:r>
              <w:t>秦皇岛北戴河新区朝鲜族小学</w:t>
            </w:r>
          </w:p>
        </w:tc>
        <w:tc>
          <w:tcPr>
            <w:tcW w:w="1843"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事业</w:t>
            </w:r>
          </w:p>
        </w:tc>
        <w:tc>
          <w:tcPr>
            <w:tcW w:w="2126"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股级</w:t>
            </w:r>
          </w:p>
        </w:tc>
        <w:tc>
          <w:tcPr>
            <w:tcW w:w="3827"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rPr>
          <w:rFonts w:hint="eastAsia" w:ascii="黑体" w:hAnsi="黑体" w:eastAsia="黑体" w:cs="黑体"/>
          <w:color w:val="000000"/>
          <w:sz w:val="32"/>
          <w:lang w:eastAsia="zh-CN"/>
        </w:rPr>
      </w:pP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line="440" w:lineRule="exact"/>
        <w:ind w:firstLine="560"/>
        <w:textAlignment w:val="auto"/>
      </w:pPr>
      <w:r>
        <w:rPr>
          <w:rFonts w:eastAsia="方正仿宋_GBK" w:cs="Times New Roman"/>
          <w:color w:val="000000"/>
          <w:sz w:val="28"/>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spacing w:before="0" w:after="0" w:line="500" w:lineRule="exact"/>
        <w:ind w:firstLine="640" w:firstLineChars="200"/>
        <w:jc w:val="left"/>
        <w:outlineLvl w:val="9"/>
        <w:rPr>
          <w:rFonts w:eastAsia="方正仿宋简体"/>
          <w:sz w:val="32"/>
          <w:szCs w:val="32"/>
        </w:rPr>
      </w:pPr>
      <w:r>
        <w:rPr>
          <w:rFonts w:eastAsia="方正仿宋简体"/>
          <w:sz w:val="32"/>
          <w:szCs w:val="32"/>
        </w:rPr>
        <w:t>反映本</w:t>
      </w:r>
      <w:r>
        <w:rPr>
          <w:rFonts w:hint="eastAsia" w:eastAsia="方正仿宋简体"/>
          <w:sz w:val="32"/>
          <w:szCs w:val="32"/>
          <w:lang w:val="en-US" w:eastAsia="zh-CN"/>
        </w:rPr>
        <w:t>单位</w:t>
      </w:r>
      <w:r>
        <w:rPr>
          <w:rFonts w:eastAsia="方正仿宋简体"/>
          <w:sz w:val="32"/>
          <w:szCs w:val="32"/>
        </w:rPr>
        <w:t>当年全部收入。20</w:t>
      </w:r>
      <w:r>
        <w:rPr>
          <w:rFonts w:eastAsia="方正仿宋简体"/>
          <w:sz w:val="32"/>
          <w:szCs w:val="32"/>
          <w:lang w:eastAsia="zh-CN"/>
        </w:rPr>
        <w:t>23</w:t>
      </w:r>
      <w:r>
        <w:rPr>
          <w:rFonts w:eastAsia="方正仿宋简体" w:cs="Times New Roman"/>
          <w:sz w:val="32"/>
          <w:szCs w:val="32"/>
        </w:rPr>
        <w:t>年预算收入</w:t>
      </w:r>
      <w:r>
        <w:rPr>
          <w:rFonts w:eastAsia="方正仿宋简体"/>
          <w:sz w:val="32"/>
          <w:szCs w:val="32"/>
        </w:rPr>
        <w:t>1044.08</w:t>
      </w:r>
      <w:r>
        <w:rPr>
          <w:rFonts w:eastAsia="方正仿宋简体" w:cs="Times New Roman"/>
          <w:sz w:val="32"/>
          <w:szCs w:val="32"/>
        </w:rPr>
        <w:t>万元，其中：一般公共预算拨款</w:t>
      </w:r>
      <w:r>
        <w:rPr>
          <w:rFonts w:eastAsia="方正仿宋简体"/>
          <w:sz w:val="32"/>
          <w:szCs w:val="32"/>
        </w:rPr>
        <w:t>1044.08</w:t>
      </w:r>
      <w:r>
        <w:rPr>
          <w:rFonts w:eastAsia="方正仿宋简体" w:cs="Times New Roman"/>
          <w:sz w:val="32"/>
          <w:szCs w:val="32"/>
        </w:rPr>
        <w:t>万元；财政专户核拨</w:t>
      </w:r>
      <w:r>
        <w:rPr>
          <w:rFonts w:hint="default" w:eastAsia="方正仿宋简体"/>
          <w:sz w:val="32"/>
          <w:szCs w:val="32"/>
          <w:lang w:val="en-US"/>
        </w:rPr>
        <w:t>0</w:t>
      </w:r>
      <w:r>
        <w:rPr>
          <w:rFonts w:eastAsia="方正仿宋简体" w:cs="Times New Roman"/>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rPr>
          <w:rFonts w:eastAsia="方正仿宋简体" w:cs="Times New Roman"/>
          <w:sz w:val="32"/>
          <w:szCs w:val="32"/>
          <w:lang w:eastAsia="zh-CN"/>
        </w:rPr>
      </w:pPr>
      <w:r>
        <w:rPr>
          <w:rFonts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eastAsia="方正仿宋简体"/>
          <w:sz w:val="32"/>
          <w:szCs w:val="32"/>
        </w:rPr>
        <w:t>收支预算总表支出栏、基本支出表、项目支出表按经济分类和支出功能分类科目编制，反映年度</w:t>
      </w:r>
      <w:r>
        <w:rPr>
          <w:rFonts w:hint="eastAsia" w:eastAsia="方正仿宋简体"/>
          <w:sz w:val="32"/>
          <w:szCs w:val="32"/>
          <w:lang w:val="en-US" w:eastAsia="zh-CN"/>
        </w:rPr>
        <w:t>单位</w:t>
      </w:r>
      <w:r>
        <w:rPr>
          <w:rFonts w:eastAsia="方正仿宋简体"/>
          <w:sz w:val="32"/>
          <w:szCs w:val="32"/>
        </w:rPr>
        <w:t>预算中支出预算的总体情况</w:t>
      </w:r>
      <w:r>
        <w:rPr>
          <w:rFonts w:hint="eastAsia" w:eastAsia="方正仿宋简体"/>
          <w:sz w:val="32"/>
          <w:szCs w:val="32"/>
          <w:lang w:eastAsia="zh-CN"/>
        </w:rPr>
        <w:t>。</w:t>
      </w:r>
      <w:r>
        <w:rPr>
          <w:rFonts w:eastAsia="方正仿宋简体"/>
          <w:sz w:val="32"/>
          <w:szCs w:val="32"/>
          <w:lang w:eastAsia="zh-CN"/>
        </w:rPr>
        <w:t>2</w:t>
      </w:r>
      <w:r>
        <w:rPr>
          <w:rFonts w:eastAsia="方正仿宋简体" w:cs="Times New Roman"/>
          <w:sz w:val="32"/>
          <w:szCs w:val="32"/>
          <w:lang w:eastAsia="zh-CN"/>
        </w:rPr>
        <w:t>023</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eastAsia="方正仿宋简体"/>
          <w:sz w:val="32"/>
          <w:szCs w:val="32"/>
        </w:rPr>
        <w:t>1044.08</w:t>
      </w:r>
      <w:r>
        <w:rPr>
          <w:rFonts w:eastAsia="方正仿宋简体" w:cs="Times New Roman"/>
          <w:sz w:val="32"/>
          <w:szCs w:val="32"/>
        </w:rPr>
        <w:t>万元，其中基本支出</w:t>
      </w:r>
      <w:r>
        <w:rPr>
          <w:rFonts w:eastAsia="方正仿宋简体"/>
          <w:sz w:val="32"/>
          <w:szCs w:val="32"/>
        </w:rPr>
        <w:t>791.01</w:t>
      </w:r>
      <w:r>
        <w:rPr>
          <w:rFonts w:eastAsia="方正仿宋简体" w:cs="Times New Roman"/>
          <w:sz w:val="32"/>
          <w:szCs w:val="32"/>
        </w:rPr>
        <w:t>万元，包括人员经费</w:t>
      </w:r>
      <w:r>
        <w:rPr>
          <w:rFonts w:eastAsia="方正仿宋简体"/>
          <w:sz w:val="32"/>
          <w:szCs w:val="32"/>
        </w:rPr>
        <w:t>744.95</w:t>
      </w:r>
      <w:r>
        <w:rPr>
          <w:rFonts w:eastAsia="方正仿宋简体" w:cs="Times New Roman"/>
          <w:sz w:val="32"/>
          <w:szCs w:val="32"/>
        </w:rPr>
        <w:t>万元和日常公用经费</w:t>
      </w:r>
      <w:r>
        <w:rPr>
          <w:rFonts w:eastAsia="方正仿宋简体"/>
          <w:sz w:val="32"/>
          <w:szCs w:val="32"/>
        </w:rPr>
        <w:t>46.06</w:t>
      </w:r>
      <w:r>
        <w:rPr>
          <w:rFonts w:eastAsia="方正仿宋简体" w:cs="Times New Roman"/>
          <w:sz w:val="32"/>
          <w:szCs w:val="32"/>
        </w:rPr>
        <w:t>万元</w:t>
      </w:r>
      <w:r>
        <w:rPr>
          <w:rFonts w:eastAsia="方正仿宋简体" w:cs="Times New Roman"/>
          <w:sz w:val="32"/>
          <w:szCs w:val="32"/>
          <w:lang w:eastAsia="zh-CN"/>
        </w:rPr>
        <w:t>；项目支出</w:t>
      </w:r>
      <w:r>
        <w:rPr>
          <w:rFonts w:eastAsia="方正仿宋简体"/>
          <w:sz w:val="32"/>
          <w:szCs w:val="32"/>
        </w:rPr>
        <w:t>253.07</w:t>
      </w:r>
      <w:r>
        <w:rPr>
          <w:rFonts w:eastAsia="方正仿宋简体" w:cs="Times New Roman"/>
          <w:sz w:val="32"/>
          <w:szCs w:val="32"/>
          <w:lang w:eastAsia="zh-CN"/>
        </w:rPr>
        <w:t>万元</w:t>
      </w:r>
      <w:r>
        <w:rPr>
          <w:rFonts w:hint="eastAsia" w:ascii="Times New Roman" w:hAnsi="Times New Roman" w:eastAsia="方正仿宋简体" w:cs="Times New Roman"/>
          <w:b w:val="0"/>
          <w:bCs w:val="0"/>
          <w:sz w:val="32"/>
          <w:szCs w:val="32"/>
          <w:lang w:val="en-US" w:eastAsia="zh-CN"/>
        </w:rPr>
        <w:t>，主要为人事</w:t>
      </w:r>
      <w:r>
        <w:rPr>
          <w:rFonts w:hint="eastAsia" w:ascii="Times New Roman" w:hAnsi="Times New Roman" w:eastAsia="方正仿宋简体" w:cs="Times New Roman"/>
          <w:sz w:val="32"/>
          <w:szCs w:val="32"/>
          <w:lang w:val="en-US" w:eastAsia="zh-CN"/>
        </w:rPr>
        <w:t>代理</w:t>
      </w:r>
      <w:r>
        <w:rPr>
          <w:rFonts w:hint="default" w:ascii="Times New Roman" w:hAnsi="Times New Roman" w:eastAsia="方正仿宋简体" w:cs="Times New Roman"/>
          <w:sz w:val="32"/>
          <w:szCs w:val="32"/>
        </w:rPr>
        <w:t>人员经费</w:t>
      </w:r>
      <w:r>
        <w:rPr>
          <w:rFonts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pPr>
      <w:r>
        <w:rPr>
          <w:rFonts w:eastAsia="方正仿宋简体" w:cs="Times New Roman"/>
          <w:sz w:val="32"/>
          <w:szCs w:val="32"/>
          <w:lang w:eastAsia="zh-CN"/>
        </w:rPr>
        <w:t>2023</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2022</w:t>
      </w:r>
      <w:r>
        <w:rPr>
          <w:rFonts w:eastAsia="方正仿宋简体" w:cs="Times New Roman"/>
          <w:sz w:val="32"/>
          <w:szCs w:val="32"/>
        </w:rPr>
        <w:t>年增长</w:t>
      </w:r>
      <w:r>
        <w:rPr>
          <w:rFonts w:hint="eastAsia" w:eastAsia="方正仿宋简体"/>
          <w:sz w:val="32"/>
          <w:szCs w:val="32"/>
        </w:rPr>
        <w:t>63.04</w:t>
      </w:r>
      <w:r>
        <w:rPr>
          <w:rFonts w:eastAsia="方正仿宋简体" w:cs="Times New Roman"/>
          <w:sz w:val="32"/>
          <w:szCs w:val="32"/>
        </w:rPr>
        <w:t>万元，其中：基本支出</w:t>
      </w:r>
      <w:r>
        <w:rPr>
          <w:rFonts w:hint="eastAsia" w:eastAsia="方正仿宋简体" w:cs="Times New Roman"/>
          <w:sz w:val="32"/>
          <w:szCs w:val="32"/>
          <w:lang w:eastAsia="zh-CN"/>
        </w:rPr>
        <w:t>减少</w:t>
      </w:r>
      <w:r>
        <w:rPr>
          <w:rFonts w:hint="eastAsia" w:eastAsia="方正仿宋简体"/>
          <w:sz w:val="32"/>
          <w:szCs w:val="32"/>
        </w:rPr>
        <w:t>190.03</w:t>
      </w:r>
      <w:r>
        <w:rPr>
          <w:rFonts w:eastAsia="方正仿宋简体" w:cs="Times New Roman"/>
          <w:sz w:val="32"/>
          <w:szCs w:val="32"/>
        </w:rPr>
        <w:t>万元，</w:t>
      </w:r>
      <w:r>
        <w:rPr>
          <w:rFonts w:hint="eastAsia" w:eastAsia="方正仿宋简体" w:cs="Times New Roman"/>
          <w:sz w:val="32"/>
          <w:szCs w:val="32"/>
          <w:lang w:val="en-US" w:eastAsia="zh-CN"/>
        </w:rPr>
        <w:t>人员经费减少184.35万元，</w:t>
      </w:r>
      <w:r>
        <w:rPr>
          <w:rFonts w:eastAsia="方正仿宋简体" w:cs="Times New Roman"/>
          <w:sz w:val="32"/>
          <w:szCs w:val="32"/>
        </w:rPr>
        <w:t>日常公用经费</w:t>
      </w:r>
      <w:r>
        <w:rPr>
          <w:rFonts w:hint="eastAsia" w:eastAsia="方正仿宋简体" w:cs="Times New Roman"/>
          <w:sz w:val="32"/>
          <w:szCs w:val="32"/>
          <w:lang w:val="en-US" w:eastAsia="zh-CN"/>
        </w:rPr>
        <w:t>减少5.68万元，</w:t>
      </w:r>
      <w:r>
        <w:rPr>
          <w:rFonts w:eastAsia="方正仿宋简体" w:cs="Times New Roman"/>
          <w:sz w:val="32"/>
          <w:szCs w:val="32"/>
        </w:rPr>
        <w:t>主要是</w:t>
      </w:r>
      <w:r>
        <w:rPr>
          <w:rFonts w:hint="eastAsia" w:eastAsia="方正仿宋简体"/>
          <w:sz w:val="32"/>
          <w:szCs w:val="32"/>
        </w:rPr>
        <w:t>工资福利支出减少</w:t>
      </w:r>
      <w:r>
        <w:rPr>
          <w:rFonts w:eastAsia="方正仿宋简体" w:cs="Times New Roman"/>
          <w:sz w:val="32"/>
          <w:szCs w:val="32"/>
          <w:lang w:eastAsia="zh-CN"/>
        </w:rPr>
        <w:t>；项目支出增长</w:t>
      </w:r>
      <w:r>
        <w:rPr>
          <w:rFonts w:eastAsia="方正仿宋简体"/>
          <w:sz w:val="32"/>
          <w:szCs w:val="32"/>
        </w:rPr>
        <w:t>253.07</w:t>
      </w:r>
      <w:r>
        <w:rPr>
          <w:rFonts w:eastAsia="方正仿宋简体" w:cs="Times New Roman"/>
          <w:sz w:val="32"/>
          <w:szCs w:val="32"/>
          <w:lang w:eastAsia="zh-CN"/>
        </w:rPr>
        <w:t>万元，主要是</w:t>
      </w:r>
      <w:r>
        <w:rPr>
          <w:rFonts w:hint="eastAsia" w:eastAsia="方正仿宋简体"/>
          <w:sz w:val="32"/>
          <w:szCs w:val="32"/>
        </w:rPr>
        <w:t>由于生均公用经费和长期聘用教师人员经费转为项目支出，项目支出有所增长</w:t>
      </w:r>
      <w:r>
        <w:rPr>
          <w:rFonts w:eastAsia="方正仿宋简体" w:cs="Times New Roman"/>
          <w:sz w:val="32"/>
          <w:szCs w:val="32"/>
          <w:lang w:eastAsia="zh-CN"/>
        </w:rPr>
        <w:t>。</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hint="eastAsia" w:eastAsia="方正仿宋简体"/>
          <w:sz w:val="32"/>
          <w:szCs w:val="32"/>
        </w:rPr>
        <w:t>秦皇岛北戴河新区朝鲜族小学</w:t>
      </w:r>
      <w:r>
        <w:rPr>
          <w:rFonts w:eastAsia="方正仿宋简体" w:cs="Times New Roman"/>
          <w:sz w:val="32"/>
          <w:szCs w:val="32"/>
        </w:rPr>
        <w:t>日常公用经费共计安排</w:t>
      </w:r>
      <w:r>
        <w:rPr>
          <w:rFonts w:eastAsia="方正仿宋简体"/>
          <w:sz w:val="32"/>
          <w:szCs w:val="32"/>
        </w:rPr>
        <w:t>46.06</w:t>
      </w:r>
      <w:r>
        <w:rPr>
          <w:rFonts w:eastAsia="方正仿宋简体" w:cs="Times New Roman"/>
          <w:sz w:val="32"/>
          <w:szCs w:val="32"/>
        </w:rPr>
        <w:t>万元，主要用于保证正常运转的</w:t>
      </w:r>
      <w:r>
        <w:rPr>
          <w:rFonts w:hint="eastAsia" w:eastAsia="方正仿宋简体" w:cs="Times New Roman"/>
          <w:sz w:val="32"/>
          <w:szCs w:val="32"/>
          <w:lang w:val="en-US" w:eastAsia="zh-CN"/>
        </w:rPr>
        <w:t>工会经费、</w:t>
      </w:r>
      <w:r>
        <w:rPr>
          <w:rFonts w:eastAsia="方正仿宋简体" w:cs="Times New Roman"/>
          <w:sz w:val="32"/>
          <w:szCs w:val="32"/>
        </w:rPr>
        <w:t>福利费、办公取暖费等支出。</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四、财政拨款“三公”经费预算情况及增减变化原因</w:t>
      </w:r>
    </w:p>
    <w:p>
      <w:pPr>
        <w:pStyle w:val="19"/>
        <w:keepNext w:val="0"/>
        <w:keepLines w:val="0"/>
        <w:pageBreakBefore w:val="0"/>
        <w:widowControl/>
        <w:kinsoku/>
        <w:wordWrap/>
        <w:overflowPunct/>
        <w:topLinePunct w:val="0"/>
        <w:autoSpaceDE/>
        <w:autoSpaceDN/>
        <w:bidi w:val="0"/>
        <w:snapToGrid/>
        <w:spacing w:line="440" w:lineRule="exact"/>
        <w:textAlignment w:val="auto"/>
      </w:pPr>
      <w:r>
        <w:rPr>
          <w:rFonts w:eastAsia="方正仿宋简体"/>
          <w:sz w:val="32"/>
          <w:szCs w:val="32"/>
          <w:lang w:eastAsia="zh-CN"/>
        </w:rPr>
        <w:t>2023</w:t>
      </w:r>
      <w:r>
        <w:rPr>
          <w:rFonts w:eastAsia="方正仿宋简体"/>
          <w:sz w:val="32"/>
          <w:szCs w:val="32"/>
        </w:rPr>
        <w:t>年，财政拨款“三公”经费预算安排0万元，其中：因公出国（境）费0万元；公务用车购置及运维费0万元；公务接待费0万元。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sz w:val="32"/>
          <w:szCs w:val="32"/>
          <w:lang w:eastAsia="zh-CN"/>
        </w:rPr>
        <w:t>无增减。</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rPr>
                <w:rFonts w:hint="default"/>
                <w:lang w:val="en-US"/>
              </w:rPr>
              <w:t>1</w:t>
            </w:r>
            <w:r>
              <w:t>.发放人员工资</w:t>
            </w:r>
          </w:p>
          <w:p>
            <w:pPr>
              <w:pStyle w:val="11"/>
            </w:pPr>
            <w:r>
              <w:rPr>
                <w:rFonts w:hint="default"/>
                <w:lang w:val="en-US"/>
              </w:rPr>
              <w:t>2</w:t>
            </w:r>
            <w:r>
              <w:t>.缴纳各项社会保险</w:t>
            </w:r>
          </w:p>
          <w:p>
            <w:pPr>
              <w:pStyle w:val="11"/>
            </w:pPr>
            <w:r>
              <w:rPr>
                <w:rFonts w:hint="default"/>
                <w:lang w:val="en-US"/>
              </w:rPr>
              <w:t>3</w:t>
            </w:r>
            <w:r>
              <w:t>.发放人员各项补贴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≥18人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253.07万元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≥259人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2023年，秦皇岛北戴河新区朝鲜族小学安排政府采购预算27.35万元。具体内容见下表。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5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753"/>
        <w:gridCol w:w="1325"/>
        <w:gridCol w:w="802"/>
        <w:gridCol w:w="671"/>
        <w:gridCol w:w="586"/>
        <w:gridCol w:w="800"/>
        <w:gridCol w:w="905"/>
        <w:gridCol w:w="905"/>
        <w:gridCol w:w="905"/>
        <w:gridCol w:w="905"/>
        <w:gridCol w:w="905"/>
        <w:gridCol w:w="905"/>
        <w:gridCol w:w="905"/>
        <w:gridCol w:w="906"/>
        <w:gridCol w:w="9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8" w:hRule="atLeast"/>
          <w:tblHeader/>
          <w:jc w:val="center"/>
        </w:trPr>
        <w:tc>
          <w:tcPr>
            <w:tcW w:w="6893" w:type="dxa"/>
            <w:gridSpan w:val="7"/>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814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6" w:hRule="atLeast"/>
          <w:tblHeader/>
          <w:jc w:val="center"/>
        </w:trPr>
        <w:tc>
          <w:tcPr>
            <w:tcW w:w="2709" w:type="dxa"/>
            <w:gridSpan w:val="2"/>
            <w:vAlign w:val="center"/>
          </w:tcPr>
          <w:p>
            <w:pPr>
              <w:pStyle w:val="9"/>
            </w:pPr>
            <w:r>
              <w:t>政府采购项目来源</w:t>
            </w:r>
          </w:p>
        </w:tc>
        <w:tc>
          <w:tcPr>
            <w:tcW w:w="1325" w:type="dxa"/>
            <w:vMerge w:val="restart"/>
            <w:vAlign w:val="center"/>
          </w:tcPr>
          <w:p>
            <w:pPr>
              <w:pStyle w:val="9"/>
            </w:pPr>
            <w:r>
              <w:t>采购物品名称</w:t>
            </w:r>
          </w:p>
        </w:tc>
        <w:tc>
          <w:tcPr>
            <w:tcW w:w="802" w:type="dxa"/>
            <w:vMerge w:val="restart"/>
            <w:vAlign w:val="center"/>
          </w:tcPr>
          <w:p>
            <w:pPr>
              <w:pStyle w:val="9"/>
            </w:pPr>
            <w:r>
              <w:t>政府采购目录序号</w:t>
            </w:r>
          </w:p>
        </w:tc>
        <w:tc>
          <w:tcPr>
            <w:tcW w:w="671" w:type="dxa"/>
            <w:vMerge w:val="restart"/>
            <w:vAlign w:val="center"/>
          </w:tcPr>
          <w:p>
            <w:pPr>
              <w:pStyle w:val="9"/>
            </w:pPr>
            <w:r>
              <w:t>计量  单位</w:t>
            </w:r>
          </w:p>
        </w:tc>
        <w:tc>
          <w:tcPr>
            <w:tcW w:w="586" w:type="dxa"/>
            <w:vMerge w:val="restart"/>
            <w:vAlign w:val="center"/>
          </w:tcPr>
          <w:p>
            <w:pPr>
              <w:pStyle w:val="9"/>
            </w:pPr>
            <w:r>
              <w:t>数量</w:t>
            </w:r>
          </w:p>
        </w:tc>
        <w:tc>
          <w:tcPr>
            <w:tcW w:w="800" w:type="dxa"/>
            <w:vMerge w:val="restart"/>
            <w:vAlign w:val="center"/>
          </w:tcPr>
          <w:p>
            <w:pPr>
              <w:pStyle w:val="9"/>
            </w:pPr>
            <w:r>
              <w:t>单价</w:t>
            </w:r>
          </w:p>
        </w:tc>
        <w:tc>
          <w:tcPr>
            <w:tcW w:w="7241" w:type="dxa"/>
            <w:gridSpan w:val="8"/>
            <w:vAlign w:val="center"/>
          </w:tcPr>
          <w:p>
            <w:pPr>
              <w:pStyle w:val="9"/>
            </w:pPr>
            <w:r>
              <w:t>政府采购金额（当年部门预算安排资金）</w:t>
            </w:r>
          </w:p>
        </w:tc>
        <w:tc>
          <w:tcPr>
            <w:tcW w:w="905"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3" w:hRule="atLeast"/>
          <w:tblHeader/>
          <w:jc w:val="center"/>
        </w:trPr>
        <w:tc>
          <w:tcPr>
            <w:tcW w:w="1956" w:type="dxa"/>
            <w:vAlign w:val="center"/>
          </w:tcPr>
          <w:p>
            <w:pPr>
              <w:pStyle w:val="9"/>
            </w:pPr>
            <w:r>
              <w:t>项目名称</w:t>
            </w:r>
          </w:p>
        </w:tc>
        <w:tc>
          <w:tcPr>
            <w:tcW w:w="753" w:type="dxa"/>
            <w:vAlign w:val="center"/>
          </w:tcPr>
          <w:p>
            <w:pPr>
              <w:pStyle w:val="9"/>
            </w:pPr>
            <w:r>
              <w:t>预算    资金</w:t>
            </w:r>
          </w:p>
        </w:tc>
        <w:tc>
          <w:tcPr>
            <w:tcW w:w="1325" w:type="dxa"/>
            <w:vMerge w:val="continue"/>
          </w:tcPr>
          <w:p/>
        </w:tc>
        <w:tc>
          <w:tcPr>
            <w:tcW w:w="802" w:type="dxa"/>
            <w:vMerge w:val="continue"/>
          </w:tcPr>
          <w:p/>
        </w:tc>
        <w:tc>
          <w:tcPr>
            <w:tcW w:w="671" w:type="dxa"/>
            <w:vMerge w:val="continue"/>
          </w:tcPr>
          <w:p/>
        </w:tc>
        <w:tc>
          <w:tcPr>
            <w:tcW w:w="586" w:type="dxa"/>
            <w:vMerge w:val="continue"/>
          </w:tcPr>
          <w:p/>
        </w:tc>
        <w:tc>
          <w:tcPr>
            <w:tcW w:w="800" w:type="dxa"/>
            <w:vMerge w:val="continue"/>
          </w:tcPr>
          <w:p/>
        </w:tc>
        <w:tc>
          <w:tcPr>
            <w:tcW w:w="905" w:type="dxa"/>
            <w:vAlign w:val="center"/>
          </w:tcPr>
          <w:p>
            <w:pPr>
              <w:pStyle w:val="9"/>
            </w:pPr>
            <w:r>
              <w:t>合计</w:t>
            </w:r>
          </w:p>
        </w:tc>
        <w:tc>
          <w:tcPr>
            <w:tcW w:w="905" w:type="dxa"/>
            <w:vAlign w:val="center"/>
          </w:tcPr>
          <w:p>
            <w:pPr>
              <w:pStyle w:val="9"/>
            </w:pPr>
            <w:r>
              <w:t>一般公共预算拨款</w:t>
            </w:r>
          </w:p>
        </w:tc>
        <w:tc>
          <w:tcPr>
            <w:tcW w:w="905" w:type="dxa"/>
            <w:vAlign w:val="center"/>
          </w:tcPr>
          <w:p>
            <w:pPr>
              <w:pStyle w:val="9"/>
            </w:pPr>
            <w:r>
              <w:t>基金预算拨款</w:t>
            </w:r>
          </w:p>
        </w:tc>
        <w:tc>
          <w:tcPr>
            <w:tcW w:w="905" w:type="dxa"/>
            <w:vAlign w:val="center"/>
          </w:tcPr>
          <w:p>
            <w:pPr>
              <w:pStyle w:val="9"/>
            </w:pPr>
            <w:r>
              <w:t>国有资本经营预算拨款</w:t>
            </w:r>
          </w:p>
        </w:tc>
        <w:tc>
          <w:tcPr>
            <w:tcW w:w="905" w:type="dxa"/>
            <w:vAlign w:val="center"/>
          </w:tcPr>
          <w:p>
            <w:pPr>
              <w:pStyle w:val="9"/>
            </w:pPr>
            <w:r>
              <w:t>财政专户核拨</w:t>
            </w:r>
          </w:p>
        </w:tc>
        <w:tc>
          <w:tcPr>
            <w:tcW w:w="905" w:type="dxa"/>
            <w:vAlign w:val="center"/>
          </w:tcPr>
          <w:p>
            <w:pPr>
              <w:pStyle w:val="9"/>
            </w:pPr>
            <w:r>
              <w:t>单位    资金</w:t>
            </w:r>
          </w:p>
        </w:tc>
        <w:tc>
          <w:tcPr>
            <w:tcW w:w="905" w:type="dxa"/>
            <w:vAlign w:val="center"/>
          </w:tcPr>
          <w:p>
            <w:pPr>
              <w:pStyle w:val="9"/>
            </w:pPr>
            <w:r>
              <w:t>财政拨    款结转</w:t>
            </w:r>
          </w:p>
        </w:tc>
        <w:tc>
          <w:tcPr>
            <w:tcW w:w="906" w:type="dxa"/>
            <w:vAlign w:val="center"/>
          </w:tcPr>
          <w:p>
            <w:pPr>
              <w:pStyle w:val="9"/>
            </w:pPr>
            <w:r>
              <w:t>非财政    拨款结    转结余</w:t>
            </w:r>
          </w:p>
        </w:tc>
        <w:tc>
          <w:tcPr>
            <w:tcW w:w="9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6" w:hRule="atLeast"/>
          <w:jc w:val="center"/>
        </w:trPr>
        <w:tc>
          <w:tcPr>
            <w:tcW w:w="1956" w:type="dxa"/>
            <w:vAlign w:val="center"/>
          </w:tcPr>
          <w:p>
            <w:pPr>
              <w:pStyle w:val="13"/>
            </w:pPr>
            <w:r>
              <w:t>合  计</w:t>
            </w:r>
          </w:p>
        </w:tc>
        <w:tc>
          <w:tcPr>
            <w:tcW w:w="753" w:type="dxa"/>
            <w:vAlign w:val="center"/>
          </w:tcPr>
          <w:p>
            <w:pPr>
              <w:pStyle w:val="14"/>
            </w:pPr>
          </w:p>
        </w:tc>
        <w:tc>
          <w:tcPr>
            <w:tcW w:w="1325" w:type="dxa"/>
            <w:vAlign w:val="center"/>
          </w:tcPr>
          <w:p>
            <w:pPr>
              <w:pStyle w:val="15"/>
            </w:pPr>
          </w:p>
        </w:tc>
        <w:tc>
          <w:tcPr>
            <w:tcW w:w="802" w:type="dxa"/>
            <w:vAlign w:val="center"/>
          </w:tcPr>
          <w:p>
            <w:pPr>
              <w:pStyle w:val="15"/>
            </w:pPr>
          </w:p>
        </w:tc>
        <w:tc>
          <w:tcPr>
            <w:tcW w:w="671" w:type="dxa"/>
            <w:vAlign w:val="center"/>
          </w:tcPr>
          <w:p>
            <w:pPr>
              <w:pStyle w:val="13"/>
            </w:pPr>
          </w:p>
        </w:tc>
        <w:tc>
          <w:tcPr>
            <w:tcW w:w="586" w:type="dxa"/>
            <w:vAlign w:val="center"/>
          </w:tcPr>
          <w:p>
            <w:pPr>
              <w:pStyle w:val="14"/>
            </w:pPr>
          </w:p>
        </w:tc>
        <w:tc>
          <w:tcPr>
            <w:tcW w:w="800" w:type="dxa"/>
            <w:vAlign w:val="center"/>
          </w:tcPr>
          <w:p>
            <w:pPr>
              <w:pStyle w:val="14"/>
            </w:pPr>
          </w:p>
        </w:tc>
        <w:tc>
          <w:tcPr>
            <w:tcW w:w="905" w:type="dxa"/>
            <w:vAlign w:val="center"/>
          </w:tcPr>
          <w:p>
            <w:pPr>
              <w:pStyle w:val="14"/>
            </w:pPr>
            <w:r>
              <w:t>27.35</w:t>
            </w:r>
          </w:p>
        </w:tc>
        <w:tc>
          <w:tcPr>
            <w:tcW w:w="905" w:type="dxa"/>
            <w:vAlign w:val="center"/>
          </w:tcPr>
          <w:p>
            <w:pPr>
              <w:pStyle w:val="14"/>
            </w:pPr>
            <w:r>
              <w:t>27.35</w:t>
            </w: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6" w:type="dxa"/>
            <w:vAlign w:val="center"/>
          </w:tcPr>
          <w:p>
            <w:pPr>
              <w:pStyle w:val="14"/>
            </w:pPr>
          </w:p>
        </w:tc>
        <w:tc>
          <w:tcPr>
            <w:tcW w:w="9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1" w:hRule="atLeast"/>
          <w:jc w:val="center"/>
        </w:trPr>
        <w:tc>
          <w:tcPr>
            <w:tcW w:w="1956" w:type="dxa"/>
            <w:vAlign w:val="center"/>
          </w:tcPr>
          <w:p>
            <w:pPr>
              <w:pStyle w:val="13"/>
            </w:pPr>
            <w:r>
              <w:t>秦皇岛北戴河新区朝鲜族小学小计</w:t>
            </w:r>
          </w:p>
        </w:tc>
        <w:tc>
          <w:tcPr>
            <w:tcW w:w="753" w:type="dxa"/>
            <w:vAlign w:val="center"/>
          </w:tcPr>
          <w:p>
            <w:pPr>
              <w:pStyle w:val="14"/>
            </w:pPr>
          </w:p>
        </w:tc>
        <w:tc>
          <w:tcPr>
            <w:tcW w:w="1325" w:type="dxa"/>
            <w:vAlign w:val="center"/>
          </w:tcPr>
          <w:p>
            <w:pPr>
              <w:pStyle w:val="15"/>
            </w:pPr>
          </w:p>
        </w:tc>
        <w:tc>
          <w:tcPr>
            <w:tcW w:w="802" w:type="dxa"/>
            <w:vAlign w:val="center"/>
          </w:tcPr>
          <w:p>
            <w:pPr>
              <w:pStyle w:val="15"/>
            </w:pPr>
          </w:p>
        </w:tc>
        <w:tc>
          <w:tcPr>
            <w:tcW w:w="671" w:type="dxa"/>
            <w:vAlign w:val="center"/>
          </w:tcPr>
          <w:p>
            <w:pPr>
              <w:pStyle w:val="13"/>
            </w:pPr>
          </w:p>
        </w:tc>
        <w:tc>
          <w:tcPr>
            <w:tcW w:w="586" w:type="dxa"/>
            <w:vAlign w:val="center"/>
          </w:tcPr>
          <w:p>
            <w:pPr>
              <w:pStyle w:val="14"/>
            </w:pPr>
          </w:p>
        </w:tc>
        <w:tc>
          <w:tcPr>
            <w:tcW w:w="800" w:type="dxa"/>
            <w:vAlign w:val="center"/>
          </w:tcPr>
          <w:p>
            <w:pPr>
              <w:pStyle w:val="14"/>
            </w:pPr>
          </w:p>
        </w:tc>
        <w:tc>
          <w:tcPr>
            <w:tcW w:w="905" w:type="dxa"/>
            <w:vAlign w:val="center"/>
          </w:tcPr>
          <w:p>
            <w:pPr>
              <w:pStyle w:val="14"/>
            </w:pPr>
            <w:r>
              <w:t>27.35</w:t>
            </w:r>
          </w:p>
        </w:tc>
        <w:tc>
          <w:tcPr>
            <w:tcW w:w="905" w:type="dxa"/>
            <w:vAlign w:val="center"/>
          </w:tcPr>
          <w:p>
            <w:pPr>
              <w:pStyle w:val="14"/>
            </w:pPr>
            <w:r>
              <w:t>27.35</w:t>
            </w: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5" w:type="dxa"/>
            <w:vAlign w:val="center"/>
          </w:tcPr>
          <w:p>
            <w:pPr>
              <w:pStyle w:val="14"/>
            </w:pPr>
          </w:p>
        </w:tc>
        <w:tc>
          <w:tcPr>
            <w:tcW w:w="906" w:type="dxa"/>
            <w:vAlign w:val="center"/>
          </w:tcPr>
          <w:p>
            <w:pPr>
              <w:pStyle w:val="14"/>
            </w:pPr>
          </w:p>
        </w:tc>
        <w:tc>
          <w:tcPr>
            <w:tcW w:w="9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4" w:hRule="atLeast"/>
          <w:jc w:val="center"/>
        </w:trPr>
        <w:tc>
          <w:tcPr>
            <w:tcW w:w="1956" w:type="dxa"/>
            <w:vAlign w:val="center"/>
          </w:tcPr>
          <w:p>
            <w:pPr>
              <w:pStyle w:val="11"/>
            </w:pPr>
            <w:r>
              <w:t>2023年公用经费项目（三保）</w:t>
            </w:r>
          </w:p>
        </w:tc>
        <w:tc>
          <w:tcPr>
            <w:tcW w:w="753" w:type="dxa"/>
            <w:vAlign w:val="center"/>
          </w:tcPr>
          <w:p>
            <w:pPr>
              <w:pStyle w:val="12"/>
            </w:pPr>
            <w:r>
              <w:t>46.06</w:t>
            </w:r>
          </w:p>
        </w:tc>
        <w:tc>
          <w:tcPr>
            <w:tcW w:w="1325" w:type="dxa"/>
            <w:vAlign w:val="center"/>
          </w:tcPr>
          <w:p>
            <w:pPr>
              <w:pStyle w:val="11"/>
              <w:jc w:val="left"/>
            </w:pPr>
            <w:r>
              <w:t>其他电力、城市燃气、蒸汽和热水、水</w:t>
            </w:r>
          </w:p>
        </w:tc>
        <w:tc>
          <w:tcPr>
            <w:tcW w:w="802" w:type="dxa"/>
            <w:vAlign w:val="center"/>
          </w:tcPr>
          <w:p>
            <w:pPr>
              <w:pStyle w:val="11"/>
            </w:pPr>
            <w:r>
              <w:t>A07059900</w:t>
            </w:r>
          </w:p>
        </w:tc>
        <w:tc>
          <w:tcPr>
            <w:tcW w:w="671" w:type="dxa"/>
            <w:vAlign w:val="center"/>
          </w:tcPr>
          <w:p>
            <w:pPr>
              <w:pStyle w:val="10"/>
            </w:pPr>
            <w:r>
              <w:t>万元</w:t>
            </w:r>
          </w:p>
        </w:tc>
        <w:tc>
          <w:tcPr>
            <w:tcW w:w="586" w:type="dxa"/>
            <w:vAlign w:val="center"/>
          </w:tcPr>
          <w:p>
            <w:pPr>
              <w:pStyle w:val="12"/>
            </w:pPr>
            <w:r>
              <w:t>1</w:t>
            </w:r>
          </w:p>
        </w:tc>
        <w:tc>
          <w:tcPr>
            <w:tcW w:w="800" w:type="dxa"/>
            <w:vAlign w:val="center"/>
          </w:tcPr>
          <w:p>
            <w:pPr>
              <w:pStyle w:val="12"/>
            </w:pPr>
            <w:r>
              <w:t>27.35</w:t>
            </w:r>
          </w:p>
        </w:tc>
        <w:tc>
          <w:tcPr>
            <w:tcW w:w="905" w:type="dxa"/>
            <w:vAlign w:val="center"/>
          </w:tcPr>
          <w:p>
            <w:pPr>
              <w:pStyle w:val="12"/>
            </w:pPr>
            <w:r>
              <w:t>27.35</w:t>
            </w:r>
          </w:p>
        </w:tc>
        <w:tc>
          <w:tcPr>
            <w:tcW w:w="905" w:type="dxa"/>
            <w:vAlign w:val="center"/>
          </w:tcPr>
          <w:p>
            <w:pPr>
              <w:pStyle w:val="12"/>
            </w:pPr>
            <w:r>
              <w:t>27.35</w:t>
            </w:r>
          </w:p>
        </w:tc>
        <w:tc>
          <w:tcPr>
            <w:tcW w:w="905" w:type="dxa"/>
            <w:vAlign w:val="center"/>
          </w:tcPr>
          <w:p>
            <w:pPr>
              <w:pStyle w:val="12"/>
            </w:pPr>
          </w:p>
        </w:tc>
        <w:tc>
          <w:tcPr>
            <w:tcW w:w="905" w:type="dxa"/>
            <w:vAlign w:val="center"/>
          </w:tcPr>
          <w:p>
            <w:pPr>
              <w:pStyle w:val="12"/>
            </w:pPr>
          </w:p>
        </w:tc>
        <w:tc>
          <w:tcPr>
            <w:tcW w:w="905" w:type="dxa"/>
            <w:vAlign w:val="center"/>
          </w:tcPr>
          <w:p>
            <w:pPr>
              <w:pStyle w:val="12"/>
            </w:pPr>
          </w:p>
        </w:tc>
        <w:tc>
          <w:tcPr>
            <w:tcW w:w="905" w:type="dxa"/>
            <w:vAlign w:val="center"/>
          </w:tcPr>
          <w:p>
            <w:pPr>
              <w:pStyle w:val="12"/>
            </w:pPr>
          </w:p>
        </w:tc>
        <w:tc>
          <w:tcPr>
            <w:tcW w:w="905" w:type="dxa"/>
            <w:vAlign w:val="center"/>
          </w:tcPr>
          <w:p>
            <w:pPr>
              <w:pStyle w:val="12"/>
            </w:pPr>
          </w:p>
        </w:tc>
        <w:tc>
          <w:tcPr>
            <w:tcW w:w="906" w:type="dxa"/>
            <w:vAlign w:val="center"/>
          </w:tcPr>
          <w:p>
            <w:pPr>
              <w:pStyle w:val="12"/>
            </w:pPr>
          </w:p>
        </w:tc>
        <w:tc>
          <w:tcPr>
            <w:tcW w:w="905"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秦皇岛北戴河新区朝鲜族小学上年末固定资产金额为</w:t>
      </w:r>
      <w:r>
        <w:rPr>
          <w:rFonts w:hint="eastAsia" w:eastAsia="方正仿宋_GBK" w:cs="Times New Roman"/>
          <w:color w:val="000000"/>
          <w:sz w:val="28"/>
          <w:lang w:eastAsia="zh-CN"/>
        </w:rPr>
        <w:t>896.588969</w:t>
      </w:r>
      <w:r>
        <w:rPr>
          <w:rFonts w:eastAsia="方正仿宋_GBK" w:cs="Times New Roman"/>
          <w:color w:val="000000"/>
          <w:sz w:val="28"/>
        </w:rPr>
        <w:t>万元（详见下表）。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jc w:val="center"/>
              <w:rPr>
                <w:rFonts w:eastAsiaTheme="minorEastAsia"/>
              </w:rPr>
            </w:pPr>
            <w:r>
              <w:rPr>
                <w:rFonts w:hint="eastAsia" w:eastAsiaTheme="minorEastAsia"/>
              </w:rPr>
              <w:t>资产总额</w:t>
            </w:r>
          </w:p>
        </w:tc>
        <w:tc>
          <w:tcPr>
            <w:tcW w:w="2835" w:type="dxa"/>
            <w:vAlign w:val="center"/>
          </w:tcPr>
          <w:p>
            <w:pPr>
              <w:pStyle w:val="10"/>
              <w:jc w:val="left"/>
              <w:rPr>
                <w:rFonts w:hint="eastAsia" w:eastAsiaTheme="minorEastAsia"/>
                <w:lang w:eastAsia="zh-CN"/>
                <w14:textOutline w14:w="9525" w14:cap="rnd" w14:cmpd="sng" w14:algn="ctr">
                  <w14:solidFill>
                    <w14:srgbClr w14:val="000000"/>
                  </w14:solidFill>
                  <w14:prstDash w14:val="solid"/>
                  <w14:bevel/>
                </w14:textOutline>
              </w:rPr>
            </w:pPr>
            <w:r>
              <w:rPr>
                <w:rFonts w:hint="eastAsia" w:eastAsiaTheme="minorEastAsia"/>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140335</wp:posOffset>
                      </wp:positionV>
                      <wp:extent cx="4864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8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8pt;margin-top:11.05pt;height:0pt;width:38.3pt;z-index:251659264;mso-width-relative:page;mso-height-relative:page;" filled="f" stroked="t" coordsize="21600,21600" o:gfxdata="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qgcZtUAAAAIAQAADwAAAAAAAAABACAAAAAiAAAAZHJzL2Rvd25yZXYu&#10;eG1sUEsBAhQAFAAAAAgAh07iQNvhe3TFAQAAYgMAAA4AAAAAAAAAAQAgAAAAJAEAAGRycy9lMm9E&#10;b2MueG1sUEsFBgAAAAAGAAYAWQEAAFsFAAAAAA==&#10;">
                      <v:fill on="f" focussize="0,0"/>
                      <v:stroke weight="0.5pt" color="#000000 [3200]" miterlimit="8" joinstyle="miter"/>
                      <v:imagedata o:title=""/>
                      <o:lock v:ext="edit" aspectratio="f"/>
                    </v:line>
                  </w:pict>
                </mc:Fallback>
              </mc:AlternateContent>
            </w:r>
          </w:p>
        </w:tc>
        <w:tc>
          <w:tcPr>
            <w:tcW w:w="2835" w:type="dxa"/>
            <w:vAlign w:val="center"/>
          </w:tcPr>
          <w:p>
            <w:pPr>
              <w:pStyle w:val="11"/>
              <w:jc w:val="center"/>
              <w:rPr>
                <w:rFonts w:hint="default" w:eastAsiaTheme="minorEastAsia"/>
                <w:lang w:val="en-US"/>
              </w:rPr>
            </w:pPr>
            <w:r>
              <w:rPr>
                <w:rFonts w:hint="eastAsia" w:eastAsiaTheme="minorEastAsia"/>
              </w:rPr>
              <w:t>896.5</w:t>
            </w:r>
            <w:r>
              <w:rPr>
                <w:rFonts w:hint="default" w:eastAsiaTheme="minorEastAsia"/>
                <w:lang w:val="en-US"/>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eastAsiaTheme="minorEastAsia"/>
              </w:rPr>
            </w:pPr>
            <w:r>
              <w:rPr>
                <w:rFonts w:hint="eastAsia" w:eastAsiaTheme="minorEastAsia"/>
              </w:rPr>
              <w:t>1、房屋（平方米）</w:t>
            </w:r>
          </w:p>
        </w:tc>
        <w:tc>
          <w:tcPr>
            <w:tcW w:w="2835" w:type="dxa"/>
            <w:vAlign w:val="center"/>
          </w:tcPr>
          <w:p>
            <w:pPr>
              <w:pStyle w:val="10"/>
              <w:rPr>
                <w:rFonts w:eastAsiaTheme="minorEastAsia"/>
              </w:rPr>
            </w:pPr>
            <w:r>
              <w:rPr>
                <w:rFonts w:hint="eastAsia" w:eastAsiaTheme="minorEastAsia"/>
              </w:rPr>
              <w:t>3932</w:t>
            </w:r>
          </w:p>
        </w:tc>
        <w:tc>
          <w:tcPr>
            <w:tcW w:w="2835" w:type="dxa"/>
            <w:vAlign w:val="center"/>
          </w:tcPr>
          <w:p>
            <w:pPr>
              <w:pStyle w:val="11"/>
              <w:jc w:val="center"/>
              <w:rPr>
                <w:rFonts w:eastAsiaTheme="minorEastAsia"/>
              </w:rPr>
            </w:pPr>
            <w:r>
              <w:rPr>
                <w:rFonts w:eastAsiaTheme="minorEastAsia"/>
              </w:rPr>
              <w:t>739</w:t>
            </w:r>
            <w:r>
              <w:rPr>
                <w:rFonts w:hint="eastAsia" w:eastAsiaTheme="minorEastAsia"/>
              </w:rPr>
              <w:t>.</w:t>
            </w:r>
            <w:r>
              <w:rPr>
                <w:rFonts w:eastAsiaTheme="minorEastAsia"/>
              </w:rPr>
              <w:t>6</w:t>
            </w:r>
            <w:r>
              <w:rPr>
                <w:rFonts w:hint="default" w:eastAsiaTheme="minorEastAsia"/>
                <w:lang w:val="en-U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eastAsiaTheme="minorEastAsia"/>
              </w:rPr>
            </w:pPr>
            <w:r>
              <w:rPr>
                <w:rFonts w:hint="eastAsia" w:eastAsiaTheme="minorEastAsia"/>
              </w:rPr>
              <w:t xml:space="preserve">   其中：办公用房（平方米）</w:t>
            </w:r>
          </w:p>
        </w:tc>
        <w:tc>
          <w:tcPr>
            <w:tcW w:w="2835" w:type="dxa"/>
            <w:vAlign w:val="center"/>
          </w:tcPr>
          <w:p>
            <w:pPr>
              <w:pStyle w:val="10"/>
              <w:rPr>
                <w:rFonts w:eastAsiaTheme="minorEastAsia"/>
              </w:rPr>
            </w:pPr>
            <w:r>
              <w:rPr>
                <w:rFonts w:hint="eastAsia" w:eastAsiaTheme="minorEastAsia"/>
              </w:rPr>
              <w:t>3932</w:t>
            </w:r>
          </w:p>
        </w:tc>
        <w:tc>
          <w:tcPr>
            <w:tcW w:w="283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eastAsiaTheme="minorEastAsia"/>
              </w:rPr>
            </w:pPr>
            <w:r>
              <w:rPr>
                <w:rFonts w:hint="eastAsia" w:eastAsiaTheme="minorEastAsia"/>
              </w:rPr>
              <w:t>2、车辆（台、辆）</w:t>
            </w:r>
          </w:p>
        </w:tc>
        <w:tc>
          <w:tcPr>
            <w:tcW w:w="2835" w:type="dxa"/>
            <w:vAlign w:val="center"/>
          </w:tcPr>
          <w:p>
            <w:pPr>
              <w:pStyle w:val="10"/>
              <w:rPr>
                <w:rFonts w:eastAsiaTheme="minorEastAsia"/>
              </w:rPr>
            </w:pPr>
          </w:p>
        </w:tc>
        <w:tc>
          <w:tcPr>
            <w:tcW w:w="283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eastAsiaTheme="minorEastAsia"/>
              </w:rPr>
            </w:pPr>
            <w:r>
              <w:rPr>
                <w:rFonts w:hint="eastAsia" w:eastAsiaTheme="minorEastAsia"/>
              </w:rPr>
              <w:t>3、单价在20万元以上设备</w:t>
            </w:r>
          </w:p>
        </w:tc>
        <w:tc>
          <w:tcPr>
            <w:tcW w:w="2835" w:type="dxa"/>
            <w:vAlign w:val="center"/>
          </w:tcPr>
          <w:p>
            <w:pPr>
              <w:pStyle w:val="10"/>
              <w:rPr>
                <w:rFonts w:eastAsiaTheme="minorEastAsia"/>
              </w:rPr>
            </w:pPr>
          </w:p>
        </w:tc>
        <w:tc>
          <w:tcPr>
            <w:tcW w:w="283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eastAsiaTheme="minorEastAsia"/>
              </w:rPr>
            </w:pPr>
            <w:r>
              <w:rPr>
                <w:rFonts w:hint="eastAsia" w:eastAsiaTheme="minorEastAsia"/>
              </w:rPr>
              <w:t>4、其他固定资产</w:t>
            </w:r>
          </w:p>
        </w:tc>
        <w:tc>
          <w:tcPr>
            <w:tcW w:w="2835" w:type="dxa"/>
            <w:vAlign w:val="center"/>
          </w:tcPr>
          <w:p>
            <w:pPr>
              <w:pStyle w:val="10"/>
              <w:rPr>
                <w:rFonts w:eastAsiaTheme="minorEastAsia"/>
              </w:rPr>
            </w:pPr>
            <w:r>
              <w:rPr>
                <w:rFonts w:hint="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137795</wp:posOffset>
                      </wp:positionV>
                      <wp:extent cx="50419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04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4pt;margin-top:10.85pt;height:0pt;width:39.7pt;z-index:251660288;mso-width-relative:page;mso-height-relative:page;" filled="f" stroked="t" coordsize="21600,21600" o:gfxdata="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wzDjtQAAAAIAQAADwAAAAAAAAABACAAAAAiAAAAZHJzL2Rvd25yZXYu&#10;eG1sUEsBAhQAFAAAAAgAh07iQBUJaTnGAQAAYgMAAA4AAAAAAAAAAQAgAAAAIwEAAGRycy9lMm9E&#10;b2MueG1sUEsFBgAAAAAGAAYAWQEAAFsFAAAAAA==&#10;">
                      <v:fill on="f" focussize="0,0"/>
                      <v:stroke weight="0.5pt" color="#000000 [3200]" miterlimit="8" joinstyle="miter"/>
                      <v:imagedata o:title=""/>
                      <o:lock v:ext="edit" aspectratio="f"/>
                    </v:line>
                  </w:pict>
                </mc:Fallback>
              </mc:AlternateContent>
            </w:r>
          </w:p>
        </w:tc>
        <w:tc>
          <w:tcPr>
            <w:tcW w:w="2835" w:type="dxa"/>
            <w:vAlign w:val="center"/>
          </w:tcPr>
          <w:p>
            <w:pPr>
              <w:pStyle w:val="12"/>
              <w:jc w:val="center"/>
              <w:rPr>
                <w:rFonts w:eastAsiaTheme="minorEastAsia"/>
                <w:lang w:eastAsia="zh-CN"/>
              </w:rPr>
            </w:pPr>
            <w:r>
              <w:rPr>
                <w:rFonts w:hint="eastAsia" w:eastAsiaTheme="minorEastAsia"/>
              </w:rPr>
              <w:t>1</w:t>
            </w:r>
            <w:r>
              <w:rPr>
                <w:rFonts w:hint="eastAsia" w:eastAsiaTheme="minorEastAsia"/>
                <w:lang w:eastAsia="zh-CN"/>
              </w:rPr>
              <w:t>56.94</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val="en-US" w:eastAsia="zh-CN"/>
        </w:rPr>
        <w:t>区</w:t>
      </w:r>
      <w:r>
        <w:rPr>
          <w:rFonts w:eastAsia="方正仿宋_GBK" w:cs="Times New Roman"/>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val="en-US"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s="Times New Roman"/>
          <w:color w:val="000000"/>
          <w:sz w:val="28"/>
        </w:rPr>
        <w:t>我单位无其他需要说</w:t>
      </w:r>
      <w:r>
        <w:rPr>
          <w:rFonts w:hint="eastAsia" w:eastAsia="方正仿宋_GBK" w:cs="Times New Roman"/>
          <w:color w:val="000000"/>
          <w:sz w:val="28"/>
          <w:lang w:eastAsia="zh-CN"/>
        </w:rPr>
        <w:t>明。</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2" w:name="_Toc_4_4_0000000021"/>
      <w:bookmarkStart w:id="3" w:name="_Toc_4_4_0000000022"/>
      <w:r>
        <w:rPr>
          <w:rFonts w:ascii="方正小标宋_GBK" w:hAnsi="方正小标宋_GBK" w:eastAsia="方正小标宋_GBK" w:cs="方正小标宋_GBK"/>
          <w:b w:val="0"/>
          <w:color w:val="000000"/>
          <w:sz w:val="44"/>
        </w:rPr>
        <w:t>三、秦皇岛北戴河新区南李庄小学收支预算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4"/>
        <w:gridCol w:w="3004"/>
        <w:gridCol w:w="3004"/>
        <w:gridCol w:w="3004"/>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tblHeader/>
          <w:jc w:val="center"/>
        </w:trPr>
        <w:tc>
          <w:tcPr>
            <w:tcW w:w="6008" w:type="dxa"/>
            <w:gridSpan w:val="2"/>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3004" w:type="dxa"/>
            <w:tcBorders>
              <w:top w:val="single" w:color="FFFFFF" w:sz="6" w:space="0"/>
              <w:left w:val="single" w:color="FFFFFF" w:sz="6" w:space="0"/>
              <w:right w:val="single" w:color="FFFFFF" w:sz="6" w:space="0"/>
            </w:tcBorders>
            <w:vAlign w:val="center"/>
          </w:tcPr>
          <w:p>
            <w:pPr>
              <w:pStyle w:val="7"/>
            </w:pPr>
            <w:r>
              <w:t>预算年度：2023</w:t>
            </w:r>
          </w:p>
        </w:tc>
        <w:tc>
          <w:tcPr>
            <w:tcW w:w="600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004" w:type="dxa"/>
            <w:vMerge w:val="restart"/>
            <w:vAlign w:val="center"/>
          </w:tcPr>
          <w:p>
            <w:pPr>
              <w:pStyle w:val="9"/>
            </w:pPr>
            <w:r>
              <w:t>序号</w:t>
            </w:r>
          </w:p>
        </w:tc>
        <w:tc>
          <w:tcPr>
            <w:tcW w:w="6008" w:type="dxa"/>
            <w:gridSpan w:val="2"/>
            <w:vAlign w:val="center"/>
          </w:tcPr>
          <w:p>
            <w:pPr>
              <w:pStyle w:val="9"/>
            </w:pPr>
            <w:r>
              <w:t>收入</w:t>
            </w:r>
          </w:p>
        </w:tc>
        <w:tc>
          <w:tcPr>
            <w:tcW w:w="600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004" w:type="dxa"/>
            <w:vMerge w:val="continue"/>
          </w:tcPr>
          <w:p/>
        </w:tc>
        <w:tc>
          <w:tcPr>
            <w:tcW w:w="3004" w:type="dxa"/>
            <w:vAlign w:val="center"/>
          </w:tcPr>
          <w:p>
            <w:pPr>
              <w:pStyle w:val="9"/>
            </w:pPr>
            <w:r>
              <w:t>项  目</w:t>
            </w:r>
          </w:p>
        </w:tc>
        <w:tc>
          <w:tcPr>
            <w:tcW w:w="3004" w:type="dxa"/>
            <w:vAlign w:val="center"/>
          </w:tcPr>
          <w:p>
            <w:pPr>
              <w:pStyle w:val="9"/>
            </w:pPr>
            <w:r>
              <w:t>预算数</w:t>
            </w:r>
          </w:p>
        </w:tc>
        <w:tc>
          <w:tcPr>
            <w:tcW w:w="3004" w:type="dxa"/>
            <w:vAlign w:val="center"/>
          </w:tcPr>
          <w:p>
            <w:pPr>
              <w:pStyle w:val="9"/>
            </w:pPr>
            <w:r>
              <w:t>项  目</w:t>
            </w:r>
          </w:p>
        </w:tc>
        <w:tc>
          <w:tcPr>
            <w:tcW w:w="3004"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004" w:type="dxa"/>
            <w:vAlign w:val="center"/>
          </w:tcPr>
          <w:p>
            <w:pPr>
              <w:pStyle w:val="9"/>
            </w:pPr>
            <w:r>
              <w:t>栏次</w:t>
            </w:r>
          </w:p>
        </w:tc>
        <w:tc>
          <w:tcPr>
            <w:tcW w:w="3004" w:type="dxa"/>
            <w:vAlign w:val="center"/>
          </w:tcPr>
          <w:p>
            <w:pPr>
              <w:pStyle w:val="9"/>
            </w:pPr>
            <w:r>
              <w:t>1</w:t>
            </w:r>
          </w:p>
        </w:tc>
        <w:tc>
          <w:tcPr>
            <w:tcW w:w="3004" w:type="dxa"/>
            <w:vAlign w:val="center"/>
          </w:tcPr>
          <w:p>
            <w:pPr>
              <w:pStyle w:val="9"/>
            </w:pPr>
            <w:r>
              <w:t>2</w:t>
            </w:r>
          </w:p>
        </w:tc>
        <w:tc>
          <w:tcPr>
            <w:tcW w:w="3004" w:type="dxa"/>
            <w:vAlign w:val="center"/>
          </w:tcPr>
          <w:p>
            <w:pPr>
              <w:pStyle w:val="9"/>
            </w:pPr>
            <w:r>
              <w:t>3</w:t>
            </w:r>
          </w:p>
        </w:tc>
        <w:tc>
          <w:tcPr>
            <w:tcW w:w="3004"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w:t>
            </w:r>
          </w:p>
        </w:tc>
        <w:tc>
          <w:tcPr>
            <w:tcW w:w="3004" w:type="dxa"/>
            <w:vAlign w:val="center"/>
          </w:tcPr>
          <w:p>
            <w:pPr>
              <w:pStyle w:val="11"/>
            </w:pPr>
            <w:r>
              <w:t>一、一般公共预算拨款收入</w:t>
            </w:r>
          </w:p>
        </w:tc>
        <w:tc>
          <w:tcPr>
            <w:tcW w:w="3004" w:type="dxa"/>
            <w:vAlign w:val="center"/>
          </w:tcPr>
          <w:p>
            <w:pPr>
              <w:pStyle w:val="12"/>
            </w:pPr>
            <w:r>
              <w:t>379.08</w:t>
            </w:r>
          </w:p>
        </w:tc>
        <w:tc>
          <w:tcPr>
            <w:tcW w:w="3004" w:type="dxa"/>
            <w:vAlign w:val="center"/>
          </w:tcPr>
          <w:p>
            <w:pPr>
              <w:pStyle w:val="11"/>
            </w:pPr>
            <w:r>
              <w:t>一、一般公共服务支出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w:t>
            </w:r>
          </w:p>
        </w:tc>
        <w:tc>
          <w:tcPr>
            <w:tcW w:w="3004" w:type="dxa"/>
            <w:vAlign w:val="center"/>
          </w:tcPr>
          <w:p>
            <w:pPr>
              <w:pStyle w:val="11"/>
            </w:pPr>
            <w:r>
              <w:t>二、政府性基金预算拨款收入</w:t>
            </w:r>
          </w:p>
        </w:tc>
        <w:tc>
          <w:tcPr>
            <w:tcW w:w="3004" w:type="dxa"/>
            <w:vAlign w:val="center"/>
          </w:tcPr>
          <w:p>
            <w:pPr>
              <w:pStyle w:val="12"/>
            </w:pPr>
          </w:p>
        </w:tc>
        <w:tc>
          <w:tcPr>
            <w:tcW w:w="3004" w:type="dxa"/>
            <w:vAlign w:val="center"/>
          </w:tcPr>
          <w:p>
            <w:pPr>
              <w:pStyle w:val="11"/>
            </w:pPr>
            <w:r>
              <w:t>二、外交支出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3004" w:type="dxa"/>
            <w:vAlign w:val="center"/>
          </w:tcPr>
          <w:p>
            <w:pPr>
              <w:pStyle w:val="10"/>
            </w:pPr>
            <w:r>
              <w:t>3</w:t>
            </w:r>
          </w:p>
        </w:tc>
        <w:tc>
          <w:tcPr>
            <w:tcW w:w="3004" w:type="dxa"/>
            <w:vAlign w:val="center"/>
          </w:tcPr>
          <w:p>
            <w:pPr>
              <w:pStyle w:val="11"/>
            </w:pPr>
            <w:r>
              <w:t>三、国有资本经营预算拨款收入</w:t>
            </w:r>
          </w:p>
        </w:tc>
        <w:tc>
          <w:tcPr>
            <w:tcW w:w="3004" w:type="dxa"/>
            <w:vAlign w:val="center"/>
          </w:tcPr>
          <w:p>
            <w:pPr>
              <w:pStyle w:val="12"/>
            </w:pPr>
          </w:p>
        </w:tc>
        <w:tc>
          <w:tcPr>
            <w:tcW w:w="3004" w:type="dxa"/>
            <w:vAlign w:val="center"/>
          </w:tcPr>
          <w:p>
            <w:pPr>
              <w:pStyle w:val="11"/>
            </w:pPr>
            <w:r>
              <w:t>三、国防支出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4</w:t>
            </w:r>
          </w:p>
        </w:tc>
        <w:tc>
          <w:tcPr>
            <w:tcW w:w="3004" w:type="dxa"/>
            <w:vAlign w:val="center"/>
          </w:tcPr>
          <w:p>
            <w:pPr>
              <w:pStyle w:val="11"/>
            </w:pPr>
            <w:r>
              <w:t>四、财政专户管理资金收入</w:t>
            </w:r>
          </w:p>
        </w:tc>
        <w:tc>
          <w:tcPr>
            <w:tcW w:w="3004" w:type="dxa"/>
            <w:vAlign w:val="center"/>
          </w:tcPr>
          <w:p>
            <w:pPr>
              <w:pStyle w:val="12"/>
            </w:pPr>
          </w:p>
        </w:tc>
        <w:tc>
          <w:tcPr>
            <w:tcW w:w="3004" w:type="dxa"/>
            <w:vAlign w:val="center"/>
          </w:tcPr>
          <w:p>
            <w:pPr>
              <w:pStyle w:val="11"/>
            </w:pPr>
            <w:r>
              <w:t>四、公共安全支出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5</w:t>
            </w:r>
          </w:p>
        </w:tc>
        <w:tc>
          <w:tcPr>
            <w:tcW w:w="3004" w:type="dxa"/>
            <w:vAlign w:val="center"/>
          </w:tcPr>
          <w:p>
            <w:pPr>
              <w:pStyle w:val="11"/>
            </w:pPr>
            <w:r>
              <w:t>五、事业收入</w:t>
            </w:r>
          </w:p>
        </w:tc>
        <w:tc>
          <w:tcPr>
            <w:tcW w:w="3004" w:type="dxa"/>
            <w:vAlign w:val="center"/>
          </w:tcPr>
          <w:p>
            <w:pPr>
              <w:pStyle w:val="12"/>
            </w:pPr>
          </w:p>
        </w:tc>
        <w:tc>
          <w:tcPr>
            <w:tcW w:w="3004" w:type="dxa"/>
            <w:vAlign w:val="center"/>
          </w:tcPr>
          <w:p>
            <w:pPr>
              <w:pStyle w:val="11"/>
            </w:pPr>
            <w:r>
              <w:t>五、教育支出</w:t>
            </w:r>
          </w:p>
        </w:tc>
        <w:tc>
          <w:tcPr>
            <w:tcW w:w="3004" w:type="dxa"/>
            <w:vAlign w:val="center"/>
          </w:tcPr>
          <w:p>
            <w:pPr>
              <w:pStyle w:val="12"/>
            </w:pPr>
            <w:r>
              <w:t>379.08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6</w:t>
            </w:r>
          </w:p>
        </w:tc>
        <w:tc>
          <w:tcPr>
            <w:tcW w:w="3004" w:type="dxa"/>
            <w:vAlign w:val="center"/>
          </w:tcPr>
          <w:p>
            <w:pPr>
              <w:pStyle w:val="11"/>
            </w:pPr>
            <w:r>
              <w:t>六、事业单位经营收入</w:t>
            </w:r>
          </w:p>
        </w:tc>
        <w:tc>
          <w:tcPr>
            <w:tcW w:w="3004" w:type="dxa"/>
            <w:vAlign w:val="center"/>
          </w:tcPr>
          <w:p>
            <w:pPr>
              <w:pStyle w:val="12"/>
            </w:pPr>
          </w:p>
        </w:tc>
        <w:tc>
          <w:tcPr>
            <w:tcW w:w="3004" w:type="dxa"/>
            <w:vAlign w:val="center"/>
          </w:tcPr>
          <w:p>
            <w:pPr>
              <w:pStyle w:val="11"/>
            </w:pPr>
            <w:r>
              <w:t>六、科学技术支出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7</w:t>
            </w:r>
          </w:p>
        </w:tc>
        <w:tc>
          <w:tcPr>
            <w:tcW w:w="3004" w:type="dxa"/>
            <w:vAlign w:val="center"/>
          </w:tcPr>
          <w:p>
            <w:pPr>
              <w:pStyle w:val="11"/>
            </w:pPr>
            <w:r>
              <w:t>七、上级补助收入</w:t>
            </w:r>
          </w:p>
        </w:tc>
        <w:tc>
          <w:tcPr>
            <w:tcW w:w="3004" w:type="dxa"/>
            <w:vAlign w:val="center"/>
          </w:tcPr>
          <w:p>
            <w:pPr>
              <w:pStyle w:val="12"/>
            </w:pPr>
          </w:p>
        </w:tc>
        <w:tc>
          <w:tcPr>
            <w:tcW w:w="3004" w:type="dxa"/>
            <w:vAlign w:val="center"/>
          </w:tcPr>
          <w:p>
            <w:pPr>
              <w:pStyle w:val="11"/>
            </w:pPr>
            <w:r>
              <w:t>七、文化旅游体育与传媒支出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8</w:t>
            </w:r>
          </w:p>
        </w:tc>
        <w:tc>
          <w:tcPr>
            <w:tcW w:w="3004" w:type="dxa"/>
            <w:vAlign w:val="center"/>
          </w:tcPr>
          <w:p>
            <w:pPr>
              <w:pStyle w:val="11"/>
            </w:pPr>
            <w:r>
              <w:t>八、附属单位上缴收入</w:t>
            </w:r>
          </w:p>
        </w:tc>
        <w:tc>
          <w:tcPr>
            <w:tcW w:w="3004" w:type="dxa"/>
            <w:vAlign w:val="center"/>
          </w:tcPr>
          <w:p>
            <w:pPr>
              <w:pStyle w:val="12"/>
            </w:pPr>
          </w:p>
        </w:tc>
        <w:tc>
          <w:tcPr>
            <w:tcW w:w="3004" w:type="dxa"/>
            <w:vAlign w:val="center"/>
          </w:tcPr>
          <w:p>
            <w:pPr>
              <w:pStyle w:val="11"/>
            </w:pPr>
            <w:r>
              <w:t>八、社会保障和就业支出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9</w:t>
            </w:r>
          </w:p>
        </w:tc>
        <w:tc>
          <w:tcPr>
            <w:tcW w:w="3004" w:type="dxa"/>
            <w:vAlign w:val="center"/>
          </w:tcPr>
          <w:p>
            <w:pPr>
              <w:pStyle w:val="11"/>
            </w:pPr>
            <w:r>
              <w:t>九、其他收入</w:t>
            </w:r>
          </w:p>
        </w:tc>
        <w:tc>
          <w:tcPr>
            <w:tcW w:w="3004" w:type="dxa"/>
            <w:vAlign w:val="center"/>
          </w:tcPr>
          <w:p>
            <w:pPr>
              <w:pStyle w:val="12"/>
            </w:pPr>
          </w:p>
        </w:tc>
        <w:tc>
          <w:tcPr>
            <w:tcW w:w="3004" w:type="dxa"/>
            <w:vAlign w:val="center"/>
          </w:tcPr>
          <w:p>
            <w:pPr>
              <w:pStyle w:val="11"/>
            </w:pPr>
            <w:r>
              <w:t>九、社会保险基金支出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10</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十、卫生健康支出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11</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十一、节能环保支出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12</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十二、城乡社区支出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13</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十三、农林水支出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14</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十四、交通运输支出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3004" w:type="dxa"/>
            <w:vAlign w:val="center"/>
          </w:tcPr>
          <w:p>
            <w:pPr>
              <w:pStyle w:val="10"/>
            </w:pPr>
            <w:r>
              <w:t>15</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十五、资源勘探工业信息等支出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16</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十六、商业服务业等支出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17</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十七、金融支出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18</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十八、援助其他地区支出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3004" w:type="dxa"/>
            <w:vAlign w:val="center"/>
          </w:tcPr>
          <w:p>
            <w:pPr>
              <w:pStyle w:val="10"/>
            </w:pPr>
            <w:r>
              <w:t>19</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十九、自然资源海洋气象等支出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20</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二十、住房保障支出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21</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二十一、粮油物资储备支出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3004" w:type="dxa"/>
            <w:vAlign w:val="center"/>
          </w:tcPr>
          <w:p>
            <w:pPr>
              <w:pStyle w:val="10"/>
            </w:pPr>
            <w:r>
              <w:t>22</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二十二、国有资本经营预算支出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3004" w:type="dxa"/>
            <w:vAlign w:val="center"/>
          </w:tcPr>
          <w:p>
            <w:pPr>
              <w:pStyle w:val="10"/>
            </w:pPr>
            <w:r>
              <w:t>23</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二十三、灾害防治及应急管理支出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24</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二十四、预备费</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25</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二十五、其他支出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26</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二十六、转移性支出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27</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二十七、债务还本支出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28</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二十八、债务付息支出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29</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二十九、债务发行费用支出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 w:hRule="atLeast"/>
          <w:jc w:val="center"/>
        </w:trPr>
        <w:tc>
          <w:tcPr>
            <w:tcW w:w="3004" w:type="dxa"/>
            <w:vAlign w:val="center"/>
          </w:tcPr>
          <w:p>
            <w:pPr>
              <w:pStyle w:val="10"/>
            </w:pPr>
            <w:r>
              <w:t>30</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三十、抗疫特别国债安排的支出</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31</w:t>
            </w:r>
          </w:p>
        </w:tc>
        <w:tc>
          <w:tcPr>
            <w:tcW w:w="3004" w:type="dxa"/>
            <w:vAlign w:val="center"/>
          </w:tcPr>
          <w:p>
            <w:pPr>
              <w:pStyle w:val="11"/>
            </w:pPr>
          </w:p>
        </w:tc>
        <w:tc>
          <w:tcPr>
            <w:tcW w:w="3004" w:type="dxa"/>
            <w:vAlign w:val="center"/>
          </w:tcPr>
          <w:p>
            <w:pPr>
              <w:pStyle w:val="12"/>
            </w:pPr>
          </w:p>
        </w:tc>
        <w:tc>
          <w:tcPr>
            <w:tcW w:w="3004" w:type="dxa"/>
            <w:vAlign w:val="center"/>
          </w:tcPr>
          <w:p>
            <w:pPr>
              <w:pStyle w:val="11"/>
            </w:pPr>
            <w:r>
              <w:t>三十一、人行科目</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32</w:t>
            </w:r>
          </w:p>
        </w:tc>
        <w:tc>
          <w:tcPr>
            <w:tcW w:w="3004" w:type="dxa"/>
            <w:vAlign w:val="center"/>
          </w:tcPr>
          <w:p>
            <w:pPr>
              <w:pStyle w:val="13"/>
            </w:pPr>
            <w:r>
              <w:t>本年收入合计</w:t>
            </w:r>
          </w:p>
        </w:tc>
        <w:tc>
          <w:tcPr>
            <w:tcW w:w="3004" w:type="dxa"/>
            <w:vAlign w:val="center"/>
          </w:tcPr>
          <w:p>
            <w:pPr>
              <w:pStyle w:val="14"/>
            </w:pPr>
            <w:r>
              <w:t>379.08</w:t>
            </w:r>
          </w:p>
        </w:tc>
        <w:tc>
          <w:tcPr>
            <w:tcW w:w="3004" w:type="dxa"/>
            <w:vAlign w:val="center"/>
          </w:tcPr>
          <w:p>
            <w:pPr>
              <w:pStyle w:val="13"/>
            </w:pPr>
            <w:r>
              <w:t>本年支出合计</w:t>
            </w:r>
          </w:p>
        </w:tc>
        <w:tc>
          <w:tcPr>
            <w:tcW w:w="3004" w:type="dxa"/>
            <w:vAlign w:val="center"/>
          </w:tcPr>
          <w:p>
            <w:pPr>
              <w:pStyle w:val="14"/>
            </w:pPr>
            <w:r>
              <w:t>379.08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33</w:t>
            </w:r>
          </w:p>
        </w:tc>
        <w:tc>
          <w:tcPr>
            <w:tcW w:w="3004" w:type="dxa"/>
            <w:vAlign w:val="center"/>
          </w:tcPr>
          <w:p>
            <w:pPr>
              <w:pStyle w:val="11"/>
            </w:pPr>
            <w:r>
              <w:t>上年结转结余</w:t>
            </w:r>
          </w:p>
        </w:tc>
        <w:tc>
          <w:tcPr>
            <w:tcW w:w="3004" w:type="dxa"/>
            <w:vAlign w:val="center"/>
          </w:tcPr>
          <w:p>
            <w:pPr>
              <w:pStyle w:val="12"/>
            </w:pPr>
          </w:p>
        </w:tc>
        <w:tc>
          <w:tcPr>
            <w:tcW w:w="3004" w:type="dxa"/>
            <w:vAlign w:val="center"/>
          </w:tcPr>
          <w:p>
            <w:pPr>
              <w:pStyle w:val="11"/>
            </w:pPr>
            <w:r>
              <w:t>年终结转结余</w:t>
            </w:r>
          </w:p>
        </w:tc>
        <w:tc>
          <w:tcPr>
            <w:tcW w:w="30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004" w:type="dxa"/>
            <w:vAlign w:val="center"/>
          </w:tcPr>
          <w:p>
            <w:pPr>
              <w:pStyle w:val="10"/>
            </w:pPr>
            <w:r>
              <w:t>34</w:t>
            </w:r>
          </w:p>
        </w:tc>
        <w:tc>
          <w:tcPr>
            <w:tcW w:w="3004" w:type="dxa"/>
            <w:vAlign w:val="center"/>
          </w:tcPr>
          <w:p>
            <w:pPr>
              <w:pStyle w:val="13"/>
            </w:pPr>
            <w:r>
              <w:t>收入总计</w:t>
            </w:r>
          </w:p>
        </w:tc>
        <w:tc>
          <w:tcPr>
            <w:tcW w:w="3004" w:type="dxa"/>
            <w:vAlign w:val="center"/>
          </w:tcPr>
          <w:p>
            <w:pPr>
              <w:pStyle w:val="14"/>
            </w:pPr>
            <w:r>
              <w:t>379.08</w:t>
            </w:r>
          </w:p>
        </w:tc>
        <w:tc>
          <w:tcPr>
            <w:tcW w:w="3004" w:type="dxa"/>
            <w:vAlign w:val="center"/>
          </w:tcPr>
          <w:p>
            <w:pPr>
              <w:pStyle w:val="13"/>
            </w:pPr>
            <w:r>
              <w:t>支出总计</w:t>
            </w:r>
          </w:p>
        </w:tc>
        <w:tc>
          <w:tcPr>
            <w:tcW w:w="3004" w:type="dxa"/>
            <w:vAlign w:val="center"/>
          </w:tcPr>
          <w:p>
            <w:pPr>
              <w:pStyle w:val="14"/>
            </w:pPr>
            <w:r>
              <w:t>379.08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1028"/>
        <w:gridCol w:w="1029"/>
        <w:gridCol w:w="1028"/>
        <w:gridCol w:w="1033"/>
        <w:gridCol w:w="1028"/>
        <w:gridCol w:w="1028"/>
        <w:gridCol w:w="1031"/>
        <w:gridCol w:w="1028"/>
        <w:gridCol w:w="1028"/>
        <w:gridCol w:w="1028"/>
        <w:gridCol w:w="1029"/>
        <w:gridCol w:w="1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5146" w:type="dxa"/>
            <w:gridSpan w:val="5"/>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3087"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14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028" w:type="dxa"/>
            <w:vMerge w:val="restart"/>
            <w:vAlign w:val="center"/>
          </w:tcPr>
          <w:p>
            <w:pPr>
              <w:pStyle w:val="9"/>
            </w:pPr>
            <w:r>
              <w:t>序号</w:t>
            </w:r>
          </w:p>
        </w:tc>
        <w:tc>
          <w:tcPr>
            <w:tcW w:w="2057" w:type="dxa"/>
            <w:gridSpan w:val="2"/>
            <w:vAlign w:val="center"/>
          </w:tcPr>
          <w:p>
            <w:pPr>
              <w:pStyle w:val="9"/>
            </w:pPr>
            <w:r>
              <w:t>功能分类科目</w:t>
            </w:r>
          </w:p>
        </w:tc>
        <w:tc>
          <w:tcPr>
            <w:tcW w:w="1028" w:type="dxa"/>
            <w:vMerge w:val="restart"/>
            <w:vAlign w:val="center"/>
          </w:tcPr>
          <w:p>
            <w:pPr>
              <w:pStyle w:val="9"/>
            </w:pPr>
            <w:r>
              <w:t>合计</w:t>
            </w:r>
          </w:p>
        </w:tc>
        <w:tc>
          <w:tcPr>
            <w:tcW w:w="8233" w:type="dxa"/>
            <w:gridSpan w:val="8"/>
            <w:vAlign w:val="center"/>
          </w:tcPr>
          <w:p>
            <w:pPr>
              <w:pStyle w:val="9"/>
            </w:pPr>
            <w:r>
              <w:t>本年收入</w:t>
            </w:r>
          </w:p>
        </w:tc>
        <w:tc>
          <w:tcPr>
            <w:tcW w:w="1033"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2" w:hRule="atLeast"/>
          <w:tblHeader/>
          <w:jc w:val="center"/>
        </w:trPr>
        <w:tc>
          <w:tcPr>
            <w:tcW w:w="1028" w:type="dxa"/>
            <w:vMerge w:val="continue"/>
          </w:tcPr>
          <w:p/>
        </w:tc>
        <w:tc>
          <w:tcPr>
            <w:tcW w:w="1028" w:type="dxa"/>
            <w:vAlign w:val="center"/>
          </w:tcPr>
          <w:p>
            <w:pPr>
              <w:pStyle w:val="9"/>
            </w:pPr>
            <w:r>
              <w:t>科目    编码</w:t>
            </w:r>
          </w:p>
        </w:tc>
        <w:tc>
          <w:tcPr>
            <w:tcW w:w="1029" w:type="dxa"/>
            <w:vAlign w:val="center"/>
          </w:tcPr>
          <w:p>
            <w:pPr>
              <w:pStyle w:val="9"/>
            </w:pPr>
            <w:r>
              <w:t>科目名称</w:t>
            </w:r>
          </w:p>
        </w:tc>
        <w:tc>
          <w:tcPr>
            <w:tcW w:w="1028" w:type="dxa"/>
            <w:vMerge w:val="continue"/>
          </w:tcPr>
          <w:p/>
        </w:tc>
        <w:tc>
          <w:tcPr>
            <w:tcW w:w="1033" w:type="dxa"/>
            <w:vAlign w:val="center"/>
          </w:tcPr>
          <w:p>
            <w:pPr>
              <w:pStyle w:val="9"/>
            </w:pPr>
            <w:r>
              <w:t>小计</w:t>
            </w:r>
          </w:p>
        </w:tc>
        <w:tc>
          <w:tcPr>
            <w:tcW w:w="1028" w:type="dxa"/>
            <w:vAlign w:val="center"/>
          </w:tcPr>
          <w:p>
            <w:pPr>
              <w:pStyle w:val="9"/>
            </w:pPr>
            <w:r>
              <w:t>财政拨款 收入</w:t>
            </w:r>
          </w:p>
        </w:tc>
        <w:tc>
          <w:tcPr>
            <w:tcW w:w="1028" w:type="dxa"/>
            <w:vAlign w:val="center"/>
          </w:tcPr>
          <w:p>
            <w:pPr>
              <w:pStyle w:val="9"/>
            </w:pPr>
            <w:r>
              <w:t>财政专户 收入</w:t>
            </w:r>
          </w:p>
        </w:tc>
        <w:tc>
          <w:tcPr>
            <w:tcW w:w="1031" w:type="dxa"/>
            <w:vAlign w:val="center"/>
          </w:tcPr>
          <w:p>
            <w:pPr>
              <w:pStyle w:val="9"/>
            </w:pPr>
            <w:r>
              <w:t>事业收入</w:t>
            </w:r>
          </w:p>
        </w:tc>
        <w:tc>
          <w:tcPr>
            <w:tcW w:w="1028" w:type="dxa"/>
            <w:vAlign w:val="center"/>
          </w:tcPr>
          <w:p>
            <w:pPr>
              <w:pStyle w:val="9"/>
            </w:pPr>
            <w:r>
              <w:t>经营收入</w:t>
            </w:r>
          </w:p>
        </w:tc>
        <w:tc>
          <w:tcPr>
            <w:tcW w:w="1028" w:type="dxa"/>
            <w:vAlign w:val="center"/>
          </w:tcPr>
          <w:p>
            <w:pPr>
              <w:pStyle w:val="9"/>
            </w:pPr>
            <w:r>
              <w:t>上级补助收入</w:t>
            </w:r>
          </w:p>
        </w:tc>
        <w:tc>
          <w:tcPr>
            <w:tcW w:w="1028" w:type="dxa"/>
            <w:vAlign w:val="center"/>
          </w:tcPr>
          <w:p>
            <w:pPr>
              <w:pStyle w:val="9"/>
            </w:pPr>
            <w:r>
              <w:t>附属单位上缴收入</w:t>
            </w:r>
          </w:p>
        </w:tc>
        <w:tc>
          <w:tcPr>
            <w:tcW w:w="1029" w:type="dxa"/>
            <w:vAlign w:val="center"/>
          </w:tcPr>
          <w:p>
            <w:pPr>
              <w:pStyle w:val="9"/>
            </w:pPr>
            <w:r>
              <w:t>其他收入</w:t>
            </w:r>
          </w:p>
        </w:tc>
        <w:tc>
          <w:tcPr>
            <w:tcW w:w="10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028" w:type="dxa"/>
            <w:vAlign w:val="center"/>
          </w:tcPr>
          <w:p>
            <w:pPr>
              <w:pStyle w:val="9"/>
            </w:pPr>
            <w:r>
              <w:t>栏次</w:t>
            </w:r>
          </w:p>
        </w:tc>
        <w:tc>
          <w:tcPr>
            <w:tcW w:w="1028" w:type="dxa"/>
            <w:vAlign w:val="center"/>
          </w:tcPr>
          <w:p>
            <w:pPr>
              <w:pStyle w:val="9"/>
            </w:pPr>
            <w:r>
              <w:t>1</w:t>
            </w:r>
          </w:p>
        </w:tc>
        <w:tc>
          <w:tcPr>
            <w:tcW w:w="1029" w:type="dxa"/>
            <w:vAlign w:val="center"/>
          </w:tcPr>
          <w:p>
            <w:pPr>
              <w:pStyle w:val="9"/>
            </w:pPr>
            <w:r>
              <w:t>2</w:t>
            </w:r>
          </w:p>
        </w:tc>
        <w:tc>
          <w:tcPr>
            <w:tcW w:w="1028" w:type="dxa"/>
            <w:vAlign w:val="center"/>
          </w:tcPr>
          <w:p>
            <w:pPr>
              <w:pStyle w:val="9"/>
            </w:pPr>
            <w:r>
              <w:t>3</w:t>
            </w:r>
          </w:p>
        </w:tc>
        <w:tc>
          <w:tcPr>
            <w:tcW w:w="1033" w:type="dxa"/>
            <w:vAlign w:val="center"/>
          </w:tcPr>
          <w:p>
            <w:pPr>
              <w:pStyle w:val="9"/>
            </w:pPr>
            <w:r>
              <w:t>4</w:t>
            </w:r>
          </w:p>
        </w:tc>
        <w:tc>
          <w:tcPr>
            <w:tcW w:w="1028" w:type="dxa"/>
            <w:vAlign w:val="center"/>
          </w:tcPr>
          <w:p>
            <w:pPr>
              <w:pStyle w:val="9"/>
            </w:pPr>
            <w:r>
              <w:t>5</w:t>
            </w:r>
          </w:p>
        </w:tc>
        <w:tc>
          <w:tcPr>
            <w:tcW w:w="1028" w:type="dxa"/>
            <w:vAlign w:val="center"/>
          </w:tcPr>
          <w:p>
            <w:pPr>
              <w:pStyle w:val="9"/>
            </w:pPr>
            <w:r>
              <w:t>6</w:t>
            </w:r>
          </w:p>
        </w:tc>
        <w:tc>
          <w:tcPr>
            <w:tcW w:w="1031" w:type="dxa"/>
            <w:vAlign w:val="center"/>
          </w:tcPr>
          <w:p>
            <w:pPr>
              <w:pStyle w:val="9"/>
            </w:pPr>
            <w:r>
              <w:t>7</w:t>
            </w:r>
          </w:p>
        </w:tc>
        <w:tc>
          <w:tcPr>
            <w:tcW w:w="1028" w:type="dxa"/>
            <w:vAlign w:val="center"/>
          </w:tcPr>
          <w:p>
            <w:pPr>
              <w:pStyle w:val="9"/>
            </w:pPr>
            <w:r>
              <w:t>8</w:t>
            </w:r>
          </w:p>
        </w:tc>
        <w:tc>
          <w:tcPr>
            <w:tcW w:w="1028" w:type="dxa"/>
            <w:vAlign w:val="center"/>
          </w:tcPr>
          <w:p>
            <w:pPr>
              <w:pStyle w:val="9"/>
            </w:pPr>
            <w:r>
              <w:t>9</w:t>
            </w:r>
          </w:p>
        </w:tc>
        <w:tc>
          <w:tcPr>
            <w:tcW w:w="1028" w:type="dxa"/>
            <w:vAlign w:val="center"/>
          </w:tcPr>
          <w:p>
            <w:pPr>
              <w:pStyle w:val="9"/>
            </w:pPr>
            <w:r>
              <w:t>10</w:t>
            </w:r>
          </w:p>
        </w:tc>
        <w:tc>
          <w:tcPr>
            <w:tcW w:w="1029" w:type="dxa"/>
            <w:vAlign w:val="center"/>
          </w:tcPr>
          <w:p>
            <w:pPr>
              <w:pStyle w:val="9"/>
            </w:pPr>
            <w:r>
              <w:t>11</w:t>
            </w:r>
          </w:p>
        </w:tc>
        <w:tc>
          <w:tcPr>
            <w:tcW w:w="1033"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1028" w:type="dxa"/>
            <w:vAlign w:val="center"/>
          </w:tcPr>
          <w:p>
            <w:pPr>
              <w:pStyle w:val="10"/>
            </w:pPr>
            <w:r>
              <w:t>1</w:t>
            </w:r>
          </w:p>
        </w:tc>
        <w:tc>
          <w:tcPr>
            <w:tcW w:w="1028" w:type="dxa"/>
            <w:vAlign w:val="center"/>
          </w:tcPr>
          <w:p>
            <w:pPr>
              <w:pStyle w:val="15"/>
            </w:pPr>
          </w:p>
        </w:tc>
        <w:tc>
          <w:tcPr>
            <w:tcW w:w="1029" w:type="dxa"/>
            <w:vAlign w:val="center"/>
          </w:tcPr>
          <w:p>
            <w:pPr>
              <w:pStyle w:val="13"/>
            </w:pPr>
            <w:r>
              <w:t>合计</w:t>
            </w:r>
          </w:p>
        </w:tc>
        <w:tc>
          <w:tcPr>
            <w:tcW w:w="1028" w:type="dxa"/>
            <w:vAlign w:val="center"/>
          </w:tcPr>
          <w:p>
            <w:pPr>
              <w:pStyle w:val="14"/>
            </w:pPr>
            <w:r>
              <w:t>379.08</w:t>
            </w:r>
          </w:p>
        </w:tc>
        <w:tc>
          <w:tcPr>
            <w:tcW w:w="1033" w:type="dxa"/>
            <w:vAlign w:val="center"/>
          </w:tcPr>
          <w:p>
            <w:pPr>
              <w:pStyle w:val="14"/>
            </w:pPr>
            <w:r>
              <w:t>379.08</w:t>
            </w:r>
          </w:p>
        </w:tc>
        <w:tc>
          <w:tcPr>
            <w:tcW w:w="1028" w:type="dxa"/>
            <w:vAlign w:val="center"/>
          </w:tcPr>
          <w:p>
            <w:pPr>
              <w:pStyle w:val="14"/>
            </w:pPr>
            <w:r>
              <w:t>379.08</w:t>
            </w:r>
          </w:p>
        </w:tc>
        <w:tc>
          <w:tcPr>
            <w:tcW w:w="1028" w:type="dxa"/>
            <w:vAlign w:val="center"/>
          </w:tcPr>
          <w:p>
            <w:pPr>
              <w:pStyle w:val="14"/>
            </w:pPr>
          </w:p>
        </w:tc>
        <w:tc>
          <w:tcPr>
            <w:tcW w:w="1031" w:type="dxa"/>
            <w:vAlign w:val="center"/>
          </w:tcPr>
          <w:p>
            <w:pPr>
              <w:pStyle w:val="14"/>
            </w:pPr>
          </w:p>
        </w:tc>
        <w:tc>
          <w:tcPr>
            <w:tcW w:w="1028" w:type="dxa"/>
            <w:vAlign w:val="center"/>
          </w:tcPr>
          <w:p>
            <w:pPr>
              <w:pStyle w:val="14"/>
            </w:pPr>
          </w:p>
        </w:tc>
        <w:tc>
          <w:tcPr>
            <w:tcW w:w="1028" w:type="dxa"/>
            <w:vAlign w:val="center"/>
          </w:tcPr>
          <w:p>
            <w:pPr>
              <w:pStyle w:val="14"/>
            </w:pPr>
          </w:p>
        </w:tc>
        <w:tc>
          <w:tcPr>
            <w:tcW w:w="1028" w:type="dxa"/>
            <w:vAlign w:val="center"/>
          </w:tcPr>
          <w:p>
            <w:pPr>
              <w:pStyle w:val="14"/>
            </w:pPr>
          </w:p>
        </w:tc>
        <w:tc>
          <w:tcPr>
            <w:tcW w:w="1029" w:type="dxa"/>
            <w:vAlign w:val="center"/>
          </w:tcPr>
          <w:p>
            <w:pPr>
              <w:pStyle w:val="14"/>
            </w:pPr>
          </w:p>
        </w:tc>
        <w:tc>
          <w:tcPr>
            <w:tcW w:w="10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028" w:type="dxa"/>
            <w:vAlign w:val="center"/>
          </w:tcPr>
          <w:p>
            <w:pPr>
              <w:pStyle w:val="10"/>
            </w:pPr>
            <w:r>
              <w:t>2</w:t>
            </w:r>
          </w:p>
        </w:tc>
        <w:tc>
          <w:tcPr>
            <w:tcW w:w="1028" w:type="dxa"/>
            <w:vAlign w:val="center"/>
          </w:tcPr>
          <w:p>
            <w:pPr>
              <w:pStyle w:val="11"/>
            </w:pPr>
            <w:r>
              <w:t>205</w:t>
            </w:r>
          </w:p>
        </w:tc>
        <w:tc>
          <w:tcPr>
            <w:tcW w:w="1029" w:type="dxa"/>
            <w:vAlign w:val="center"/>
          </w:tcPr>
          <w:p>
            <w:pPr>
              <w:pStyle w:val="11"/>
            </w:pPr>
            <w:r>
              <w:t>教育支出</w:t>
            </w:r>
          </w:p>
        </w:tc>
        <w:tc>
          <w:tcPr>
            <w:tcW w:w="1028" w:type="dxa"/>
            <w:vAlign w:val="center"/>
          </w:tcPr>
          <w:p>
            <w:pPr>
              <w:pStyle w:val="12"/>
            </w:pPr>
            <w:r>
              <w:t>379.08</w:t>
            </w:r>
          </w:p>
        </w:tc>
        <w:tc>
          <w:tcPr>
            <w:tcW w:w="1033" w:type="dxa"/>
            <w:vAlign w:val="center"/>
          </w:tcPr>
          <w:p>
            <w:pPr>
              <w:pStyle w:val="12"/>
            </w:pPr>
            <w:r>
              <w:t>379.08</w:t>
            </w:r>
          </w:p>
        </w:tc>
        <w:tc>
          <w:tcPr>
            <w:tcW w:w="1028" w:type="dxa"/>
            <w:vAlign w:val="center"/>
          </w:tcPr>
          <w:p>
            <w:pPr>
              <w:pStyle w:val="12"/>
            </w:pPr>
            <w:r>
              <w:t>379.08</w:t>
            </w:r>
          </w:p>
        </w:tc>
        <w:tc>
          <w:tcPr>
            <w:tcW w:w="1028" w:type="dxa"/>
            <w:vAlign w:val="center"/>
          </w:tcPr>
          <w:p>
            <w:pPr>
              <w:pStyle w:val="12"/>
            </w:pPr>
          </w:p>
        </w:tc>
        <w:tc>
          <w:tcPr>
            <w:tcW w:w="1031" w:type="dxa"/>
            <w:vAlign w:val="center"/>
          </w:tcPr>
          <w:p>
            <w:pPr>
              <w:pStyle w:val="12"/>
            </w:pPr>
          </w:p>
        </w:tc>
        <w:tc>
          <w:tcPr>
            <w:tcW w:w="1028" w:type="dxa"/>
            <w:vAlign w:val="center"/>
          </w:tcPr>
          <w:p>
            <w:pPr>
              <w:pStyle w:val="12"/>
            </w:pPr>
          </w:p>
        </w:tc>
        <w:tc>
          <w:tcPr>
            <w:tcW w:w="1028" w:type="dxa"/>
            <w:vAlign w:val="center"/>
          </w:tcPr>
          <w:p>
            <w:pPr>
              <w:pStyle w:val="12"/>
            </w:pPr>
          </w:p>
        </w:tc>
        <w:tc>
          <w:tcPr>
            <w:tcW w:w="1028" w:type="dxa"/>
            <w:vAlign w:val="center"/>
          </w:tcPr>
          <w:p>
            <w:pPr>
              <w:pStyle w:val="12"/>
            </w:pPr>
          </w:p>
        </w:tc>
        <w:tc>
          <w:tcPr>
            <w:tcW w:w="1029" w:type="dxa"/>
            <w:vAlign w:val="center"/>
          </w:tcPr>
          <w:p>
            <w:pPr>
              <w:pStyle w:val="12"/>
            </w:pPr>
          </w:p>
        </w:tc>
        <w:tc>
          <w:tcPr>
            <w:tcW w:w="10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028" w:type="dxa"/>
            <w:vAlign w:val="center"/>
          </w:tcPr>
          <w:p>
            <w:pPr>
              <w:pStyle w:val="10"/>
            </w:pPr>
            <w:r>
              <w:t>3</w:t>
            </w:r>
          </w:p>
        </w:tc>
        <w:tc>
          <w:tcPr>
            <w:tcW w:w="1028" w:type="dxa"/>
            <w:vAlign w:val="center"/>
          </w:tcPr>
          <w:p>
            <w:pPr>
              <w:pStyle w:val="11"/>
            </w:pPr>
            <w:r>
              <w:t>20502</w:t>
            </w:r>
          </w:p>
        </w:tc>
        <w:tc>
          <w:tcPr>
            <w:tcW w:w="1029" w:type="dxa"/>
            <w:vAlign w:val="center"/>
          </w:tcPr>
          <w:p>
            <w:pPr>
              <w:pStyle w:val="11"/>
            </w:pPr>
            <w:r>
              <w:t>普通教育</w:t>
            </w:r>
          </w:p>
        </w:tc>
        <w:tc>
          <w:tcPr>
            <w:tcW w:w="1028" w:type="dxa"/>
            <w:vAlign w:val="center"/>
          </w:tcPr>
          <w:p>
            <w:pPr>
              <w:pStyle w:val="12"/>
            </w:pPr>
            <w:r>
              <w:t>379.08</w:t>
            </w:r>
          </w:p>
        </w:tc>
        <w:tc>
          <w:tcPr>
            <w:tcW w:w="1033" w:type="dxa"/>
            <w:vAlign w:val="center"/>
          </w:tcPr>
          <w:p>
            <w:pPr>
              <w:pStyle w:val="12"/>
            </w:pPr>
            <w:r>
              <w:t>379.08</w:t>
            </w:r>
          </w:p>
        </w:tc>
        <w:tc>
          <w:tcPr>
            <w:tcW w:w="1028" w:type="dxa"/>
            <w:vAlign w:val="center"/>
          </w:tcPr>
          <w:p>
            <w:pPr>
              <w:pStyle w:val="12"/>
            </w:pPr>
            <w:r>
              <w:t>379.08</w:t>
            </w:r>
          </w:p>
        </w:tc>
        <w:tc>
          <w:tcPr>
            <w:tcW w:w="1028" w:type="dxa"/>
            <w:vAlign w:val="center"/>
          </w:tcPr>
          <w:p>
            <w:pPr>
              <w:pStyle w:val="12"/>
            </w:pPr>
          </w:p>
        </w:tc>
        <w:tc>
          <w:tcPr>
            <w:tcW w:w="1031" w:type="dxa"/>
            <w:vAlign w:val="center"/>
          </w:tcPr>
          <w:p>
            <w:pPr>
              <w:pStyle w:val="12"/>
            </w:pPr>
          </w:p>
        </w:tc>
        <w:tc>
          <w:tcPr>
            <w:tcW w:w="1028" w:type="dxa"/>
            <w:vAlign w:val="center"/>
          </w:tcPr>
          <w:p>
            <w:pPr>
              <w:pStyle w:val="12"/>
            </w:pPr>
          </w:p>
        </w:tc>
        <w:tc>
          <w:tcPr>
            <w:tcW w:w="1028" w:type="dxa"/>
            <w:vAlign w:val="center"/>
          </w:tcPr>
          <w:p>
            <w:pPr>
              <w:pStyle w:val="12"/>
            </w:pPr>
          </w:p>
        </w:tc>
        <w:tc>
          <w:tcPr>
            <w:tcW w:w="1028" w:type="dxa"/>
            <w:vAlign w:val="center"/>
          </w:tcPr>
          <w:p>
            <w:pPr>
              <w:pStyle w:val="12"/>
            </w:pPr>
          </w:p>
        </w:tc>
        <w:tc>
          <w:tcPr>
            <w:tcW w:w="1029" w:type="dxa"/>
            <w:vAlign w:val="center"/>
          </w:tcPr>
          <w:p>
            <w:pPr>
              <w:pStyle w:val="12"/>
            </w:pPr>
          </w:p>
        </w:tc>
        <w:tc>
          <w:tcPr>
            <w:tcW w:w="10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jc w:val="center"/>
        </w:trPr>
        <w:tc>
          <w:tcPr>
            <w:tcW w:w="1028" w:type="dxa"/>
            <w:vAlign w:val="center"/>
          </w:tcPr>
          <w:p>
            <w:pPr>
              <w:pStyle w:val="10"/>
            </w:pPr>
            <w:r>
              <w:t>4</w:t>
            </w:r>
          </w:p>
        </w:tc>
        <w:tc>
          <w:tcPr>
            <w:tcW w:w="1028" w:type="dxa"/>
            <w:vAlign w:val="center"/>
          </w:tcPr>
          <w:p>
            <w:pPr>
              <w:pStyle w:val="11"/>
            </w:pPr>
            <w:r>
              <w:t>2050202</w:t>
            </w:r>
          </w:p>
        </w:tc>
        <w:tc>
          <w:tcPr>
            <w:tcW w:w="1029" w:type="dxa"/>
            <w:vAlign w:val="center"/>
          </w:tcPr>
          <w:p>
            <w:pPr>
              <w:pStyle w:val="11"/>
            </w:pPr>
            <w:r>
              <w:t>小学教育</w:t>
            </w:r>
          </w:p>
        </w:tc>
        <w:tc>
          <w:tcPr>
            <w:tcW w:w="1028" w:type="dxa"/>
            <w:vAlign w:val="center"/>
          </w:tcPr>
          <w:p>
            <w:pPr>
              <w:pStyle w:val="12"/>
            </w:pPr>
            <w:r>
              <w:t>379.08</w:t>
            </w:r>
          </w:p>
        </w:tc>
        <w:tc>
          <w:tcPr>
            <w:tcW w:w="1033" w:type="dxa"/>
            <w:vAlign w:val="center"/>
          </w:tcPr>
          <w:p>
            <w:pPr>
              <w:pStyle w:val="12"/>
            </w:pPr>
            <w:r>
              <w:t>379.08</w:t>
            </w:r>
          </w:p>
        </w:tc>
        <w:tc>
          <w:tcPr>
            <w:tcW w:w="1028" w:type="dxa"/>
            <w:vAlign w:val="center"/>
          </w:tcPr>
          <w:p>
            <w:pPr>
              <w:pStyle w:val="12"/>
            </w:pPr>
            <w:r>
              <w:t>379.08</w:t>
            </w:r>
          </w:p>
        </w:tc>
        <w:tc>
          <w:tcPr>
            <w:tcW w:w="1028" w:type="dxa"/>
            <w:vAlign w:val="center"/>
          </w:tcPr>
          <w:p>
            <w:pPr>
              <w:pStyle w:val="12"/>
            </w:pPr>
          </w:p>
        </w:tc>
        <w:tc>
          <w:tcPr>
            <w:tcW w:w="1031" w:type="dxa"/>
            <w:vAlign w:val="center"/>
          </w:tcPr>
          <w:p>
            <w:pPr>
              <w:pStyle w:val="12"/>
            </w:pPr>
          </w:p>
        </w:tc>
        <w:tc>
          <w:tcPr>
            <w:tcW w:w="1028" w:type="dxa"/>
            <w:vAlign w:val="center"/>
          </w:tcPr>
          <w:p>
            <w:pPr>
              <w:pStyle w:val="12"/>
            </w:pPr>
          </w:p>
        </w:tc>
        <w:tc>
          <w:tcPr>
            <w:tcW w:w="1028" w:type="dxa"/>
            <w:vAlign w:val="center"/>
          </w:tcPr>
          <w:p>
            <w:pPr>
              <w:pStyle w:val="12"/>
            </w:pPr>
          </w:p>
        </w:tc>
        <w:tc>
          <w:tcPr>
            <w:tcW w:w="1028" w:type="dxa"/>
            <w:vAlign w:val="center"/>
          </w:tcPr>
          <w:p>
            <w:pPr>
              <w:pStyle w:val="12"/>
            </w:pPr>
          </w:p>
        </w:tc>
        <w:tc>
          <w:tcPr>
            <w:tcW w:w="1029" w:type="dxa"/>
            <w:vAlign w:val="center"/>
          </w:tcPr>
          <w:p>
            <w:pPr>
              <w:pStyle w:val="12"/>
            </w:pPr>
          </w:p>
        </w:tc>
        <w:tc>
          <w:tcPr>
            <w:tcW w:w="103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528"/>
        <w:gridCol w:w="1530"/>
        <w:gridCol w:w="1528"/>
        <w:gridCol w:w="1529"/>
        <w:gridCol w:w="1528"/>
        <w:gridCol w:w="1528"/>
        <w:gridCol w:w="1528"/>
        <w:gridCol w:w="1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tblHeader/>
          <w:jc w:val="center"/>
        </w:trPr>
        <w:tc>
          <w:tcPr>
            <w:tcW w:w="4586"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3057"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11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528" w:type="dxa"/>
            <w:vMerge w:val="restart"/>
            <w:vAlign w:val="center"/>
          </w:tcPr>
          <w:p>
            <w:pPr>
              <w:pStyle w:val="9"/>
            </w:pPr>
            <w:r>
              <w:t>序号</w:t>
            </w:r>
          </w:p>
        </w:tc>
        <w:tc>
          <w:tcPr>
            <w:tcW w:w="3058" w:type="dxa"/>
            <w:gridSpan w:val="2"/>
            <w:vAlign w:val="center"/>
          </w:tcPr>
          <w:p>
            <w:pPr>
              <w:pStyle w:val="9"/>
            </w:pPr>
            <w:r>
              <w:t>功能分类科目</w:t>
            </w:r>
          </w:p>
        </w:tc>
        <w:tc>
          <w:tcPr>
            <w:tcW w:w="1528" w:type="dxa"/>
            <w:vMerge w:val="restart"/>
            <w:vAlign w:val="center"/>
          </w:tcPr>
          <w:p>
            <w:pPr>
              <w:pStyle w:val="9"/>
            </w:pPr>
            <w:r>
              <w:t>合计</w:t>
            </w:r>
          </w:p>
        </w:tc>
        <w:tc>
          <w:tcPr>
            <w:tcW w:w="1529" w:type="dxa"/>
            <w:vMerge w:val="restart"/>
            <w:vAlign w:val="center"/>
          </w:tcPr>
          <w:p>
            <w:pPr>
              <w:pStyle w:val="9"/>
            </w:pPr>
            <w:r>
              <w:t>基本支出</w:t>
            </w:r>
          </w:p>
        </w:tc>
        <w:tc>
          <w:tcPr>
            <w:tcW w:w="1528" w:type="dxa"/>
            <w:vMerge w:val="restart"/>
            <w:vAlign w:val="center"/>
          </w:tcPr>
          <w:p>
            <w:pPr>
              <w:pStyle w:val="9"/>
            </w:pPr>
            <w:r>
              <w:t>项目支出</w:t>
            </w:r>
          </w:p>
        </w:tc>
        <w:tc>
          <w:tcPr>
            <w:tcW w:w="1528" w:type="dxa"/>
            <w:vMerge w:val="restart"/>
            <w:vAlign w:val="center"/>
          </w:tcPr>
          <w:p>
            <w:pPr>
              <w:pStyle w:val="9"/>
            </w:pPr>
            <w:r>
              <w:t>经营支出</w:t>
            </w:r>
          </w:p>
        </w:tc>
        <w:tc>
          <w:tcPr>
            <w:tcW w:w="1528" w:type="dxa"/>
            <w:vMerge w:val="restart"/>
            <w:vAlign w:val="center"/>
          </w:tcPr>
          <w:p>
            <w:pPr>
              <w:pStyle w:val="9"/>
            </w:pPr>
            <w:r>
              <w:t>上解上级     支出</w:t>
            </w:r>
          </w:p>
        </w:tc>
        <w:tc>
          <w:tcPr>
            <w:tcW w:w="153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tblHeader/>
          <w:jc w:val="center"/>
        </w:trPr>
        <w:tc>
          <w:tcPr>
            <w:tcW w:w="1528" w:type="dxa"/>
            <w:vMerge w:val="continue"/>
          </w:tcPr>
          <w:p/>
        </w:tc>
        <w:tc>
          <w:tcPr>
            <w:tcW w:w="1528" w:type="dxa"/>
            <w:vAlign w:val="center"/>
          </w:tcPr>
          <w:p>
            <w:pPr>
              <w:pStyle w:val="9"/>
            </w:pPr>
            <w:r>
              <w:t>科目    编码</w:t>
            </w:r>
          </w:p>
        </w:tc>
        <w:tc>
          <w:tcPr>
            <w:tcW w:w="1530" w:type="dxa"/>
            <w:vAlign w:val="center"/>
          </w:tcPr>
          <w:p>
            <w:pPr>
              <w:pStyle w:val="9"/>
            </w:pPr>
            <w:r>
              <w:t>科目名称</w:t>
            </w:r>
          </w:p>
        </w:tc>
        <w:tc>
          <w:tcPr>
            <w:tcW w:w="1528" w:type="dxa"/>
            <w:vMerge w:val="continue"/>
          </w:tcPr>
          <w:p/>
        </w:tc>
        <w:tc>
          <w:tcPr>
            <w:tcW w:w="1529" w:type="dxa"/>
            <w:vMerge w:val="continue"/>
          </w:tcPr>
          <w:p/>
        </w:tc>
        <w:tc>
          <w:tcPr>
            <w:tcW w:w="1528" w:type="dxa"/>
            <w:vMerge w:val="continue"/>
          </w:tcPr>
          <w:p/>
        </w:tc>
        <w:tc>
          <w:tcPr>
            <w:tcW w:w="1528" w:type="dxa"/>
            <w:vMerge w:val="continue"/>
          </w:tcPr>
          <w:p/>
        </w:tc>
        <w:tc>
          <w:tcPr>
            <w:tcW w:w="1528" w:type="dxa"/>
            <w:vMerge w:val="continue"/>
          </w:tcPr>
          <w:p/>
        </w:tc>
        <w:tc>
          <w:tcPr>
            <w:tcW w:w="15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528" w:type="dxa"/>
            <w:vAlign w:val="center"/>
          </w:tcPr>
          <w:p>
            <w:pPr>
              <w:pStyle w:val="9"/>
            </w:pPr>
            <w:r>
              <w:t>栏次</w:t>
            </w:r>
          </w:p>
        </w:tc>
        <w:tc>
          <w:tcPr>
            <w:tcW w:w="1528" w:type="dxa"/>
            <w:vAlign w:val="center"/>
          </w:tcPr>
          <w:p>
            <w:pPr>
              <w:pStyle w:val="9"/>
            </w:pPr>
            <w:r>
              <w:t>1</w:t>
            </w:r>
          </w:p>
        </w:tc>
        <w:tc>
          <w:tcPr>
            <w:tcW w:w="1530" w:type="dxa"/>
            <w:vAlign w:val="center"/>
          </w:tcPr>
          <w:p>
            <w:pPr>
              <w:pStyle w:val="9"/>
            </w:pPr>
            <w:r>
              <w:t>2</w:t>
            </w:r>
          </w:p>
        </w:tc>
        <w:tc>
          <w:tcPr>
            <w:tcW w:w="1528" w:type="dxa"/>
            <w:vAlign w:val="center"/>
          </w:tcPr>
          <w:p>
            <w:pPr>
              <w:pStyle w:val="9"/>
            </w:pPr>
            <w:r>
              <w:t>3</w:t>
            </w:r>
          </w:p>
        </w:tc>
        <w:tc>
          <w:tcPr>
            <w:tcW w:w="1529" w:type="dxa"/>
            <w:vAlign w:val="center"/>
          </w:tcPr>
          <w:p>
            <w:pPr>
              <w:pStyle w:val="9"/>
            </w:pPr>
            <w:r>
              <w:t>4</w:t>
            </w:r>
          </w:p>
        </w:tc>
        <w:tc>
          <w:tcPr>
            <w:tcW w:w="1528" w:type="dxa"/>
            <w:vAlign w:val="center"/>
          </w:tcPr>
          <w:p>
            <w:pPr>
              <w:pStyle w:val="9"/>
            </w:pPr>
            <w:r>
              <w:t>5</w:t>
            </w:r>
          </w:p>
        </w:tc>
        <w:tc>
          <w:tcPr>
            <w:tcW w:w="1528" w:type="dxa"/>
            <w:vAlign w:val="center"/>
          </w:tcPr>
          <w:p>
            <w:pPr>
              <w:pStyle w:val="9"/>
            </w:pPr>
            <w:r>
              <w:t>6</w:t>
            </w:r>
          </w:p>
        </w:tc>
        <w:tc>
          <w:tcPr>
            <w:tcW w:w="1528" w:type="dxa"/>
            <w:vAlign w:val="center"/>
          </w:tcPr>
          <w:p>
            <w:pPr>
              <w:pStyle w:val="9"/>
            </w:pPr>
            <w:r>
              <w:t>7</w:t>
            </w:r>
          </w:p>
        </w:tc>
        <w:tc>
          <w:tcPr>
            <w:tcW w:w="153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528" w:type="dxa"/>
            <w:vAlign w:val="center"/>
          </w:tcPr>
          <w:p>
            <w:pPr>
              <w:pStyle w:val="10"/>
            </w:pPr>
            <w:r>
              <w:t>1</w:t>
            </w:r>
          </w:p>
        </w:tc>
        <w:tc>
          <w:tcPr>
            <w:tcW w:w="1528" w:type="dxa"/>
            <w:vAlign w:val="center"/>
          </w:tcPr>
          <w:p>
            <w:pPr>
              <w:pStyle w:val="15"/>
            </w:pPr>
          </w:p>
        </w:tc>
        <w:tc>
          <w:tcPr>
            <w:tcW w:w="1530" w:type="dxa"/>
            <w:vAlign w:val="center"/>
          </w:tcPr>
          <w:p>
            <w:pPr>
              <w:pStyle w:val="13"/>
            </w:pPr>
            <w:r>
              <w:t>合计</w:t>
            </w:r>
          </w:p>
        </w:tc>
        <w:tc>
          <w:tcPr>
            <w:tcW w:w="1528" w:type="dxa"/>
            <w:vAlign w:val="center"/>
          </w:tcPr>
          <w:p>
            <w:pPr>
              <w:pStyle w:val="14"/>
            </w:pPr>
            <w:r>
              <w:t>379.08</w:t>
            </w:r>
          </w:p>
        </w:tc>
        <w:tc>
          <w:tcPr>
            <w:tcW w:w="1529" w:type="dxa"/>
            <w:vAlign w:val="center"/>
          </w:tcPr>
          <w:p>
            <w:pPr>
              <w:pStyle w:val="14"/>
            </w:pPr>
            <w:r>
              <w:t>233.72</w:t>
            </w:r>
          </w:p>
        </w:tc>
        <w:tc>
          <w:tcPr>
            <w:tcW w:w="1528" w:type="dxa"/>
            <w:vAlign w:val="center"/>
          </w:tcPr>
          <w:p>
            <w:pPr>
              <w:pStyle w:val="14"/>
            </w:pPr>
            <w:r>
              <w:t>145.36</w:t>
            </w:r>
          </w:p>
        </w:tc>
        <w:tc>
          <w:tcPr>
            <w:tcW w:w="1528" w:type="dxa"/>
            <w:vAlign w:val="center"/>
          </w:tcPr>
          <w:p>
            <w:pPr>
              <w:pStyle w:val="14"/>
            </w:pPr>
          </w:p>
        </w:tc>
        <w:tc>
          <w:tcPr>
            <w:tcW w:w="1528"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528" w:type="dxa"/>
            <w:vAlign w:val="center"/>
          </w:tcPr>
          <w:p>
            <w:pPr>
              <w:pStyle w:val="10"/>
            </w:pPr>
            <w:r>
              <w:t>2</w:t>
            </w:r>
          </w:p>
        </w:tc>
        <w:tc>
          <w:tcPr>
            <w:tcW w:w="1528" w:type="dxa"/>
            <w:vAlign w:val="center"/>
          </w:tcPr>
          <w:p>
            <w:pPr>
              <w:pStyle w:val="11"/>
            </w:pPr>
            <w:r>
              <w:t>205</w:t>
            </w:r>
          </w:p>
        </w:tc>
        <w:tc>
          <w:tcPr>
            <w:tcW w:w="1530" w:type="dxa"/>
            <w:vAlign w:val="center"/>
          </w:tcPr>
          <w:p>
            <w:pPr>
              <w:pStyle w:val="11"/>
            </w:pPr>
            <w:r>
              <w:t>教育支出</w:t>
            </w:r>
          </w:p>
        </w:tc>
        <w:tc>
          <w:tcPr>
            <w:tcW w:w="1528" w:type="dxa"/>
            <w:vAlign w:val="center"/>
          </w:tcPr>
          <w:p>
            <w:pPr>
              <w:pStyle w:val="12"/>
            </w:pPr>
            <w:r>
              <w:t>379.08</w:t>
            </w:r>
          </w:p>
        </w:tc>
        <w:tc>
          <w:tcPr>
            <w:tcW w:w="1529" w:type="dxa"/>
            <w:vAlign w:val="center"/>
          </w:tcPr>
          <w:p>
            <w:pPr>
              <w:pStyle w:val="12"/>
            </w:pPr>
            <w:r>
              <w:t>233.72</w:t>
            </w:r>
          </w:p>
        </w:tc>
        <w:tc>
          <w:tcPr>
            <w:tcW w:w="1528" w:type="dxa"/>
            <w:vAlign w:val="center"/>
          </w:tcPr>
          <w:p>
            <w:pPr>
              <w:pStyle w:val="12"/>
            </w:pPr>
            <w:r>
              <w:t>145.36</w:t>
            </w:r>
          </w:p>
        </w:tc>
        <w:tc>
          <w:tcPr>
            <w:tcW w:w="1528" w:type="dxa"/>
            <w:vAlign w:val="center"/>
          </w:tcPr>
          <w:p>
            <w:pPr>
              <w:pStyle w:val="12"/>
            </w:pPr>
          </w:p>
        </w:tc>
        <w:tc>
          <w:tcPr>
            <w:tcW w:w="1528"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528" w:type="dxa"/>
            <w:vAlign w:val="center"/>
          </w:tcPr>
          <w:p>
            <w:pPr>
              <w:pStyle w:val="10"/>
            </w:pPr>
            <w:r>
              <w:t>3</w:t>
            </w:r>
          </w:p>
        </w:tc>
        <w:tc>
          <w:tcPr>
            <w:tcW w:w="1528" w:type="dxa"/>
            <w:vAlign w:val="center"/>
          </w:tcPr>
          <w:p>
            <w:pPr>
              <w:pStyle w:val="11"/>
            </w:pPr>
            <w:r>
              <w:t>20502</w:t>
            </w:r>
          </w:p>
        </w:tc>
        <w:tc>
          <w:tcPr>
            <w:tcW w:w="1530" w:type="dxa"/>
            <w:vAlign w:val="center"/>
          </w:tcPr>
          <w:p>
            <w:pPr>
              <w:pStyle w:val="11"/>
            </w:pPr>
            <w:r>
              <w:t>普通教育</w:t>
            </w:r>
          </w:p>
        </w:tc>
        <w:tc>
          <w:tcPr>
            <w:tcW w:w="1528" w:type="dxa"/>
            <w:vAlign w:val="center"/>
          </w:tcPr>
          <w:p>
            <w:pPr>
              <w:pStyle w:val="12"/>
            </w:pPr>
            <w:r>
              <w:t>379.08</w:t>
            </w:r>
          </w:p>
        </w:tc>
        <w:tc>
          <w:tcPr>
            <w:tcW w:w="1529" w:type="dxa"/>
            <w:vAlign w:val="center"/>
          </w:tcPr>
          <w:p>
            <w:pPr>
              <w:pStyle w:val="12"/>
            </w:pPr>
            <w:r>
              <w:t>233.72</w:t>
            </w:r>
          </w:p>
        </w:tc>
        <w:tc>
          <w:tcPr>
            <w:tcW w:w="1528" w:type="dxa"/>
            <w:vAlign w:val="center"/>
          </w:tcPr>
          <w:p>
            <w:pPr>
              <w:pStyle w:val="12"/>
            </w:pPr>
            <w:r>
              <w:t>145.36</w:t>
            </w:r>
          </w:p>
        </w:tc>
        <w:tc>
          <w:tcPr>
            <w:tcW w:w="1528" w:type="dxa"/>
            <w:vAlign w:val="center"/>
          </w:tcPr>
          <w:p>
            <w:pPr>
              <w:pStyle w:val="12"/>
            </w:pPr>
          </w:p>
        </w:tc>
        <w:tc>
          <w:tcPr>
            <w:tcW w:w="1528"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1528" w:type="dxa"/>
            <w:vAlign w:val="center"/>
          </w:tcPr>
          <w:p>
            <w:pPr>
              <w:pStyle w:val="10"/>
            </w:pPr>
            <w:r>
              <w:t>4</w:t>
            </w:r>
          </w:p>
        </w:tc>
        <w:tc>
          <w:tcPr>
            <w:tcW w:w="1528" w:type="dxa"/>
            <w:vAlign w:val="center"/>
          </w:tcPr>
          <w:p>
            <w:pPr>
              <w:pStyle w:val="11"/>
            </w:pPr>
            <w:r>
              <w:t>2050202</w:t>
            </w:r>
          </w:p>
        </w:tc>
        <w:tc>
          <w:tcPr>
            <w:tcW w:w="1530" w:type="dxa"/>
            <w:vAlign w:val="center"/>
          </w:tcPr>
          <w:p>
            <w:pPr>
              <w:pStyle w:val="11"/>
            </w:pPr>
            <w:r>
              <w:t>小学教育</w:t>
            </w:r>
          </w:p>
        </w:tc>
        <w:tc>
          <w:tcPr>
            <w:tcW w:w="1528" w:type="dxa"/>
            <w:vAlign w:val="center"/>
          </w:tcPr>
          <w:p>
            <w:pPr>
              <w:pStyle w:val="12"/>
            </w:pPr>
            <w:r>
              <w:t>379.08</w:t>
            </w:r>
          </w:p>
        </w:tc>
        <w:tc>
          <w:tcPr>
            <w:tcW w:w="1529" w:type="dxa"/>
            <w:vAlign w:val="center"/>
          </w:tcPr>
          <w:p>
            <w:pPr>
              <w:pStyle w:val="12"/>
            </w:pPr>
            <w:r>
              <w:t>233.72</w:t>
            </w:r>
          </w:p>
        </w:tc>
        <w:tc>
          <w:tcPr>
            <w:tcW w:w="1528" w:type="dxa"/>
            <w:vAlign w:val="center"/>
          </w:tcPr>
          <w:p>
            <w:pPr>
              <w:pStyle w:val="12"/>
            </w:pPr>
            <w:r>
              <w:t>145.36</w:t>
            </w:r>
          </w:p>
        </w:tc>
        <w:tc>
          <w:tcPr>
            <w:tcW w:w="1528" w:type="dxa"/>
            <w:vAlign w:val="center"/>
          </w:tcPr>
          <w:p>
            <w:pPr>
              <w:pStyle w:val="12"/>
            </w:pPr>
          </w:p>
        </w:tc>
        <w:tc>
          <w:tcPr>
            <w:tcW w:w="1528" w:type="dxa"/>
            <w:vAlign w:val="center"/>
          </w:tcPr>
          <w:p>
            <w:pPr>
              <w:pStyle w:val="12"/>
            </w:pPr>
          </w:p>
        </w:tc>
        <w:tc>
          <w:tcPr>
            <w:tcW w:w="153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2873"/>
        <w:gridCol w:w="1540"/>
        <w:gridCol w:w="4255"/>
        <w:gridCol w:w="1186"/>
        <w:gridCol w:w="1269"/>
        <w:gridCol w:w="1318"/>
        <w:gridCol w:w="12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5549"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4255" w:type="dxa"/>
            <w:tcBorders>
              <w:top w:val="single" w:color="FFFFFF" w:sz="6" w:space="0"/>
              <w:left w:val="single" w:color="FFFFFF" w:sz="6" w:space="0"/>
              <w:right w:val="single" w:color="FFFFFF" w:sz="6" w:space="0"/>
            </w:tcBorders>
            <w:vAlign w:val="center"/>
          </w:tcPr>
          <w:p>
            <w:pPr>
              <w:pStyle w:val="7"/>
            </w:pPr>
            <w:r>
              <w:t>预算年度：2023</w:t>
            </w:r>
          </w:p>
        </w:tc>
        <w:tc>
          <w:tcPr>
            <w:tcW w:w="499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1136" w:type="dxa"/>
            <w:vMerge w:val="restart"/>
            <w:vAlign w:val="center"/>
          </w:tcPr>
          <w:p>
            <w:pPr>
              <w:pStyle w:val="9"/>
            </w:pPr>
            <w:r>
              <w:t>序号</w:t>
            </w:r>
          </w:p>
        </w:tc>
        <w:tc>
          <w:tcPr>
            <w:tcW w:w="4413" w:type="dxa"/>
            <w:gridSpan w:val="2"/>
            <w:vAlign w:val="center"/>
          </w:tcPr>
          <w:p>
            <w:pPr>
              <w:pStyle w:val="9"/>
            </w:pPr>
            <w:r>
              <w:t>收入</w:t>
            </w:r>
          </w:p>
        </w:tc>
        <w:tc>
          <w:tcPr>
            <w:tcW w:w="9249"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tblHeader/>
          <w:jc w:val="center"/>
        </w:trPr>
        <w:tc>
          <w:tcPr>
            <w:tcW w:w="1136" w:type="dxa"/>
            <w:vMerge w:val="continue"/>
          </w:tcPr>
          <w:p/>
        </w:tc>
        <w:tc>
          <w:tcPr>
            <w:tcW w:w="2873" w:type="dxa"/>
            <w:vAlign w:val="center"/>
          </w:tcPr>
          <w:p>
            <w:pPr>
              <w:pStyle w:val="9"/>
            </w:pPr>
            <w:r>
              <w:t>项  目</w:t>
            </w:r>
          </w:p>
        </w:tc>
        <w:tc>
          <w:tcPr>
            <w:tcW w:w="1540" w:type="dxa"/>
            <w:vAlign w:val="center"/>
          </w:tcPr>
          <w:p>
            <w:pPr>
              <w:pStyle w:val="9"/>
            </w:pPr>
            <w:r>
              <w:t>金额</w:t>
            </w:r>
          </w:p>
        </w:tc>
        <w:tc>
          <w:tcPr>
            <w:tcW w:w="4255" w:type="dxa"/>
            <w:vAlign w:val="center"/>
          </w:tcPr>
          <w:p>
            <w:pPr>
              <w:pStyle w:val="9"/>
            </w:pPr>
            <w:r>
              <w:t>项  目</w:t>
            </w:r>
          </w:p>
        </w:tc>
        <w:tc>
          <w:tcPr>
            <w:tcW w:w="1186" w:type="dxa"/>
            <w:vAlign w:val="center"/>
          </w:tcPr>
          <w:p>
            <w:pPr>
              <w:pStyle w:val="9"/>
            </w:pPr>
            <w:r>
              <w:t>合计</w:t>
            </w:r>
          </w:p>
        </w:tc>
        <w:tc>
          <w:tcPr>
            <w:tcW w:w="1269" w:type="dxa"/>
            <w:vAlign w:val="center"/>
          </w:tcPr>
          <w:p>
            <w:pPr>
              <w:pStyle w:val="9"/>
            </w:pPr>
            <w:r>
              <w:t>一般公共预算财政拨款</w:t>
            </w:r>
          </w:p>
        </w:tc>
        <w:tc>
          <w:tcPr>
            <w:tcW w:w="1318" w:type="dxa"/>
            <w:vAlign w:val="center"/>
          </w:tcPr>
          <w:p>
            <w:pPr>
              <w:pStyle w:val="9"/>
            </w:pPr>
            <w:r>
              <w:t>政府性基金预算财政    拨款</w:t>
            </w:r>
          </w:p>
        </w:tc>
        <w:tc>
          <w:tcPr>
            <w:tcW w:w="1221"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1136" w:type="dxa"/>
            <w:vAlign w:val="center"/>
          </w:tcPr>
          <w:p>
            <w:pPr>
              <w:pStyle w:val="9"/>
            </w:pPr>
            <w:r>
              <w:t>栏次</w:t>
            </w:r>
          </w:p>
        </w:tc>
        <w:tc>
          <w:tcPr>
            <w:tcW w:w="2873" w:type="dxa"/>
            <w:vAlign w:val="center"/>
          </w:tcPr>
          <w:p>
            <w:pPr>
              <w:pStyle w:val="9"/>
            </w:pPr>
            <w:r>
              <w:t>1</w:t>
            </w:r>
          </w:p>
        </w:tc>
        <w:tc>
          <w:tcPr>
            <w:tcW w:w="1540" w:type="dxa"/>
            <w:vAlign w:val="center"/>
          </w:tcPr>
          <w:p>
            <w:pPr>
              <w:pStyle w:val="9"/>
            </w:pPr>
            <w:r>
              <w:t>2</w:t>
            </w:r>
          </w:p>
        </w:tc>
        <w:tc>
          <w:tcPr>
            <w:tcW w:w="4255" w:type="dxa"/>
            <w:vAlign w:val="center"/>
          </w:tcPr>
          <w:p>
            <w:pPr>
              <w:pStyle w:val="9"/>
            </w:pPr>
            <w:r>
              <w:t>3</w:t>
            </w:r>
          </w:p>
        </w:tc>
        <w:tc>
          <w:tcPr>
            <w:tcW w:w="1186" w:type="dxa"/>
            <w:vAlign w:val="center"/>
          </w:tcPr>
          <w:p>
            <w:pPr>
              <w:pStyle w:val="9"/>
            </w:pPr>
            <w:r>
              <w:t>4</w:t>
            </w:r>
          </w:p>
        </w:tc>
        <w:tc>
          <w:tcPr>
            <w:tcW w:w="1269" w:type="dxa"/>
            <w:vAlign w:val="center"/>
          </w:tcPr>
          <w:p>
            <w:pPr>
              <w:pStyle w:val="9"/>
            </w:pPr>
            <w:r>
              <w:t>5</w:t>
            </w:r>
          </w:p>
        </w:tc>
        <w:tc>
          <w:tcPr>
            <w:tcW w:w="1318" w:type="dxa"/>
            <w:vAlign w:val="center"/>
          </w:tcPr>
          <w:p>
            <w:pPr>
              <w:pStyle w:val="9"/>
            </w:pPr>
            <w:r>
              <w:t>6</w:t>
            </w:r>
          </w:p>
        </w:tc>
        <w:tc>
          <w:tcPr>
            <w:tcW w:w="1221"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w:t>
            </w:r>
          </w:p>
        </w:tc>
        <w:tc>
          <w:tcPr>
            <w:tcW w:w="2873" w:type="dxa"/>
            <w:vAlign w:val="center"/>
          </w:tcPr>
          <w:p>
            <w:pPr>
              <w:pStyle w:val="11"/>
            </w:pPr>
            <w:r>
              <w:t>一、一般公共预算拨款</w:t>
            </w:r>
          </w:p>
        </w:tc>
        <w:tc>
          <w:tcPr>
            <w:tcW w:w="1540" w:type="dxa"/>
            <w:vAlign w:val="center"/>
          </w:tcPr>
          <w:p>
            <w:pPr>
              <w:pStyle w:val="12"/>
            </w:pPr>
            <w:r>
              <w:t>379.08</w:t>
            </w:r>
          </w:p>
        </w:tc>
        <w:tc>
          <w:tcPr>
            <w:tcW w:w="4255" w:type="dxa"/>
            <w:vAlign w:val="center"/>
          </w:tcPr>
          <w:p>
            <w:pPr>
              <w:pStyle w:val="11"/>
            </w:pPr>
            <w:r>
              <w:t>一、一般公共服务支出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w:t>
            </w:r>
          </w:p>
        </w:tc>
        <w:tc>
          <w:tcPr>
            <w:tcW w:w="2873" w:type="dxa"/>
            <w:vAlign w:val="center"/>
          </w:tcPr>
          <w:p>
            <w:pPr>
              <w:pStyle w:val="11"/>
            </w:pPr>
            <w:r>
              <w:t>二、政府性基金预算拨款</w:t>
            </w:r>
          </w:p>
        </w:tc>
        <w:tc>
          <w:tcPr>
            <w:tcW w:w="1540" w:type="dxa"/>
            <w:vAlign w:val="center"/>
          </w:tcPr>
          <w:p>
            <w:pPr>
              <w:pStyle w:val="12"/>
            </w:pPr>
          </w:p>
        </w:tc>
        <w:tc>
          <w:tcPr>
            <w:tcW w:w="4255" w:type="dxa"/>
            <w:vAlign w:val="center"/>
          </w:tcPr>
          <w:p>
            <w:pPr>
              <w:pStyle w:val="11"/>
            </w:pPr>
            <w:r>
              <w:t>二、外交支出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3</w:t>
            </w:r>
          </w:p>
        </w:tc>
        <w:tc>
          <w:tcPr>
            <w:tcW w:w="2873" w:type="dxa"/>
            <w:vAlign w:val="center"/>
          </w:tcPr>
          <w:p>
            <w:pPr>
              <w:pStyle w:val="11"/>
            </w:pPr>
            <w:r>
              <w:t>三、国有资本经营预算拨款</w:t>
            </w:r>
          </w:p>
        </w:tc>
        <w:tc>
          <w:tcPr>
            <w:tcW w:w="1540" w:type="dxa"/>
            <w:vAlign w:val="center"/>
          </w:tcPr>
          <w:p>
            <w:pPr>
              <w:pStyle w:val="12"/>
            </w:pPr>
          </w:p>
        </w:tc>
        <w:tc>
          <w:tcPr>
            <w:tcW w:w="4255" w:type="dxa"/>
            <w:vAlign w:val="center"/>
          </w:tcPr>
          <w:p>
            <w:pPr>
              <w:pStyle w:val="11"/>
            </w:pPr>
            <w:r>
              <w:t>三、国防支出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4</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四、公共安全支出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136" w:type="dxa"/>
            <w:vAlign w:val="center"/>
          </w:tcPr>
          <w:p>
            <w:pPr>
              <w:pStyle w:val="10"/>
            </w:pPr>
            <w:r>
              <w:t>5</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五、教育支出</w:t>
            </w:r>
          </w:p>
        </w:tc>
        <w:tc>
          <w:tcPr>
            <w:tcW w:w="1186" w:type="dxa"/>
            <w:vAlign w:val="center"/>
          </w:tcPr>
          <w:p>
            <w:pPr>
              <w:pStyle w:val="12"/>
            </w:pPr>
            <w:r>
              <w:t>379.08</w:t>
            </w:r>
          </w:p>
        </w:tc>
        <w:tc>
          <w:tcPr>
            <w:tcW w:w="1269" w:type="dxa"/>
            <w:vAlign w:val="center"/>
          </w:tcPr>
          <w:p>
            <w:pPr>
              <w:pStyle w:val="12"/>
            </w:pPr>
            <w:r>
              <w:t>379.08</w:t>
            </w: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6</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六、科学技术支出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7</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七、文化旅游体育与传媒支出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8</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八、社会保障和就业支出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9</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九、社会保险基金支出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10</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十、卫生健康支出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136" w:type="dxa"/>
            <w:vAlign w:val="center"/>
          </w:tcPr>
          <w:p>
            <w:pPr>
              <w:pStyle w:val="10"/>
            </w:pPr>
            <w:r>
              <w:t>11</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十一、节能环保支出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12</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十二、城乡社区支出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13</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十三、农林水支出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14</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十四、交通运输支出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15</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十五、资源勘探工业信息等支出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16</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十六、商业服务业等支出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136" w:type="dxa"/>
            <w:vAlign w:val="center"/>
          </w:tcPr>
          <w:p>
            <w:pPr>
              <w:pStyle w:val="10"/>
            </w:pPr>
            <w:r>
              <w:t>17</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十七、金融支出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18</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十八、援助其他地区支出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19</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十九、自然资源海洋气象等支出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20</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二十、住房保障支出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21</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二十一、粮油物资储备支出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22</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二十二、国有资本经营预算支出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136" w:type="dxa"/>
            <w:vAlign w:val="center"/>
          </w:tcPr>
          <w:p>
            <w:pPr>
              <w:pStyle w:val="10"/>
            </w:pPr>
            <w:r>
              <w:t>23</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二十三、灾害防治及应急管理支出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136" w:type="dxa"/>
            <w:vAlign w:val="center"/>
          </w:tcPr>
          <w:p>
            <w:pPr>
              <w:pStyle w:val="10"/>
            </w:pPr>
            <w:r>
              <w:t>24</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二十四、预备费</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25</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二十五、其他支出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26</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二十六、转移性支出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27</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二十七、债务还本支出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28</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二十八、债务付息支出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29</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二十九、债务发行费用支出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30</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三十、抗疫特别国债安排的支出</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31</w:t>
            </w:r>
          </w:p>
        </w:tc>
        <w:tc>
          <w:tcPr>
            <w:tcW w:w="2873" w:type="dxa"/>
            <w:vAlign w:val="center"/>
          </w:tcPr>
          <w:p>
            <w:pPr>
              <w:pStyle w:val="11"/>
            </w:pPr>
          </w:p>
        </w:tc>
        <w:tc>
          <w:tcPr>
            <w:tcW w:w="1540" w:type="dxa"/>
            <w:vAlign w:val="center"/>
          </w:tcPr>
          <w:p>
            <w:pPr>
              <w:pStyle w:val="12"/>
            </w:pPr>
          </w:p>
        </w:tc>
        <w:tc>
          <w:tcPr>
            <w:tcW w:w="4255" w:type="dxa"/>
            <w:vAlign w:val="center"/>
          </w:tcPr>
          <w:p>
            <w:pPr>
              <w:pStyle w:val="11"/>
            </w:pPr>
            <w:r>
              <w:t>三十一、人行科目</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136" w:type="dxa"/>
            <w:vAlign w:val="center"/>
          </w:tcPr>
          <w:p>
            <w:pPr>
              <w:pStyle w:val="10"/>
            </w:pPr>
            <w:r>
              <w:t>32</w:t>
            </w:r>
          </w:p>
        </w:tc>
        <w:tc>
          <w:tcPr>
            <w:tcW w:w="2873" w:type="dxa"/>
            <w:vAlign w:val="center"/>
          </w:tcPr>
          <w:p>
            <w:pPr>
              <w:pStyle w:val="13"/>
            </w:pPr>
            <w:r>
              <w:t>本年收入合计</w:t>
            </w:r>
          </w:p>
        </w:tc>
        <w:tc>
          <w:tcPr>
            <w:tcW w:w="1540" w:type="dxa"/>
            <w:vAlign w:val="center"/>
          </w:tcPr>
          <w:p>
            <w:pPr>
              <w:pStyle w:val="14"/>
            </w:pPr>
            <w:r>
              <w:t>379.08</w:t>
            </w:r>
          </w:p>
        </w:tc>
        <w:tc>
          <w:tcPr>
            <w:tcW w:w="4255" w:type="dxa"/>
            <w:vAlign w:val="center"/>
          </w:tcPr>
          <w:p>
            <w:pPr>
              <w:pStyle w:val="13"/>
            </w:pPr>
            <w:r>
              <w:t>本年支出合计</w:t>
            </w:r>
          </w:p>
        </w:tc>
        <w:tc>
          <w:tcPr>
            <w:tcW w:w="1186" w:type="dxa"/>
            <w:vAlign w:val="center"/>
          </w:tcPr>
          <w:p>
            <w:pPr>
              <w:pStyle w:val="14"/>
            </w:pPr>
            <w:r>
              <w:t>379.08</w:t>
            </w:r>
          </w:p>
        </w:tc>
        <w:tc>
          <w:tcPr>
            <w:tcW w:w="1269" w:type="dxa"/>
            <w:vAlign w:val="center"/>
          </w:tcPr>
          <w:p>
            <w:pPr>
              <w:pStyle w:val="14"/>
            </w:pPr>
            <w:r>
              <w:t>379.08</w:t>
            </w:r>
          </w:p>
        </w:tc>
        <w:tc>
          <w:tcPr>
            <w:tcW w:w="1318" w:type="dxa"/>
            <w:vAlign w:val="center"/>
          </w:tcPr>
          <w:p>
            <w:pPr>
              <w:pStyle w:val="14"/>
            </w:pPr>
          </w:p>
        </w:tc>
        <w:tc>
          <w:tcPr>
            <w:tcW w:w="122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33</w:t>
            </w:r>
          </w:p>
        </w:tc>
        <w:tc>
          <w:tcPr>
            <w:tcW w:w="2873" w:type="dxa"/>
            <w:vAlign w:val="center"/>
          </w:tcPr>
          <w:p>
            <w:pPr>
              <w:pStyle w:val="11"/>
            </w:pPr>
            <w:r>
              <w:t>年初财政拨款结转和结余</w:t>
            </w:r>
          </w:p>
        </w:tc>
        <w:tc>
          <w:tcPr>
            <w:tcW w:w="1540" w:type="dxa"/>
            <w:vAlign w:val="center"/>
          </w:tcPr>
          <w:p>
            <w:pPr>
              <w:pStyle w:val="12"/>
            </w:pPr>
          </w:p>
        </w:tc>
        <w:tc>
          <w:tcPr>
            <w:tcW w:w="4255" w:type="dxa"/>
            <w:vAlign w:val="center"/>
          </w:tcPr>
          <w:p>
            <w:pPr>
              <w:pStyle w:val="11"/>
            </w:pPr>
            <w:r>
              <w:t>年末财政拨款结转和结余</w:t>
            </w: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136" w:type="dxa"/>
            <w:vAlign w:val="center"/>
          </w:tcPr>
          <w:p>
            <w:pPr>
              <w:pStyle w:val="10"/>
            </w:pPr>
            <w:r>
              <w:t>34</w:t>
            </w:r>
          </w:p>
        </w:tc>
        <w:tc>
          <w:tcPr>
            <w:tcW w:w="2873" w:type="dxa"/>
            <w:vAlign w:val="center"/>
          </w:tcPr>
          <w:p>
            <w:pPr>
              <w:pStyle w:val="11"/>
            </w:pPr>
            <w:r>
              <w:t>一、一般公共预算拨款</w:t>
            </w:r>
          </w:p>
        </w:tc>
        <w:tc>
          <w:tcPr>
            <w:tcW w:w="1540" w:type="dxa"/>
            <w:vAlign w:val="center"/>
          </w:tcPr>
          <w:p>
            <w:pPr>
              <w:pStyle w:val="12"/>
            </w:pPr>
          </w:p>
        </w:tc>
        <w:tc>
          <w:tcPr>
            <w:tcW w:w="4255" w:type="dxa"/>
            <w:vAlign w:val="center"/>
          </w:tcPr>
          <w:p>
            <w:pPr>
              <w:pStyle w:val="11"/>
            </w:pP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35</w:t>
            </w:r>
          </w:p>
        </w:tc>
        <w:tc>
          <w:tcPr>
            <w:tcW w:w="2873" w:type="dxa"/>
            <w:vAlign w:val="center"/>
          </w:tcPr>
          <w:p>
            <w:pPr>
              <w:pStyle w:val="11"/>
            </w:pPr>
            <w:r>
              <w:t>二、政府性基金预算拨款</w:t>
            </w:r>
          </w:p>
        </w:tc>
        <w:tc>
          <w:tcPr>
            <w:tcW w:w="1540" w:type="dxa"/>
            <w:vAlign w:val="center"/>
          </w:tcPr>
          <w:p>
            <w:pPr>
              <w:pStyle w:val="12"/>
            </w:pPr>
          </w:p>
        </w:tc>
        <w:tc>
          <w:tcPr>
            <w:tcW w:w="4255" w:type="dxa"/>
            <w:vAlign w:val="center"/>
          </w:tcPr>
          <w:p>
            <w:pPr>
              <w:pStyle w:val="11"/>
            </w:pP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1136" w:type="dxa"/>
            <w:vAlign w:val="center"/>
          </w:tcPr>
          <w:p>
            <w:pPr>
              <w:pStyle w:val="10"/>
            </w:pPr>
            <w:r>
              <w:t>36</w:t>
            </w:r>
          </w:p>
        </w:tc>
        <w:tc>
          <w:tcPr>
            <w:tcW w:w="2873" w:type="dxa"/>
            <w:vAlign w:val="center"/>
          </w:tcPr>
          <w:p>
            <w:pPr>
              <w:pStyle w:val="11"/>
            </w:pPr>
            <w:r>
              <w:t>三、国有资本经营预算拨款</w:t>
            </w:r>
          </w:p>
        </w:tc>
        <w:tc>
          <w:tcPr>
            <w:tcW w:w="1540" w:type="dxa"/>
            <w:vAlign w:val="center"/>
          </w:tcPr>
          <w:p>
            <w:pPr>
              <w:pStyle w:val="12"/>
            </w:pPr>
          </w:p>
        </w:tc>
        <w:tc>
          <w:tcPr>
            <w:tcW w:w="4255" w:type="dxa"/>
            <w:vAlign w:val="center"/>
          </w:tcPr>
          <w:p>
            <w:pPr>
              <w:pStyle w:val="11"/>
            </w:pPr>
          </w:p>
        </w:tc>
        <w:tc>
          <w:tcPr>
            <w:tcW w:w="1186" w:type="dxa"/>
            <w:vAlign w:val="center"/>
          </w:tcPr>
          <w:p>
            <w:pPr>
              <w:pStyle w:val="12"/>
            </w:pPr>
          </w:p>
        </w:tc>
        <w:tc>
          <w:tcPr>
            <w:tcW w:w="1269" w:type="dxa"/>
            <w:vAlign w:val="center"/>
          </w:tcPr>
          <w:p>
            <w:pPr>
              <w:pStyle w:val="12"/>
            </w:pPr>
          </w:p>
        </w:tc>
        <w:tc>
          <w:tcPr>
            <w:tcW w:w="1318" w:type="dxa"/>
            <w:vAlign w:val="center"/>
          </w:tcPr>
          <w:p>
            <w:pPr>
              <w:pStyle w:val="12"/>
            </w:pPr>
          </w:p>
        </w:tc>
        <w:tc>
          <w:tcPr>
            <w:tcW w:w="12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1136" w:type="dxa"/>
            <w:vAlign w:val="center"/>
          </w:tcPr>
          <w:p>
            <w:pPr>
              <w:pStyle w:val="10"/>
            </w:pPr>
            <w:r>
              <w:t>37</w:t>
            </w:r>
          </w:p>
        </w:tc>
        <w:tc>
          <w:tcPr>
            <w:tcW w:w="2873" w:type="dxa"/>
            <w:vAlign w:val="center"/>
          </w:tcPr>
          <w:p>
            <w:pPr>
              <w:pStyle w:val="13"/>
            </w:pPr>
            <w:r>
              <w:t>收入总计</w:t>
            </w:r>
          </w:p>
        </w:tc>
        <w:tc>
          <w:tcPr>
            <w:tcW w:w="1540" w:type="dxa"/>
            <w:vAlign w:val="center"/>
          </w:tcPr>
          <w:p>
            <w:pPr>
              <w:pStyle w:val="14"/>
            </w:pPr>
            <w:r>
              <w:t>379.08</w:t>
            </w:r>
          </w:p>
        </w:tc>
        <w:tc>
          <w:tcPr>
            <w:tcW w:w="4255" w:type="dxa"/>
            <w:vAlign w:val="center"/>
          </w:tcPr>
          <w:p>
            <w:pPr>
              <w:pStyle w:val="13"/>
            </w:pPr>
            <w:r>
              <w:t>支出总计</w:t>
            </w:r>
          </w:p>
        </w:tc>
        <w:tc>
          <w:tcPr>
            <w:tcW w:w="1186" w:type="dxa"/>
            <w:vAlign w:val="center"/>
          </w:tcPr>
          <w:p>
            <w:pPr>
              <w:pStyle w:val="14"/>
            </w:pPr>
            <w:r>
              <w:t>379.08</w:t>
            </w:r>
          </w:p>
        </w:tc>
        <w:tc>
          <w:tcPr>
            <w:tcW w:w="1269" w:type="dxa"/>
            <w:vAlign w:val="center"/>
          </w:tcPr>
          <w:p>
            <w:pPr>
              <w:pStyle w:val="14"/>
            </w:pPr>
            <w:r>
              <w:t>379.08</w:t>
            </w:r>
          </w:p>
        </w:tc>
        <w:tc>
          <w:tcPr>
            <w:tcW w:w="1318" w:type="dxa"/>
            <w:vAlign w:val="center"/>
          </w:tcPr>
          <w:p>
            <w:pPr>
              <w:pStyle w:val="14"/>
            </w:pPr>
          </w:p>
        </w:tc>
        <w:tc>
          <w:tcPr>
            <w:tcW w:w="122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0"/>
        <w:gridCol w:w="2330"/>
        <w:gridCol w:w="2330"/>
        <w:gridCol w:w="2330"/>
        <w:gridCol w:w="2330"/>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tblHeader/>
          <w:jc w:val="center"/>
        </w:trPr>
        <w:tc>
          <w:tcPr>
            <w:tcW w:w="6990"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330" w:type="dxa"/>
            <w:tcBorders>
              <w:top w:val="single" w:color="FFFFFF" w:sz="6" w:space="0"/>
              <w:left w:val="single" w:color="FFFFFF" w:sz="6" w:space="0"/>
              <w:right w:val="single" w:color="FFFFFF" w:sz="6" w:space="0"/>
            </w:tcBorders>
            <w:vAlign w:val="center"/>
          </w:tcPr>
          <w:p>
            <w:pPr>
              <w:pStyle w:val="7"/>
            </w:pPr>
            <w:r>
              <w:t>预算年度：2023</w:t>
            </w:r>
          </w:p>
        </w:tc>
        <w:tc>
          <w:tcPr>
            <w:tcW w:w="46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330" w:type="dxa"/>
            <w:vMerge w:val="restart"/>
            <w:vAlign w:val="center"/>
          </w:tcPr>
          <w:p>
            <w:pPr>
              <w:pStyle w:val="9"/>
            </w:pPr>
            <w:r>
              <w:t>序号</w:t>
            </w:r>
          </w:p>
        </w:tc>
        <w:tc>
          <w:tcPr>
            <w:tcW w:w="4660" w:type="dxa"/>
            <w:gridSpan w:val="2"/>
            <w:vAlign w:val="center"/>
          </w:tcPr>
          <w:p>
            <w:pPr>
              <w:pStyle w:val="9"/>
            </w:pPr>
            <w:r>
              <w:t>功能分类科目</w:t>
            </w:r>
          </w:p>
        </w:tc>
        <w:tc>
          <w:tcPr>
            <w:tcW w:w="2330" w:type="dxa"/>
            <w:vMerge w:val="restart"/>
            <w:vAlign w:val="center"/>
          </w:tcPr>
          <w:p>
            <w:pPr>
              <w:pStyle w:val="9"/>
            </w:pPr>
            <w:r>
              <w:t>合计</w:t>
            </w:r>
          </w:p>
        </w:tc>
        <w:tc>
          <w:tcPr>
            <w:tcW w:w="2330" w:type="dxa"/>
            <w:vMerge w:val="restart"/>
            <w:vAlign w:val="center"/>
          </w:tcPr>
          <w:p>
            <w:pPr>
              <w:pStyle w:val="9"/>
            </w:pPr>
            <w:r>
              <w:t>基本支出</w:t>
            </w:r>
          </w:p>
        </w:tc>
        <w:tc>
          <w:tcPr>
            <w:tcW w:w="233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330" w:type="dxa"/>
            <w:vMerge w:val="continue"/>
          </w:tcPr>
          <w:p/>
        </w:tc>
        <w:tc>
          <w:tcPr>
            <w:tcW w:w="2330" w:type="dxa"/>
            <w:vAlign w:val="center"/>
          </w:tcPr>
          <w:p>
            <w:pPr>
              <w:pStyle w:val="9"/>
            </w:pPr>
            <w:r>
              <w:t>科目编码</w:t>
            </w:r>
          </w:p>
        </w:tc>
        <w:tc>
          <w:tcPr>
            <w:tcW w:w="2330" w:type="dxa"/>
            <w:vAlign w:val="center"/>
          </w:tcPr>
          <w:p>
            <w:pPr>
              <w:pStyle w:val="9"/>
            </w:pPr>
            <w:r>
              <w:t>科目名称</w:t>
            </w:r>
          </w:p>
        </w:tc>
        <w:tc>
          <w:tcPr>
            <w:tcW w:w="2330" w:type="dxa"/>
            <w:vMerge w:val="continue"/>
          </w:tcPr>
          <w:p/>
        </w:tc>
        <w:tc>
          <w:tcPr>
            <w:tcW w:w="2330" w:type="dxa"/>
            <w:vMerge w:val="continue"/>
          </w:tcPr>
          <w:p/>
        </w:tc>
        <w:tc>
          <w:tcPr>
            <w:tcW w:w="23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330" w:type="dxa"/>
            <w:vAlign w:val="center"/>
          </w:tcPr>
          <w:p>
            <w:pPr>
              <w:pStyle w:val="9"/>
            </w:pPr>
            <w:r>
              <w:t>栏次</w:t>
            </w:r>
          </w:p>
        </w:tc>
        <w:tc>
          <w:tcPr>
            <w:tcW w:w="2330" w:type="dxa"/>
            <w:vAlign w:val="center"/>
          </w:tcPr>
          <w:p>
            <w:pPr>
              <w:pStyle w:val="9"/>
            </w:pPr>
            <w:r>
              <w:t>1</w:t>
            </w:r>
          </w:p>
        </w:tc>
        <w:tc>
          <w:tcPr>
            <w:tcW w:w="2330" w:type="dxa"/>
            <w:vAlign w:val="center"/>
          </w:tcPr>
          <w:p>
            <w:pPr>
              <w:pStyle w:val="9"/>
            </w:pPr>
            <w:r>
              <w:t>2</w:t>
            </w:r>
          </w:p>
        </w:tc>
        <w:tc>
          <w:tcPr>
            <w:tcW w:w="2330" w:type="dxa"/>
            <w:vAlign w:val="center"/>
          </w:tcPr>
          <w:p>
            <w:pPr>
              <w:pStyle w:val="9"/>
            </w:pPr>
            <w:r>
              <w:t>3</w:t>
            </w:r>
          </w:p>
        </w:tc>
        <w:tc>
          <w:tcPr>
            <w:tcW w:w="2330" w:type="dxa"/>
            <w:vAlign w:val="center"/>
          </w:tcPr>
          <w:p>
            <w:pPr>
              <w:pStyle w:val="9"/>
            </w:pPr>
            <w:r>
              <w:t>4</w:t>
            </w:r>
          </w:p>
        </w:tc>
        <w:tc>
          <w:tcPr>
            <w:tcW w:w="233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330" w:type="dxa"/>
            <w:vAlign w:val="center"/>
          </w:tcPr>
          <w:p>
            <w:pPr>
              <w:pStyle w:val="10"/>
            </w:pPr>
            <w:r>
              <w:t>1</w:t>
            </w:r>
          </w:p>
        </w:tc>
        <w:tc>
          <w:tcPr>
            <w:tcW w:w="2330" w:type="dxa"/>
            <w:vAlign w:val="center"/>
          </w:tcPr>
          <w:p>
            <w:pPr>
              <w:pStyle w:val="15"/>
            </w:pPr>
          </w:p>
        </w:tc>
        <w:tc>
          <w:tcPr>
            <w:tcW w:w="2330" w:type="dxa"/>
            <w:vAlign w:val="center"/>
          </w:tcPr>
          <w:p>
            <w:pPr>
              <w:pStyle w:val="13"/>
            </w:pPr>
            <w:r>
              <w:t>合计</w:t>
            </w:r>
          </w:p>
        </w:tc>
        <w:tc>
          <w:tcPr>
            <w:tcW w:w="2330" w:type="dxa"/>
            <w:vAlign w:val="center"/>
          </w:tcPr>
          <w:p>
            <w:pPr>
              <w:pStyle w:val="14"/>
            </w:pPr>
            <w:r>
              <w:t>379.08</w:t>
            </w:r>
          </w:p>
        </w:tc>
        <w:tc>
          <w:tcPr>
            <w:tcW w:w="2330" w:type="dxa"/>
            <w:vAlign w:val="center"/>
          </w:tcPr>
          <w:p>
            <w:pPr>
              <w:pStyle w:val="14"/>
            </w:pPr>
            <w:r>
              <w:t>233.72</w:t>
            </w:r>
          </w:p>
        </w:tc>
        <w:tc>
          <w:tcPr>
            <w:tcW w:w="2330" w:type="dxa"/>
            <w:vAlign w:val="center"/>
          </w:tcPr>
          <w:p>
            <w:pPr>
              <w:pStyle w:val="14"/>
            </w:pPr>
            <w:r>
              <w:t>145.36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330" w:type="dxa"/>
            <w:vAlign w:val="center"/>
          </w:tcPr>
          <w:p>
            <w:pPr>
              <w:pStyle w:val="10"/>
            </w:pPr>
            <w:r>
              <w:t>2</w:t>
            </w:r>
          </w:p>
        </w:tc>
        <w:tc>
          <w:tcPr>
            <w:tcW w:w="2330" w:type="dxa"/>
            <w:vAlign w:val="center"/>
          </w:tcPr>
          <w:p>
            <w:pPr>
              <w:pStyle w:val="11"/>
            </w:pPr>
            <w:r>
              <w:t>205</w:t>
            </w:r>
          </w:p>
        </w:tc>
        <w:tc>
          <w:tcPr>
            <w:tcW w:w="2330" w:type="dxa"/>
            <w:vAlign w:val="center"/>
          </w:tcPr>
          <w:p>
            <w:pPr>
              <w:pStyle w:val="11"/>
            </w:pPr>
            <w:r>
              <w:t>教育支出</w:t>
            </w:r>
          </w:p>
        </w:tc>
        <w:tc>
          <w:tcPr>
            <w:tcW w:w="2330" w:type="dxa"/>
            <w:vAlign w:val="center"/>
          </w:tcPr>
          <w:p>
            <w:pPr>
              <w:pStyle w:val="12"/>
            </w:pPr>
            <w:r>
              <w:t>379.08</w:t>
            </w:r>
          </w:p>
        </w:tc>
        <w:tc>
          <w:tcPr>
            <w:tcW w:w="2330" w:type="dxa"/>
            <w:vAlign w:val="center"/>
          </w:tcPr>
          <w:p>
            <w:pPr>
              <w:pStyle w:val="12"/>
            </w:pPr>
            <w:r>
              <w:t>233.72</w:t>
            </w:r>
          </w:p>
        </w:tc>
        <w:tc>
          <w:tcPr>
            <w:tcW w:w="2330" w:type="dxa"/>
            <w:vAlign w:val="center"/>
          </w:tcPr>
          <w:p>
            <w:pPr>
              <w:pStyle w:val="12"/>
            </w:pPr>
            <w:r>
              <w:t>145.36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330" w:type="dxa"/>
            <w:vAlign w:val="center"/>
          </w:tcPr>
          <w:p>
            <w:pPr>
              <w:pStyle w:val="10"/>
            </w:pPr>
            <w:r>
              <w:t>3</w:t>
            </w:r>
          </w:p>
        </w:tc>
        <w:tc>
          <w:tcPr>
            <w:tcW w:w="2330" w:type="dxa"/>
            <w:vAlign w:val="center"/>
          </w:tcPr>
          <w:p>
            <w:pPr>
              <w:pStyle w:val="11"/>
            </w:pPr>
            <w:r>
              <w:t>20502</w:t>
            </w:r>
          </w:p>
        </w:tc>
        <w:tc>
          <w:tcPr>
            <w:tcW w:w="2330" w:type="dxa"/>
            <w:vAlign w:val="center"/>
          </w:tcPr>
          <w:p>
            <w:pPr>
              <w:pStyle w:val="11"/>
            </w:pPr>
            <w:r>
              <w:t>普通教育</w:t>
            </w:r>
          </w:p>
        </w:tc>
        <w:tc>
          <w:tcPr>
            <w:tcW w:w="2330" w:type="dxa"/>
            <w:vAlign w:val="center"/>
          </w:tcPr>
          <w:p>
            <w:pPr>
              <w:pStyle w:val="12"/>
            </w:pPr>
            <w:r>
              <w:t>379.08</w:t>
            </w:r>
          </w:p>
        </w:tc>
        <w:tc>
          <w:tcPr>
            <w:tcW w:w="2330" w:type="dxa"/>
            <w:vAlign w:val="center"/>
          </w:tcPr>
          <w:p>
            <w:pPr>
              <w:pStyle w:val="12"/>
            </w:pPr>
            <w:r>
              <w:t>233.72</w:t>
            </w:r>
          </w:p>
        </w:tc>
        <w:tc>
          <w:tcPr>
            <w:tcW w:w="2330" w:type="dxa"/>
            <w:vAlign w:val="center"/>
          </w:tcPr>
          <w:p>
            <w:pPr>
              <w:pStyle w:val="12"/>
            </w:pPr>
            <w:r>
              <w:t>145.36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330" w:type="dxa"/>
            <w:vAlign w:val="center"/>
          </w:tcPr>
          <w:p>
            <w:pPr>
              <w:pStyle w:val="10"/>
            </w:pPr>
            <w:r>
              <w:t>4</w:t>
            </w:r>
          </w:p>
        </w:tc>
        <w:tc>
          <w:tcPr>
            <w:tcW w:w="2330" w:type="dxa"/>
            <w:vAlign w:val="center"/>
          </w:tcPr>
          <w:p>
            <w:pPr>
              <w:pStyle w:val="11"/>
            </w:pPr>
            <w:r>
              <w:t>2050202</w:t>
            </w:r>
          </w:p>
        </w:tc>
        <w:tc>
          <w:tcPr>
            <w:tcW w:w="2330" w:type="dxa"/>
            <w:vAlign w:val="center"/>
          </w:tcPr>
          <w:p>
            <w:pPr>
              <w:pStyle w:val="11"/>
            </w:pPr>
            <w:r>
              <w:t>小学教育</w:t>
            </w:r>
          </w:p>
        </w:tc>
        <w:tc>
          <w:tcPr>
            <w:tcW w:w="2330" w:type="dxa"/>
            <w:vAlign w:val="center"/>
          </w:tcPr>
          <w:p>
            <w:pPr>
              <w:pStyle w:val="12"/>
            </w:pPr>
            <w:r>
              <w:t>379.08</w:t>
            </w:r>
          </w:p>
        </w:tc>
        <w:tc>
          <w:tcPr>
            <w:tcW w:w="2330" w:type="dxa"/>
            <w:vAlign w:val="center"/>
          </w:tcPr>
          <w:p>
            <w:pPr>
              <w:pStyle w:val="12"/>
            </w:pPr>
            <w:r>
              <w:t>233.72</w:t>
            </w:r>
          </w:p>
        </w:tc>
        <w:tc>
          <w:tcPr>
            <w:tcW w:w="2330" w:type="dxa"/>
            <w:vAlign w:val="center"/>
          </w:tcPr>
          <w:p>
            <w:pPr>
              <w:pStyle w:val="12"/>
            </w:pPr>
            <w:r>
              <w:t>145.36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1"/>
        <w:gridCol w:w="2012"/>
        <w:gridCol w:w="3307"/>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7110"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369" w:type="dxa"/>
            <w:tcBorders>
              <w:top w:val="single" w:color="FFFFFF" w:sz="6" w:space="0"/>
              <w:left w:val="single" w:color="FFFFFF" w:sz="6" w:space="0"/>
              <w:right w:val="single" w:color="FFFFFF" w:sz="6" w:space="0"/>
            </w:tcBorders>
            <w:vAlign w:val="center"/>
          </w:tcPr>
          <w:p>
            <w:pPr>
              <w:pStyle w:val="7"/>
            </w:pPr>
            <w:r>
              <w:t>预算年度：2023</w:t>
            </w:r>
          </w:p>
        </w:tc>
        <w:tc>
          <w:tcPr>
            <w:tcW w:w="47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1791" w:type="dxa"/>
            <w:vMerge w:val="restart"/>
            <w:vAlign w:val="center"/>
          </w:tcPr>
          <w:p>
            <w:pPr>
              <w:pStyle w:val="9"/>
            </w:pPr>
            <w:r>
              <w:t>序号</w:t>
            </w:r>
          </w:p>
        </w:tc>
        <w:tc>
          <w:tcPr>
            <w:tcW w:w="5319" w:type="dxa"/>
            <w:gridSpan w:val="2"/>
            <w:vAlign w:val="center"/>
          </w:tcPr>
          <w:p>
            <w:pPr>
              <w:pStyle w:val="9"/>
            </w:pPr>
            <w:r>
              <w:t>支出部门经济分类科目</w:t>
            </w:r>
          </w:p>
        </w:tc>
        <w:tc>
          <w:tcPr>
            <w:tcW w:w="710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1791" w:type="dxa"/>
            <w:vMerge w:val="continue"/>
          </w:tcPr>
          <w:p/>
        </w:tc>
        <w:tc>
          <w:tcPr>
            <w:tcW w:w="2012" w:type="dxa"/>
            <w:vAlign w:val="center"/>
          </w:tcPr>
          <w:p>
            <w:pPr>
              <w:pStyle w:val="9"/>
            </w:pPr>
            <w:r>
              <w:t>科目编码</w:t>
            </w:r>
          </w:p>
        </w:tc>
        <w:tc>
          <w:tcPr>
            <w:tcW w:w="3307" w:type="dxa"/>
            <w:vAlign w:val="center"/>
          </w:tcPr>
          <w:p>
            <w:pPr>
              <w:pStyle w:val="9"/>
            </w:pPr>
            <w:r>
              <w:t>科目名称</w:t>
            </w:r>
          </w:p>
        </w:tc>
        <w:tc>
          <w:tcPr>
            <w:tcW w:w="2369" w:type="dxa"/>
            <w:vAlign w:val="center"/>
          </w:tcPr>
          <w:p>
            <w:pPr>
              <w:pStyle w:val="9"/>
            </w:pPr>
            <w:r>
              <w:t>合计</w:t>
            </w:r>
          </w:p>
        </w:tc>
        <w:tc>
          <w:tcPr>
            <w:tcW w:w="2369" w:type="dxa"/>
            <w:vAlign w:val="center"/>
          </w:tcPr>
          <w:p>
            <w:pPr>
              <w:pStyle w:val="9"/>
            </w:pPr>
            <w:r>
              <w:t>人员经费</w:t>
            </w:r>
          </w:p>
        </w:tc>
        <w:tc>
          <w:tcPr>
            <w:tcW w:w="2370"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1791" w:type="dxa"/>
            <w:vAlign w:val="center"/>
          </w:tcPr>
          <w:p>
            <w:pPr>
              <w:pStyle w:val="9"/>
            </w:pPr>
            <w:r>
              <w:t>栏次</w:t>
            </w:r>
          </w:p>
        </w:tc>
        <w:tc>
          <w:tcPr>
            <w:tcW w:w="2012" w:type="dxa"/>
            <w:vAlign w:val="center"/>
          </w:tcPr>
          <w:p>
            <w:pPr>
              <w:pStyle w:val="9"/>
            </w:pPr>
            <w:r>
              <w:t>1</w:t>
            </w:r>
          </w:p>
        </w:tc>
        <w:tc>
          <w:tcPr>
            <w:tcW w:w="3307" w:type="dxa"/>
            <w:vAlign w:val="center"/>
          </w:tcPr>
          <w:p>
            <w:pPr>
              <w:pStyle w:val="9"/>
            </w:pPr>
            <w:r>
              <w:t>2</w:t>
            </w:r>
          </w:p>
        </w:tc>
        <w:tc>
          <w:tcPr>
            <w:tcW w:w="2369" w:type="dxa"/>
            <w:vAlign w:val="center"/>
          </w:tcPr>
          <w:p>
            <w:pPr>
              <w:pStyle w:val="9"/>
            </w:pPr>
            <w:r>
              <w:t>3</w:t>
            </w:r>
          </w:p>
        </w:tc>
        <w:tc>
          <w:tcPr>
            <w:tcW w:w="2369" w:type="dxa"/>
            <w:vAlign w:val="center"/>
          </w:tcPr>
          <w:p>
            <w:pPr>
              <w:pStyle w:val="9"/>
            </w:pPr>
            <w:r>
              <w:t>4</w:t>
            </w:r>
          </w:p>
        </w:tc>
        <w:tc>
          <w:tcPr>
            <w:tcW w:w="237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w:t>
            </w:r>
          </w:p>
        </w:tc>
        <w:tc>
          <w:tcPr>
            <w:tcW w:w="2012" w:type="dxa"/>
            <w:vAlign w:val="center"/>
          </w:tcPr>
          <w:p>
            <w:pPr>
              <w:pStyle w:val="15"/>
            </w:pPr>
          </w:p>
        </w:tc>
        <w:tc>
          <w:tcPr>
            <w:tcW w:w="3307" w:type="dxa"/>
            <w:vAlign w:val="center"/>
          </w:tcPr>
          <w:p>
            <w:pPr>
              <w:pStyle w:val="13"/>
            </w:pPr>
            <w:r>
              <w:t>合计</w:t>
            </w:r>
          </w:p>
        </w:tc>
        <w:tc>
          <w:tcPr>
            <w:tcW w:w="2369" w:type="dxa"/>
            <w:vAlign w:val="center"/>
          </w:tcPr>
          <w:p>
            <w:pPr>
              <w:pStyle w:val="14"/>
            </w:pPr>
            <w:r>
              <w:t>233.72</w:t>
            </w:r>
          </w:p>
        </w:tc>
        <w:tc>
          <w:tcPr>
            <w:tcW w:w="2369" w:type="dxa"/>
            <w:vAlign w:val="center"/>
          </w:tcPr>
          <w:p>
            <w:pPr>
              <w:pStyle w:val="14"/>
            </w:pPr>
            <w:r>
              <w:t>224.40</w:t>
            </w:r>
          </w:p>
        </w:tc>
        <w:tc>
          <w:tcPr>
            <w:tcW w:w="2370" w:type="dxa"/>
            <w:vAlign w:val="center"/>
          </w:tcPr>
          <w:p>
            <w:pPr>
              <w:pStyle w:val="14"/>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2</w:t>
            </w:r>
          </w:p>
        </w:tc>
        <w:tc>
          <w:tcPr>
            <w:tcW w:w="2012" w:type="dxa"/>
            <w:vAlign w:val="center"/>
          </w:tcPr>
          <w:p>
            <w:pPr>
              <w:pStyle w:val="11"/>
            </w:pPr>
            <w:r>
              <w:t>301</w:t>
            </w:r>
          </w:p>
        </w:tc>
        <w:tc>
          <w:tcPr>
            <w:tcW w:w="3307" w:type="dxa"/>
            <w:vAlign w:val="center"/>
          </w:tcPr>
          <w:p>
            <w:pPr>
              <w:pStyle w:val="11"/>
            </w:pPr>
            <w:r>
              <w:t>工资福利支出</w:t>
            </w:r>
          </w:p>
        </w:tc>
        <w:tc>
          <w:tcPr>
            <w:tcW w:w="2369" w:type="dxa"/>
            <w:vAlign w:val="center"/>
          </w:tcPr>
          <w:p>
            <w:pPr>
              <w:pStyle w:val="12"/>
            </w:pPr>
            <w:r>
              <w:t>197.68</w:t>
            </w:r>
          </w:p>
        </w:tc>
        <w:tc>
          <w:tcPr>
            <w:tcW w:w="2369" w:type="dxa"/>
            <w:vAlign w:val="center"/>
          </w:tcPr>
          <w:p>
            <w:pPr>
              <w:pStyle w:val="12"/>
            </w:pPr>
            <w:r>
              <w:t>197.68</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3</w:t>
            </w:r>
          </w:p>
        </w:tc>
        <w:tc>
          <w:tcPr>
            <w:tcW w:w="2012" w:type="dxa"/>
            <w:vAlign w:val="center"/>
          </w:tcPr>
          <w:p>
            <w:pPr>
              <w:pStyle w:val="11"/>
            </w:pPr>
            <w:r>
              <w:t>30101</w:t>
            </w:r>
          </w:p>
        </w:tc>
        <w:tc>
          <w:tcPr>
            <w:tcW w:w="3307" w:type="dxa"/>
            <w:vAlign w:val="center"/>
          </w:tcPr>
          <w:p>
            <w:pPr>
              <w:pStyle w:val="11"/>
            </w:pPr>
            <w:r>
              <w:t>基本工资</w:t>
            </w:r>
          </w:p>
        </w:tc>
        <w:tc>
          <w:tcPr>
            <w:tcW w:w="2369" w:type="dxa"/>
            <w:vAlign w:val="center"/>
          </w:tcPr>
          <w:p>
            <w:pPr>
              <w:pStyle w:val="12"/>
            </w:pPr>
            <w:r>
              <w:t>58.59</w:t>
            </w:r>
          </w:p>
        </w:tc>
        <w:tc>
          <w:tcPr>
            <w:tcW w:w="2369" w:type="dxa"/>
            <w:vAlign w:val="center"/>
          </w:tcPr>
          <w:p>
            <w:pPr>
              <w:pStyle w:val="12"/>
            </w:pPr>
            <w:r>
              <w:t>58.59</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4</w:t>
            </w:r>
          </w:p>
        </w:tc>
        <w:tc>
          <w:tcPr>
            <w:tcW w:w="2012" w:type="dxa"/>
            <w:vAlign w:val="center"/>
          </w:tcPr>
          <w:p>
            <w:pPr>
              <w:pStyle w:val="11"/>
            </w:pPr>
            <w:r>
              <w:t>30102</w:t>
            </w:r>
          </w:p>
        </w:tc>
        <w:tc>
          <w:tcPr>
            <w:tcW w:w="3307" w:type="dxa"/>
            <w:vAlign w:val="center"/>
          </w:tcPr>
          <w:p>
            <w:pPr>
              <w:pStyle w:val="11"/>
            </w:pPr>
            <w:r>
              <w:t>津贴补贴</w:t>
            </w:r>
          </w:p>
        </w:tc>
        <w:tc>
          <w:tcPr>
            <w:tcW w:w="2369" w:type="dxa"/>
            <w:vAlign w:val="center"/>
          </w:tcPr>
          <w:p>
            <w:pPr>
              <w:pStyle w:val="12"/>
            </w:pPr>
            <w:r>
              <w:t>10.30</w:t>
            </w:r>
          </w:p>
        </w:tc>
        <w:tc>
          <w:tcPr>
            <w:tcW w:w="2369" w:type="dxa"/>
            <w:vAlign w:val="center"/>
          </w:tcPr>
          <w:p>
            <w:pPr>
              <w:pStyle w:val="12"/>
            </w:pPr>
            <w:r>
              <w:t>10.30</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5</w:t>
            </w:r>
          </w:p>
        </w:tc>
        <w:tc>
          <w:tcPr>
            <w:tcW w:w="2012" w:type="dxa"/>
            <w:vAlign w:val="center"/>
          </w:tcPr>
          <w:p>
            <w:pPr>
              <w:pStyle w:val="11"/>
            </w:pPr>
            <w:r>
              <w:t>30103</w:t>
            </w:r>
          </w:p>
        </w:tc>
        <w:tc>
          <w:tcPr>
            <w:tcW w:w="3307" w:type="dxa"/>
            <w:vAlign w:val="center"/>
          </w:tcPr>
          <w:p>
            <w:pPr>
              <w:pStyle w:val="11"/>
            </w:pPr>
            <w:r>
              <w:t>奖金</w:t>
            </w:r>
          </w:p>
        </w:tc>
        <w:tc>
          <w:tcPr>
            <w:tcW w:w="2369" w:type="dxa"/>
            <w:vAlign w:val="center"/>
          </w:tcPr>
          <w:p>
            <w:pPr>
              <w:pStyle w:val="12"/>
            </w:pPr>
            <w:r>
              <w:t>32.88</w:t>
            </w:r>
          </w:p>
        </w:tc>
        <w:tc>
          <w:tcPr>
            <w:tcW w:w="2369" w:type="dxa"/>
            <w:vAlign w:val="center"/>
          </w:tcPr>
          <w:p>
            <w:pPr>
              <w:pStyle w:val="12"/>
            </w:pPr>
            <w:r>
              <w:t>32.88</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6</w:t>
            </w:r>
          </w:p>
        </w:tc>
        <w:tc>
          <w:tcPr>
            <w:tcW w:w="2012" w:type="dxa"/>
            <w:vAlign w:val="center"/>
          </w:tcPr>
          <w:p>
            <w:pPr>
              <w:pStyle w:val="11"/>
            </w:pPr>
            <w:r>
              <w:t>30107</w:t>
            </w:r>
          </w:p>
        </w:tc>
        <w:tc>
          <w:tcPr>
            <w:tcW w:w="3307" w:type="dxa"/>
            <w:vAlign w:val="center"/>
          </w:tcPr>
          <w:p>
            <w:pPr>
              <w:pStyle w:val="11"/>
            </w:pPr>
            <w:r>
              <w:t>绩效工资</w:t>
            </w:r>
          </w:p>
        </w:tc>
        <w:tc>
          <w:tcPr>
            <w:tcW w:w="2369" w:type="dxa"/>
            <w:vAlign w:val="center"/>
          </w:tcPr>
          <w:p>
            <w:pPr>
              <w:pStyle w:val="12"/>
            </w:pPr>
            <w:r>
              <w:t>36.63</w:t>
            </w:r>
          </w:p>
        </w:tc>
        <w:tc>
          <w:tcPr>
            <w:tcW w:w="2369" w:type="dxa"/>
            <w:vAlign w:val="center"/>
          </w:tcPr>
          <w:p>
            <w:pPr>
              <w:pStyle w:val="12"/>
            </w:pPr>
            <w:r>
              <w:t>36.63</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791" w:type="dxa"/>
            <w:vAlign w:val="center"/>
          </w:tcPr>
          <w:p>
            <w:pPr>
              <w:pStyle w:val="10"/>
            </w:pPr>
            <w:r>
              <w:t>7</w:t>
            </w:r>
          </w:p>
        </w:tc>
        <w:tc>
          <w:tcPr>
            <w:tcW w:w="2012" w:type="dxa"/>
            <w:vAlign w:val="center"/>
          </w:tcPr>
          <w:p>
            <w:pPr>
              <w:pStyle w:val="11"/>
            </w:pPr>
            <w:r>
              <w:t>30108</w:t>
            </w:r>
          </w:p>
        </w:tc>
        <w:tc>
          <w:tcPr>
            <w:tcW w:w="3307" w:type="dxa"/>
            <w:vAlign w:val="center"/>
          </w:tcPr>
          <w:p>
            <w:pPr>
              <w:pStyle w:val="11"/>
            </w:pPr>
            <w:r>
              <w:t>机关事业单位基本养老保险缴费</w:t>
            </w:r>
          </w:p>
        </w:tc>
        <w:tc>
          <w:tcPr>
            <w:tcW w:w="2369" w:type="dxa"/>
            <w:vAlign w:val="center"/>
          </w:tcPr>
          <w:p>
            <w:pPr>
              <w:pStyle w:val="12"/>
            </w:pPr>
            <w:r>
              <w:t>21.21</w:t>
            </w:r>
          </w:p>
        </w:tc>
        <w:tc>
          <w:tcPr>
            <w:tcW w:w="2369" w:type="dxa"/>
            <w:vAlign w:val="center"/>
          </w:tcPr>
          <w:p>
            <w:pPr>
              <w:pStyle w:val="12"/>
            </w:pPr>
            <w:r>
              <w:t>21.21</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791" w:type="dxa"/>
            <w:vAlign w:val="center"/>
          </w:tcPr>
          <w:p>
            <w:pPr>
              <w:pStyle w:val="10"/>
            </w:pPr>
            <w:r>
              <w:t>8</w:t>
            </w:r>
          </w:p>
        </w:tc>
        <w:tc>
          <w:tcPr>
            <w:tcW w:w="2012" w:type="dxa"/>
            <w:vAlign w:val="center"/>
          </w:tcPr>
          <w:p>
            <w:pPr>
              <w:pStyle w:val="11"/>
            </w:pPr>
            <w:r>
              <w:t>30110</w:t>
            </w:r>
          </w:p>
        </w:tc>
        <w:tc>
          <w:tcPr>
            <w:tcW w:w="3307" w:type="dxa"/>
            <w:vAlign w:val="center"/>
          </w:tcPr>
          <w:p>
            <w:pPr>
              <w:pStyle w:val="11"/>
            </w:pPr>
            <w:r>
              <w:t>职工基本医疗保险缴费</w:t>
            </w:r>
          </w:p>
        </w:tc>
        <w:tc>
          <w:tcPr>
            <w:tcW w:w="2369" w:type="dxa"/>
            <w:vAlign w:val="center"/>
          </w:tcPr>
          <w:p>
            <w:pPr>
              <w:pStyle w:val="12"/>
            </w:pPr>
            <w:r>
              <w:t>18.75</w:t>
            </w:r>
          </w:p>
        </w:tc>
        <w:tc>
          <w:tcPr>
            <w:tcW w:w="2369" w:type="dxa"/>
            <w:vAlign w:val="center"/>
          </w:tcPr>
          <w:p>
            <w:pPr>
              <w:pStyle w:val="12"/>
            </w:pPr>
            <w:r>
              <w:t>18.75</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9</w:t>
            </w:r>
          </w:p>
        </w:tc>
        <w:tc>
          <w:tcPr>
            <w:tcW w:w="2012" w:type="dxa"/>
            <w:vAlign w:val="center"/>
          </w:tcPr>
          <w:p>
            <w:pPr>
              <w:pStyle w:val="11"/>
            </w:pPr>
            <w:r>
              <w:t>30112</w:t>
            </w:r>
          </w:p>
        </w:tc>
        <w:tc>
          <w:tcPr>
            <w:tcW w:w="3307" w:type="dxa"/>
            <w:vAlign w:val="center"/>
          </w:tcPr>
          <w:p>
            <w:pPr>
              <w:pStyle w:val="11"/>
            </w:pPr>
            <w:r>
              <w:t>其他社会保障缴费</w:t>
            </w:r>
          </w:p>
        </w:tc>
        <w:tc>
          <w:tcPr>
            <w:tcW w:w="2369" w:type="dxa"/>
            <w:vAlign w:val="center"/>
          </w:tcPr>
          <w:p>
            <w:pPr>
              <w:pStyle w:val="12"/>
            </w:pPr>
            <w:r>
              <w:t>1.39</w:t>
            </w:r>
          </w:p>
        </w:tc>
        <w:tc>
          <w:tcPr>
            <w:tcW w:w="2369" w:type="dxa"/>
            <w:vAlign w:val="center"/>
          </w:tcPr>
          <w:p>
            <w:pPr>
              <w:pStyle w:val="12"/>
            </w:pPr>
            <w:r>
              <w:t>1.39</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10</w:t>
            </w:r>
          </w:p>
        </w:tc>
        <w:tc>
          <w:tcPr>
            <w:tcW w:w="2012" w:type="dxa"/>
            <w:vAlign w:val="center"/>
          </w:tcPr>
          <w:p>
            <w:pPr>
              <w:pStyle w:val="11"/>
            </w:pPr>
            <w:r>
              <w:t>30113</w:t>
            </w:r>
          </w:p>
        </w:tc>
        <w:tc>
          <w:tcPr>
            <w:tcW w:w="3307" w:type="dxa"/>
            <w:vAlign w:val="center"/>
          </w:tcPr>
          <w:p>
            <w:pPr>
              <w:pStyle w:val="11"/>
            </w:pPr>
            <w:r>
              <w:t>住房公积金</w:t>
            </w:r>
          </w:p>
        </w:tc>
        <w:tc>
          <w:tcPr>
            <w:tcW w:w="2369" w:type="dxa"/>
            <w:vAlign w:val="center"/>
          </w:tcPr>
          <w:p>
            <w:pPr>
              <w:pStyle w:val="12"/>
            </w:pPr>
            <w:r>
              <w:t>17.93</w:t>
            </w:r>
          </w:p>
        </w:tc>
        <w:tc>
          <w:tcPr>
            <w:tcW w:w="2369" w:type="dxa"/>
            <w:vAlign w:val="center"/>
          </w:tcPr>
          <w:p>
            <w:pPr>
              <w:pStyle w:val="12"/>
            </w:pPr>
            <w:r>
              <w:t>17.93</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11</w:t>
            </w:r>
          </w:p>
        </w:tc>
        <w:tc>
          <w:tcPr>
            <w:tcW w:w="2012" w:type="dxa"/>
            <w:vAlign w:val="center"/>
          </w:tcPr>
          <w:p>
            <w:pPr>
              <w:pStyle w:val="11"/>
            </w:pPr>
            <w:r>
              <w:t>302</w:t>
            </w:r>
          </w:p>
        </w:tc>
        <w:tc>
          <w:tcPr>
            <w:tcW w:w="3307" w:type="dxa"/>
            <w:vAlign w:val="center"/>
          </w:tcPr>
          <w:p>
            <w:pPr>
              <w:pStyle w:val="11"/>
            </w:pPr>
            <w:r>
              <w:t>商品和服务支出</w:t>
            </w:r>
          </w:p>
        </w:tc>
        <w:tc>
          <w:tcPr>
            <w:tcW w:w="2369" w:type="dxa"/>
            <w:vAlign w:val="center"/>
          </w:tcPr>
          <w:p>
            <w:pPr>
              <w:pStyle w:val="12"/>
            </w:pPr>
            <w:r>
              <w:t>9.32</w:t>
            </w:r>
          </w:p>
        </w:tc>
        <w:tc>
          <w:tcPr>
            <w:tcW w:w="2369" w:type="dxa"/>
            <w:vAlign w:val="center"/>
          </w:tcPr>
          <w:p>
            <w:pPr>
              <w:pStyle w:val="12"/>
            </w:pPr>
          </w:p>
        </w:tc>
        <w:tc>
          <w:tcPr>
            <w:tcW w:w="2370" w:type="dxa"/>
            <w:vAlign w:val="center"/>
          </w:tcPr>
          <w:p>
            <w:pPr>
              <w:pStyle w:val="12"/>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12</w:t>
            </w:r>
          </w:p>
        </w:tc>
        <w:tc>
          <w:tcPr>
            <w:tcW w:w="2012" w:type="dxa"/>
            <w:vAlign w:val="center"/>
          </w:tcPr>
          <w:p>
            <w:pPr>
              <w:pStyle w:val="11"/>
            </w:pPr>
            <w:r>
              <w:t>30208</w:t>
            </w:r>
          </w:p>
        </w:tc>
        <w:tc>
          <w:tcPr>
            <w:tcW w:w="3307" w:type="dxa"/>
            <w:vAlign w:val="center"/>
          </w:tcPr>
          <w:p>
            <w:pPr>
              <w:pStyle w:val="11"/>
            </w:pPr>
            <w:r>
              <w:t>取暖费</w:t>
            </w:r>
          </w:p>
        </w:tc>
        <w:tc>
          <w:tcPr>
            <w:tcW w:w="2369" w:type="dxa"/>
            <w:vAlign w:val="center"/>
          </w:tcPr>
          <w:p>
            <w:pPr>
              <w:pStyle w:val="12"/>
            </w:pPr>
            <w:r>
              <w:t>3.82</w:t>
            </w:r>
          </w:p>
        </w:tc>
        <w:tc>
          <w:tcPr>
            <w:tcW w:w="2369" w:type="dxa"/>
            <w:vAlign w:val="center"/>
          </w:tcPr>
          <w:p>
            <w:pPr>
              <w:pStyle w:val="12"/>
            </w:pPr>
          </w:p>
        </w:tc>
        <w:tc>
          <w:tcPr>
            <w:tcW w:w="2370" w:type="dxa"/>
            <w:vAlign w:val="center"/>
          </w:tcPr>
          <w:p>
            <w:pPr>
              <w:pStyle w:val="12"/>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13</w:t>
            </w:r>
          </w:p>
        </w:tc>
        <w:tc>
          <w:tcPr>
            <w:tcW w:w="2012" w:type="dxa"/>
            <w:vAlign w:val="center"/>
          </w:tcPr>
          <w:p>
            <w:pPr>
              <w:pStyle w:val="11"/>
            </w:pPr>
            <w:r>
              <w:t>30216</w:t>
            </w:r>
          </w:p>
        </w:tc>
        <w:tc>
          <w:tcPr>
            <w:tcW w:w="3307" w:type="dxa"/>
            <w:vAlign w:val="center"/>
          </w:tcPr>
          <w:p>
            <w:pPr>
              <w:pStyle w:val="11"/>
            </w:pPr>
            <w:r>
              <w:t>培训费</w:t>
            </w:r>
          </w:p>
        </w:tc>
        <w:tc>
          <w:tcPr>
            <w:tcW w:w="2369" w:type="dxa"/>
            <w:vAlign w:val="center"/>
          </w:tcPr>
          <w:p>
            <w:pPr>
              <w:pStyle w:val="12"/>
            </w:pPr>
            <w:r>
              <w:t>1.34</w:t>
            </w:r>
          </w:p>
        </w:tc>
        <w:tc>
          <w:tcPr>
            <w:tcW w:w="2369" w:type="dxa"/>
            <w:vAlign w:val="center"/>
          </w:tcPr>
          <w:p>
            <w:pPr>
              <w:pStyle w:val="12"/>
            </w:pPr>
          </w:p>
        </w:tc>
        <w:tc>
          <w:tcPr>
            <w:tcW w:w="2370" w:type="dxa"/>
            <w:vAlign w:val="center"/>
          </w:tcPr>
          <w:p>
            <w:pPr>
              <w:pStyle w:val="12"/>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14</w:t>
            </w:r>
          </w:p>
        </w:tc>
        <w:tc>
          <w:tcPr>
            <w:tcW w:w="2012" w:type="dxa"/>
            <w:vAlign w:val="center"/>
          </w:tcPr>
          <w:p>
            <w:pPr>
              <w:pStyle w:val="11"/>
            </w:pPr>
            <w:r>
              <w:t>30228</w:t>
            </w:r>
          </w:p>
        </w:tc>
        <w:tc>
          <w:tcPr>
            <w:tcW w:w="3307" w:type="dxa"/>
            <w:vAlign w:val="center"/>
          </w:tcPr>
          <w:p>
            <w:pPr>
              <w:pStyle w:val="11"/>
            </w:pPr>
            <w:r>
              <w:t>工会经费</w:t>
            </w:r>
          </w:p>
        </w:tc>
        <w:tc>
          <w:tcPr>
            <w:tcW w:w="2369" w:type="dxa"/>
            <w:vAlign w:val="center"/>
          </w:tcPr>
          <w:p>
            <w:pPr>
              <w:pStyle w:val="12"/>
            </w:pPr>
            <w:r>
              <w:t>1.79</w:t>
            </w:r>
          </w:p>
        </w:tc>
        <w:tc>
          <w:tcPr>
            <w:tcW w:w="2369" w:type="dxa"/>
            <w:vAlign w:val="center"/>
          </w:tcPr>
          <w:p>
            <w:pPr>
              <w:pStyle w:val="12"/>
            </w:pPr>
          </w:p>
        </w:tc>
        <w:tc>
          <w:tcPr>
            <w:tcW w:w="2370" w:type="dxa"/>
            <w:vAlign w:val="center"/>
          </w:tcPr>
          <w:p>
            <w:pPr>
              <w:pStyle w:val="12"/>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15</w:t>
            </w:r>
          </w:p>
        </w:tc>
        <w:tc>
          <w:tcPr>
            <w:tcW w:w="2012" w:type="dxa"/>
            <w:vAlign w:val="center"/>
          </w:tcPr>
          <w:p>
            <w:pPr>
              <w:pStyle w:val="11"/>
            </w:pPr>
            <w:r>
              <w:t>30229</w:t>
            </w:r>
          </w:p>
        </w:tc>
        <w:tc>
          <w:tcPr>
            <w:tcW w:w="3307" w:type="dxa"/>
            <w:vAlign w:val="center"/>
          </w:tcPr>
          <w:p>
            <w:pPr>
              <w:pStyle w:val="11"/>
            </w:pPr>
            <w:r>
              <w:t>福利费</w:t>
            </w:r>
          </w:p>
        </w:tc>
        <w:tc>
          <w:tcPr>
            <w:tcW w:w="2369" w:type="dxa"/>
            <w:vAlign w:val="center"/>
          </w:tcPr>
          <w:p>
            <w:pPr>
              <w:pStyle w:val="12"/>
            </w:pPr>
            <w:r>
              <w:t>1.53</w:t>
            </w:r>
          </w:p>
        </w:tc>
        <w:tc>
          <w:tcPr>
            <w:tcW w:w="2369" w:type="dxa"/>
            <w:vAlign w:val="center"/>
          </w:tcPr>
          <w:p>
            <w:pPr>
              <w:pStyle w:val="12"/>
            </w:pPr>
          </w:p>
        </w:tc>
        <w:tc>
          <w:tcPr>
            <w:tcW w:w="2370" w:type="dxa"/>
            <w:vAlign w:val="center"/>
          </w:tcPr>
          <w:p>
            <w:pPr>
              <w:pStyle w:val="12"/>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16</w:t>
            </w:r>
          </w:p>
        </w:tc>
        <w:tc>
          <w:tcPr>
            <w:tcW w:w="2012" w:type="dxa"/>
            <w:vAlign w:val="center"/>
          </w:tcPr>
          <w:p>
            <w:pPr>
              <w:pStyle w:val="11"/>
            </w:pPr>
            <w:r>
              <w:t>30299</w:t>
            </w:r>
          </w:p>
        </w:tc>
        <w:tc>
          <w:tcPr>
            <w:tcW w:w="3307" w:type="dxa"/>
            <w:vAlign w:val="center"/>
          </w:tcPr>
          <w:p>
            <w:pPr>
              <w:pStyle w:val="11"/>
            </w:pPr>
            <w:r>
              <w:t>其他商品和服务支出</w:t>
            </w:r>
          </w:p>
        </w:tc>
        <w:tc>
          <w:tcPr>
            <w:tcW w:w="2369" w:type="dxa"/>
            <w:vAlign w:val="center"/>
          </w:tcPr>
          <w:p>
            <w:pPr>
              <w:pStyle w:val="12"/>
            </w:pPr>
            <w:r>
              <w:t>0.84</w:t>
            </w:r>
          </w:p>
        </w:tc>
        <w:tc>
          <w:tcPr>
            <w:tcW w:w="2369" w:type="dxa"/>
            <w:vAlign w:val="center"/>
          </w:tcPr>
          <w:p>
            <w:pPr>
              <w:pStyle w:val="12"/>
            </w:pPr>
          </w:p>
        </w:tc>
        <w:tc>
          <w:tcPr>
            <w:tcW w:w="2370" w:type="dxa"/>
            <w:vAlign w:val="center"/>
          </w:tcPr>
          <w:p>
            <w:pPr>
              <w:pStyle w:val="12"/>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17</w:t>
            </w:r>
          </w:p>
        </w:tc>
        <w:tc>
          <w:tcPr>
            <w:tcW w:w="2012" w:type="dxa"/>
            <w:vAlign w:val="center"/>
          </w:tcPr>
          <w:p>
            <w:pPr>
              <w:pStyle w:val="11"/>
            </w:pPr>
            <w:r>
              <w:t>303</w:t>
            </w:r>
          </w:p>
        </w:tc>
        <w:tc>
          <w:tcPr>
            <w:tcW w:w="3307" w:type="dxa"/>
            <w:vAlign w:val="center"/>
          </w:tcPr>
          <w:p>
            <w:pPr>
              <w:pStyle w:val="11"/>
            </w:pPr>
            <w:r>
              <w:t>对个人和家庭的补助</w:t>
            </w:r>
          </w:p>
        </w:tc>
        <w:tc>
          <w:tcPr>
            <w:tcW w:w="2369" w:type="dxa"/>
            <w:vAlign w:val="center"/>
          </w:tcPr>
          <w:p>
            <w:pPr>
              <w:pStyle w:val="12"/>
            </w:pPr>
            <w:r>
              <w:t>26.72</w:t>
            </w:r>
          </w:p>
        </w:tc>
        <w:tc>
          <w:tcPr>
            <w:tcW w:w="2369" w:type="dxa"/>
            <w:vAlign w:val="center"/>
          </w:tcPr>
          <w:p>
            <w:pPr>
              <w:pStyle w:val="12"/>
            </w:pPr>
            <w:r>
              <w:t>26.72</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1791" w:type="dxa"/>
            <w:vAlign w:val="center"/>
          </w:tcPr>
          <w:p>
            <w:pPr>
              <w:pStyle w:val="10"/>
            </w:pPr>
            <w:r>
              <w:t>18</w:t>
            </w:r>
          </w:p>
        </w:tc>
        <w:tc>
          <w:tcPr>
            <w:tcW w:w="2012" w:type="dxa"/>
            <w:vAlign w:val="center"/>
          </w:tcPr>
          <w:p>
            <w:pPr>
              <w:pStyle w:val="11"/>
            </w:pPr>
            <w:r>
              <w:t>30302</w:t>
            </w:r>
          </w:p>
        </w:tc>
        <w:tc>
          <w:tcPr>
            <w:tcW w:w="3307" w:type="dxa"/>
            <w:vAlign w:val="center"/>
          </w:tcPr>
          <w:p>
            <w:pPr>
              <w:pStyle w:val="11"/>
            </w:pPr>
            <w:r>
              <w:t>退休费</w:t>
            </w:r>
          </w:p>
        </w:tc>
        <w:tc>
          <w:tcPr>
            <w:tcW w:w="2369" w:type="dxa"/>
            <w:vAlign w:val="center"/>
          </w:tcPr>
          <w:p>
            <w:pPr>
              <w:pStyle w:val="12"/>
            </w:pPr>
            <w:r>
              <w:t>26.66</w:t>
            </w:r>
          </w:p>
        </w:tc>
        <w:tc>
          <w:tcPr>
            <w:tcW w:w="2369" w:type="dxa"/>
            <w:vAlign w:val="center"/>
          </w:tcPr>
          <w:p>
            <w:pPr>
              <w:pStyle w:val="12"/>
            </w:pPr>
            <w:r>
              <w:t>26.66</w:t>
            </w:r>
          </w:p>
        </w:tc>
        <w:tc>
          <w:tcPr>
            <w:tcW w:w="23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jc w:val="center"/>
        </w:trPr>
        <w:tc>
          <w:tcPr>
            <w:tcW w:w="1791" w:type="dxa"/>
            <w:vAlign w:val="center"/>
          </w:tcPr>
          <w:p>
            <w:pPr>
              <w:pStyle w:val="10"/>
            </w:pPr>
            <w:r>
              <w:t>19</w:t>
            </w:r>
          </w:p>
        </w:tc>
        <w:tc>
          <w:tcPr>
            <w:tcW w:w="2012" w:type="dxa"/>
            <w:vAlign w:val="center"/>
          </w:tcPr>
          <w:p>
            <w:pPr>
              <w:pStyle w:val="11"/>
            </w:pPr>
            <w:r>
              <w:t>30309</w:t>
            </w:r>
          </w:p>
        </w:tc>
        <w:tc>
          <w:tcPr>
            <w:tcW w:w="3307" w:type="dxa"/>
            <w:vAlign w:val="center"/>
          </w:tcPr>
          <w:p>
            <w:pPr>
              <w:pStyle w:val="11"/>
            </w:pPr>
            <w:r>
              <w:t>奖励金</w:t>
            </w:r>
          </w:p>
        </w:tc>
        <w:tc>
          <w:tcPr>
            <w:tcW w:w="2369" w:type="dxa"/>
            <w:vAlign w:val="center"/>
          </w:tcPr>
          <w:p>
            <w:pPr>
              <w:pStyle w:val="12"/>
            </w:pPr>
            <w:r>
              <w:t>0.06</w:t>
            </w:r>
          </w:p>
        </w:tc>
        <w:tc>
          <w:tcPr>
            <w:tcW w:w="2369" w:type="dxa"/>
            <w:vAlign w:val="center"/>
          </w:tcPr>
          <w:p>
            <w:pPr>
              <w:pStyle w:val="12"/>
            </w:pPr>
            <w:r>
              <w:t>0.06</w:t>
            </w:r>
          </w:p>
        </w:tc>
        <w:tc>
          <w:tcPr>
            <w:tcW w:w="237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1946"/>
        <w:gridCol w:w="1947"/>
        <w:gridCol w:w="1946"/>
        <w:gridCol w:w="1946"/>
        <w:gridCol w:w="3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tblHeader/>
          <w:jc w:val="center"/>
        </w:trPr>
        <w:tc>
          <w:tcPr>
            <w:tcW w:w="5839"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1946" w:type="dxa"/>
            <w:tcBorders>
              <w:top w:val="single" w:color="FFFFFF" w:sz="6" w:space="0"/>
              <w:left w:val="single" w:color="FFFFFF" w:sz="6" w:space="0"/>
              <w:right w:val="single" w:color="FFFFFF" w:sz="6" w:space="0"/>
            </w:tcBorders>
            <w:vAlign w:val="center"/>
          </w:tcPr>
          <w:p>
            <w:pPr>
              <w:pStyle w:val="7"/>
            </w:pPr>
            <w:r>
              <w:t>预算年度：2023</w:t>
            </w:r>
          </w:p>
        </w:tc>
        <w:tc>
          <w:tcPr>
            <w:tcW w:w="551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946" w:type="dxa"/>
            <w:vMerge w:val="restart"/>
            <w:vAlign w:val="center"/>
          </w:tcPr>
          <w:p>
            <w:pPr>
              <w:pStyle w:val="9"/>
            </w:pPr>
            <w:r>
              <w:t>序号</w:t>
            </w:r>
          </w:p>
        </w:tc>
        <w:tc>
          <w:tcPr>
            <w:tcW w:w="3893" w:type="dxa"/>
            <w:gridSpan w:val="2"/>
            <w:vAlign w:val="center"/>
          </w:tcPr>
          <w:p>
            <w:pPr>
              <w:pStyle w:val="9"/>
            </w:pPr>
            <w:r>
              <w:t>功能分类科目</w:t>
            </w:r>
          </w:p>
        </w:tc>
        <w:tc>
          <w:tcPr>
            <w:tcW w:w="1946" w:type="dxa"/>
            <w:vMerge w:val="restart"/>
            <w:vAlign w:val="center"/>
          </w:tcPr>
          <w:p>
            <w:pPr>
              <w:pStyle w:val="9"/>
            </w:pPr>
            <w:r>
              <w:t>合计</w:t>
            </w:r>
          </w:p>
        </w:tc>
        <w:tc>
          <w:tcPr>
            <w:tcW w:w="1946" w:type="dxa"/>
            <w:vMerge w:val="restart"/>
            <w:vAlign w:val="center"/>
          </w:tcPr>
          <w:p>
            <w:pPr>
              <w:pStyle w:val="9"/>
            </w:pPr>
            <w:r>
              <w:t>基本支出</w:t>
            </w:r>
          </w:p>
        </w:tc>
        <w:tc>
          <w:tcPr>
            <w:tcW w:w="3568"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946" w:type="dxa"/>
            <w:vMerge w:val="continue"/>
          </w:tcPr>
          <w:p/>
        </w:tc>
        <w:tc>
          <w:tcPr>
            <w:tcW w:w="1946" w:type="dxa"/>
            <w:vAlign w:val="center"/>
          </w:tcPr>
          <w:p>
            <w:pPr>
              <w:pStyle w:val="9"/>
            </w:pPr>
            <w:r>
              <w:t>科目编码</w:t>
            </w:r>
          </w:p>
        </w:tc>
        <w:tc>
          <w:tcPr>
            <w:tcW w:w="1947" w:type="dxa"/>
            <w:vAlign w:val="center"/>
          </w:tcPr>
          <w:p>
            <w:pPr>
              <w:pStyle w:val="9"/>
            </w:pPr>
            <w:r>
              <w:t>科目名称</w:t>
            </w:r>
          </w:p>
        </w:tc>
        <w:tc>
          <w:tcPr>
            <w:tcW w:w="1946" w:type="dxa"/>
            <w:vMerge w:val="continue"/>
          </w:tcPr>
          <w:p/>
        </w:tc>
        <w:tc>
          <w:tcPr>
            <w:tcW w:w="1946" w:type="dxa"/>
            <w:vMerge w:val="continue"/>
          </w:tcPr>
          <w:p/>
        </w:tc>
        <w:tc>
          <w:tcPr>
            <w:tcW w:w="35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946" w:type="dxa"/>
            <w:vAlign w:val="center"/>
          </w:tcPr>
          <w:p>
            <w:pPr>
              <w:pStyle w:val="9"/>
            </w:pPr>
            <w:r>
              <w:t>栏次</w:t>
            </w:r>
          </w:p>
        </w:tc>
        <w:tc>
          <w:tcPr>
            <w:tcW w:w="1946" w:type="dxa"/>
            <w:vAlign w:val="center"/>
          </w:tcPr>
          <w:p>
            <w:pPr>
              <w:pStyle w:val="9"/>
            </w:pPr>
            <w:r>
              <w:t>1</w:t>
            </w:r>
          </w:p>
        </w:tc>
        <w:tc>
          <w:tcPr>
            <w:tcW w:w="1947" w:type="dxa"/>
            <w:vAlign w:val="center"/>
          </w:tcPr>
          <w:p>
            <w:pPr>
              <w:pStyle w:val="9"/>
            </w:pPr>
            <w:r>
              <w:t>2</w:t>
            </w:r>
          </w:p>
        </w:tc>
        <w:tc>
          <w:tcPr>
            <w:tcW w:w="1946" w:type="dxa"/>
            <w:vAlign w:val="center"/>
          </w:tcPr>
          <w:p>
            <w:pPr>
              <w:pStyle w:val="9"/>
            </w:pPr>
            <w:r>
              <w:t>3</w:t>
            </w:r>
          </w:p>
        </w:tc>
        <w:tc>
          <w:tcPr>
            <w:tcW w:w="1946" w:type="dxa"/>
            <w:vAlign w:val="center"/>
          </w:tcPr>
          <w:p>
            <w:pPr>
              <w:pStyle w:val="9"/>
            </w:pPr>
            <w:r>
              <w:t>4</w:t>
            </w:r>
          </w:p>
        </w:tc>
        <w:tc>
          <w:tcPr>
            <w:tcW w:w="356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946" w:type="dxa"/>
            <w:vAlign w:val="center"/>
          </w:tcPr>
          <w:p>
            <w:pPr>
              <w:pStyle w:val="10"/>
            </w:pPr>
          </w:p>
        </w:tc>
        <w:tc>
          <w:tcPr>
            <w:tcW w:w="1946" w:type="dxa"/>
            <w:vAlign w:val="center"/>
          </w:tcPr>
          <w:p>
            <w:pPr>
              <w:pStyle w:val="11"/>
            </w:pPr>
          </w:p>
        </w:tc>
        <w:tc>
          <w:tcPr>
            <w:tcW w:w="1947" w:type="dxa"/>
            <w:vAlign w:val="center"/>
          </w:tcPr>
          <w:p>
            <w:pPr>
              <w:pStyle w:val="11"/>
            </w:pPr>
          </w:p>
        </w:tc>
        <w:tc>
          <w:tcPr>
            <w:tcW w:w="1946" w:type="dxa"/>
            <w:vAlign w:val="center"/>
          </w:tcPr>
          <w:p>
            <w:pPr>
              <w:pStyle w:val="12"/>
            </w:pPr>
          </w:p>
        </w:tc>
        <w:tc>
          <w:tcPr>
            <w:tcW w:w="1946" w:type="dxa"/>
            <w:vAlign w:val="center"/>
          </w:tcPr>
          <w:p>
            <w:pPr>
              <w:pStyle w:val="12"/>
            </w:pPr>
          </w:p>
        </w:tc>
        <w:tc>
          <w:tcPr>
            <w:tcW w:w="3568"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2140"/>
        <w:gridCol w:w="2140"/>
        <w:gridCol w:w="2140"/>
        <w:gridCol w:w="2140"/>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blHeader/>
          <w:jc w:val="center"/>
        </w:trPr>
        <w:tc>
          <w:tcPr>
            <w:tcW w:w="6420"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140" w:type="dxa"/>
            <w:tcBorders>
              <w:top w:val="single" w:color="FFFFFF" w:sz="6" w:space="0"/>
              <w:left w:val="single" w:color="FFFFFF" w:sz="6" w:space="0"/>
              <w:right w:val="single" w:color="FFFFFF" w:sz="6" w:space="0"/>
            </w:tcBorders>
            <w:vAlign w:val="center"/>
          </w:tcPr>
          <w:p>
            <w:pPr>
              <w:pStyle w:val="7"/>
            </w:pPr>
            <w:r>
              <w:t>预算年度：2023</w:t>
            </w:r>
          </w:p>
        </w:tc>
        <w:tc>
          <w:tcPr>
            <w:tcW w:w="42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140" w:type="dxa"/>
            <w:vMerge w:val="restart"/>
            <w:vAlign w:val="center"/>
          </w:tcPr>
          <w:p>
            <w:pPr>
              <w:pStyle w:val="9"/>
            </w:pPr>
            <w:r>
              <w:t>序号</w:t>
            </w:r>
          </w:p>
        </w:tc>
        <w:tc>
          <w:tcPr>
            <w:tcW w:w="4280" w:type="dxa"/>
            <w:gridSpan w:val="2"/>
            <w:vAlign w:val="center"/>
          </w:tcPr>
          <w:p>
            <w:pPr>
              <w:pStyle w:val="9"/>
            </w:pPr>
            <w:r>
              <w:t>功能分类科目</w:t>
            </w:r>
          </w:p>
        </w:tc>
        <w:tc>
          <w:tcPr>
            <w:tcW w:w="2140" w:type="dxa"/>
            <w:vMerge w:val="restart"/>
            <w:vAlign w:val="center"/>
          </w:tcPr>
          <w:p>
            <w:pPr>
              <w:pStyle w:val="9"/>
            </w:pPr>
            <w:r>
              <w:t>合计</w:t>
            </w:r>
          </w:p>
        </w:tc>
        <w:tc>
          <w:tcPr>
            <w:tcW w:w="2140" w:type="dxa"/>
            <w:vMerge w:val="restart"/>
            <w:vAlign w:val="center"/>
          </w:tcPr>
          <w:p>
            <w:pPr>
              <w:pStyle w:val="9"/>
            </w:pPr>
            <w:r>
              <w:t>基本支出</w:t>
            </w:r>
          </w:p>
        </w:tc>
        <w:tc>
          <w:tcPr>
            <w:tcW w:w="214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140" w:type="dxa"/>
            <w:vMerge w:val="continue"/>
          </w:tcPr>
          <w:p/>
        </w:tc>
        <w:tc>
          <w:tcPr>
            <w:tcW w:w="2140" w:type="dxa"/>
            <w:vAlign w:val="center"/>
          </w:tcPr>
          <w:p>
            <w:pPr>
              <w:pStyle w:val="9"/>
            </w:pPr>
            <w:r>
              <w:t>科目编码</w:t>
            </w:r>
          </w:p>
        </w:tc>
        <w:tc>
          <w:tcPr>
            <w:tcW w:w="2140" w:type="dxa"/>
            <w:vAlign w:val="center"/>
          </w:tcPr>
          <w:p>
            <w:pPr>
              <w:pStyle w:val="9"/>
            </w:pPr>
            <w:r>
              <w:t>科目名称</w:t>
            </w:r>
          </w:p>
        </w:tc>
        <w:tc>
          <w:tcPr>
            <w:tcW w:w="2140" w:type="dxa"/>
            <w:vMerge w:val="continue"/>
          </w:tcPr>
          <w:p/>
        </w:tc>
        <w:tc>
          <w:tcPr>
            <w:tcW w:w="2140" w:type="dxa"/>
            <w:vMerge w:val="continue"/>
          </w:tcPr>
          <w:p/>
        </w:tc>
        <w:tc>
          <w:tcPr>
            <w:tcW w:w="21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140" w:type="dxa"/>
            <w:vAlign w:val="center"/>
          </w:tcPr>
          <w:p>
            <w:pPr>
              <w:pStyle w:val="9"/>
            </w:pPr>
            <w:r>
              <w:t>栏次</w:t>
            </w:r>
          </w:p>
        </w:tc>
        <w:tc>
          <w:tcPr>
            <w:tcW w:w="2140" w:type="dxa"/>
            <w:vAlign w:val="center"/>
          </w:tcPr>
          <w:p>
            <w:pPr>
              <w:pStyle w:val="9"/>
            </w:pPr>
            <w:r>
              <w:t>1</w:t>
            </w:r>
          </w:p>
        </w:tc>
        <w:tc>
          <w:tcPr>
            <w:tcW w:w="2140" w:type="dxa"/>
            <w:vAlign w:val="center"/>
          </w:tcPr>
          <w:p>
            <w:pPr>
              <w:pStyle w:val="9"/>
            </w:pPr>
            <w:r>
              <w:t>2</w:t>
            </w:r>
          </w:p>
        </w:tc>
        <w:tc>
          <w:tcPr>
            <w:tcW w:w="2140" w:type="dxa"/>
            <w:vAlign w:val="center"/>
          </w:tcPr>
          <w:p>
            <w:pPr>
              <w:pStyle w:val="9"/>
            </w:pPr>
            <w:r>
              <w:t>3</w:t>
            </w:r>
          </w:p>
        </w:tc>
        <w:tc>
          <w:tcPr>
            <w:tcW w:w="2140" w:type="dxa"/>
            <w:vAlign w:val="center"/>
          </w:tcPr>
          <w:p>
            <w:pPr>
              <w:pStyle w:val="9"/>
            </w:pPr>
            <w:r>
              <w:t>4</w:t>
            </w:r>
          </w:p>
        </w:tc>
        <w:tc>
          <w:tcPr>
            <w:tcW w:w="214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140" w:type="dxa"/>
            <w:vAlign w:val="center"/>
          </w:tcPr>
          <w:p>
            <w:pPr>
              <w:pStyle w:val="10"/>
            </w:pPr>
          </w:p>
        </w:tc>
        <w:tc>
          <w:tcPr>
            <w:tcW w:w="2140" w:type="dxa"/>
            <w:vAlign w:val="center"/>
          </w:tcPr>
          <w:p>
            <w:pPr>
              <w:pStyle w:val="11"/>
            </w:pPr>
          </w:p>
        </w:tc>
        <w:tc>
          <w:tcPr>
            <w:tcW w:w="2140" w:type="dxa"/>
            <w:vAlign w:val="center"/>
          </w:tcPr>
          <w:p>
            <w:pPr>
              <w:pStyle w:val="11"/>
            </w:pPr>
          </w:p>
        </w:tc>
        <w:tc>
          <w:tcPr>
            <w:tcW w:w="2140" w:type="dxa"/>
            <w:vAlign w:val="center"/>
          </w:tcPr>
          <w:p>
            <w:pPr>
              <w:pStyle w:val="12"/>
            </w:pPr>
          </w:p>
        </w:tc>
        <w:tc>
          <w:tcPr>
            <w:tcW w:w="2140" w:type="dxa"/>
            <w:vAlign w:val="center"/>
          </w:tcPr>
          <w:p>
            <w:pPr>
              <w:pStyle w:val="12"/>
            </w:pPr>
          </w:p>
        </w:tc>
        <w:tc>
          <w:tcPr>
            <w:tcW w:w="214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6"/>
        <w:gridCol w:w="2156"/>
        <w:gridCol w:w="2158"/>
        <w:gridCol w:w="2156"/>
        <w:gridCol w:w="2156"/>
        <w:gridCol w:w="2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tblHeader/>
          <w:jc w:val="center"/>
        </w:trPr>
        <w:tc>
          <w:tcPr>
            <w:tcW w:w="6470"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156" w:type="dxa"/>
            <w:tcBorders>
              <w:top w:val="single" w:color="FFFFFF" w:sz="6" w:space="0"/>
              <w:left w:val="single" w:color="FFFFFF" w:sz="6" w:space="0"/>
              <w:right w:val="single" w:color="FFFFFF" w:sz="6" w:space="0"/>
            </w:tcBorders>
            <w:vAlign w:val="center"/>
          </w:tcPr>
          <w:p>
            <w:pPr>
              <w:pStyle w:val="7"/>
            </w:pPr>
            <w:r>
              <w:t>预算年度：2023</w:t>
            </w:r>
          </w:p>
        </w:tc>
        <w:tc>
          <w:tcPr>
            <w:tcW w:w="43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156" w:type="dxa"/>
            <w:vMerge w:val="restart"/>
            <w:vAlign w:val="center"/>
          </w:tcPr>
          <w:p>
            <w:pPr>
              <w:pStyle w:val="9"/>
            </w:pPr>
            <w:r>
              <w:t>序号</w:t>
            </w:r>
          </w:p>
        </w:tc>
        <w:tc>
          <w:tcPr>
            <w:tcW w:w="2156" w:type="dxa"/>
            <w:vMerge w:val="restart"/>
            <w:vAlign w:val="center"/>
          </w:tcPr>
          <w:p>
            <w:pPr>
              <w:pStyle w:val="9"/>
            </w:pPr>
            <w:r>
              <w:t>项  目</w:t>
            </w:r>
          </w:p>
        </w:tc>
        <w:tc>
          <w:tcPr>
            <w:tcW w:w="8627"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blHeader/>
          <w:jc w:val="center"/>
        </w:trPr>
        <w:tc>
          <w:tcPr>
            <w:tcW w:w="2156" w:type="dxa"/>
            <w:vMerge w:val="continue"/>
          </w:tcPr>
          <w:p/>
        </w:tc>
        <w:tc>
          <w:tcPr>
            <w:tcW w:w="2156" w:type="dxa"/>
            <w:vMerge w:val="continue"/>
          </w:tcPr>
          <w:p/>
        </w:tc>
        <w:tc>
          <w:tcPr>
            <w:tcW w:w="2158" w:type="dxa"/>
            <w:vAlign w:val="center"/>
          </w:tcPr>
          <w:p>
            <w:pPr>
              <w:pStyle w:val="9"/>
            </w:pPr>
            <w:r>
              <w:t>合计</w:t>
            </w:r>
          </w:p>
        </w:tc>
        <w:tc>
          <w:tcPr>
            <w:tcW w:w="2156" w:type="dxa"/>
            <w:vAlign w:val="center"/>
          </w:tcPr>
          <w:p>
            <w:pPr>
              <w:pStyle w:val="9"/>
            </w:pPr>
            <w:r>
              <w:t>一般公共预算              财政拨款</w:t>
            </w:r>
          </w:p>
        </w:tc>
        <w:tc>
          <w:tcPr>
            <w:tcW w:w="2156" w:type="dxa"/>
            <w:vAlign w:val="center"/>
          </w:tcPr>
          <w:p>
            <w:pPr>
              <w:pStyle w:val="9"/>
            </w:pPr>
            <w:r>
              <w:t>政府性基金                  预算拨款</w:t>
            </w:r>
          </w:p>
        </w:tc>
        <w:tc>
          <w:tcPr>
            <w:tcW w:w="2157"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2156" w:type="dxa"/>
            <w:vAlign w:val="center"/>
          </w:tcPr>
          <w:p>
            <w:pPr>
              <w:pStyle w:val="9"/>
            </w:pPr>
            <w:r>
              <w:t>栏次</w:t>
            </w:r>
          </w:p>
        </w:tc>
        <w:tc>
          <w:tcPr>
            <w:tcW w:w="2156" w:type="dxa"/>
            <w:vAlign w:val="center"/>
          </w:tcPr>
          <w:p>
            <w:pPr>
              <w:pStyle w:val="9"/>
            </w:pPr>
            <w:r>
              <w:t>1</w:t>
            </w:r>
          </w:p>
        </w:tc>
        <w:tc>
          <w:tcPr>
            <w:tcW w:w="2158" w:type="dxa"/>
            <w:vAlign w:val="center"/>
          </w:tcPr>
          <w:p>
            <w:pPr>
              <w:pStyle w:val="9"/>
            </w:pPr>
            <w:r>
              <w:t>2</w:t>
            </w:r>
          </w:p>
        </w:tc>
        <w:tc>
          <w:tcPr>
            <w:tcW w:w="2156" w:type="dxa"/>
            <w:vAlign w:val="center"/>
          </w:tcPr>
          <w:p>
            <w:pPr>
              <w:pStyle w:val="9"/>
            </w:pPr>
            <w:r>
              <w:t>3</w:t>
            </w:r>
          </w:p>
        </w:tc>
        <w:tc>
          <w:tcPr>
            <w:tcW w:w="2156" w:type="dxa"/>
            <w:vAlign w:val="center"/>
          </w:tcPr>
          <w:p>
            <w:pPr>
              <w:pStyle w:val="9"/>
            </w:pPr>
            <w:r>
              <w:t>4</w:t>
            </w:r>
          </w:p>
        </w:tc>
        <w:tc>
          <w:tcPr>
            <w:tcW w:w="215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2156" w:type="dxa"/>
            <w:vAlign w:val="center"/>
          </w:tcPr>
          <w:p>
            <w:pPr>
              <w:pStyle w:val="10"/>
            </w:pPr>
          </w:p>
        </w:tc>
        <w:tc>
          <w:tcPr>
            <w:tcW w:w="2156" w:type="dxa"/>
            <w:vAlign w:val="center"/>
          </w:tcPr>
          <w:p>
            <w:pPr>
              <w:pStyle w:val="11"/>
            </w:pPr>
          </w:p>
        </w:tc>
        <w:tc>
          <w:tcPr>
            <w:tcW w:w="2158" w:type="dxa"/>
            <w:vAlign w:val="center"/>
          </w:tcPr>
          <w:p>
            <w:pPr>
              <w:pStyle w:val="12"/>
            </w:pPr>
          </w:p>
        </w:tc>
        <w:tc>
          <w:tcPr>
            <w:tcW w:w="2156" w:type="dxa"/>
            <w:vAlign w:val="center"/>
          </w:tcPr>
          <w:p>
            <w:pPr>
              <w:pStyle w:val="12"/>
            </w:pPr>
          </w:p>
        </w:tc>
        <w:tc>
          <w:tcPr>
            <w:tcW w:w="2156" w:type="dxa"/>
            <w:vAlign w:val="center"/>
          </w:tcPr>
          <w:p>
            <w:pPr>
              <w:pStyle w:val="12"/>
            </w:pPr>
          </w:p>
        </w:tc>
        <w:tc>
          <w:tcPr>
            <w:tcW w:w="2157"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秦皇岛北戴河新区南李庄小学2023年单位预算信息公开情况说明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按照《预算法》、《地方预决算公开操作规程》和《关于进一步推进预算公开工作的实施意见》规定，现将秦皇岛北戴河新区南李庄小学2023年单位预算公开如下：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kinsoku/>
        <w:wordWrap/>
        <w:overflowPunct/>
        <w:topLinePunct w:val="0"/>
        <w:autoSpaceDE/>
        <w:autoSpaceDN/>
        <w:bidi w:val="0"/>
        <w:snapToGrid/>
        <w:spacing w:line="440" w:lineRule="exact"/>
        <w:ind w:firstLine="640"/>
        <w:jc w:val="left"/>
        <w:textAlignment w:val="auto"/>
        <w:rPr>
          <w:rFonts w:hint="eastAsia" w:eastAsia="方正仿宋_GBK"/>
          <w:lang w:val="en-US" w:eastAsia="zh-CN"/>
        </w:rPr>
      </w:pPr>
      <w:r>
        <w:rPr>
          <w:rFonts w:hint="eastAsia"/>
          <w:lang w:val="en-US" w:eastAsia="zh-CN"/>
        </w:rPr>
        <w:t xml:space="preserve"> </w:t>
      </w:r>
      <w:r>
        <w:rPr>
          <w:rFonts w:hint="eastAsia" w:ascii="Times New Roman" w:hAnsi="Times New Roman" w:eastAsia="方正仿宋简体"/>
          <w:sz w:val="32"/>
          <w:szCs w:val="32"/>
        </w:rPr>
        <w:t>实施小学义务教育，促进基础教育发展，小学学历教育。</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秦皇岛北戴河新区南李庄小学</w:t>
            </w:r>
          </w:p>
        </w:tc>
        <w:tc>
          <w:tcPr>
            <w:tcW w:w="1843" w:type="dxa"/>
            <w:vAlign w:val="center"/>
          </w:tcPr>
          <w:p>
            <w:pPr>
              <w:pStyle w:val="10"/>
            </w:pPr>
            <w:r>
              <w:t>事业</w:t>
            </w:r>
          </w:p>
        </w:tc>
        <w:tc>
          <w:tcPr>
            <w:tcW w:w="2126" w:type="dxa"/>
            <w:vAlign w:val="center"/>
          </w:tcPr>
          <w:p>
            <w:pPr>
              <w:pStyle w:val="10"/>
            </w:pPr>
            <w:r>
              <w:t>股级</w:t>
            </w:r>
          </w:p>
        </w:tc>
        <w:tc>
          <w:tcPr>
            <w:tcW w:w="3827"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spacing w:before="0" w:after="0" w:line="500" w:lineRule="exact"/>
        <w:ind w:firstLine="640" w:firstLineChars="200"/>
        <w:jc w:val="left"/>
        <w:outlineLvl w:val="9"/>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反映本</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当年全部收入</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年预算收入379.08万元，其中：一般公共预算拨款379.08万元；财政专户核拨</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收支预算总表支出栏、基本支出表、项目支出表按经济分类和支出功能分类科目编制，反映年度</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预算中支出预算的总体情况</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支出预算为379.08万元，其中基本支出233.72万元，包括人员经费224.40万元和日常公用经费9.32万元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default" w:ascii="Times New Roman" w:hAnsi="Times New Roman" w:eastAsia="方正仿宋简体" w:cs="Times New Roman"/>
          <w:b w:val="0"/>
          <w:bCs w:val="0"/>
          <w:sz w:val="32"/>
          <w:szCs w:val="32"/>
        </w:rPr>
        <w:t>145.36</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，主要为人事</w:t>
      </w:r>
      <w:r>
        <w:rPr>
          <w:rFonts w:hint="eastAsia" w:ascii="Times New Roman" w:hAnsi="Times New Roman" w:eastAsia="方正仿宋简体" w:cs="Times New Roman"/>
          <w:sz w:val="32"/>
          <w:szCs w:val="32"/>
          <w:lang w:val="en-US" w:eastAsia="zh-CN"/>
        </w:rPr>
        <w:t>代理</w:t>
      </w:r>
      <w:r>
        <w:rPr>
          <w:rFonts w:hint="default" w:ascii="Times New Roman" w:hAnsi="Times New Roman" w:eastAsia="方正仿宋简体" w:cs="Times New Roman"/>
          <w:sz w:val="32"/>
          <w:szCs w:val="32"/>
        </w:rPr>
        <w:t>人员经费</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pStyle w:val="17"/>
      </w:pPr>
      <w:r>
        <w:rPr>
          <w:rFonts w:hint="default" w:ascii="Times New Roman" w:hAnsi="Times New Roman" w:eastAsia="方正仿宋简体" w:cs="Times New Roman"/>
          <w:b w:val="0"/>
          <w:bCs w:val="0"/>
          <w:sz w:val="32"/>
          <w:szCs w:val="32"/>
          <w:lang w:val="en-US" w:eastAsia="zh-CN"/>
        </w:rPr>
        <w:t>2023</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2022</w:t>
      </w:r>
      <w:r>
        <w:rPr>
          <w:rFonts w:hint="default" w:ascii="Times New Roman" w:hAnsi="Times New Roman" w:eastAsia="方正仿宋简体" w:cs="Times New Roman"/>
          <w:b w:val="0"/>
          <w:bCs w:val="0"/>
          <w:sz w:val="32"/>
          <w:szCs w:val="32"/>
        </w:rPr>
        <w:t>年增长</w:t>
      </w:r>
      <w:r>
        <w:rPr>
          <w:rFonts w:hint="eastAsia" w:ascii="Times New Roman" w:hAnsi="Times New Roman" w:eastAsia="方正仿宋简体" w:cs="Times New Roman"/>
          <w:b w:val="0"/>
          <w:bCs w:val="0"/>
          <w:sz w:val="32"/>
          <w:szCs w:val="32"/>
          <w:lang w:val="en-US" w:eastAsia="zh-CN"/>
        </w:rPr>
        <w:t>32.43</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减少112.93</w:t>
      </w:r>
      <w:r>
        <w:rPr>
          <w:rFonts w:hint="default"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人员经费减少101.06万元，</w:t>
      </w:r>
      <w:r>
        <w:rPr>
          <w:rFonts w:hint="default" w:ascii="Times New Roman" w:hAnsi="Times New Roman" w:eastAsia="方正仿宋简体" w:cs="Times New Roman"/>
          <w:b w:val="0"/>
          <w:bCs w:val="0"/>
          <w:sz w:val="32"/>
          <w:szCs w:val="32"/>
        </w:rPr>
        <w:t>日常公用经费</w:t>
      </w:r>
      <w:r>
        <w:rPr>
          <w:rFonts w:hint="eastAsia" w:eastAsia="方正仿宋简体" w:cs="Times New Roman"/>
          <w:b w:val="0"/>
          <w:bCs w:val="0"/>
          <w:sz w:val="32"/>
          <w:szCs w:val="32"/>
          <w:lang w:val="en-US" w:eastAsia="zh-CN"/>
        </w:rPr>
        <w:t>减少2.55万元，</w:t>
      </w:r>
      <w:r>
        <w:rPr>
          <w:rFonts w:hint="default" w:ascii="Times New Roman" w:hAnsi="Times New Roman" w:eastAsia="方正仿宋简体" w:cs="Times New Roman"/>
          <w:b w:val="0"/>
          <w:bCs w:val="0"/>
          <w:sz w:val="32"/>
          <w:szCs w:val="32"/>
        </w:rPr>
        <w:t>主要是人事代理人员经费</w:t>
      </w:r>
      <w:r>
        <w:rPr>
          <w:rFonts w:hint="eastAsia" w:ascii="Times New Roman" w:hAnsi="Times New Roman" w:eastAsia="方正仿宋简体" w:cs="Times New Roman"/>
          <w:b w:val="0"/>
          <w:bCs w:val="0"/>
          <w:sz w:val="32"/>
          <w:szCs w:val="32"/>
          <w:lang w:eastAsia="zh-CN"/>
        </w:rPr>
        <w:t>列为项目资金</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项目支出增长</w:t>
      </w:r>
      <w:r>
        <w:rPr>
          <w:rFonts w:hint="default" w:ascii="Times New Roman" w:hAnsi="Times New Roman" w:eastAsia="方正仿宋简体" w:cs="Times New Roman"/>
          <w:b w:val="0"/>
          <w:bCs w:val="0"/>
          <w:sz w:val="32"/>
          <w:szCs w:val="32"/>
        </w:rPr>
        <w:t>145.36</w:t>
      </w:r>
      <w:r>
        <w:rPr>
          <w:rFonts w:hint="default" w:ascii="Times New Roman" w:hAnsi="Times New Roman" w:eastAsia="方正仿宋简体" w:cs="Times New Roman"/>
          <w:b w:val="0"/>
          <w:bCs w:val="0"/>
          <w:sz w:val="32"/>
          <w:szCs w:val="32"/>
          <w:lang w:val="en-US" w:eastAsia="zh-CN"/>
        </w:rPr>
        <w:t>万元，主要是</w:t>
      </w:r>
      <w:r>
        <w:rPr>
          <w:rFonts w:hint="default" w:ascii="Times New Roman" w:hAnsi="Times New Roman" w:eastAsia="方正仿宋简体" w:cs="Times New Roman"/>
          <w:b w:val="0"/>
          <w:bCs w:val="0"/>
          <w:sz w:val="32"/>
          <w:szCs w:val="32"/>
        </w:rPr>
        <w:t>人事代理人员经费</w:t>
      </w:r>
      <w:r>
        <w:rPr>
          <w:rFonts w:hint="eastAsia" w:ascii="Times New Roman" w:hAnsi="Times New Roman" w:eastAsia="方正仿宋简体" w:cs="Times New Roman"/>
          <w:b w:val="0"/>
          <w:bCs w:val="0"/>
          <w:sz w:val="32"/>
          <w:szCs w:val="32"/>
          <w:lang w:eastAsia="zh-CN"/>
        </w:rPr>
        <w:t>列为项目资金</w:t>
      </w:r>
      <w:r>
        <w:rPr>
          <w:rFonts w:hint="default" w:ascii="Times New Roman" w:hAnsi="Times New Roman" w:eastAsia="方正仿宋简体" w:cs="Times New Roman"/>
          <w:b w:val="0"/>
          <w:bCs w:val="0"/>
          <w:sz w:val="32"/>
          <w:szCs w:val="32"/>
          <w:lang w:val="en-US"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rPr>
          <w:rFonts w:hint="eastAsia" w:ascii="Times New Roman" w:hAnsi="Times New Roman" w:eastAsia="方正仿宋简体" w:cs="Times New Roman"/>
          <w:b w:val="0"/>
          <w:bCs w:val="0"/>
          <w:sz w:val="32"/>
          <w:szCs w:val="32"/>
          <w:lang w:val="en-US" w:eastAsia="zh-CN"/>
        </w:rPr>
        <w:t>南李庄小学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9.32</w:t>
      </w:r>
      <w:r>
        <w:rPr>
          <w:rFonts w:hint="default" w:ascii="Times New Roman" w:hAnsi="Times New Roman" w:eastAsia="方正仿宋简体" w:cs="Times New Roman"/>
          <w:b w:val="0"/>
          <w:bCs w:val="0"/>
          <w:sz w:val="32"/>
          <w:szCs w:val="32"/>
        </w:rPr>
        <w:t>万元，主要用于保证正常运转的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kinsoku/>
        <w:wordWrap/>
        <w:overflowPunct/>
        <w:topLinePunct w:val="0"/>
        <w:autoSpaceDE/>
        <w:autoSpaceDN/>
        <w:bidi w:val="0"/>
        <w:snapToGrid/>
        <w:spacing w:line="440" w:lineRule="exact"/>
        <w:ind w:firstLine="640" w:firstLineChars="200"/>
        <w:textAlignment w:val="auto"/>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≥10人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145.36万元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≥109人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2023年，秦皇岛北戴河新区南李庄小学安排政府采购预算3.82万元。具体内容见下表。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3.82</w:t>
            </w:r>
          </w:p>
        </w:tc>
        <w:tc>
          <w:tcPr>
            <w:tcW w:w="964" w:type="dxa"/>
            <w:vAlign w:val="center"/>
          </w:tcPr>
          <w:p>
            <w:pPr>
              <w:pStyle w:val="14"/>
            </w:pPr>
            <w:r>
              <w:t>3.82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秦皇岛北戴河新区南李庄小学小计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3.82</w:t>
            </w:r>
          </w:p>
        </w:tc>
        <w:tc>
          <w:tcPr>
            <w:tcW w:w="964" w:type="dxa"/>
            <w:vAlign w:val="center"/>
          </w:tcPr>
          <w:p>
            <w:pPr>
              <w:pStyle w:val="14"/>
            </w:pPr>
            <w:r>
              <w:t>3.82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9.32</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3.82</w:t>
            </w:r>
          </w:p>
        </w:tc>
        <w:tc>
          <w:tcPr>
            <w:tcW w:w="964" w:type="dxa"/>
            <w:vAlign w:val="center"/>
          </w:tcPr>
          <w:p>
            <w:pPr>
              <w:pStyle w:val="12"/>
            </w:pPr>
            <w:r>
              <w:t>3.82</w:t>
            </w:r>
          </w:p>
        </w:tc>
        <w:tc>
          <w:tcPr>
            <w:tcW w:w="964" w:type="dxa"/>
            <w:vAlign w:val="center"/>
          </w:tcPr>
          <w:p>
            <w:pPr>
              <w:pStyle w:val="12"/>
            </w:pPr>
            <w:r>
              <w:t>3.82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秦皇岛北戴河新区南李庄小学上年末固定资产金额为</w:t>
      </w:r>
      <w:r>
        <w:rPr>
          <w:rFonts w:hint="eastAsia" w:ascii="Times New Roman" w:hAnsi="Times New Roman" w:eastAsia="方正仿宋简体" w:cs="Times New Roman"/>
          <w:b w:val="0"/>
          <w:color w:val="000000"/>
          <w:sz w:val="32"/>
          <w:szCs w:val="32"/>
          <w:lang w:val="en-US" w:eastAsia="zh-CN"/>
        </w:rPr>
        <w:t>116.94</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959" w:type="dxa"/>
        <w:tblInd w:w="280" w:type="dxa"/>
        <w:tblLayout w:type="fixed"/>
        <w:tblCellMar>
          <w:top w:w="0" w:type="dxa"/>
          <w:left w:w="108" w:type="dxa"/>
          <w:bottom w:w="0" w:type="dxa"/>
          <w:right w:w="108" w:type="dxa"/>
        </w:tblCellMar>
      </w:tblPr>
      <w:tblGrid>
        <w:gridCol w:w="4895"/>
        <w:gridCol w:w="3625"/>
        <w:gridCol w:w="5439"/>
      </w:tblGrid>
      <w:tr>
        <w:tblPrEx>
          <w:tblCellMar>
            <w:top w:w="0" w:type="dxa"/>
            <w:left w:w="108" w:type="dxa"/>
            <w:bottom w:w="0" w:type="dxa"/>
            <w:right w:w="108" w:type="dxa"/>
          </w:tblCellMar>
        </w:tblPrEx>
        <w:trPr>
          <w:trHeight w:val="288" w:hRule="atLeast"/>
        </w:trPr>
        <w:tc>
          <w:tcPr>
            <w:tcW w:w="8520"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秦皇岛北戴河新区南李庄小学</w:t>
            </w:r>
          </w:p>
        </w:tc>
        <w:tc>
          <w:tcPr>
            <w:tcW w:w="5439"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22</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75" w:hRule="atLeast"/>
        </w:trPr>
        <w:tc>
          <w:tcPr>
            <w:tcW w:w="48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43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6" w:hRule="atLeast"/>
        </w:trPr>
        <w:tc>
          <w:tcPr>
            <w:tcW w:w="4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439"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116.94</w:t>
            </w:r>
          </w:p>
        </w:tc>
      </w:tr>
      <w:tr>
        <w:tblPrEx>
          <w:tblCellMar>
            <w:top w:w="0" w:type="dxa"/>
            <w:left w:w="108" w:type="dxa"/>
            <w:bottom w:w="0" w:type="dxa"/>
            <w:right w:w="108" w:type="dxa"/>
          </w:tblCellMar>
        </w:tblPrEx>
        <w:trPr>
          <w:trHeight w:val="306" w:hRule="atLeast"/>
        </w:trPr>
        <w:tc>
          <w:tcPr>
            <w:tcW w:w="4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439"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35.59</w:t>
            </w:r>
          </w:p>
        </w:tc>
      </w:tr>
      <w:tr>
        <w:tblPrEx>
          <w:tblCellMar>
            <w:top w:w="0" w:type="dxa"/>
            <w:left w:w="108" w:type="dxa"/>
            <w:bottom w:w="0" w:type="dxa"/>
            <w:right w:w="108" w:type="dxa"/>
          </w:tblCellMar>
        </w:tblPrEx>
        <w:trPr>
          <w:trHeight w:val="306" w:hRule="atLeast"/>
        </w:trPr>
        <w:tc>
          <w:tcPr>
            <w:tcW w:w="4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6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43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06" w:hRule="atLeast"/>
        </w:trPr>
        <w:tc>
          <w:tcPr>
            <w:tcW w:w="4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43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23" w:hRule="atLeast"/>
        </w:trPr>
        <w:tc>
          <w:tcPr>
            <w:tcW w:w="4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43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28" w:hRule="atLeast"/>
        </w:trPr>
        <w:tc>
          <w:tcPr>
            <w:tcW w:w="4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2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439"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81.35</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四、秦皇岛北戴河新区东河南大庄小学收支预算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964"/>
        <w:gridCol w:w="2964"/>
        <w:gridCol w:w="2964"/>
        <w:gridCol w:w="2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5928" w:type="dxa"/>
            <w:gridSpan w:val="2"/>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2964" w:type="dxa"/>
            <w:tcBorders>
              <w:top w:val="single" w:color="FFFFFF" w:sz="6" w:space="0"/>
              <w:left w:val="single" w:color="FFFFFF" w:sz="6" w:space="0"/>
              <w:right w:val="single" w:color="FFFFFF" w:sz="6" w:space="0"/>
            </w:tcBorders>
            <w:vAlign w:val="center"/>
          </w:tcPr>
          <w:p>
            <w:pPr>
              <w:pStyle w:val="7"/>
            </w:pPr>
            <w:r>
              <w:t>预算年度：2023</w:t>
            </w:r>
          </w:p>
        </w:tc>
        <w:tc>
          <w:tcPr>
            <w:tcW w:w="592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blHeader/>
          <w:jc w:val="center"/>
        </w:trPr>
        <w:tc>
          <w:tcPr>
            <w:tcW w:w="2964" w:type="dxa"/>
            <w:vMerge w:val="restart"/>
            <w:vAlign w:val="center"/>
          </w:tcPr>
          <w:p>
            <w:pPr>
              <w:pStyle w:val="9"/>
            </w:pPr>
            <w:r>
              <w:t>序号</w:t>
            </w:r>
          </w:p>
        </w:tc>
        <w:tc>
          <w:tcPr>
            <w:tcW w:w="5928" w:type="dxa"/>
            <w:gridSpan w:val="2"/>
            <w:vAlign w:val="center"/>
          </w:tcPr>
          <w:p>
            <w:pPr>
              <w:pStyle w:val="9"/>
            </w:pPr>
            <w:r>
              <w:t>收入</w:t>
            </w:r>
          </w:p>
        </w:tc>
        <w:tc>
          <w:tcPr>
            <w:tcW w:w="592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blHeader/>
          <w:jc w:val="center"/>
        </w:trPr>
        <w:tc>
          <w:tcPr>
            <w:tcW w:w="2964" w:type="dxa"/>
            <w:vMerge w:val="continue"/>
          </w:tcPr>
          <w:p/>
        </w:tc>
        <w:tc>
          <w:tcPr>
            <w:tcW w:w="2964" w:type="dxa"/>
            <w:vAlign w:val="center"/>
          </w:tcPr>
          <w:p>
            <w:pPr>
              <w:pStyle w:val="9"/>
            </w:pPr>
            <w:r>
              <w:t>项  目</w:t>
            </w:r>
          </w:p>
        </w:tc>
        <w:tc>
          <w:tcPr>
            <w:tcW w:w="2964" w:type="dxa"/>
            <w:vAlign w:val="center"/>
          </w:tcPr>
          <w:p>
            <w:pPr>
              <w:pStyle w:val="9"/>
            </w:pPr>
            <w:r>
              <w:t>预算数</w:t>
            </w:r>
          </w:p>
        </w:tc>
        <w:tc>
          <w:tcPr>
            <w:tcW w:w="2964" w:type="dxa"/>
            <w:vAlign w:val="center"/>
          </w:tcPr>
          <w:p>
            <w:pPr>
              <w:pStyle w:val="9"/>
            </w:pPr>
            <w:r>
              <w:t>项  目</w:t>
            </w:r>
          </w:p>
        </w:tc>
        <w:tc>
          <w:tcPr>
            <w:tcW w:w="2964"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blHeader/>
          <w:jc w:val="center"/>
        </w:trPr>
        <w:tc>
          <w:tcPr>
            <w:tcW w:w="2964" w:type="dxa"/>
            <w:vAlign w:val="center"/>
          </w:tcPr>
          <w:p>
            <w:pPr>
              <w:pStyle w:val="9"/>
            </w:pPr>
            <w:r>
              <w:t>栏次</w:t>
            </w:r>
          </w:p>
        </w:tc>
        <w:tc>
          <w:tcPr>
            <w:tcW w:w="2964" w:type="dxa"/>
            <w:vAlign w:val="center"/>
          </w:tcPr>
          <w:p>
            <w:pPr>
              <w:pStyle w:val="9"/>
            </w:pPr>
            <w:r>
              <w:t>1</w:t>
            </w:r>
          </w:p>
        </w:tc>
        <w:tc>
          <w:tcPr>
            <w:tcW w:w="2964" w:type="dxa"/>
            <w:vAlign w:val="center"/>
          </w:tcPr>
          <w:p>
            <w:pPr>
              <w:pStyle w:val="9"/>
            </w:pPr>
            <w:r>
              <w:t>2</w:t>
            </w:r>
          </w:p>
        </w:tc>
        <w:tc>
          <w:tcPr>
            <w:tcW w:w="2964" w:type="dxa"/>
            <w:vAlign w:val="center"/>
          </w:tcPr>
          <w:p>
            <w:pPr>
              <w:pStyle w:val="9"/>
            </w:pPr>
            <w:r>
              <w:t>3</w:t>
            </w:r>
          </w:p>
        </w:tc>
        <w:tc>
          <w:tcPr>
            <w:tcW w:w="2964"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w:t>
            </w:r>
          </w:p>
        </w:tc>
        <w:tc>
          <w:tcPr>
            <w:tcW w:w="2964" w:type="dxa"/>
            <w:vAlign w:val="center"/>
          </w:tcPr>
          <w:p>
            <w:pPr>
              <w:pStyle w:val="11"/>
            </w:pPr>
            <w:r>
              <w:t>一、一般公共预算拨款收入</w:t>
            </w:r>
          </w:p>
        </w:tc>
        <w:tc>
          <w:tcPr>
            <w:tcW w:w="2964" w:type="dxa"/>
            <w:vAlign w:val="center"/>
          </w:tcPr>
          <w:p>
            <w:pPr>
              <w:pStyle w:val="12"/>
            </w:pPr>
            <w:r>
              <w:t>674.79</w:t>
            </w:r>
          </w:p>
        </w:tc>
        <w:tc>
          <w:tcPr>
            <w:tcW w:w="2964" w:type="dxa"/>
            <w:vAlign w:val="center"/>
          </w:tcPr>
          <w:p>
            <w:pPr>
              <w:pStyle w:val="11"/>
            </w:pPr>
            <w:r>
              <w:t>一、一般公共服务支出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w:t>
            </w:r>
          </w:p>
        </w:tc>
        <w:tc>
          <w:tcPr>
            <w:tcW w:w="2964" w:type="dxa"/>
            <w:vAlign w:val="center"/>
          </w:tcPr>
          <w:p>
            <w:pPr>
              <w:pStyle w:val="11"/>
            </w:pPr>
            <w:r>
              <w:t>二、政府性基金预算拨款收入</w:t>
            </w:r>
          </w:p>
        </w:tc>
        <w:tc>
          <w:tcPr>
            <w:tcW w:w="2964" w:type="dxa"/>
            <w:vAlign w:val="center"/>
          </w:tcPr>
          <w:p>
            <w:pPr>
              <w:pStyle w:val="12"/>
            </w:pPr>
          </w:p>
        </w:tc>
        <w:tc>
          <w:tcPr>
            <w:tcW w:w="2964" w:type="dxa"/>
            <w:vAlign w:val="center"/>
          </w:tcPr>
          <w:p>
            <w:pPr>
              <w:pStyle w:val="11"/>
            </w:pPr>
            <w:r>
              <w:t>二、外交支出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964" w:type="dxa"/>
            <w:vAlign w:val="center"/>
          </w:tcPr>
          <w:p>
            <w:pPr>
              <w:pStyle w:val="10"/>
            </w:pPr>
            <w:r>
              <w:t>3</w:t>
            </w:r>
          </w:p>
        </w:tc>
        <w:tc>
          <w:tcPr>
            <w:tcW w:w="2964" w:type="dxa"/>
            <w:vAlign w:val="center"/>
          </w:tcPr>
          <w:p>
            <w:pPr>
              <w:pStyle w:val="11"/>
            </w:pPr>
            <w:r>
              <w:t>三、国有资本经营预算拨款收入</w:t>
            </w:r>
          </w:p>
        </w:tc>
        <w:tc>
          <w:tcPr>
            <w:tcW w:w="2964" w:type="dxa"/>
            <w:vAlign w:val="center"/>
          </w:tcPr>
          <w:p>
            <w:pPr>
              <w:pStyle w:val="12"/>
            </w:pPr>
          </w:p>
        </w:tc>
        <w:tc>
          <w:tcPr>
            <w:tcW w:w="2964" w:type="dxa"/>
            <w:vAlign w:val="center"/>
          </w:tcPr>
          <w:p>
            <w:pPr>
              <w:pStyle w:val="11"/>
            </w:pPr>
            <w:r>
              <w:t>三、国防支出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4</w:t>
            </w:r>
          </w:p>
        </w:tc>
        <w:tc>
          <w:tcPr>
            <w:tcW w:w="2964" w:type="dxa"/>
            <w:vAlign w:val="center"/>
          </w:tcPr>
          <w:p>
            <w:pPr>
              <w:pStyle w:val="11"/>
            </w:pPr>
            <w:r>
              <w:t>四、财政专户管理资金收入</w:t>
            </w:r>
          </w:p>
        </w:tc>
        <w:tc>
          <w:tcPr>
            <w:tcW w:w="2964" w:type="dxa"/>
            <w:vAlign w:val="center"/>
          </w:tcPr>
          <w:p>
            <w:pPr>
              <w:pStyle w:val="12"/>
            </w:pPr>
          </w:p>
        </w:tc>
        <w:tc>
          <w:tcPr>
            <w:tcW w:w="2964" w:type="dxa"/>
            <w:vAlign w:val="center"/>
          </w:tcPr>
          <w:p>
            <w:pPr>
              <w:pStyle w:val="11"/>
            </w:pPr>
            <w:r>
              <w:t>四、公共安全支出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5</w:t>
            </w:r>
          </w:p>
        </w:tc>
        <w:tc>
          <w:tcPr>
            <w:tcW w:w="2964" w:type="dxa"/>
            <w:vAlign w:val="center"/>
          </w:tcPr>
          <w:p>
            <w:pPr>
              <w:pStyle w:val="11"/>
            </w:pPr>
            <w:r>
              <w:t>五、事业收入</w:t>
            </w:r>
          </w:p>
        </w:tc>
        <w:tc>
          <w:tcPr>
            <w:tcW w:w="2964" w:type="dxa"/>
            <w:vAlign w:val="center"/>
          </w:tcPr>
          <w:p>
            <w:pPr>
              <w:pStyle w:val="12"/>
            </w:pPr>
          </w:p>
        </w:tc>
        <w:tc>
          <w:tcPr>
            <w:tcW w:w="2964" w:type="dxa"/>
            <w:vAlign w:val="center"/>
          </w:tcPr>
          <w:p>
            <w:pPr>
              <w:pStyle w:val="11"/>
            </w:pPr>
            <w:r>
              <w:t>五、教育支出</w:t>
            </w:r>
          </w:p>
        </w:tc>
        <w:tc>
          <w:tcPr>
            <w:tcW w:w="2964" w:type="dxa"/>
            <w:vAlign w:val="center"/>
          </w:tcPr>
          <w:p>
            <w:pPr>
              <w:pStyle w:val="12"/>
            </w:pPr>
            <w:r>
              <w:t>674.79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6</w:t>
            </w:r>
          </w:p>
        </w:tc>
        <w:tc>
          <w:tcPr>
            <w:tcW w:w="2964" w:type="dxa"/>
            <w:vAlign w:val="center"/>
          </w:tcPr>
          <w:p>
            <w:pPr>
              <w:pStyle w:val="11"/>
            </w:pPr>
            <w:r>
              <w:t>六、事业单位经营收入</w:t>
            </w:r>
          </w:p>
        </w:tc>
        <w:tc>
          <w:tcPr>
            <w:tcW w:w="2964" w:type="dxa"/>
            <w:vAlign w:val="center"/>
          </w:tcPr>
          <w:p>
            <w:pPr>
              <w:pStyle w:val="12"/>
            </w:pPr>
          </w:p>
        </w:tc>
        <w:tc>
          <w:tcPr>
            <w:tcW w:w="2964" w:type="dxa"/>
            <w:vAlign w:val="center"/>
          </w:tcPr>
          <w:p>
            <w:pPr>
              <w:pStyle w:val="11"/>
            </w:pPr>
            <w:r>
              <w:t>六、科学技术支出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7</w:t>
            </w:r>
          </w:p>
        </w:tc>
        <w:tc>
          <w:tcPr>
            <w:tcW w:w="2964" w:type="dxa"/>
            <w:vAlign w:val="center"/>
          </w:tcPr>
          <w:p>
            <w:pPr>
              <w:pStyle w:val="11"/>
            </w:pPr>
            <w:r>
              <w:t>七、上级补助收入</w:t>
            </w:r>
          </w:p>
        </w:tc>
        <w:tc>
          <w:tcPr>
            <w:tcW w:w="2964" w:type="dxa"/>
            <w:vAlign w:val="center"/>
          </w:tcPr>
          <w:p>
            <w:pPr>
              <w:pStyle w:val="12"/>
            </w:pPr>
          </w:p>
        </w:tc>
        <w:tc>
          <w:tcPr>
            <w:tcW w:w="2964" w:type="dxa"/>
            <w:vAlign w:val="center"/>
          </w:tcPr>
          <w:p>
            <w:pPr>
              <w:pStyle w:val="11"/>
            </w:pPr>
            <w:r>
              <w:t>七、文化旅游体育与传媒支出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8</w:t>
            </w:r>
          </w:p>
        </w:tc>
        <w:tc>
          <w:tcPr>
            <w:tcW w:w="2964" w:type="dxa"/>
            <w:vAlign w:val="center"/>
          </w:tcPr>
          <w:p>
            <w:pPr>
              <w:pStyle w:val="11"/>
            </w:pPr>
            <w:r>
              <w:t>八、附属单位上缴收入</w:t>
            </w:r>
          </w:p>
        </w:tc>
        <w:tc>
          <w:tcPr>
            <w:tcW w:w="2964" w:type="dxa"/>
            <w:vAlign w:val="center"/>
          </w:tcPr>
          <w:p>
            <w:pPr>
              <w:pStyle w:val="12"/>
            </w:pPr>
          </w:p>
        </w:tc>
        <w:tc>
          <w:tcPr>
            <w:tcW w:w="2964" w:type="dxa"/>
            <w:vAlign w:val="center"/>
          </w:tcPr>
          <w:p>
            <w:pPr>
              <w:pStyle w:val="11"/>
            </w:pPr>
            <w:r>
              <w:t>八、社会保障和就业支出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9</w:t>
            </w:r>
          </w:p>
        </w:tc>
        <w:tc>
          <w:tcPr>
            <w:tcW w:w="2964" w:type="dxa"/>
            <w:vAlign w:val="center"/>
          </w:tcPr>
          <w:p>
            <w:pPr>
              <w:pStyle w:val="11"/>
            </w:pPr>
            <w:r>
              <w:t>九、其他收入</w:t>
            </w:r>
          </w:p>
        </w:tc>
        <w:tc>
          <w:tcPr>
            <w:tcW w:w="2964" w:type="dxa"/>
            <w:vAlign w:val="center"/>
          </w:tcPr>
          <w:p>
            <w:pPr>
              <w:pStyle w:val="12"/>
            </w:pPr>
          </w:p>
        </w:tc>
        <w:tc>
          <w:tcPr>
            <w:tcW w:w="2964" w:type="dxa"/>
            <w:vAlign w:val="center"/>
          </w:tcPr>
          <w:p>
            <w:pPr>
              <w:pStyle w:val="11"/>
            </w:pPr>
            <w:r>
              <w:t>九、社会保险基金支出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10</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十、卫生健康支出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11</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十一、节能环保支出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12</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十二、城乡社区支出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13</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十三、农林水支出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14</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十四、交通运输支出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964" w:type="dxa"/>
            <w:vAlign w:val="center"/>
          </w:tcPr>
          <w:p>
            <w:pPr>
              <w:pStyle w:val="10"/>
            </w:pPr>
            <w:r>
              <w:t>15</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十五、资源勘探工业信息等支出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16</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十六、商业服务业等支出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17</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十七、金融支出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18</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十八、援助其他地区支出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964" w:type="dxa"/>
            <w:vAlign w:val="center"/>
          </w:tcPr>
          <w:p>
            <w:pPr>
              <w:pStyle w:val="10"/>
            </w:pPr>
            <w:r>
              <w:t>19</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十九、自然资源海洋气象等支出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20</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二十、住房保障支出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21</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二十一、粮油物资储备支出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964" w:type="dxa"/>
            <w:vAlign w:val="center"/>
          </w:tcPr>
          <w:p>
            <w:pPr>
              <w:pStyle w:val="10"/>
            </w:pPr>
            <w:r>
              <w:t>22</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二十二、国有资本经营预算支出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964" w:type="dxa"/>
            <w:vAlign w:val="center"/>
          </w:tcPr>
          <w:p>
            <w:pPr>
              <w:pStyle w:val="10"/>
            </w:pPr>
            <w:r>
              <w:t>23</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二十三、灾害防治及应急管理支出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24</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二十四、预备费</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25</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二十五、其他支出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26</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二十六、转移性支出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27</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二十七、债务还本支出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28</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二十八、债务付息支出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29</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二十九、债务发行费用支出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964" w:type="dxa"/>
            <w:vAlign w:val="center"/>
          </w:tcPr>
          <w:p>
            <w:pPr>
              <w:pStyle w:val="10"/>
            </w:pPr>
            <w:r>
              <w:t>30</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三十、抗疫特别国债安排的支出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31</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三十一、人行科目</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32</w:t>
            </w:r>
          </w:p>
        </w:tc>
        <w:tc>
          <w:tcPr>
            <w:tcW w:w="2964" w:type="dxa"/>
            <w:vAlign w:val="center"/>
          </w:tcPr>
          <w:p>
            <w:pPr>
              <w:pStyle w:val="13"/>
            </w:pPr>
            <w:r>
              <w:t>本年收入合计</w:t>
            </w:r>
          </w:p>
        </w:tc>
        <w:tc>
          <w:tcPr>
            <w:tcW w:w="2964" w:type="dxa"/>
            <w:vAlign w:val="center"/>
          </w:tcPr>
          <w:p>
            <w:pPr>
              <w:pStyle w:val="14"/>
            </w:pPr>
            <w:r>
              <w:t>674.79</w:t>
            </w:r>
          </w:p>
        </w:tc>
        <w:tc>
          <w:tcPr>
            <w:tcW w:w="2964" w:type="dxa"/>
            <w:vAlign w:val="center"/>
          </w:tcPr>
          <w:p>
            <w:pPr>
              <w:pStyle w:val="13"/>
            </w:pPr>
            <w:r>
              <w:t>本年支出合计</w:t>
            </w:r>
          </w:p>
        </w:tc>
        <w:tc>
          <w:tcPr>
            <w:tcW w:w="2964" w:type="dxa"/>
            <w:vAlign w:val="center"/>
          </w:tcPr>
          <w:p>
            <w:pPr>
              <w:pStyle w:val="14"/>
            </w:pPr>
            <w:r>
              <w:t>674.79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964" w:type="dxa"/>
            <w:vAlign w:val="center"/>
          </w:tcPr>
          <w:p>
            <w:pPr>
              <w:pStyle w:val="10"/>
            </w:pPr>
            <w:r>
              <w:t>33</w:t>
            </w:r>
          </w:p>
        </w:tc>
        <w:tc>
          <w:tcPr>
            <w:tcW w:w="2964" w:type="dxa"/>
            <w:vAlign w:val="center"/>
          </w:tcPr>
          <w:p>
            <w:pPr>
              <w:pStyle w:val="11"/>
            </w:pPr>
            <w:r>
              <w:t>上年结转结余</w:t>
            </w:r>
          </w:p>
        </w:tc>
        <w:tc>
          <w:tcPr>
            <w:tcW w:w="2964" w:type="dxa"/>
            <w:vAlign w:val="center"/>
          </w:tcPr>
          <w:p>
            <w:pPr>
              <w:pStyle w:val="12"/>
            </w:pPr>
          </w:p>
        </w:tc>
        <w:tc>
          <w:tcPr>
            <w:tcW w:w="2964" w:type="dxa"/>
            <w:vAlign w:val="center"/>
          </w:tcPr>
          <w:p>
            <w:pPr>
              <w:pStyle w:val="11"/>
            </w:pPr>
            <w:r>
              <w:t>年终结转结余</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2964" w:type="dxa"/>
            <w:vAlign w:val="center"/>
          </w:tcPr>
          <w:p>
            <w:pPr>
              <w:pStyle w:val="10"/>
            </w:pPr>
            <w:r>
              <w:t>34</w:t>
            </w:r>
          </w:p>
        </w:tc>
        <w:tc>
          <w:tcPr>
            <w:tcW w:w="2964" w:type="dxa"/>
            <w:vAlign w:val="center"/>
          </w:tcPr>
          <w:p>
            <w:pPr>
              <w:pStyle w:val="13"/>
            </w:pPr>
            <w:r>
              <w:t>收入总计</w:t>
            </w:r>
          </w:p>
        </w:tc>
        <w:tc>
          <w:tcPr>
            <w:tcW w:w="2964" w:type="dxa"/>
            <w:vAlign w:val="center"/>
          </w:tcPr>
          <w:p>
            <w:pPr>
              <w:pStyle w:val="14"/>
            </w:pPr>
            <w:r>
              <w:t>674.79</w:t>
            </w:r>
          </w:p>
        </w:tc>
        <w:tc>
          <w:tcPr>
            <w:tcW w:w="2964" w:type="dxa"/>
            <w:vAlign w:val="center"/>
          </w:tcPr>
          <w:p>
            <w:pPr>
              <w:pStyle w:val="13"/>
            </w:pPr>
            <w:r>
              <w:t>支出总计</w:t>
            </w:r>
          </w:p>
        </w:tc>
        <w:tc>
          <w:tcPr>
            <w:tcW w:w="2964" w:type="dxa"/>
            <w:vAlign w:val="center"/>
          </w:tcPr>
          <w:p>
            <w:pPr>
              <w:pStyle w:val="14"/>
            </w:pPr>
            <w:r>
              <w:t>674.79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1066"/>
        <w:gridCol w:w="1068"/>
        <w:gridCol w:w="1066"/>
        <w:gridCol w:w="1073"/>
        <w:gridCol w:w="1066"/>
        <w:gridCol w:w="1066"/>
        <w:gridCol w:w="1069"/>
        <w:gridCol w:w="1066"/>
        <w:gridCol w:w="1066"/>
        <w:gridCol w:w="1066"/>
        <w:gridCol w:w="1068"/>
        <w:gridCol w:w="10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blHeader/>
          <w:jc w:val="center"/>
        </w:trPr>
        <w:tc>
          <w:tcPr>
            <w:tcW w:w="5339" w:type="dxa"/>
            <w:gridSpan w:val="5"/>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3201"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33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blHeader/>
          <w:jc w:val="center"/>
        </w:trPr>
        <w:tc>
          <w:tcPr>
            <w:tcW w:w="1066" w:type="dxa"/>
            <w:vMerge w:val="restart"/>
            <w:vAlign w:val="center"/>
          </w:tcPr>
          <w:p>
            <w:pPr>
              <w:pStyle w:val="9"/>
            </w:pPr>
            <w:r>
              <w:t>序号</w:t>
            </w:r>
          </w:p>
        </w:tc>
        <w:tc>
          <w:tcPr>
            <w:tcW w:w="2134" w:type="dxa"/>
            <w:gridSpan w:val="2"/>
            <w:vAlign w:val="center"/>
          </w:tcPr>
          <w:p>
            <w:pPr>
              <w:pStyle w:val="9"/>
            </w:pPr>
            <w:r>
              <w:t>功能分类科目</w:t>
            </w:r>
          </w:p>
        </w:tc>
        <w:tc>
          <w:tcPr>
            <w:tcW w:w="1066" w:type="dxa"/>
            <w:vMerge w:val="restart"/>
            <w:vAlign w:val="center"/>
          </w:tcPr>
          <w:p>
            <w:pPr>
              <w:pStyle w:val="9"/>
            </w:pPr>
            <w:r>
              <w:t>合计</w:t>
            </w:r>
          </w:p>
        </w:tc>
        <w:tc>
          <w:tcPr>
            <w:tcW w:w="8540" w:type="dxa"/>
            <w:gridSpan w:val="8"/>
            <w:vAlign w:val="center"/>
          </w:tcPr>
          <w:p>
            <w:pPr>
              <w:pStyle w:val="9"/>
            </w:pPr>
            <w:r>
              <w:t>本年收入</w:t>
            </w:r>
          </w:p>
        </w:tc>
        <w:tc>
          <w:tcPr>
            <w:tcW w:w="1073"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3" w:hRule="atLeast"/>
          <w:tblHeader/>
          <w:jc w:val="center"/>
        </w:trPr>
        <w:tc>
          <w:tcPr>
            <w:tcW w:w="1066" w:type="dxa"/>
            <w:vMerge w:val="continue"/>
          </w:tcPr>
          <w:p/>
        </w:tc>
        <w:tc>
          <w:tcPr>
            <w:tcW w:w="1066" w:type="dxa"/>
            <w:vAlign w:val="center"/>
          </w:tcPr>
          <w:p>
            <w:pPr>
              <w:pStyle w:val="9"/>
            </w:pPr>
            <w:r>
              <w:t>科目    编码</w:t>
            </w:r>
          </w:p>
        </w:tc>
        <w:tc>
          <w:tcPr>
            <w:tcW w:w="1068" w:type="dxa"/>
            <w:vAlign w:val="center"/>
          </w:tcPr>
          <w:p>
            <w:pPr>
              <w:pStyle w:val="9"/>
            </w:pPr>
            <w:r>
              <w:t>科目名称</w:t>
            </w:r>
          </w:p>
        </w:tc>
        <w:tc>
          <w:tcPr>
            <w:tcW w:w="1066" w:type="dxa"/>
            <w:vMerge w:val="continue"/>
          </w:tcPr>
          <w:p/>
        </w:tc>
        <w:tc>
          <w:tcPr>
            <w:tcW w:w="1073" w:type="dxa"/>
            <w:vAlign w:val="center"/>
          </w:tcPr>
          <w:p>
            <w:pPr>
              <w:pStyle w:val="9"/>
            </w:pPr>
            <w:r>
              <w:t>小计</w:t>
            </w:r>
          </w:p>
        </w:tc>
        <w:tc>
          <w:tcPr>
            <w:tcW w:w="1066" w:type="dxa"/>
            <w:vAlign w:val="center"/>
          </w:tcPr>
          <w:p>
            <w:pPr>
              <w:pStyle w:val="9"/>
            </w:pPr>
            <w:r>
              <w:t>财政拨款 收入</w:t>
            </w:r>
          </w:p>
        </w:tc>
        <w:tc>
          <w:tcPr>
            <w:tcW w:w="1066" w:type="dxa"/>
            <w:vAlign w:val="center"/>
          </w:tcPr>
          <w:p>
            <w:pPr>
              <w:pStyle w:val="9"/>
            </w:pPr>
            <w:r>
              <w:t>财政专户 收入</w:t>
            </w:r>
          </w:p>
        </w:tc>
        <w:tc>
          <w:tcPr>
            <w:tcW w:w="1069" w:type="dxa"/>
            <w:vAlign w:val="center"/>
          </w:tcPr>
          <w:p>
            <w:pPr>
              <w:pStyle w:val="9"/>
            </w:pPr>
            <w:r>
              <w:t>事业收入</w:t>
            </w:r>
          </w:p>
        </w:tc>
        <w:tc>
          <w:tcPr>
            <w:tcW w:w="1066" w:type="dxa"/>
            <w:vAlign w:val="center"/>
          </w:tcPr>
          <w:p>
            <w:pPr>
              <w:pStyle w:val="9"/>
            </w:pPr>
            <w:r>
              <w:t>经营收入</w:t>
            </w:r>
          </w:p>
        </w:tc>
        <w:tc>
          <w:tcPr>
            <w:tcW w:w="1066" w:type="dxa"/>
            <w:vAlign w:val="center"/>
          </w:tcPr>
          <w:p>
            <w:pPr>
              <w:pStyle w:val="9"/>
            </w:pPr>
            <w:r>
              <w:t>上级补助收入</w:t>
            </w:r>
          </w:p>
        </w:tc>
        <w:tc>
          <w:tcPr>
            <w:tcW w:w="1066" w:type="dxa"/>
            <w:vAlign w:val="center"/>
          </w:tcPr>
          <w:p>
            <w:pPr>
              <w:pStyle w:val="9"/>
            </w:pPr>
            <w:r>
              <w:t>附属单位上缴收入</w:t>
            </w:r>
          </w:p>
        </w:tc>
        <w:tc>
          <w:tcPr>
            <w:tcW w:w="1068" w:type="dxa"/>
            <w:vAlign w:val="center"/>
          </w:tcPr>
          <w:p>
            <w:pPr>
              <w:pStyle w:val="9"/>
            </w:pPr>
            <w:r>
              <w:t>其他收入</w:t>
            </w:r>
          </w:p>
        </w:tc>
        <w:tc>
          <w:tcPr>
            <w:tcW w:w="10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blHeader/>
          <w:jc w:val="center"/>
        </w:trPr>
        <w:tc>
          <w:tcPr>
            <w:tcW w:w="1066" w:type="dxa"/>
            <w:vAlign w:val="center"/>
          </w:tcPr>
          <w:p>
            <w:pPr>
              <w:pStyle w:val="9"/>
            </w:pPr>
            <w:r>
              <w:t>栏次</w:t>
            </w:r>
          </w:p>
        </w:tc>
        <w:tc>
          <w:tcPr>
            <w:tcW w:w="1066" w:type="dxa"/>
            <w:vAlign w:val="center"/>
          </w:tcPr>
          <w:p>
            <w:pPr>
              <w:pStyle w:val="9"/>
            </w:pPr>
            <w:r>
              <w:t>1</w:t>
            </w:r>
          </w:p>
        </w:tc>
        <w:tc>
          <w:tcPr>
            <w:tcW w:w="1068" w:type="dxa"/>
            <w:vAlign w:val="center"/>
          </w:tcPr>
          <w:p>
            <w:pPr>
              <w:pStyle w:val="9"/>
            </w:pPr>
            <w:r>
              <w:t>2</w:t>
            </w:r>
          </w:p>
        </w:tc>
        <w:tc>
          <w:tcPr>
            <w:tcW w:w="1066" w:type="dxa"/>
            <w:vAlign w:val="center"/>
          </w:tcPr>
          <w:p>
            <w:pPr>
              <w:pStyle w:val="9"/>
            </w:pPr>
            <w:r>
              <w:t>3</w:t>
            </w:r>
          </w:p>
        </w:tc>
        <w:tc>
          <w:tcPr>
            <w:tcW w:w="1073" w:type="dxa"/>
            <w:vAlign w:val="center"/>
          </w:tcPr>
          <w:p>
            <w:pPr>
              <w:pStyle w:val="9"/>
            </w:pPr>
            <w:r>
              <w:t>4</w:t>
            </w:r>
          </w:p>
        </w:tc>
        <w:tc>
          <w:tcPr>
            <w:tcW w:w="1066" w:type="dxa"/>
            <w:vAlign w:val="center"/>
          </w:tcPr>
          <w:p>
            <w:pPr>
              <w:pStyle w:val="9"/>
            </w:pPr>
            <w:r>
              <w:t>5</w:t>
            </w:r>
          </w:p>
        </w:tc>
        <w:tc>
          <w:tcPr>
            <w:tcW w:w="1066" w:type="dxa"/>
            <w:vAlign w:val="center"/>
          </w:tcPr>
          <w:p>
            <w:pPr>
              <w:pStyle w:val="9"/>
            </w:pPr>
            <w:r>
              <w:t>6</w:t>
            </w:r>
          </w:p>
        </w:tc>
        <w:tc>
          <w:tcPr>
            <w:tcW w:w="1069" w:type="dxa"/>
            <w:vAlign w:val="center"/>
          </w:tcPr>
          <w:p>
            <w:pPr>
              <w:pStyle w:val="9"/>
            </w:pPr>
            <w:r>
              <w:t>7</w:t>
            </w:r>
          </w:p>
        </w:tc>
        <w:tc>
          <w:tcPr>
            <w:tcW w:w="1066" w:type="dxa"/>
            <w:vAlign w:val="center"/>
          </w:tcPr>
          <w:p>
            <w:pPr>
              <w:pStyle w:val="9"/>
            </w:pPr>
            <w:r>
              <w:t>8</w:t>
            </w:r>
          </w:p>
        </w:tc>
        <w:tc>
          <w:tcPr>
            <w:tcW w:w="1066" w:type="dxa"/>
            <w:vAlign w:val="center"/>
          </w:tcPr>
          <w:p>
            <w:pPr>
              <w:pStyle w:val="9"/>
            </w:pPr>
            <w:r>
              <w:t>9</w:t>
            </w:r>
          </w:p>
        </w:tc>
        <w:tc>
          <w:tcPr>
            <w:tcW w:w="1066" w:type="dxa"/>
            <w:vAlign w:val="center"/>
          </w:tcPr>
          <w:p>
            <w:pPr>
              <w:pStyle w:val="9"/>
            </w:pPr>
            <w:r>
              <w:t>10</w:t>
            </w:r>
          </w:p>
        </w:tc>
        <w:tc>
          <w:tcPr>
            <w:tcW w:w="1068" w:type="dxa"/>
            <w:vAlign w:val="center"/>
          </w:tcPr>
          <w:p>
            <w:pPr>
              <w:pStyle w:val="9"/>
            </w:pPr>
            <w:r>
              <w:t>11</w:t>
            </w:r>
          </w:p>
        </w:tc>
        <w:tc>
          <w:tcPr>
            <w:tcW w:w="1073"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066" w:type="dxa"/>
            <w:vAlign w:val="center"/>
          </w:tcPr>
          <w:p>
            <w:pPr>
              <w:pStyle w:val="10"/>
            </w:pPr>
            <w:r>
              <w:t>1</w:t>
            </w:r>
          </w:p>
        </w:tc>
        <w:tc>
          <w:tcPr>
            <w:tcW w:w="1066" w:type="dxa"/>
            <w:vAlign w:val="center"/>
          </w:tcPr>
          <w:p>
            <w:pPr>
              <w:pStyle w:val="15"/>
            </w:pPr>
          </w:p>
        </w:tc>
        <w:tc>
          <w:tcPr>
            <w:tcW w:w="1068" w:type="dxa"/>
            <w:vAlign w:val="center"/>
          </w:tcPr>
          <w:p>
            <w:pPr>
              <w:pStyle w:val="13"/>
            </w:pPr>
            <w:r>
              <w:t>合计</w:t>
            </w:r>
          </w:p>
        </w:tc>
        <w:tc>
          <w:tcPr>
            <w:tcW w:w="1066" w:type="dxa"/>
            <w:vAlign w:val="center"/>
          </w:tcPr>
          <w:p>
            <w:pPr>
              <w:pStyle w:val="14"/>
            </w:pPr>
            <w:r>
              <w:t>674.79</w:t>
            </w:r>
          </w:p>
        </w:tc>
        <w:tc>
          <w:tcPr>
            <w:tcW w:w="1073" w:type="dxa"/>
            <w:vAlign w:val="center"/>
          </w:tcPr>
          <w:p>
            <w:pPr>
              <w:pStyle w:val="14"/>
            </w:pPr>
            <w:r>
              <w:t>674.79</w:t>
            </w:r>
          </w:p>
        </w:tc>
        <w:tc>
          <w:tcPr>
            <w:tcW w:w="1066" w:type="dxa"/>
            <w:vAlign w:val="center"/>
          </w:tcPr>
          <w:p>
            <w:pPr>
              <w:pStyle w:val="14"/>
            </w:pPr>
            <w:r>
              <w:t>674.79</w:t>
            </w:r>
          </w:p>
        </w:tc>
        <w:tc>
          <w:tcPr>
            <w:tcW w:w="1066" w:type="dxa"/>
            <w:vAlign w:val="center"/>
          </w:tcPr>
          <w:p>
            <w:pPr>
              <w:pStyle w:val="14"/>
            </w:pPr>
          </w:p>
        </w:tc>
        <w:tc>
          <w:tcPr>
            <w:tcW w:w="1069" w:type="dxa"/>
            <w:vAlign w:val="center"/>
          </w:tcPr>
          <w:p>
            <w:pPr>
              <w:pStyle w:val="14"/>
            </w:pPr>
          </w:p>
        </w:tc>
        <w:tc>
          <w:tcPr>
            <w:tcW w:w="1066" w:type="dxa"/>
            <w:vAlign w:val="center"/>
          </w:tcPr>
          <w:p>
            <w:pPr>
              <w:pStyle w:val="14"/>
            </w:pPr>
          </w:p>
        </w:tc>
        <w:tc>
          <w:tcPr>
            <w:tcW w:w="1066" w:type="dxa"/>
            <w:vAlign w:val="center"/>
          </w:tcPr>
          <w:p>
            <w:pPr>
              <w:pStyle w:val="14"/>
            </w:pPr>
          </w:p>
        </w:tc>
        <w:tc>
          <w:tcPr>
            <w:tcW w:w="1066" w:type="dxa"/>
            <w:vAlign w:val="center"/>
          </w:tcPr>
          <w:p>
            <w:pPr>
              <w:pStyle w:val="14"/>
            </w:pPr>
          </w:p>
        </w:tc>
        <w:tc>
          <w:tcPr>
            <w:tcW w:w="1068" w:type="dxa"/>
            <w:vAlign w:val="center"/>
          </w:tcPr>
          <w:p>
            <w:pPr>
              <w:pStyle w:val="14"/>
            </w:pPr>
          </w:p>
        </w:tc>
        <w:tc>
          <w:tcPr>
            <w:tcW w:w="10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066" w:type="dxa"/>
            <w:vAlign w:val="center"/>
          </w:tcPr>
          <w:p>
            <w:pPr>
              <w:pStyle w:val="10"/>
            </w:pPr>
            <w:r>
              <w:t>2</w:t>
            </w:r>
          </w:p>
        </w:tc>
        <w:tc>
          <w:tcPr>
            <w:tcW w:w="1066" w:type="dxa"/>
            <w:vAlign w:val="center"/>
          </w:tcPr>
          <w:p>
            <w:pPr>
              <w:pStyle w:val="11"/>
            </w:pPr>
            <w:r>
              <w:t>205</w:t>
            </w:r>
          </w:p>
        </w:tc>
        <w:tc>
          <w:tcPr>
            <w:tcW w:w="1068" w:type="dxa"/>
            <w:vAlign w:val="center"/>
          </w:tcPr>
          <w:p>
            <w:pPr>
              <w:pStyle w:val="11"/>
            </w:pPr>
            <w:r>
              <w:t>教育支出</w:t>
            </w:r>
          </w:p>
        </w:tc>
        <w:tc>
          <w:tcPr>
            <w:tcW w:w="1066" w:type="dxa"/>
            <w:vAlign w:val="center"/>
          </w:tcPr>
          <w:p>
            <w:pPr>
              <w:pStyle w:val="12"/>
            </w:pPr>
            <w:r>
              <w:t>674.79</w:t>
            </w:r>
          </w:p>
        </w:tc>
        <w:tc>
          <w:tcPr>
            <w:tcW w:w="1073" w:type="dxa"/>
            <w:vAlign w:val="center"/>
          </w:tcPr>
          <w:p>
            <w:pPr>
              <w:pStyle w:val="12"/>
            </w:pPr>
            <w:r>
              <w:t>674.79</w:t>
            </w:r>
          </w:p>
        </w:tc>
        <w:tc>
          <w:tcPr>
            <w:tcW w:w="1066" w:type="dxa"/>
            <w:vAlign w:val="center"/>
          </w:tcPr>
          <w:p>
            <w:pPr>
              <w:pStyle w:val="12"/>
            </w:pPr>
            <w:r>
              <w:t>674.79</w:t>
            </w:r>
          </w:p>
        </w:tc>
        <w:tc>
          <w:tcPr>
            <w:tcW w:w="1066" w:type="dxa"/>
            <w:vAlign w:val="center"/>
          </w:tcPr>
          <w:p>
            <w:pPr>
              <w:pStyle w:val="12"/>
            </w:pPr>
          </w:p>
        </w:tc>
        <w:tc>
          <w:tcPr>
            <w:tcW w:w="1069" w:type="dxa"/>
            <w:vAlign w:val="center"/>
          </w:tcPr>
          <w:p>
            <w:pPr>
              <w:pStyle w:val="12"/>
            </w:pPr>
          </w:p>
        </w:tc>
        <w:tc>
          <w:tcPr>
            <w:tcW w:w="1066" w:type="dxa"/>
            <w:vAlign w:val="center"/>
          </w:tcPr>
          <w:p>
            <w:pPr>
              <w:pStyle w:val="12"/>
            </w:pPr>
          </w:p>
        </w:tc>
        <w:tc>
          <w:tcPr>
            <w:tcW w:w="1066" w:type="dxa"/>
            <w:vAlign w:val="center"/>
          </w:tcPr>
          <w:p>
            <w:pPr>
              <w:pStyle w:val="12"/>
            </w:pPr>
          </w:p>
        </w:tc>
        <w:tc>
          <w:tcPr>
            <w:tcW w:w="1066" w:type="dxa"/>
            <w:vAlign w:val="center"/>
          </w:tcPr>
          <w:p>
            <w:pPr>
              <w:pStyle w:val="12"/>
            </w:pPr>
          </w:p>
        </w:tc>
        <w:tc>
          <w:tcPr>
            <w:tcW w:w="1068" w:type="dxa"/>
            <w:vAlign w:val="center"/>
          </w:tcPr>
          <w:p>
            <w:pPr>
              <w:pStyle w:val="12"/>
            </w:pPr>
          </w:p>
        </w:tc>
        <w:tc>
          <w:tcPr>
            <w:tcW w:w="1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066" w:type="dxa"/>
            <w:vAlign w:val="center"/>
          </w:tcPr>
          <w:p>
            <w:pPr>
              <w:pStyle w:val="10"/>
            </w:pPr>
            <w:r>
              <w:t>3</w:t>
            </w:r>
          </w:p>
        </w:tc>
        <w:tc>
          <w:tcPr>
            <w:tcW w:w="1066" w:type="dxa"/>
            <w:vAlign w:val="center"/>
          </w:tcPr>
          <w:p>
            <w:pPr>
              <w:pStyle w:val="11"/>
            </w:pPr>
            <w:r>
              <w:t>20502</w:t>
            </w:r>
          </w:p>
        </w:tc>
        <w:tc>
          <w:tcPr>
            <w:tcW w:w="1068" w:type="dxa"/>
            <w:vAlign w:val="center"/>
          </w:tcPr>
          <w:p>
            <w:pPr>
              <w:pStyle w:val="11"/>
            </w:pPr>
            <w:r>
              <w:t>普通教育</w:t>
            </w:r>
          </w:p>
        </w:tc>
        <w:tc>
          <w:tcPr>
            <w:tcW w:w="1066" w:type="dxa"/>
            <w:vAlign w:val="center"/>
          </w:tcPr>
          <w:p>
            <w:pPr>
              <w:pStyle w:val="12"/>
            </w:pPr>
            <w:r>
              <w:t>674.79</w:t>
            </w:r>
          </w:p>
        </w:tc>
        <w:tc>
          <w:tcPr>
            <w:tcW w:w="1073" w:type="dxa"/>
            <w:vAlign w:val="center"/>
          </w:tcPr>
          <w:p>
            <w:pPr>
              <w:pStyle w:val="12"/>
            </w:pPr>
            <w:r>
              <w:t>674.79</w:t>
            </w:r>
          </w:p>
        </w:tc>
        <w:tc>
          <w:tcPr>
            <w:tcW w:w="1066" w:type="dxa"/>
            <w:vAlign w:val="center"/>
          </w:tcPr>
          <w:p>
            <w:pPr>
              <w:pStyle w:val="12"/>
            </w:pPr>
            <w:r>
              <w:t>674.79</w:t>
            </w:r>
          </w:p>
        </w:tc>
        <w:tc>
          <w:tcPr>
            <w:tcW w:w="1066" w:type="dxa"/>
            <w:vAlign w:val="center"/>
          </w:tcPr>
          <w:p>
            <w:pPr>
              <w:pStyle w:val="12"/>
            </w:pPr>
          </w:p>
        </w:tc>
        <w:tc>
          <w:tcPr>
            <w:tcW w:w="1069" w:type="dxa"/>
            <w:vAlign w:val="center"/>
          </w:tcPr>
          <w:p>
            <w:pPr>
              <w:pStyle w:val="12"/>
            </w:pPr>
          </w:p>
        </w:tc>
        <w:tc>
          <w:tcPr>
            <w:tcW w:w="1066" w:type="dxa"/>
            <w:vAlign w:val="center"/>
          </w:tcPr>
          <w:p>
            <w:pPr>
              <w:pStyle w:val="12"/>
            </w:pPr>
          </w:p>
        </w:tc>
        <w:tc>
          <w:tcPr>
            <w:tcW w:w="1066" w:type="dxa"/>
            <w:vAlign w:val="center"/>
          </w:tcPr>
          <w:p>
            <w:pPr>
              <w:pStyle w:val="12"/>
            </w:pPr>
          </w:p>
        </w:tc>
        <w:tc>
          <w:tcPr>
            <w:tcW w:w="1066" w:type="dxa"/>
            <w:vAlign w:val="center"/>
          </w:tcPr>
          <w:p>
            <w:pPr>
              <w:pStyle w:val="12"/>
            </w:pPr>
          </w:p>
        </w:tc>
        <w:tc>
          <w:tcPr>
            <w:tcW w:w="1068" w:type="dxa"/>
            <w:vAlign w:val="center"/>
          </w:tcPr>
          <w:p>
            <w:pPr>
              <w:pStyle w:val="12"/>
            </w:pPr>
          </w:p>
        </w:tc>
        <w:tc>
          <w:tcPr>
            <w:tcW w:w="1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066" w:type="dxa"/>
            <w:vAlign w:val="center"/>
          </w:tcPr>
          <w:p>
            <w:pPr>
              <w:pStyle w:val="10"/>
            </w:pPr>
            <w:r>
              <w:t>4</w:t>
            </w:r>
          </w:p>
        </w:tc>
        <w:tc>
          <w:tcPr>
            <w:tcW w:w="1066" w:type="dxa"/>
            <w:vAlign w:val="center"/>
          </w:tcPr>
          <w:p>
            <w:pPr>
              <w:pStyle w:val="11"/>
            </w:pPr>
            <w:r>
              <w:t>2050202</w:t>
            </w:r>
          </w:p>
        </w:tc>
        <w:tc>
          <w:tcPr>
            <w:tcW w:w="1068" w:type="dxa"/>
            <w:vAlign w:val="center"/>
          </w:tcPr>
          <w:p>
            <w:pPr>
              <w:pStyle w:val="11"/>
            </w:pPr>
            <w:r>
              <w:t>小学教育</w:t>
            </w:r>
          </w:p>
        </w:tc>
        <w:tc>
          <w:tcPr>
            <w:tcW w:w="1066" w:type="dxa"/>
            <w:vAlign w:val="center"/>
          </w:tcPr>
          <w:p>
            <w:pPr>
              <w:pStyle w:val="12"/>
            </w:pPr>
            <w:r>
              <w:t>674.79</w:t>
            </w:r>
          </w:p>
        </w:tc>
        <w:tc>
          <w:tcPr>
            <w:tcW w:w="1073" w:type="dxa"/>
            <w:vAlign w:val="center"/>
          </w:tcPr>
          <w:p>
            <w:pPr>
              <w:pStyle w:val="12"/>
            </w:pPr>
            <w:r>
              <w:t>674.79</w:t>
            </w:r>
          </w:p>
        </w:tc>
        <w:tc>
          <w:tcPr>
            <w:tcW w:w="1066" w:type="dxa"/>
            <w:vAlign w:val="center"/>
          </w:tcPr>
          <w:p>
            <w:pPr>
              <w:pStyle w:val="12"/>
            </w:pPr>
            <w:r>
              <w:t>674.79</w:t>
            </w:r>
          </w:p>
        </w:tc>
        <w:tc>
          <w:tcPr>
            <w:tcW w:w="1066" w:type="dxa"/>
            <w:vAlign w:val="center"/>
          </w:tcPr>
          <w:p>
            <w:pPr>
              <w:pStyle w:val="12"/>
            </w:pPr>
          </w:p>
        </w:tc>
        <w:tc>
          <w:tcPr>
            <w:tcW w:w="1069" w:type="dxa"/>
            <w:vAlign w:val="center"/>
          </w:tcPr>
          <w:p>
            <w:pPr>
              <w:pStyle w:val="12"/>
            </w:pPr>
          </w:p>
        </w:tc>
        <w:tc>
          <w:tcPr>
            <w:tcW w:w="1066" w:type="dxa"/>
            <w:vAlign w:val="center"/>
          </w:tcPr>
          <w:p>
            <w:pPr>
              <w:pStyle w:val="12"/>
            </w:pPr>
          </w:p>
        </w:tc>
        <w:tc>
          <w:tcPr>
            <w:tcW w:w="1066" w:type="dxa"/>
            <w:vAlign w:val="center"/>
          </w:tcPr>
          <w:p>
            <w:pPr>
              <w:pStyle w:val="12"/>
            </w:pPr>
          </w:p>
        </w:tc>
        <w:tc>
          <w:tcPr>
            <w:tcW w:w="1066" w:type="dxa"/>
            <w:vAlign w:val="center"/>
          </w:tcPr>
          <w:p>
            <w:pPr>
              <w:pStyle w:val="12"/>
            </w:pPr>
          </w:p>
        </w:tc>
        <w:tc>
          <w:tcPr>
            <w:tcW w:w="1068" w:type="dxa"/>
            <w:vAlign w:val="center"/>
          </w:tcPr>
          <w:p>
            <w:pPr>
              <w:pStyle w:val="12"/>
            </w:pPr>
          </w:p>
        </w:tc>
        <w:tc>
          <w:tcPr>
            <w:tcW w:w="107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1481"/>
        <w:gridCol w:w="1484"/>
        <w:gridCol w:w="1481"/>
        <w:gridCol w:w="1483"/>
        <w:gridCol w:w="1481"/>
        <w:gridCol w:w="1481"/>
        <w:gridCol w:w="1481"/>
        <w:gridCol w:w="1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tblHeader/>
          <w:jc w:val="center"/>
        </w:trPr>
        <w:tc>
          <w:tcPr>
            <w:tcW w:w="4446" w:type="dxa"/>
            <w:gridSpan w:val="3"/>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2964"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92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1481" w:type="dxa"/>
            <w:vMerge w:val="restart"/>
            <w:vAlign w:val="center"/>
          </w:tcPr>
          <w:p>
            <w:pPr>
              <w:pStyle w:val="9"/>
            </w:pPr>
            <w:r>
              <w:t>序号</w:t>
            </w:r>
          </w:p>
        </w:tc>
        <w:tc>
          <w:tcPr>
            <w:tcW w:w="2965" w:type="dxa"/>
            <w:gridSpan w:val="2"/>
            <w:vAlign w:val="center"/>
          </w:tcPr>
          <w:p>
            <w:pPr>
              <w:pStyle w:val="9"/>
            </w:pPr>
            <w:r>
              <w:t>功能分类科目</w:t>
            </w:r>
          </w:p>
        </w:tc>
        <w:tc>
          <w:tcPr>
            <w:tcW w:w="1481" w:type="dxa"/>
            <w:vMerge w:val="restart"/>
            <w:vAlign w:val="center"/>
          </w:tcPr>
          <w:p>
            <w:pPr>
              <w:pStyle w:val="9"/>
            </w:pPr>
            <w:r>
              <w:t>合计</w:t>
            </w:r>
          </w:p>
        </w:tc>
        <w:tc>
          <w:tcPr>
            <w:tcW w:w="1483" w:type="dxa"/>
            <w:vMerge w:val="restart"/>
            <w:vAlign w:val="center"/>
          </w:tcPr>
          <w:p>
            <w:pPr>
              <w:pStyle w:val="9"/>
            </w:pPr>
            <w:r>
              <w:t>基本支出</w:t>
            </w:r>
          </w:p>
        </w:tc>
        <w:tc>
          <w:tcPr>
            <w:tcW w:w="1481" w:type="dxa"/>
            <w:vMerge w:val="restart"/>
            <w:vAlign w:val="center"/>
          </w:tcPr>
          <w:p>
            <w:pPr>
              <w:pStyle w:val="9"/>
            </w:pPr>
            <w:r>
              <w:t>项目支出</w:t>
            </w:r>
          </w:p>
        </w:tc>
        <w:tc>
          <w:tcPr>
            <w:tcW w:w="1481" w:type="dxa"/>
            <w:vMerge w:val="restart"/>
            <w:vAlign w:val="center"/>
          </w:tcPr>
          <w:p>
            <w:pPr>
              <w:pStyle w:val="9"/>
            </w:pPr>
            <w:r>
              <w:t>经营支出</w:t>
            </w:r>
          </w:p>
        </w:tc>
        <w:tc>
          <w:tcPr>
            <w:tcW w:w="1481" w:type="dxa"/>
            <w:vMerge w:val="restart"/>
            <w:vAlign w:val="center"/>
          </w:tcPr>
          <w:p>
            <w:pPr>
              <w:pStyle w:val="9"/>
            </w:pPr>
            <w:r>
              <w:t>上解上级     支出</w:t>
            </w:r>
          </w:p>
        </w:tc>
        <w:tc>
          <w:tcPr>
            <w:tcW w:w="1486"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2" w:hRule="atLeast"/>
          <w:tblHeader/>
          <w:jc w:val="center"/>
        </w:trPr>
        <w:tc>
          <w:tcPr>
            <w:tcW w:w="1481" w:type="dxa"/>
            <w:vMerge w:val="continue"/>
          </w:tcPr>
          <w:p/>
        </w:tc>
        <w:tc>
          <w:tcPr>
            <w:tcW w:w="1481" w:type="dxa"/>
            <w:vAlign w:val="center"/>
          </w:tcPr>
          <w:p>
            <w:pPr>
              <w:pStyle w:val="9"/>
            </w:pPr>
            <w:r>
              <w:t>科目    编码</w:t>
            </w:r>
          </w:p>
        </w:tc>
        <w:tc>
          <w:tcPr>
            <w:tcW w:w="1484" w:type="dxa"/>
            <w:vAlign w:val="center"/>
          </w:tcPr>
          <w:p>
            <w:pPr>
              <w:pStyle w:val="9"/>
            </w:pPr>
            <w:r>
              <w:t>科目名称</w:t>
            </w:r>
          </w:p>
        </w:tc>
        <w:tc>
          <w:tcPr>
            <w:tcW w:w="1481" w:type="dxa"/>
            <w:vMerge w:val="continue"/>
          </w:tcPr>
          <w:p/>
        </w:tc>
        <w:tc>
          <w:tcPr>
            <w:tcW w:w="1483" w:type="dxa"/>
            <w:vMerge w:val="continue"/>
          </w:tcPr>
          <w:p/>
        </w:tc>
        <w:tc>
          <w:tcPr>
            <w:tcW w:w="1481" w:type="dxa"/>
            <w:vMerge w:val="continue"/>
          </w:tcPr>
          <w:p/>
        </w:tc>
        <w:tc>
          <w:tcPr>
            <w:tcW w:w="1481" w:type="dxa"/>
            <w:vMerge w:val="continue"/>
          </w:tcPr>
          <w:p/>
        </w:tc>
        <w:tc>
          <w:tcPr>
            <w:tcW w:w="1481" w:type="dxa"/>
            <w:vMerge w:val="continue"/>
          </w:tcPr>
          <w:p/>
        </w:tc>
        <w:tc>
          <w:tcPr>
            <w:tcW w:w="14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1481" w:type="dxa"/>
            <w:vAlign w:val="center"/>
          </w:tcPr>
          <w:p>
            <w:pPr>
              <w:pStyle w:val="9"/>
            </w:pPr>
            <w:r>
              <w:t>栏次</w:t>
            </w:r>
          </w:p>
        </w:tc>
        <w:tc>
          <w:tcPr>
            <w:tcW w:w="1481" w:type="dxa"/>
            <w:vAlign w:val="center"/>
          </w:tcPr>
          <w:p>
            <w:pPr>
              <w:pStyle w:val="9"/>
            </w:pPr>
            <w:r>
              <w:t>1</w:t>
            </w:r>
          </w:p>
        </w:tc>
        <w:tc>
          <w:tcPr>
            <w:tcW w:w="1484" w:type="dxa"/>
            <w:vAlign w:val="center"/>
          </w:tcPr>
          <w:p>
            <w:pPr>
              <w:pStyle w:val="9"/>
            </w:pPr>
            <w:r>
              <w:t>2</w:t>
            </w:r>
          </w:p>
        </w:tc>
        <w:tc>
          <w:tcPr>
            <w:tcW w:w="1481" w:type="dxa"/>
            <w:vAlign w:val="center"/>
          </w:tcPr>
          <w:p>
            <w:pPr>
              <w:pStyle w:val="9"/>
            </w:pPr>
            <w:r>
              <w:t>3</w:t>
            </w:r>
          </w:p>
        </w:tc>
        <w:tc>
          <w:tcPr>
            <w:tcW w:w="1483" w:type="dxa"/>
            <w:vAlign w:val="center"/>
          </w:tcPr>
          <w:p>
            <w:pPr>
              <w:pStyle w:val="9"/>
            </w:pPr>
            <w:r>
              <w:t>4</w:t>
            </w:r>
          </w:p>
        </w:tc>
        <w:tc>
          <w:tcPr>
            <w:tcW w:w="1481" w:type="dxa"/>
            <w:vAlign w:val="center"/>
          </w:tcPr>
          <w:p>
            <w:pPr>
              <w:pStyle w:val="9"/>
            </w:pPr>
            <w:r>
              <w:t>5</w:t>
            </w:r>
          </w:p>
        </w:tc>
        <w:tc>
          <w:tcPr>
            <w:tcW w:w="1481" w:type="dxa"/>
            <w:vAlign w:val="center"/>
          </w:tcPr>
          <w:p>
            <w:pPr>
              <w:pStyle w:val="9"/>
            </w:pPr>
            <w:r>
              <w:t>6</w:t>
            </w:r>
          </w:p>
        </w:tc>
        <w:tc>
          <w:tcPr>
            <w:tcW w:w="1481" w:type="dxa"/>
            <w:vAlign w:val="center"/>
          </w:tcPr>
          <w:p>
            <w:pPr>
              <w:pStyle w:val="9"/>
            </w:pPr>
            <w:r>
              <w:t>7</w:t>
            </w:r>
          </w:p>
        </w:tc>
        <w:tc>
          <w:tcPr>
            <w:tcW w:w="1486"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481" w:type="dxa"/>
            <w:vAlign w:val="center"/>
          </w:tcPr>
          <w:p>
            <w:pPr>
              <w:pStyle w:val="10"/>
            </w:pPr>
            <w:r>
              <w:t>1</w:t>
            </w:r>
          </w:p>
        </w:tc>
        <w:tc>
          <w:tcPr>
            <w:tcW w:w="1481" w:type="dxa"/>
            <w:vAlign w:val="center"/>
          </w:tcPr>
          <w:p>
            <w:pPr>
              <w:pStyle w:val="15"/>
            </w:pPr>
          </w:p>
        </w:tc>
        <w:tc>
          <w:tcPr>
            <w:tcW w:w="1484" w:type="dxa"/>
            <w:vAlign w:val="center"/>
          </w:tcPr>
          <w:p>
            <w:pPr>
              <w:pStyle w:val="13"/>
            </w:pPr>
            <w:r>
              <w:t>合计</w:t>
            </w:r>
          </w:p>
        </w:tc>
        <w:tc>
          <w:tcPr>
            <w:tcW w:w="1481" w:type="dxa"/>
            <w:vAlign w:val="center"/>
          </w:tcPr>
          <w:p>
            <w:pPr>
              <w:pStyle w:val="14"/>
            </w:pPr>
            <w:r>
              <w:t>674.79</w:t>
            </w:r>
          </w:p>
        </w:tc>
        <w:tc>
          <w:tcPr>
            <w:tcW w:w="1483" w:type="dxa"/>
            <w:vAlign w:val="center"/>
          </w:tcPr>
          <w:p>
            <w:pPr>
              <w:pStyle w:val="14"/>
            </w:pPr>
            <w:r>
              <w:t>591.28</w:t>
            </w:r>
          </w:p>
        </w:tc>
        <w:tc>
          <w:tcPr>
            <w:tcW w:w="1481" w:type="dxa"/>
            <w:vAlign w:val="center"/>
          </w:tcPr>
          <w:p>
            <w:pPr>
              <w:pStyle w:val="14"/>
            </w:pPr>
            <w:r>
              <w:t>83.51</w:t>
            </w:r>
          </w:p>
        </w:tc>
        <w:tc>
          <w:tcPr>
            <w:tcW w:w="1481" w:type="dxa"/>
            <w:vAlign w:val="center"/>
          </w:tcPr>
          <w:p>
            <w:pPr>
              <w:pStyle w:val="14"/>
            </w:pPr>
          </w:p>
        </w:tc>
        <w:tc>
          <w:tcPr>
            <w:tcW w:w="1481" w:type="dxa"/>
            <w:vAlign w:val="center"/>
          </w:tcPr>
          <w:p>
            <w:pPr>
              <w:pStyle w:val="14"/>
            </w:pPr>
          </w:p>
        </w:tc>
        <w:tc>
          <w:tcPr>
            <w:tcW w:w="14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481" w:type="dxa"/>
            <w:vAlign w:val="center"/>
          </w:tcPr>
          <w:p>
            <w:pPr>
              <w:pStyle w:val="10"/>
            </w:pPr>
            <w:r>
              <w:t>2</w:t>
            </w:r>
          </w:p>
        </w:tc>
        <w:tc>
          <w:tcPr>
            <w:tcW w:w="1481" w:type="dxa"/>
            <w:vAlign w:val="center"/>
          </w:tcPr>
          <w:p>
            <w:pPr>
              <w:pStyle w:val="11"/>
            </w:pPr>
            <w:r>
              <w:t>205</w:t>
            </w:r>
          </w:p>
        </w:tc>
        <w:tc>
          <w:tcPr>
            <w:tcW w:w="1484" w:type="dxa"/>
            <w:vAlign w:val="center"/>
          </w:tcPr>
          <w:p>
            <w:pPr>
              <w:pStyle w:val="11"/>
            </w:pPr>
            <w:r>
              <w:t>教育支出</w:t>
            </w:r>
          </w:p>
        </w:tc>
        <w:tc>
          <w:tcPr>
            <w:tcW w:w="1481" w:type="dxa"/>
            <w:vAlign w:val="center"/>
          </w:tcPr>
          <w:p>
            <w:pPr>
              <w:pStyle w:val="12"/>
            </w:pPr>
            <w:r>
              <w:t>674.79</w:t>
            </w:r>
          </w:p>
        </w:tc>
        <w:tc>
          <w:tcPr>
            <w:tcW w:w="1483" w:type="dxa"/>
            <w:vAlign w:val="center"/>
          </w:tcPr>
          <w:p>
            <w:pPr>
              <w:pStyle w:val="12"/>
            </w:pPr>
            <w:r>
              <w:t>591.28</w:t>
            </w:r>
          </w:p>
        </w:tc>
        <w:tc>
          <w:tcPr>
            <w:tcW w:w="1481" w:type="dxa"/>
            <w:vAlign w:val="center"/>
          </w:tcPr>
          <w:p>
            <w:pPr>
              <w:pStyle w:val="12"/>
            </w:pPr>
            <w:r>
              <w:t>83.51</w:t>
            </w:r>
          </w:p>
        </w:tc>
        <w:tc>
          <w:tcPr>
            <w:tcW w:w="1481" w:type="dxa"/>
            <w:vAlign w:val="center"/>
          </w:tcPr>
          <w:p>
            <w:pPr>
              <w:pStyle w:val="12"/>
            </w:pPr>
          </w:p>
        </w:tc>
        <w:tc>
          <w:tcPr>
            <w:tcW w:w="1481"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1481" w:type="dxa"/>
            <w:vAlign w:val="center"/>
          </w:tcPr>
          <w:p>
            <w:pPr>
              <w:pStyle w:val="10"/>
            </w:pPr>
            <w:r>
              <w:t>3</w:t>
            </w:r>
          </w:p>
        </w:tc>
        <w:tc>
          <w:tcPr>
            <w:tcW w:w="1481" w:type="dxa"/>
            <w:vAlign w:val="center"/>
          </w:tcPr>
          <w:p>
            <w:pPr>
              <w:pStyle w:val="11"/>
            </w:pPr>
            <w:r>
              <w:t>20502</w:t>
            </w:r>
          </w:p>
        </w:tc>
        <w:tc>
          <w:tcPr>
            <w:tcW w:w="1484" w:type="dxa"/>
            <w:vAlign w:val="center"/>
          </w:tcPr>
          <w:p>
            <w:pPr>
              <w:pStyle w:val="11"/>
            </w:pPr>
            <w:r>
              <w:t>普通教育</w:t>
            </w:r>
          </w:p>
        </w:tc>
        <w:tc>
          <w:tcPr>
            <w:tcW w:w="1481" w:type="dxa"/>
            <w:vAlign w:val="center"/>
          </w:tcPr>
          <w:p>
            <w:pPr>
              <w:pStyle w:val="12"/>
            </w:pPr>
            <w:r>
              <w:t>674.79</w:t>
            </w:r>
          </w:p>
        </w:tc>
        <w:tc>
          <w:tcPr>
            <w:tcW w:w="1483" w:type="dxa"/>
            <w:vAlign w:val="center"/>
          </w:tcPr>
          <w:p>
            <w:pPr>
              <w:pStyle w:val="12"/>
            </w:pPr>
            <w:r>
              <w:t>591.28</w:t>
            </w:r>
          </w:p>
        </w:tc>
        <w:tc>
          <w:tcPr>
            <w:tcW w:w="1481" w:type="dxa"/>
            <w:vAlign w:val="center"/>
          </w:tcPr>
          <w:p>
            <w:pPr>
              <w:pStyle w:val="12"/>
            </w:pPr>
            <w:r>
              <w:t>83.51</w:t>
            </w:r>
          </w:p>
        </w:tc>
        <w:tc>
          <w:tcPr>
            <w:tcW w:w="1481" w:type="dxa"/>
            <w:vAlign w:val="center"/>
          </w:tcPr>
          <w:p>
            <w:pPr>
              <w:pStyle w:val="12"/>
            </w:pPr>
          </w:p>
        </w:tc>
        <w:tc>
          <w:tcPr>
            <w:tcW w:w="1481"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1481" w:type="dxa"/>
            <w:vAlign w:val="center"/>
          </w:tcPr>
          <w:p>
            <w:pPr>
              <w:pStyle w:val="10"/>
            </w:pPr>
            <w:r>
              <w:t>4</w:t>
            </w:r>
          </w:p>
        </w:tc>
        <w:tc>
          <w:tcPr>
            <w:tcW w:w="1481" w:type="dxa"/>
            <w:vAlign w:val="center"/>
          </w:tcPr>
          <w:p>
            <w:pPr>
              <w:pStyle w:val="11"/>
            </w:pPr>
            <w:r>
              <w:t>2050202</w:t>
            </w:r>
          </w:p>
        </w:tc>
        <w:tc>
          <w:tcPr>
            <w:tcW w:w="1484" w:type="dxa"/>
            <w:vAlign w:val="center"/>
          </w:tcPr>
          <w:p>
            <w:pPr>
              <w:pStyle w:val="11"/>
            </w:pPr>
            <w:r>
              <w:t>小学教育</w:t>
            </w:r>
          </w:p>
        </w:tc>
        <w:tc>
          <w:tcPr>
            <w:tcW w:w="1481" w:type="dxa"/>
            <w:vAlign w:val="center"/>
          </w:tcPr>
          <w:p>
            <w:pPr>
              <w:pStyle w:val="12"/>
            </w:pPr>
            <w:r>
              <w:t>674.79</w:t>
            </w:r>
          </w:p>
        </w:tc>
        <w:tc>
          <w:tcPr>
            <w:tcW w:w="1483" w:type="dxa"/>
            <w:vAlign w:val="center"/>
          </w:tcPr>
          <w:p>
            <w:pPr>
              <w:pStyle w:val="12"/>
            </w:pPr>
            <w:r>
              <w:t>591.28</w:t>
            </w:r>
          </w:p>
        </w:tc>
        <w:tc>
          <w:tcPr>
            <w:tcW w:w="1481" w:type="dxa"/>
            <w:vAlign w:val="center"/>
          </w:tcPr>
          <w:p>
            <w:pPr>
              <w:pStyle w:val="12"/>
            </w:pPr>
            <w:r>
              <w:t>83.51</w:t>
            </w:r>
          </w:p>
        </w:tc>
        <w:tc>
          <w:tcPr>
            <w:tcW w:w="1481" w:type="dxa"/>
            <w:vAlign w:val="center"/>
          </w:tcPr>
          <w:p>
            <w:pPr>
              <w:pStyle w:val="12"/>
            </w:pPr>
          </w:p>
        </w:tc>
        <w:tc>
          <w:tcPr>
            <w:tcW w:w="1481" w:type="dxa"/>
            <w:vAlign w:val="center"/>
          </w:tcPr>
          <w:p>
            <w:pPr>
              <w:pStyle w:val="12"/>
            </w:pPr>
          </w:p>
        </w:tc>
        <w:tc>
          <w:tcPr>
            <w:tcW w:w="148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8"/>
        <w:gridCol w:w="3125"/>
        <w:gridCol w:w="1341"/>
        <w:gridCol w:w="4157"/>
        <w:gridCol w:w="1048"/>
        <w:gridCol w:w="1276"/>
        <w:gridCol w:w="1195"/>
        <w:gridCol w:w="1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tblHeader/>
          <w:jc w:val="center"/>
        </w:trPr>
        <w:tc>
          <w:tcPr>
            <w:tcW w:w="5354" w:type="dxa"/>
            <w:gridSpan w:val="3"/>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4157" w:type="dxa"/>
            <w:tcBorders>
              <w:top w:val="single" w:color="FFFFFF" w:sz="6" w:space="0"/>
              <w:left w:val="single" w:color="FFFFFF" w:sz="6" w:space="0"/>
              <w:right w:val="single" w:color="FFFFFF" w:sz="6" w:space="0"/>
            </w:tcBorders>
            <w:vAlign w:val="center"/>
          </w:tcPr>
          <w:p>
            <w:pPr>
              <w:pStyle w:val="7"/>
            </w:pPr>
            <w:r>
              <w:t>预算年度：2023</w:t>
            </w:r>
          </w:p>
        </w:tc>
        <w:tc>
          <w:tcPr>
            <w:tcW w:w="476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tblHeader/>
          <w:jc w:val="center"/>
        </w:trPr>
        <w:tc>
          <w:tcPr>
            <w:tcW w:w="888" w:type="dxa"/>
            <w:vMerge w:val="restart"/>
            <w:vAlign w:val="center"/>
          </w:tcPr>
          <w:p>
            <w:pPr>
              <w:pStyle w:val="9"/>
            </w:pPr>
            <w:r>
              <w:t>序号</w:t>
            </w:r>
          </w:p>
        </w:tc>
        <w:tc>
          <w:tcPr>
            <w:tcW w:w="4466" w:type="dxa"/>
            <w:gridSpan w:val="2"/>
            <w:vAlign w:val="center"/>
          </w:tcPr>
          <w:p>
            <w:pPr>
              <w:pStyle w:val="9"/>
            </w:pPr>
            <w:r>
              <w:t>收入</w:t>
            </w:r>
          </w:p>
        </w:tc>
        <w:tc>
          <w:tcPr>
            <w:tcW w:w="8924"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888" w:type="dxa"/>
            <w:vMerge w:val="continue"/>
          </w:tcPr>
          <w:p/>
        </w:tc>
        <w:tc>
          <w:tcPr>
            <w:tcW w:w="3125" w:type="dxa"/>
            <w:vAlign w:val="center"/>
          </w:tcPr>
          <w:p>
            <w:pPr>
              <w:pStyle w:val="9"/>
            </w:pPr>
            <w:r>
              <w:t>项  目</w:t>
            </w:r>
          </w:p>
        </w:tc>
        <w:tc>
          <w:tcPr>
            <w:tcW w:w="1341" w:type="dxa"/>
            <w:vAlign w:val="center"/>
          </w:tcPr>
          <w:p>
            <w:pPr>
              <w:pStyle w:val="9"/>
            </w:pPr>
            <w:r>
              <w:t>金额</w:t>
            </w:r>
          </w:p>
        </w:tc>
        <w:tc>
          <w:tcPr>
            <w:tcW w:w="4157" w:type="dxa"/>
            <w:vAlign w:val="center"/>
          </w:tcPr>
          <w:p>
            <w:pPr>
              <w:pStyle w:val="9"/>
            </w:pPr>
            <w:r>
              <w:t>项  目</w:t>
            </w:r>
          </w:p>
        </w:tc>
        <w:tc>
          <w:tcPr>
            <w:tcW w:w="1048" w:type="dxa"/>
            <w:vAlign w:val="center"/>
          </w:tcPr>
          <w:p>
            <w:pPr>
              <w:pStyle w:val="9"/>
            </w:pPr>
            <w:r>
              <w:t>合计</w:t>
            </w:r>
          </w:p>
        </w:tc>
        <w:tc>
          <w:tcPr>
            <w:tcW w:w="1276" w:type="dxa"/>
            <w:vAlign w:val="center"/>
          </w:tcPr>
          <w:p>
            <w:pPr>
              <w:pStyle w:val="9"/>
            </w:pPr>
            <w:r>
              <w:t>一般公共预算财政拨款</w:t>
            </w:r>
          </w:p>
        </w:tc>
        <w:tc>
          <w:tcPr>
            <w:tcW w:w="1195" w:type="dxa"/>
            <w:vAlign w:val="center"/>
          </w:tcPr>
          <w:p>
            <w:pPr>
              <w:pStyle w:val="9"/>
            </w:pPr>
            <w:r>
              <w:t>政府性基金预算财政    拨款</w:t>
            </w:r>
          </w:p>
        </w:tc>
        <w:tc>
          <w:tcPr>
            <w:tcW w:w="1248"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tblHeader/>
          <w:jc w:val="center"/>
        </w:trPr>
        <w:tc>
          <w:tcPr>
            <w:tcW w:w="888" w:type="dxa"/>
            <w:vAlign w:val="center"/>
          </w:tcPr>
          <w:p>
            <w:pPr>
              <w:pStyle w:val="9"/>
            </w:pPr>
            <w:r>
              <w:t>栏次</w:t>
            </w:r>
          </w:p>
        </w:tc>
        <w:tc>
          <w:tcPr>
            <w:tcW w:w="3125" w:type="dxa"/>
            <w:vAlign w:val="center"/>
          </w:tcPr>
          <w:p>
            <w:pPr>
              <w:pStyle w:val="9"/>
            </w:pPr>
            <w:r>
              <w:t>1</w:t>
            </w:r>
          </w:p>
        </w:tc>
        <w:tc>
          <w:tcPr>
            <w:tcW w:w="1341" w:type="dxa"/>
            <w:vAlign w:val="center"/>
          </w:tcPr>
          <w:p>
            <w:pPr>
              <w:pStyle w:val="9"/>
            </w:pPr>
            <w:r>
              <w:t>2</w:t>
            </w:r>
          </w:p>
        </w:tc>
        <w:tc>
          <w:tcPr>
            <w:tcW w:w="4157" w:type="dxa"/>
            <w:vAlign w:val="center"/>
          </w:tcPr>
          <w:p>
            <w:pPr>
              <w:pStyle w:val="9"/>
            </w:pPr>
            <w:r>
              <w:t>3</w:t>
            </w:r>
          </w:p>
        </w:tc>
        <w:tc>
          <w:tcPr>
            <w:tcW w:w="1048" w:type="dxa"/>
            <w:vAlign w:val="center"/>
          </w:tcPr>
          <w:p>
            <w:pPr>
              <w:pStyle w:val="9"/>
            </w:pPr>
            <w:r>
              <w:t>4</w:t>
            </w:r>
          </w:p>
        </w:tc>
        <w:tc>
          <w:tcPr>
            <w:tcW w:w="1276" w:type="dxa"/>
            <w:vAlign w:val="center"/>
          </w:tcPr>
          <w:p>
            <w:pPr>
              <w:pStyle w:val="9"/>
            </w:pPr>
            <w:r>
              <w:t>5</w:t>
            </w:r>
          </w:p>
        </w:tc>
        <w:tc>
          <w:tcPr>
            <w:tcW w:w="1195" w:type="dxa"/>
            <w:vAlign w:val="center"/>
          </w:tcPr>
          <w:p>
            <w:pPr>
              <w:pStyle w:val="9"/>
            </w:pPr>
            <w:r>
              <w:t>6</w:t>
            </w:r>
          </w:p>
        </w:tc>
        <w:tc>
          <w:tcPr>
            <w:tcW w:w="1248"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w:t>
            </w:r>
          </w:p>
        </w:tc>
        <w:tc>
          <w:tcPr>
            <w:tcW w:w="3125" w:type="dxa"/>
            <w:vAlign w:val="center"/>
          </w:tcPr>
          <w:p>
            <w:pPr>
              <w:pStyle w:val="11"/>
            </w:pPr>
            <w:r>
              <w:t>一、一般公共预算拨款</w:t>
            </w:r>
          </w:p>
        </w:tc>
        <w:tc>
          <w:tcPr>
            <w:tcW w:w="1341" w:type="dxa"/>
            <w:vAlign w:val="center"/>
          </w:tcPr>
          <w:p>
            <w:pPr>
              <w:pStyle w:val="12"/>
            </w:pPr>
            <w:r>
              <w:t>674.79</w:t>
            </w:r>
          </w:p>
        </w:tc>
        <w:tc>
          <w:tcPr>
            <w:tcW w:w="4157" w:type="dxa"/>
            <w:vAlign w:val="center"/>
          </w:tcPr>
          <w:p>
            <w:pPr>
              <w:pStyle w:val="11"/>
            </w:pPr>
            <w:r>
              <w:t>一、一般公共服务支出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w:t>
            </w:r>
          </w:p>
        </w:tc>
        <w:tc>
          <w:tcPr>
            <w:tcW w:w="3125" w:type="dxa"/>
            <w:vAlign w:val="center"/>
          </w:tcPr>
          <w:p>
            <w:pPr>
              <w:pStyle w:val="11"/>
            </w:pPr>
            <w:r>
              <w:t>二、政府性基金预算拨款</w:t>
            </w:r>
          </w:p>
        </w:tc>
        <w:tc>
          <w:tcPr>
            <w:tcW w:w="1341" w:type="dxa"/>
            <w:vAlign w:val="center"/>
          </w:tcPr>
          <w:p>
            <w:pPr>
              <w:pStyle w:val="12"/>
            </w:pPr>
          </w:p>
        </w:tc>
        <w:tc>
          <w:tcPr>
            <w:tcW w:w="4157" w:type="dxa"/>
            <w:vAlign w:val="center"/>
          </w:tcPr>
          <w:p>
            <w:pPr>
              <w:pStyle w:val="11"/>
            </w:pPr>
            <w:r>
              <w:t>二、外交支出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3</w:t>
            </w:r>
          </w:p>
        </w:tc>
        <w:tc>
          <w:tcPr>
            <w:tcW w:w="3125" w:type="dxa"/>
            <w:vAlign w:val="center"/>
          </w:tcPr>
          <w:p>
            <w:pPr>
              <w:pStyle w:val="11"/>
            </w:pPr>
            <w:r>
              <w:t>三、国有资本经营预算拨款</w:t>
            </w:r>
          </w:p>
        </w:tc>
        <w:tc>
          <w:tcPr>
            <w:tcW w:w="1341" w:type="dxa"/>
            <w:vAlign w:val="center"/>
          </w:tcPr>
          <w:p>
            <w:pPr>
              <w:pStyle w:val="12"/>
            </w:pPr>
          </w:p>
        </w:tc>
        <w:tc>
          <w:tcPr>
            <w:tcW w:w="4157" w:type="dxa"/>
            <w:vAlign w:val="center"/>
          </w:tcPr>
          <w:p>
            <w:pPr>
              <w:pStyle w:val="11"/>
            </w:pPr>
            <w:r>
              <w:t>三、国防支出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4</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四、公共安全支出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888" w:type="dxa"/>
            <w:vAlign w:val="center"/>
          </w:tcPr>
          <w:p>
            <w:pPr>
              <w:pStyle w:val="10"/>
            </w:pPr>
            <w:r>
              <w:t>5</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五、教育支出</w:t>
            </w:r>
          </w:p>
        </w:tc>
        <w:tc>
          <w:tcPr>
            <w:tcW w:w="1048" w:type="dxa"/>
            <w:vAlign w:val="center"/>
          </w:tcPr>
          <w:p>
            <w:pPr>
              <w:pStyle w:val="12"/>
            </w:pPr>
            <w:r>
              <w:t>674.79</w:t>
            </w:r>
          </w:p>
        </w:tc>
        <w:tc>
          <w:tcPr>
            <w:tcW w:w="1276" w:type="dxa"/>
            <w:vAlign w:val="center"/>
          </w:tcPr>
          <w:p>
            <w:pPr>
              <w:pStyle w:val="12"/>
            </w:pPr>
            <w:r>
              <w:t>674.79</w:t>
            </w: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6</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六、科学技术支出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7</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七、文化旅游体育与传媒支出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8</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八、社会保障和就业支出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9</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九、社会保险基金支出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10</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十、卫生健康支出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888" w:type="dxa"/>
            <w:vAlign w:val="center"/>
          </w:tcPr>
          <w:p>
            <w:pPr>
              <w:pStyle w:val="10"/>
            </w:pPr>
            <w:r>
              <w:t>11</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十一、节能环保支出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12</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十二、城乡社区支出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13</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十三、农林水支出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14</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十四、交通运输支出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15</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十五、资源勘探工业信息等支出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16</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十六、商业服务业等支出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888" w:type="dxa"/>
            <w:vAlign w:val="center"/>
          </w:tcPr>
          <w:p>
            <w:pPr>
              <w:pStyle w:val="10"/>
            </w:pPr>
            <w:r>
              <w:t>17</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十七、金融支出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18</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十八、援助其他地区支出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19</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十九、自然资源海洋气象等支出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20</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二十、住房保障支出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21</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二十一、粮油物资储备支出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22</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二十二、国有资本经营预算支出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888" w:type="dxa"/>
            <w:vAlign w:val="center"/>
          </w:tcPr>
          <w:p>
            <w:pPr>
              <w:pStyle w:val="10"/>
            </w:pPr>
            <w:r>
              <w:t>23</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二十三、灾害防治及应急管理支出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888" w:type="dxa"/>
            <w:vAlign w:val="center"/>
          </w:tcPr>
          <w:p>
            <w:pPr>
              <w:pStyle w:val="10"/>
            </w:pPr>
            <w:r>
              <w:t>24</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二十四、预备费</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25</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二十五、其他支出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26</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二十六、转移性支出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27</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二十七、债务还本支出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28</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二十八、债务付息支出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29</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二十九、债务发行费用支出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30</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三十、抗疫特别国债安排的支出</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31</w:t>
            </w:r>
          </w:p>
        </w:tc>
        <w:tc>
          <w:tcPr>
            <w:tcW w:w="3125" w:type="dxa"/>
            <w:vAlign w:val="center"/>
          </w:tcPr>
          <w:p>
            <w:pPr>
              <w:pStyle w:val="11"/>
            </w:pPr>
          </w:p>
        </w:tc>
        <w:tc>
          <w:tcPr>
            <w:tcW w:w="1341" w:type="dxa"/>
            <w:vAlign w:val="center"/>
          </w:tcPr>
          <w:p>
            <w:pPr>
              <w:pStyle w:val="12"/>
            </w:pPr>
          </w:p>
        </w:tc>
        <w:tc>
          <w:tcPr>
            <w:tcW w:w="4157" w:type="dxa"/>
            <w:vAlign w:val="center"/>
          </w:tcPr>
          <w:p>
            <w:pPr>
              <w:pStyle w:val="11"/>
            </w:pPr>
            <w:r>
              <w:t>三十一、人行科目</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888" w:type="dxa"/>
            <w:vAlign w:val="center"/>
          </w:tcPr>
          <w:p>
            <w:pPr>
              <w:pStyle w:val="10"/>
            </w:pPr>
            <w:r>
              <w:t>32</w:t>
            </w:r>
          </w:p>
        </w:tc>
        <w:tc>
          <w:tcPr>
            <w:tcW w:w="3125" w:type="dxa"/>
            <w:vAlign w:val="center"/>
          </w:tcPr>
          <w:p>
            <w:pPr>
              <w:pStyle w:val="13"/>
            </w:pPr>
            <w:r>
              <w:t>本年收入合计</w:t>
            </w:r>
          </w:p>
        </w:tc>
        <w:tc>
          <w:tcPr>
            <w:tcW w:w="1341" w:type="dxa"/>
            <w:vAlign w:val="center"/>
          </w:tcPr>
          <w:p>
            <w:pPr>
              <w:pStyle w:val="14"/>
            </w:pPr>
            <w:r>
              <w:t>674.79</w:t>
            </w:r>
          </w:p>
        </w:tc>
        <w:tc>
          <w:tcPr>
            <w:tcW w:w="4157" w:type="dxa"/>
            <w:vAlign w:val="center"/>
          </w:tcPr>
          <w:p>
            <w:pPr>
              <w:pStyle w:val="13"/>
            </w:pPr>
            <w:r>
              <w:t>本年支出合计</w:t>
            </w:r>
          </w:p>
        </w:tc>
        <w:tc>
          <w:tcPr>
            <w:tcW w:w="1048" w:type="dxa"/>
            <w:vAlign w:val="center"/>
          </w:tcPr>
          <w:p>
            <w:pPr>
              <w:pStyle w:val="14"/>
            </w:pPr>
            <w:r>
              <w:t>674.79</w:t>
            </w:r>
          </w:p>
        </w:tc>
        <w:tc>
          <w:tcPr>
            <w:tcW w:w="1276" w:type="dxa"/>
            <w:vAlign w:val="center"/>
          </w:tcPr>
          <w:p>
            <w:pPr>
              <w:pStyle w:val="14"/>
            </w:pPr>
            <w:r>
              <w:t>674.79</w:t>
            </w:r>
          </w:p>
        </w:tc>
        <w:tc>
          <w:tcPr>
            <w:tcW w:w="1195" w:type="dxa"/>
            <w:vAlign w:val="center"/>
          </w:tcPr>
          <w:p>
            <w:pPr>
              <w:pStyle w:val="14"/>
            </w:pPr>
          </w:p>
        </w:tc>
        <w:tc>
          <w:tcPr>
            <w:tcW w:w="12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33</w:t>
            </w:r>
          </w:p>
        </w:tc>
        <w:tc>
          <w:tcPr>
            <w:tcW w:w="3125" w:type="dxa"/>
            <w:vAlign w:val="center"/>
          </w:tcPr>
          <w:p>
            <w:pPr>
              <w:pStyle w:val="11"/>
            </w:pPr>
            <w:r>
              <w:t>年初财政拨款结转和结余</w:t>
            </w:r>
          </w:p>
        </w:tc>
        <w:tc>
          <w:tcPr>
            <w:tcW w:w="1341" w:type="dxa"/>
            <w:vAlign w:val="center"/>
          </w:tcPr>
          <w:p>
            <w:pPr>
              <w:pStyle w:val="12"/>
            </w:pPr>
          </w:p>
        </w:tc>
        <w:tc>
          <w:tcPr>
            <w:tcW w:w="4157" w:type="dxa"/>
            <w:vAlign w:val="center"/>
          </w:tcPr>
          <w:p>
            <w:pPr>
              <w:pStyle w:val="11"/>
            </w:pPr>
            <w:r>
              <w:t>年末财政拨款结转和结余</w:t>
            </w: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888" w:type="dxa"/>
            <w:vAlign w:val="center"/>
          </w:tcPr>
          <w:p>
            <w:pPr>
              <w:pStyle w:val="10"/>
            </w:pPr>
            <w:r>
              <w:t>34</w:t>
            </w:r>
          </w:p>
        </w:tc>
        <w:tc>
          <w:tcPr>
            <w:tcW w:w="3125" w:type="dxa"/>
            <w:vAlign w:val="center"/>
          </w:tcPr>
          <w:p>
            <w:pPr>
              <w:pStyle w:val="11"/>
            </w:pPr>
            <w:r>
              <w:t>一、一般公共预算拨款</w:t>
            </w:r>
          </w:p>
        </w:tc>
        <w:tc>
          <w:tcPr>
            <w:tcW w:w="1341" w:type="dxa"/>
            <w:vAlign w:val="center"/>
          </w:tcPr>
          <w:p>
            <w:pPr>
              <w:pStyle w:val="12"/>
            </w:pPr>
          </w:p>
        </w:tc>
        <w:tc>
          <w:tcPr>
            <w:tcW w:w="4157" w:type="dxa"/>
            <w:vAlign w:val="center"/>
          </w:tcPr>
          <w:p>
            <w:pPr>
              <w:pStyle w:val="11"/>
            </w:pP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35</w:t>
            </w:r>
          </w:p>
        </w:tc>
        <w:tc>
          <w:tcPr>
            <w:tcW w:w="3125" w:type="dxa"/>
            <w:vAlign w:val="center"/>
          </w:tcPr>
          <w:p>
            <w:pPr>
              <w:pStyle w:val="11"/>
            </w:pPr>
            <w:r>
              <w:t>二、政府性基金预算拨款</w:t>
            </w:r>
          </w:p>
        </w:tc>
        <w:tc>
          <w:tcPr>
            <w:tcW w:w="1341" w:type="dxa"/>
            <w:vAlign w:val="center"/>
          </w:tcPr>
          <w:p>
            <w:pPr>
              <w:pStyle w:val="12"/>
            </w:pPr>
          </w:p>
        </w:tc>
        <w:tc>
          <w:tcPr>
            <w:tcW w:w="4157" w:type="dxa"/>
            <w:vAlign w:val="center"/>
          </w:tcPr>
          <w:p>
            <w:pPr>
              <w:pStyle w:val="11"/>
            </w:pP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888" w:type="dxa"/>
            <w:vAlign w:val="center"/>
          </w:tcPr>
          <w:p>
            <w:pPr>
              <w:pStyle w:val="10"/>
            </w:pPr>
            <w:r>
              <w:t>36</w:t>
            </w:r>
          </w:p>
        </w:tc>
        <w:tc>
          <w:tcPr>
            <w:tcW w:w="3125" w:type="dxa"/>
            <w:vAlign w:val="center"/>
          </w:tcPr>
          <w:p>
            <w:pPr>
              <w:pStyle w:val="11"/>
            </w:pPr>
            <w:r>
              <w:t>三、国有资本经营预算拨款</w:t>
            </w:r>
          </w:p>
        </w:tc>
        <w:tc>
          <w:tcPr>
            <w:tcW w:w="1341" w:type="dxa"/>
            <w:vAlign w:val="center"/>
          </w:tcPr>
          <w:p>
            <w:pPr>
              <w:pStyle w:val="12"/>
            </w:pPr>
          </w:p>
        </w:tc>
        <w:tc>
          <w:tcPr>
            <w:tcW w:w="4157" w:type="dxa"/>
            <w:vAlign w:val="center"/>
          </w:tcPr>
          <w:p>
            <w:pPr>
              <w:pStyle w:val="11"/>
            </w:pPr>
          </w:p>
        </w:tc>
        <w:tc>
          <w:tcPr>
            <w:tcW w:w="1048" w:type="dxa"/>
            <w:vAlign w:val="center"/>
          </w:tcPr>
          <w:p>
            <w:pPr>
              <w:pStyle w:val="12"/>
            </w:pPr>
          </w:p>
        </w:tc>
        <w:tc>
          <w:tcPr>
            <w:tcW w:w="1276" w:type="dxa"/>
            <w:vAlign w:val="center"/>
          </w:tcPr>
          <w:p>
            <w:pPr>
              <w:pStyle w:val="12"/>
            </w:pPr>
          </w:p>
        </w:tc>
        <w:tc>
          <w:tcPr>
            <w:tcW w:w="1195" w:type="dxa"/>
            <w:vAlign w:val="center"/>
          </w:tcPr>
          <w:p>
            <w:pPr>
              <w:pStyle w:val="12"/>
            </w:pPr>
          </w:p>
        </w:tc>
        <w:tc>
          <w:tcPr>
            <w:tcW w:w="12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888" w:type="dxa"/>
            <w:vAlign w:val="center"/>
          </w:tcPr>
          <w:p>
            <w:pPr>
              <w:pStyle w:val="10"/>
            </w:pPr>
            <w:r>
              <w:t>37</w:t>
            </w:r>
          </w:p>
        </w:tc>
        <w:tc>
          <w:tcPr>
            <w:tcW w:w="3125" w:type="dxa"/>
            <w:vAlign w:val="center"/>
          </w:tcPr>
          <w:p>
            <w:pPr>
              <w:pStyle w:val="13"/>
            </w:pPr>
            <w:r>
              <w:t>收入总计</w:t>
            </w:r>
          </w:p>
        </w:tc>
        <w:tc>
          <w:tcPr>
            <w:tcW w:w="1341" w:type="dxa"/>
            <w:vAlign w:val="center"/>
          </w:tcPr>
          <w:p>
            <w:pPr>
              <w:pStyle w:val="14"/>
            </w:pPr>
            <w:r>
              <w:t>674.79</w:t>
            </w:r>
          </w:p>
        </w:tc>
        <w:tc>
          <w:tcPr>
            <w:tcW w:w="4157" w:type="dxa"/>
            <w:vAlign w:val="center"/>
          </w:tcPr>
          <w:p>
            <w:pPr>
              <w:pStyle w:val="13"/>
            </w:pPr>
            <w:r>
              <w:t>支出总计</w:t>
            </w:r>
          </w:p>
        </w:tc>
        <w:tc>
          <w:tcPr>
            <w:tcW w:w="1048" w:type="dxa"/>
            <w:vAlign w:val="center"/>
          </w:tcPr>
          <w:p>
            <w:pPr>
              <w:pStyle w:val="14"/>
            </w:pPr>
            <w:r>
              <w:t>674.79</w:t>
            </w:r>
          </w:p>
        </w:tc>
        <w:tc>
          <w:tcPr>
            <w:tcW w:w="1276" w:type="dxa"/>
            <w:vAlign w:val="center"/>
          </w:tcPr>
          <w:p>
            <w:pPr>
              <w:pStyle w:val="14"/>
            </w:pPr>
            <w:r>
              <w:t>674.79</w:t>
            </w:r>
          </w:p>
        </w:tc>
        <w:tc>
          <w:tcPr>
            <w:tcW w:w="1195" w:type="dxa"/>
            <w:vAlign w:val="center"/>
          </w:tcPr>
          <w:p>
            <w:pPr>
              <w:pStyle w:val="14"/>
            </w:pPr>
          </w:p>
        </w:tc>
        <w:tc>
          <w:tcPr>
            <w:tcW w:w="124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3"/>
        <w:gridCol w:w="2313"/>
        <w:gridCol w:w="2314"/>
        <w:gridCol w:w="2313"/>
        <w:gridCol w:w="2313"/>
        <w:gridCol w:w="2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blHeader/>
          <w:jc w:val="center"/>
        </w:trPr>
        <w:tc>
          <w:tcPr>
            <w:tcW w:w="6940" w:type="dxa"/>
            <w:gridSpan w:val="3"/>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2313" w:type="dxa"/>
            <w:tcBorders>
              <w:top w:val="single" w:color="FFFFFF" w:sz="6" w:space="0"/>
              <w:left w:val="single" w:color="FFFFFF" w:sz="6" w:space="0"/>
              <w:right w:val="single" w:color="FFFFFF" w:sz="6" w:space="0"/>
            </w:tcBorders>
            <w:vAlign w:val="center"/>
          </w:tcPr>
          <w:p>
            <w:pPr>
              <w:pStyle w:val="7"/>
            </w:pPr>
            <w:r>
              <w:t>预算年度：2023</w:t>
            </w:r>
          </w:p>
        </w:tc>
        <w:tc>
          <w:tcPr>
            <w:tcW w:w="46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13" w:type="dxa"/>
            <w:vMerge w:val="restart"/>
            <w:vAlign w:val="center"/>
          </w:tcPr>
          <w:p>
            <w:pPr>
              <w:pStyle w:val="9"/>
            </w:pPr>
            <w:r>
              <w:t>序号</w:t>
            </w:r>
          </w:p>
        </w:tc>
        <w:tc>
          <w:tcPr>
            <w:tcW w:w="4627" w:type="dxa"/>
            <w:gridSpan w:val="2"/>
            <w:vAlign w:val="center"/>
          </w:tcPr>
          <w:p>
            <w:pPr>
              <w:pStyle w:val="9"/>
            </w:pPr>
            <w:r>
              <w:t>功能分类科目</w:t>
            </w:r>
          </w:p>
        </w:tc>
        <w:tc>
          <w:tcPr>
            <w:tcW w:w="2313" w:type="dxa"/>
            <w:vMerge w:val="restart"/>
            <w:vAlign w:val="center"/>
          </w:tcPr>
          <w:p>
            <w:pPr>
              <w:pStyle w:val="9"/>
            </w:pPr>
            <w:r>
              <w:t>合计</w:t>
            </w:r>
          </w:p>
        </w:tc>
        <w:tc>
          <w:tcPr>
            <w:tcW w:w="2313" w:type="dxa"/>
            <w:vMerge w:val="restart"/>
            <w:vAlign w:val="center"/>
          </w:tcPr>
          <w:p>
            <w:pPr>
              <w:pStyle w:val="9"/>
            </w:pPr>
            <w:r>
              <w:t>基本支出</w:t>
            </w:r>
          </w:p>
        </w:tc>
        <w:tc>
          <w:tcPr>
            <w:tcW w:w="231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13" w:type="dxa"/>
            <w:vMerge w:val="continue"/>
          </w:tcPr>
          <w:p/>
        </w:tc>
        <w:tc>
          <w:tcPr>
            <w:tcW w:w="2313" w:type="dxa"/>
            <w:vAlign w:val="center"/>
          </w:tcPr>
          <w:p>
            <w:pPr>
              <w:pStyle w:val="9"/>
            </w:pPr>
            <w:r>
              <w:t>科目编码</w:t>
            </w:r>
          </w:p>
        </w:tc>
        <w:tc>
          <w:tcPr>
            <w:tcW w:w="2314" w:type="dxa"/>
            <w:vAlign w:val="center"/>
          </w:tcPr>
          <w:p>
            <w:pPr>
              <w:pStyle w:val="9"/>
            </w:pPr>
            <w:r>
              <w:t>科目名称</w:t>
            </w:r>
          </w:p>
        </w:tc>
        <w:tc>
          <w:tcPr>
            <w:tcW w:w="2313" w:type="dxa"/>
            <w:vMerge w:val="continue"/>
          </w:tcPr>
          <w:p/>
        </w:tc>
        <w:tc>
          <w:tcPr>
            <w:tcW w:w="2313" w:type="dxa"/>
            <w:vMerge w:val="continue"/>
          </w:tcPr>
          <w:p/>
        </w:tc>
        <w:tc>
          <w:tcPr>
            <w:tcW w:w="23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13" w:type="dxa"/>
            <w:vAlign w:val="center"/>
          </w:tcPr>
          <w:p>
            <w:pPr>
              <w:pStyle w:val="9"/>
            </w:pPr>
            <w:r>
              <w:t>栏次</w:t>
            </w:r>
          </w:p>
        </w:tc>
        <w:tc>
          <w:tcPr>
            <w:tcW w:w="2313" w:type="dxa"/>
            <w:vAlign w:val="center"/>
          </w:tcPr>
          <w:p>
            <w:pPr>
              <w:pStyle w:val="9"/>
            </w:pPr>
            <w:r>
              <w:t>1</w:t>
            </w:r>
          </w:p>
        </w:tc>
        <w:tc>
          <w:tcPr>
            <w:tcW w:w="2314" w:type="dxa"/>
            <w:vAlign w:val="center"/>
          </w:tcPr>
          <w:p>
            <w:pPr>
              <w:pStyle w:val="9"/>
            </w:pPr>
            <w:r>
              <w:t>2</w:t>
            </w:r>
          </w:p>
        </w:tc>
        <w:tc>
          <w:tcPr>
            <w:tcW w:w="2313" w:type="dxa"/>
            <w:vAlign w:val="center"/>
          </w:tcPr>
          <w:p>
            <w:pPr>
              <w:pStyle w:val="9"/>
            </w:pPr>
            <w:r>
              <w:t>3</w:t>
            </w:r>
          </w:p>
        </w:tc>
        <w:tc>
          <w:tcPr>
            <w:tcW w:w="2313" w:type="dxa"/>
            <w:vAlign w:val="center"/>
          </w:tcPr>
          <w:p>
            <w:pPr>
              <w:pStyle w:val="9"/>
            </w:pPr>
            <w:r>
              <w:t>4</w:t>
            </w:r>
          </w:p>
        </w:tc>
        <w:tc>
          <w:tcPr>
            <w:tcW w:w="231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2313" w:type="dxa"/>
            <w:vAlign w:val="center"/>
          </w:tcPr>
          <w:p>
            <w:pPr>
              <w:pStyle w:val="10"/>
            </w:pPr>
            <w:r>
              <w:t>1</w:t>
            </w:r>
          </w:p>
        </w:tc>
        <w:tc>
          <w:tcPr>
            <w:tcW w:w="2313" w:type="dxa"/>
            <w:vAlign w:val="center"/>
          </w:tcPr>
          <w:p>
            <w:pPr>
              <w:pStyle w:val="15"/>
            </w:pPr>
          </w:p>
        </w:tc>
        <w:tc>
          <w:tcPr>
            <w:tcW w:w="2314" w:type="dxa"/>
            <w:vAlign w:val="center"/>
          </w:tcPr>
          <w:p>
            <w:pPr>
              <w:pStyle w:val="13"/>
            </w:pPr>
            <w:r>
              <w:t>合计</w:t>
            </w:r>
          </w:p>
        </w:tc>
        <w:tc>
          <w:tcPr>
            <w:tcW w:w="2313" w:type="dxa"/>
            <w:vAlign w:val="center"/>
          </w:tcPr>
          <w:p>
            <w:pPr>
              <w:pStyle w:val="14"/>
            </w:pPr>
            <w:r>
              <w:t>674.79</w:t>
            </w:r>
          </w:p>
        </w:tc>
        <w:tc>
          <w:tcPr>
            <w:tcW w:w="2313" w:type="dxa"/>
            <w:vAlign w:val="center"/>
          </w:tcPr>
          <w:p>
            <w:pPr>
              <w:pStyle w:val="14"/>
            </w:pPr>
            <w:r>
              <w:t>591.28</w:t>
            </w:r>
          </w:p>
        </w:tc>
        <w:tc>
          <w:tcPr>
            <w:tcW w:w="2313" w:type="dxa"/>
            <w:vAlign w:val="center"/>
          </w:tcPr>
          <w:p>
            <w:pPr>
              <w:pStyle w:val="14"/>
            </w:pPr>
            <w:r>
              <w:t>83.51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2313" w:type="dxa"/>
            <w:vAlign w:val="center"/>
          </w:tcPr>
          <w:p>
            <w:pPr>
              <w:pStyle w:val="10"/>
            </w:pPr>
            <w:r>
              <w:t>2</w:t>
            </w:r>
          </w:p>
        </w:tc>
        <w:tc>
          <w:tcPr>
            <w:tcW w:w="2313" w:type="dxa"/>
            <w:vAlign w:val="center"/>
          </w:tcPr>
          <w:p>
            <w:pPr>
              <w:pStyle w:val="11"/>
            </w:pPr>
            <w:r>
              <w:t>205</w:t>
            </w:r>
          </w:p>
        </w:tc>
        <w:tc>
          <w:tcPr>
            <w:tcW w:w="2314" w:type="dxa"/>
            <w:vAlign w:val="center"/>
          </w:tcPr>
          <w:p>
            <w:pPr>
              <w:pStyle w:val="11"/>
            </w:pPr>
            <w:r>
              <w:t>教育支出</w:t>
            </w:r>
          </w:p>
        </w:tc>
        <w:tc>
          <w:tcPr>
            <w:tcW w:w="2313" w:type="dxa"/>
            <w:vAlign w:val="center"/>
          </w:tcPr>
          <w:p>
            <w:pPr>
              <w:pStyle w:val="12"/>
            </w:pPr>
            <w:r>
              <w:t>674.79</w:t>
            </w:r>
          </w:p>
        </w:tc>
        <w:tc>
          <w:tcPr>
            <w:tcW w:w="2313" w:type="dxa"/>
            <w:vAlign w:val="center"/>
          </w:tcPr>
          <w:p>
            <w:pPr>
              <w:pStyle w:val="12"/>
            </w:pPr>
            <w:r>
              <w:t>591.28</w:t>
            </w:r>
          </w:p>
        </w:tc>
        <w:tc>
          <w:tcPr>
            <w:tcW w:w="2313" w:type="dxa"/>
            <w:vAlign w:val="center"/>
          </w:tcPr>
          <w:p>
            <w:pPr>
              <w:pStyle w:val="12"/>
            </w:pPr>
            <w:r>
              <w:t>83.51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2313" w:type="dxa"/>
            <w:vAlign w:val="center"/>
          </w:tcPr>
          <w:p>
            <w:pPr>
              <w:pStyle w:val="10"/>
            </w:pPr>
            <w:r>
              <w:t>3</w:t>
            </w:r>
          </w:p>
        </w:tc>
        <w:tc>
          <w:tcPr>
            <w:tcW w:w="2313" w:type="dxa"/>
            <w:vAlign w:val="center"/>
          </w:tcPr>
          <w:p>
            <w:pPr>
              <w:pStyle w:val="11"/>
            </w:pPr>
            <w:r>
              <w:t>20502</w:t>
            </w:r>
          </w:p>
        </w:tc>
        <w:tc>
          <w:tcPr>
            <w:tcW w:w="2314" w:type="dxa"/>
            <w:vAlign w:val="center"/>
          </w:tcPr>
          <w:p>
            <w:pPr>
              <w:pStyle w:val="11"/>
            </w:pPr>
            <w:r>
              <w:t>普通教育</w:t>
            </w:r>
          </w:p>
        </w:tc>
        <w:tc>
          <w:tcPr>
            <w:tcW w:w="2313" w:type="dxa"/>
            <w:vAlign w:val="center"/>
          </w:tcPr>
          <w:p>
            <w:pPr>
              <w:pStyle w:val="12"/>
            </w:pPr>
            <w:r>
              <w:t>674.79</w:t>
            </w:r>
          </w:p>
        </w:tc>
        <w:tc>
          <w:tcPr>
            <w:tcW w:w="2313" w:type="dxa"/>
            <w:vAlign w:val="center"/>
          </w:tcPr>
          <w:p>
            <w:pPr>
              <w:pStyle w:val="12"/>
            </w:pPr>
            <w:r>
              <w:t>591.28</w:t>
            </w:r>
          </w:p>
        </w:tc>
        <w:tc>
          <w:tcPr>
            <w:tcW w:w="2313" w:type="dxa"/>
            <w:vAlign w:val="center"/>
          </w:tcPr>
          <w:p>
            <w:pPr>
              <w:pStyle w:val="12"/>
            </w:pPr>
            <w:r>
              <w:t>83.51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313" w:type="dxa"/>
            <w:vAlign w:val="center"/>
          </w:tcPr>
          <w:p>
            <w:pPr>
              <w:pStyle w:val="10"/>
            </w:pPr>
            <w:r>
              <w:t>4</w:t>
            </w:r>
          </w:p>
        </w:tc>
        <w:tc>
          <w:tcPr>
            <w:tcW w:w="2313" w:type="dxa"/>
            <w:vAlign w:val="center"/>
          </w:tcPr>
          <w:p>
            <w:pPr>
              <w:pStyle w:val="11"/>
            </w:pPr>
            <w:r>
              <w:t>2050202</w:t>
            </w:r>
          </w:p>
        </w:tc>
        <w:tc>
          <w:tcPr>
            <w:tcW w:w="2314" w:type="dxa"/>
            <w:vAlign w:val="center"/>
          </w:tcPr>
          <w:p>
            <w:pPr>
              <w:pStyle w:val="11"/>
            </w:pPr>
            <w:r>
              <w:t>小学教育</w:t>
            </w:r>
          </w:p>
        </w:tc>
        <w:tc>
          <w:tcPr>
            <w:tcW w:w="2313" w:type="dxa"/>
            <w:vAlign w:val="center"/>
          </w:tcPr>
          <w:p>
            <w:pPr>
              <w:pStyle w:val="12"/>
            </w:pPr>
            <w:r>
              <w:t>674.79</w:t>
            </w:r>
          </w:p>
        </w:tc>
        <w:tc>
          <w:tcPr>
            <w:tcW w:w="2313" w:type="dxa"/>
            <w:vAlign w:val="center"/>
          </w:tcPr>
          <w:p>
            <w:pPr>
              <w:pStyle w:val="12"/>
            </w:pPr>
            <w:r>
              <w:t>591.28</w:t>
            </w:r>
          </w:p>
        </w:tc>
        <w:tc>
          <w:tcPr>
            <w:tcW w:w="2313" w:type="dxa"/>
            <w:vAlign w:val="center"/>
          </w:tcPr>
          <w:p>
            <w:pPr>
              <w:pStyle w:val="12"/>
            </w:pPr>
            <w:r>
              <w:t>83.51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2359"/>
        <w:gridCol w:w="2362"/>
        <w:gridCol w:w="2359"/>
        <w:gridCol w:w="2359"/>
        <w:gridCol w:w="2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2359" w:type="dxa"/>
            <w:tcBorders>
              <w:top w:val="single" w:color="FFFFFF" w:sz="6" w:space="0"/>
              <w:left w:val="single" w:color="FFFFFF" w:sz="6" w:space="0"/>
              <w:right w:val="single" w:color="FFFFFF" w:sz="6" w:space="0"/>
            </w:tcBorders>
            <w:vAlign w:val="center"/>
          </w:tcPr>
          <w:p>
            <w:pPr>
              <w:pStyle w:val="7"/>
            </w:pPr>
            <w:r>
              <w:t>预算年度：2023</w:t>
            </w:r>
          </w:p>
        </w:tc>
        <w:tc>
          <w:tcPr>
            <w:tcW w:w="47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tblHeader/>
          <w:jc w:val="center"/>
        </w:trPr>
        <w:tc>
          <w:tcPr>
            <w:tcW w:w="2359" w:type="dxa"/>
            <w:vMerge w:val="restart"/>
            <w:vAlign w:val="center"/>
          </w:tcPr>
          <w:p>
            <w:pPr>
              <w:pStyle w:val="9"/>
            </w:pPr>
            <w:r>
              <w:t>序号</w:t>
            </w:r>
          </w:p>
        </w:tc>
        <w:tc>
          <w:tcPr>
            <w:tcW w:w="4721" w:type="dxa"/>
            <w:gridSpan w:val="2"/>
            <w:vAlign w:val="center"/>
          </w:tcPr>
          <w:p>
            <w:pPr>
              <w:pStyle w:val="9"/>
            </w:pPr>
            <w:r>
              <w:t>支出部门经济分类科目</w:t>
            </w:r>
          </w:p>
        </w:tc>
        <w:tc>
          <w:tcPr>
            <w:tcW w:w="707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tblHeader/>
          <w:jc w:val="center"/>
        </w:trPr>
        <w:tc>
          <w:tcPr>
            <w:tcW w:w="2359" w:type="dxa"/>
            <w:vMerge w:val="continue"/>
          </w:tcPr>
          <w:p/>
        </w:tc>
        <w:tc>
          <w:tcPr>
            <w:tcW w:w="2359" w:type="dxa"/>
            <w:vAlign w:val="center"/>
          </w:tcPr>
          <w:p>
            <w:pPr>
              <w:pStyle w:val="9"/>
            </w:pPr>
            <w:r>
              <w:t>科目编码</w:t>
            </w:r>
          </w:p>
        </w:tc>
        <w:tc>
          <w:tcPr>
            <w:tcW w:w="2362" w:type="dxa"/>
            <w:vAlign w:val="center"/>
          </w:tcPr>
          <w:p>
            <w:pPr>
              <w:pStyle w:val="9"/>
            </w:pPr>
            <w:r>
              <w:t>科目名称</w:t>
            </w:r>
          </w:p>
        </w:tc>
        <w:tc>
          <w:tcPr>
            <w:tcW w:w="2359" w:type="dxa"/>
            <w:vAlign w:val="center"/>
          </w:tcPr>
          <w:p>
            <w:pPr>
              <w:pStyle w:val="9"/>
            </w:pPr>
            <w:r>
              <w:t>合计</w:t>
            </w:r>
          </w:p>
        </w:tc>
        <w:tc>
          <w:tcPr>
            <w:tcW w:w="2359" w:type="dxa"/>
            <w:vAlign w:val="center"/>
          </w:tcPr>
          <w:p>
            <w:pPr>
              <w:pStyle w:val="9"/>
            </w:pPr>
            <w:r>
              <w:t>人员经费</w:t>
            </w:r>
          </w:p>
        </w:tc>
        <w:tc>
          <w:tcPr>
            <w:tcW w:w="236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tblHeader/>
          <w:jc w:val="center"/>
        </w:trPr>
        <w:tc>
          <w:tcPr>
            <w:tcW w:w="2359" w:type="dxa"/>
            <w:vAlign w:val="center"/>
          </w:tcPr>
          <w:p>
            <w:pPr>
              <w:pStyle w:val="9"/>
            </w:pPr>
            <w:r>
              <w:t>栏次</w:t>
            </w:r>
          </w:p>
        </w:tc>
        <w:tc>
          <w:tcPr>
            <w:tcW w:w="2359" w:type="dxa"/>
            <w:vAlign w:val="center"/>
          </w:tcPr>
          <w:p>
            <w:pPr>
              <w:pStyle w:val="9"/>
            </w:pPr>
            <w:r>
              <w:t>1</w:t>
            </w:r>
          </w:p>
        </w:tc>
        <w:tc>
          <w:tcPr>
            <w:tcW w:w="2362" w:type="dxa"/>
            <w:vAlign w:val="center"/>
          </w:tcPr>
          <w:p>
            <w:pPr>
              <w:pStyle w:val="9"/>
            </w:pPr>
            <w:r>
              <w:t>2</w:t>
            </w:r>
          </w:p>
        </w:tc>
        <w:tc>
          <w:tcPr>
            <w:tcW w:w="2359" w:type="dxa"/>
            <w:vAlign w:val="center"/>
          </w:tcPr>
          <w:p>
            <w:pPr>
              <w:pStyle w:val="9"/>
            </w:pPr>
            <w:r>
              <w:t>3</w:t>
            </w:r>
          </w:p>
        </w:tc>
        <w:tc>
          <w:tcPr>
            <w:tcW w:w="2359" w:type="dxa"/>
            <w:vAlign w:val="center"/>
          </w:tcPr>
          <w:p>
            <w:pPr>
              <w:pStyle w:val="9"/>
            </w:pPr>
            <w:r>
              <w:t>4</w:t>
            </w:r>
          </w:p>
        </w:tc>
        <w:tc>
          <w:tcPr>
            <w:tcW w:w="236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w:t>
            </w:r>
          </w:p>
        </w:tc>
        <w:tc>
          <w:tcPr>
            <w:tcW w:w="2359" w:type="dxa"/>
            <w:vAlign w:val="center"/>
          </w:tcPr>
          <w:p>
            <w:pPr>
              <w:pStyle w:val="15"/>
            </w:pPr>
          </w:p>
        </w:tc>
        <w:tc>
          <w:tcPr>
            <w:tcW w:w="2362" w:type="dxa"/>
            <w:vAlign w:val="center"/>
          </w:tcPr>
          <w:p>
            <w:pPr>
              <w:pStyle w:val="13"/>
            </w:pPr>
            <w:r>
              <w:t>合计</w:t>
            </w:r>
          </w:p>
        </w:tc>
        <w:tc>
          <w:tcPr>
            <w:tcW w:w="2359" w:type="dxa"/>
            <w:vAlign w:val="center"/>
          </w:tcPr>
          <w:p>
            <w:pPr>
              <w:pStyle w:val="14"/>
            </w:pPr>
            <w:r>
              <w:t>591.28</w:t>
            </w:r>
          </w:p>
        </w:tc>
        <w:tc>
          <w:tcPr>
            <w:tcW w:w="2359" w:type="dxa"/>
            <w:vAlign w:val="center"/>
          </w:tcPr>
          <w:p>
            <w:pPr>
              <w:pStyle w:val="14"/>
            </w:pPr>
            <w:r>
              <w:t>561.40</w:t>
            </w:r>
          </w:p>
        </w:tc>
        <w:tc>
          <w:tcPr>
            <w:tcW w:w="2361" w:type="dxa"/>
            <w:vAlign w:val="center"/>
          </w:tcPr>
          <w:p>
            <w:pPr>
              <w:pStyle w:val="14"/>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2</w:t>
            </w:r>
          </w:p>
        </w:tc>
        <w:tc>
          <w:tcPr>
            <w:tcW w:w="2359" w:type="dxa"/>
            <w:vAlign w:val="center"/>
          </w:tcPr>
          <w:p>
            <w:pPr>
              <w:pStyle w:val="11"/>
            </w:pPr>
            <w:r>
              <w:t>301</w:t>
            </w:r>
          </w:p>
        </w:tc>
        <w:tc>
          <w:tcPr>
            <w:tcW w:w="2362" w:type="dxa"/>
            <w:vAlign w:val="center"/>
          </w:tcPr>
          <w:p>
            <w:pPr>
              <w:pStyle w:val="11"/>
            </w:pPr>
            <w:r>
              <w:t>工资福利支出</w:t>
            </w:r>
          </w:p>
        </w:tc>
        <w:tc>
          <w:tcPr>
            <w:tcW w:w="2359" w:type="dxa"/>
            <w:vAlign w:val="center"/>
          </w:tcPr>
          <w:p>
            <w:pPr>
              <w:pStyle w:val="12"/>
            </w:pPr>
            <w:r>
              <w:t>481.65</w:t>
            </w:r>
          </w:p>
        </w:tc>
        <w:tc>
          <w:tcPr>
            <w:tcW w:w="2359" w:type="dxa"/>
            <w:vAlign w:val="center"/>
          </w:tcPr>
          <w:p>
            <w:pPr>
              <w:pStyle w:val="12"/>
            </w:pPr>
            <w:r>
              <w:t>481.65</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3</w:t>
            </w:r>
          </w:p>
        </w:tc>
        <w:tc>
          <w:tcPr>
            <w:tcW w:w="2359" w:type="dxa"/>
            <w:vAlign w:val="center"/>
          </w:tcPr>
          <w:p>
            <w:pPr>
              <w:pStyle w:val="11"/>
            </w:pPr>
            <w:r>
              <w:t>30101</w:t>
            </w:r>
          </w:p>
        </w:tc>
        <w:tc>
          <w:tcPr>
            <w:tcW w:w="2362" w:type="dxa"/>
            <w:vAlign w:val="center"/>
          </w:tcPr>
          <w:p>
            <w:pPr>
              <w:pStyle w:val="11"/>
            </w:pPr>
            <w:r>
              <w:t>基本工资</w:t>
            </w:r>
          </w:p>
        </w:tc>
        <w:tc>
          <w:tcPr>
            <w:tcW w:w="2359" w:type="dxa"/>
            <w:vAlign w:val="center"/>
          </w:tcPr>
          <w:p>
            <w:pPr>
              <w:pStyle w:val="12"/>
            </w:pPr>
            <w:r>
              <w:t>144.20</w:t>
            </w:r>
          </w:p>
        </w:tc>
        <w:tc>
          <w:tcPr>
            <w:tcW w:w="2359" w:type="dxa"/>
            <w:vAlign w:val="center"/>
          </w:tcPr>
          <w:p>
            <w:pPr>
              <w:pStyle w:val="12"/>
            </w:pPr>
            <w:r>
              <w:t>144.20</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4</w:t>
            </w:r>
          </w:p>
        </w:tc>
        <w:tc>
          <w:tcPr>
            <w:tcW w:w="2359" w:type="dxa"/>
            <w:vAlign w:val="center"/>
          </w:tcPr>
          <w:p>
            <w:pPr>
              <w:pStyle w:val="11"/>
            </w:pPr>
            <w:r>
              <w:t>30102</w:t>
            </w:r>
          </w:p>
        </w:tc>
        <w:tc>
          <w:tcPr>
            <w:tcW w:w="2362" w:type="dxa"/>
            <w:vAlign w:val="center"/>
          </w:tcPr>
          <w:p>
            <w:pPr>
              <w:pStyle w:val="11"/>
            </w:pPr>
            <w:r>
              <w:t>津贴补贴</w:t>
            </w:r>
          </w:p>
        </w:tc>
        <w:tc>
          <w:tcPr>
            <w:tcW w:w="2359" w:type="dxa"/>
            <w:vAlign w:val="center"/>
          </w:tcPr>
          <w:p>
            <w:pPr>
              <w:pStyle w:val="12"/>
            </w:pPr>
            <w:r>
              <w:t>24.85</w:t>
            </w:r>
          </w:p>
        </w:tc>
        <w:tc>
          <w:tcPr>
            <w:tcW w:w="2359" w:type="dxa"/>
            <w:vAlign w:val="center"/>
          </w:tcPr>
          <w:p>
            <w:pPr>
              <w:pStyle w:val="12"/>
            </w:pPr>
            <w:r>
              <w:t>24.85</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5</w:t>
            </w:r>
          </w:p>
        </w:tc>
        <w:tc>
          <w:tcPr>
            <w:tcW w:w="2359" w:type="dxa"/>
            <w:vAlign w:val="center"/>
          </w:tcPr>
          <w:p>
            <w:pPr>
              <w:pStyle w:val="11"/>
            </w:pPr>
            <w:r>
              <w:t>30103</w:t>
            </w:r>
          </w:p>
        </w:tc>
        <w:tc>
          <w:tcPr>
            <w:tcW w:w="2362" w:type="dxa"/>
            <w:vAlign w:val="center"/>
          </w:tcPr>
          <w:p>
            <w:pPr>
              <w:pStyle w:val="11"/>
            </w:pPr>
            <w:r>
              <w:t>奖金</w:t>
            </w:r>
          </w:p>
        </w:tc>
        <w:tc>
          <w:tcPr>
            <w:tcW w:w="2359" w:type="dxa"/>
            <w:vAlign w:val="center"/>
          </w:tcPr>
          <w:p>
            <w:pPr>
              <w:pStyle w:val="12"/>
            </w:pPr>
            <w:r>
              <w:t>78.19</w:t>
            </w:r>
          </w:p>
        </w:tc>
        <w:tc>
          <w:tcPr>
            <w:tcW w:w="2359" w:type="dxa"/>
            <w:vAlign w:val="center"/>
          </w:tcPr>
          <w:p>
            <w:pPr>
              <w:pStyle w:val="12"/>
            </w:pPr>
            <w:r>
              <w:t>78.19</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6</w:t>
            </w:r>
          </w:p>
        </w:tc>
        <w:tc>
          <w:tcPr>
            <w:tcW w:w="2359" w:type="dxa"/>
            <w:vAlign w:val="center"/>
          </w:tcPr>
          <w:p>
            <w:pPr>
              <w:pStyle w:val="11"/>
            </w:pPr>
            <w:r>
              <w:t>30107</w:t>
            </w:r>
          </w:p>
        </w:tc>
        <w:tc>
          <w:tcPr>
            <w:tcW w:w="2362" w:type="dxa"/>
            <w:vAlign w:val="center"/>
          </w:tcPr>
          <w:p>
            <w:pPr>
              <w:pStyle w:val="11"/>
            </w:pPr>
            <w:r>
              <w:t>绩效工资</w:t>
            </w:r>
          </w:p>
        </w:tc>
        <w:tc>
          <w:tcPr>
            <w:tcW w:w="2359" w:type="dxa"/>
            <w:vAlign w:val="center"/>
          </w:tcPr>
          <w:p>
            <w:pPr>
              <w:pStyle w:val="12"/>
            </w:pPr>
            <w:r>
              <w:t>88.43</w:t>
            </w:r>
          </w:p>
        </w:tc>
        <w:tc>
          <w:tcPr>
            <w:tcW w:w="2359" w:type="dxa"/>
            <w:vAlign w:val="center"/>
          </w:tcPr>
          <w:p>
            <w:pPr>
              <w:pStyle w:val="12"/>
            </w:pPr>
            <w:r>
              <w:t>88.43</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2359" w:type="dxa"/>
            <w:vAlign w:val="center"/>
          </w:tcPr>
          <w:p>
            <w:pPr>
              <w:pStyle w:val="10"/>
            </w:pPr>
            <w:r>
              <w:t>7</w:t>
            </w:r>
          </w:p>
        </w:tc>
        <w:tc>
          <w:tcPr>
            <w:tcW w:w="2359" w:type="dxa"/>
            <w:vAlign w:val="center"/>
          </w:tcPr>
          <w:p>
            <w:pPr>
              <w:pStyle w:val="11"/>
            </w:pPr>
            <w:r>
              <w:t>30108</w:t>
            </w:r>
          </w:p>
        </w:tc>
        <w:tc>
          <w:tcPr>
            <w:tcW w:w="2362" w:type="dxa"/>
            <w:vAlign w:val="center"/>
          </w:tcPr>
          <w:p>
            <w:pPr>
              <w:pStyle w:val="11"/>
            </w:pPr>
            <w:r>
              <w:t>机关事业单位基本养老保险缴费</w:t>
            </w:r>
          </w:p>
        </w:tc>
        <w:tc>
          <w:tcPr>
            <w:tcW w:w="2359" w:type="dxa"/>
            <w:vAlign w:val="center"/>
          </w:tcPr>
          <w:p>
            <w:pPr>
              <w:pStyle w:val="12"/>
            </w:pPr>
            <w:r>
              <w:t>51.51</w:t>
            </w:r>
          </w:p>
        </w:tc>
        <w:tc>
          <w:tcPr>
            <w:tcW w:w="2359" w:type="dxa"/>
            <w:vAlign w:val="center"/>
          </w:tcPr>
          <w:p>
            <w:pPr>
              <w:pStyle w:val="12"/>
            </w:pPr>
            <w:r>
              <w:t>51.51</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2359" w:type="dxa"/>
            <w:vAlign w:val="center"/>
          </w:tcPr>
          <w:p>
            <w:pPr>
              <w:pStyle w:val="10"/>
            </w:pPr>
            <w:r>
              <w:t>8</w:t>
            </w:r>
          </w:p>
        </w:tc>
        <w:tc>
          <w:tcPr>
            <w:tcW w:w="2359" w:type="dxa"/>
            <w:vAlign w:val="center"/>
          </w:tcPr>
          <w:p>
            <w:pPr>
              <w:pStyle w:val="11"/>
            </w:pPr>
            <w:r>
              <w:t>30110</w:t>
            </w:r>
          </w:p>
        </w:tc>
        <w:tc>
          <w:tcPr>
            <w:tcW w:w="2362" w:type="dxa"/>
            <w:vAlign w:val="center"/>
          </w:tcPr>
          <w:p>
            <w:pPr>
              <w:pStyle w:val="11"/>
            </w:pPr>
            <w:r>
              <w:t>职工基本医疗保险缴费</w:t>
            </w:r>
          </w:p>
        </w:tc>
        <w:tc>
          <w:tcPr>
            <w:tcW w:w="2359" w:type="dxa"/>
            <w:vAlign w:val="center"/>
          </w:tcPr>
          <w:p>
            <w:pPr>
              <w:pStyle w:val="12"/>
            </w:pPr>
            <w:r>
              <w:t>47.60</w:t>
            </w:r>
          </w:p>
        </w:tc>
        <w:tc>
          <w:tcPr>
            <w:tcW w:w="2359" w:type="dxa"/>
            <w:vAlign w:val="center"/>
          </w:tcPr>
          <w:p>
            <w:pPr>
              <w:pStyle w:val="12"/>
            </w:pPr>
            <w:r>
              <w:t>47.60</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9</w:t>
            </w:r>
          </w:p>
        </w:tc>
        <w:tc>
          <w:tcPr>
            <w:tcW w:w="2359" w:type="dxa"/>
            <w:vAlign w:val="center"/>
          </w:tcPr>
          <w:p>
            <w:pPr>
              <w:pStyle w:val="11"/>
            </w:pPr>
            <w:r>
              <w:t>30112</w:t>
            </w:r>
          </w:p>
        </w:tc>
        <w:tc>
          <w:tcPr>
            <w:tcW w:w="2362" w:type="dxa"/>
            <w:vAlign w:val="center"/>
          </w:tcPr>
          <w:p>
            <w:pPr>
              <w:pStyle w:val="11"/>
            </w:pPr>
            <w:r>
              <w:t>其他社会保障缴费</w:t>
            </w:r>
          </w:p>
        </w:tc>
        <w:tc>
          <w:tcPr>
            <w:tcW w:w="2359" w:type="dxa"/>
            <w:vAlign w:val="center"/>
          </w:tcPr>
          <w:p>
            <w:pPr>
              <w:pStyle w:val="12"/>
            </w:pPr>
            <w:r>
              <w:t>3.35</w:t>
            </w:r>
          </w:p>
        </w:tc>
        <w:tc>
          <w:tcPr>
            <w:tcW w:w="2359" w:type="dxa"/>
            <w:vAlign w:val="center"/>
          </w:tcPr>
          <w:p>
            <w:pPr>
              <w:pStyle w:val="12"/>
            </w:pPr>
            <w:r>
              <w:t>3.35</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10</w:t>
            </w:r>
          </w:p>
        </w:tc>
        <w:tc>
          <w:tcPr>
            <w:tcW w:w="2359" w:type="dxa"/>
            <w:vAlign w:val="center"/>
          </w:tcPr>
          <w:p>
            <w:pPr>
              <w:pStyle w:val="11"/>
            </w:pPr>
            <w:r>
              <w:t>30113</w:t>
            </w:r>
          </w:p>
        </w:tc>
        <w:tc>
          <w:tcPr>
            <w:tcW w:w="2362" w:type="dxa"/>
            <w:vAlign w:val="center"/>
          </w:tcPr>
          <w:p>
            <w:pPr>
              <w:pStyle w:val="11"/>
            </w:pPr>
            <w:r>
              <w:t>住房公积金</w:t>
            </w:r>
          </w:p>
        </w:tc>
        <w:tc>
          <w:tcPr>
            <w:tcW w:w="2359" w:type="dxa"/>
            <w:vAlign w:val="center"/>
          </w:tcPr>
          <w:p>
            <w:pPr>
              <w:pStyle w:val="12"/>
            </w:pPr>
            <w:r>
              <w:t>43.52</w:t>
            </w:r>
          </w:p>
        </w:tc>
        <w:tc>
          <w:tcPr>
            <w:tcW w:w="2359" w:type="dxa"/>
            <w:vAlign w:val="center"/>
          </w:tcPr>
          <w:p>
            <w:pPr>
              <w:pStyle w:val="12"/>
            </w:pPr>
            <w:r>
              <w:t>43.52</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11</w:t>
            </w:r>
          </w:p>
        </w:tc>
        <w:tc>
          <w:tcPr>
            <w:tcW w:w="2359" w:type="dxa"/>
            <w:vAlign w:val="center"/>
          </w:tcPr>
          <w:p>
            <w:pPr>
              <w:pStyle w:val="11"/>
            </w:pPr>
            <w:r>
              <w:t>302</w:t>
            </w:r>
          </w:p>
        </w:tc>
        <w:tc>
          <w:tcPr>
            <w:tcW w:w="2362" w:type="dxa"/>
            <w:vAlign w:val="center"/>
          </w:tcPr>
          <w:p>
            <w:pPr>
              <w:pStyle w:val="11"/>
            </w:pPr>
            <w:r>
              <w:t>商品和服务支出</w:t>
            </w:r>
          </w:p>
        </w:tc>
        <w:tc>
          <w:tcPr>
            <w:tcW w:w="2359" w:type="dxa"/>
            <w:vAlign w:val="center"/>
          </w:tcPr>
          <w:p>
            <w:pPr>
              <w:pStyle w:val="12"/>
            </w:pPr>
            <w:r>
              <w:t>29.88</w:t>
            </w:r>
          </w:p>
        </w:tc>
        <w:tc>
          <w:tcPr>
            <w:tcW w:w="2359" w:type="dxa"/>
            <w:vAlign w:val="center"/>
          </w:tcPr>
          <w:p>
            <w:pPr>
              <w:pStyle w:val="12"/>
            </w:pPr>
          </w:p>
        </w:tc>
        <w:tc>
          <w:tcPr>
            <w:tcW w:w="2361" w:type="dxa"/>
            <w:vAlign w:val="center"/>
          </w:tcPr>
          <w:p>
            <w:pPr>
              <w:pStyle w:val="12"/>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12</w:t>
            </w:r>
          </w:p>
        </w:tc>
        <w:tc>
          <w:tcPr>
            <w:tcW w:w="2359" w:type="dxa"/>
            <w:vAlign w:val="center"/>
          </w:tcPr>
          <w:p>
            <w:pPr>
              <w:pStyle w:val="11"/>
            </w:pPr>
            <w:r>
              <w:t>30208</w:t>
            </w:r>
          </w:p>
        </w:tc>
        <w:tc>
          <w:tcPr>
            <w:tcW w:w="2362" w:type="dxa"/>
            <w:vAlign w:val="center"/>
          </w:tcPr>
          <w:p>
            <w:pPr>
              <w:pStyle w:val="11"/>
            </w:pPr>
            <w:r>
              <w:t>取暖费</w:t>
            </w:r>
          </w:p>
        </w:tc>
        <w:tc>
          <w:tcPr>
            <w:tcW w:w="2359" w:type="dxa"/>
            <w:vAlign w:val="center"/>
          </w:tcPr>
          <w:p>
            <w:pPr>
              <w:pStyle w:val="12"/>
            </w:pPr>
            <w:r>
              <w:t>15.56</w:t>
            </w:r>
          </w:p>
        </w:tc>
        <w:tc>
          <w:tcPr>
            <w:tcW w:w="2359" w:type="dxa"/>
            <w:vAlign w:val="center"/>
          </w:tcPr>
          <w:p>
            <w:pPr>
              <w:pStyle w:val="12"/>
            </w:pPr>
          </w:p>
        </w:tc>
        <w:tc>
          <w:tcPr>
            <w:tcW w:w="2361" w:type="dxa"/>
            <w:vAlign w:val="center"/>
          </w:tcPr>
          <w:p>
            <w:pPr>
              <w:pStyle w:val="12"/>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13</w:t>
            </w:r>
          </w:p>
        </w:tc>
        <w:tc>
          <w:tcPr>
            <w:tcW w:w="2359" w:type="dxa"/>
            <w:vAlign w:val="center"/>
          </w:tcPr>
          <w:p>
            <w:pPr>
              <w:pStyle w:val="11"/>
            </w:pPr>
            <w:r>
              <w:t>30216</w:t>
            </w:r>
          </w:p>
        </w:tc>
        <w:tc>
          <w:tcPr>
            <w:tcW w:w="2362" w:type="dxa"/>
            <w:vAlign w:val="center"/>
          </w:tcPr>
          <w:p>
            <w:pPr>
              <w:pStyle w:val="11"/>
            </w:pPr>
            <w:r>
              <w:t>培训费</w:t>
            </w:r>
          </w:p>
        </w:tc>
        <w:tc>
          <w:tcPr>
            <w:tcW w:w="2359" w:type="dxa"/>
            <w:vAlign w:val="center"/>
          </w:tcPr>
          <w:p>
            <w:pPr>
              <w:pStyle w:val="12"/>
            </w:pPr>
            <w:r>
              <w:t>3.25</w:t>
            </w:r>
          </w:p>
        </w:tc>
        <w:tc>
          <w:tcPr>
            <w:tcW w:w="2359" w:type="dxa"/>
            <w:vAlign w:val="center"/>
          </w:tcPr>
          <w:p>
            <w:pPr>
              <w:pStyle w:val="12"/>
            </w:pPr>
          </w:p>
        </w:tc>
        <w:tc>
          <w:tcPr>
            <w:tcW w:w="2361" w:type="dxa"/>
            <w:vAlign w:val="center"/>
          </w:tcPr>
          <w:p>
            <w:pPr>
              <w:pStyle w:val="12"/>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14</w:t>
            </w:r>
          </w:p>
        </w:tc>
        <w:tc>
          <w:tcPr>
            <w:tcW w:w="2359" w:type="dxa"/>
            <w:vAlign w:val="center"/>
          </w:tcPr>
          <w:p>
            <w:pPr>
              <w:pStyle w:val="11"/>
            </w:pPr>
            <w:r>
              <w:t>30228</w:t>
            </w:r>
          </w:p>
        </w:tc>
        <w:tc>
          <w:tcPr>
            <w:tcW w:w="2362" w:type="dxa"/>
            <w:vAlign w:val="center"/>
          </w:tcPr>
          <w:p>
            <w:pPr>
              <w:pStyle w:val="11"/>
            </w:pPr>
            <w:r>
              <w:t>工会经费</w:t>
            </w:r>
          </w:p>
        </w:tc>
        <w:tc>
          <w:tcPr>
            <w:tcW w:w="2359" w:type="dxa"/>
            <w:vAlign w:val="center"/>
          </w:tcPr>
          <w:p>
            <w:pPr>
              <w:pStyle w:val="12"/>
            </w:pPr>
            <w:r>
              <w:t>4.33</w:t>
            </w:r>
          </w:p>
        </w:tc>
        <w:tc>
          <w:tcPr>
            <w:tcW w:w="2359" w:type="dxa"/>
            <w:vAlign w:val="center"/>
          </w:tcPr>
          <w:p>
            <w:pPr>
              <w:pStyle w:val="12"/>
            </w:pPr>
          </w:p>
        </w:tc>
        <w:tc>
          <w:tcPr>
            <w:tcW w:w="2361" w:type="dxa"/>
            <w:vAlign w:val="center"/>
          </w:tcPr>
          <w:p>
            <w:pPr>
              <w:pStyle w:val="12"/>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15</w:t>
            </w:r>
          </w:p>
        </w:tc>
        <w:tc>
          <w:tcPr>
            <w:tcW w:w="2359" w:type="dxa"/>
            <w:vAlign w:val="center"/>
          </w:tcPr>
          <w:p>
            <w:pPr>
              <w:pStyle w:val="11"/>
            </w:pPr>
            <w:r>
              <w:t>30229</w:t>
            </w:r>
          </w:p>
        </w:tc>
        <w:tc>
          <w:tcPr>
            <w:tcW w:w="2362" w:type="dxa"/>
            <w:vAlign w:val="center"/>
          </w:tcPr>
          <w:p>
            <w:pPr>
              <w:pStyle w:val="11"/>
            </w:pPr>
            <w:r>
              <w:t>福利费</w:t>
            </w:r>
          </w:p>
        </w:tc>
        <w:tc>
          <w:tcPr>
            <w:tcW w:w="2359" w:type="dxa"/>
            <w:vAlign w:val="center"/>
          </w:tcPr>
          <w:p>
            <w:pPr>
              <w:pStyle w:val="12"/>
            </w:pPr>
            <w:r>
              <w:t>4.07</w:t>
            </w:r>
          </w:p>
        </w:tc>
        <w:tc>
          <w:tcPr>
            <w:tcW w:w="2359" w:type="dxa"/>
            <w:vAlign w:val="center"/>
          </w:tcPr>
          <w:p>
            <w:pPr>
              <w:pStyle w:val="12"/>
            </w:pPr>
          </w:p>
        </w:tc>
        <w:tc>
          <w:tcPr>
            <w:tcW w:w="2361" w:type="dxa"/>
            <w:vAlign w:val="center"/>
          </w:tcPr>
          <w:p>
            <w:pPr>
              <w:pStyle w:val="12"/>
            </w:pPr>
            <w:r>
              <w:t>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16</w:t>
            </w:r>
          </w:p>
        </w:tc>
        <w:tc>
          <w:tcPr>
            <w:tcW w:w="2359" w:type="dxa"/>
            <w:vAlign w:val="center"/>
          </w:tcPr>
          <w:p>
            <w:pPr>
              <w:pStyle w:val="11"/>
            </w:pPr>
            <w:r>
              <w:t>30299</w:t>
            </w:r>
          </w:p>
        </w:tc>
        <w:tc>
          <w:tcPr>
            <w:tcW w:w="2362" w:type="dxa"/>
            <w:vAlign w:val="center"/>
          </w:tcPr>
          <w:p>
            <w:pPr>
              <w:pStyle w:val="11"/>
            </w:pPr>
            <w:r>
              <w:t>其他商品和服务支出</w:t>
            </w:r>
          </w:p>
        </w:tc>
        <w:tc>
          <w:tcPr>
            <w:tcW w:w="2359" w:type="dxa"/>
            <w:vAlign w:val="center"/>
          </w:tcPr>
          <w:p>
            <w:pPr>
              <w:pStyle w:val="12"/>
            </w:pPr>
            <w:r>
              <w:t>2.67</w:t>
            </w:r>
          </w:p>
        </w:tc>
        <w:tc>
          <w:tcPr>
            <w:tcW w:w="2359" w:type="dxa"/>
            <w:vAlign w:val="center"/>
          </w:tcPr>
          <w:p>
            <w:pPr>
              <w:pStyle w:val="12"/>
            </w:pPr>
          </w:p>
        </w:tc>
        <w:tc>
          <w:tcPr>
            <w:tcW w:w="2361" w:type="dxa"/>
            <w:vAlign w:val="center"/>
          </w:tcPr>
          <w:p>
            <w:pPr>
              <w:pStyle w:val="12"/>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17</w:t>
            </w:r>
          </w:p>
        </w:tc>
        <w:tc>
          <w:tcPr>
            <w:tcW w:w="2359" w:type="dxa"/>
            <w:vAlign w:val="center"/>
          </w:tcPr>
          <w:p>
            <w:pPr>
              <w:pStyle w:val="11"/>
            </w:pPr>
            <w:r>
              <w:t>303</w:t>
            </w:r>
          </w:p>
        </w:tc>
        <w:tc>
          <w:tcPr>
            <w:tcW w:w="2362" w:type="dxa"/>
            <w:vAlign w:val="center"/>
          </w:tcPr>
          <w:p>
            <w:pPr>
              <w:pStyle w:val="11"/>
            </w:pPr>
            <w:r>
              <w:t>对个人和家庭的补助</w:t>
            </w:r>
          </w:p>
        </w:tc>
        <w:tc>
          <w:tcPr>
            <w:tcW w:w="2359" w:type="dxa"/>
            <w:vAlign w:val="center"/>
          </w:tcPr>
          <w:p>
            <w:pPr>
              <w:pStyle w:val="12"/>
            </w:pPr>
            <w:r>
              <w:t>79.75</w:t>
            </w:r>
          </w:p>
        </w:tc>
        <w:tc>
          <w:tcPr>
            <w:tcW w:w="2359" w:type="dxa"/>
            <w:vAlign w:val="center"/>
          </w:tcPr>
          <w:p>
            <w:pPr>
              <w:pStyle w:val="12"/>
            </w:pPr>
            <w:r>
              <w:t>79.75</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18</w:t>
            </w:r>
          </w:p>
        </w:tc>
        <w:tc>
          <w:tcPr>
            <w:tcW w:w="2359" w:type="dxa"/>
            <w:vAlign w:val="center"/>
          </w:tcPr>
          <w:p>
            <w:pPr>
              <w:pStyle w:val="11"/>
            </w:pPr>
            <w:r>
              <w:t>30302</w:t>
            </w:r>
          </w:p>
        </w:tc>
        <w:tc>
          <w:tcPr>
            <w:tcW w:w="2362" w:type="dxa"/>
            <w:vAlign w:val="center"/>
          </w:tcPr>
          <w:p>
            <w:pPr>
              <w:pStyle w:val="11"/>
            </w:pPr>
            <w:r>
              <w:t>退休费</w:t>
            </w:r>
          </w:p>
        </w:tc>
        <w:tc>
          <w:tcPr>
            <w:tcW w:w="2359" w:type="dxa"/>
            <w:vAlign w:val="center"/>
          </w:tcPr>
          <w:p>
            <w:pPr>
              <w:pStyle w:val="12"/>
            </w:pPr>
            <w:r>
              <w:t>78.76</w:t>
            </w:r>
          </w:p>
        </w:tc>
        <w:tc>
          <w:tcPr>
            <w:tcW w:w="2359" w:type="dxa"/>
            <w:vAlign w:val="center"/>
          </w:tcPr>
          <w:p>
            <w:pPr>
              <w:pStyle w:val="12"/>
            </w:pPr>
            <w:r>
              <w:t>78.76</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2359" w:type="dxa"/>
            <w:vAlign w:val="center"/>
          </w:tcPr>
          <w:p>
            <w:pPr>
              <w:pStyle w:val="10"/>
            </w:pPr>
            <w:r>
              <w:t>19</w:t>
            </w:r>
          </w:p>
        </w:tc>
        <w:tc>
          <w:tcPr>
            <w:tcW w:w="2359" w:type="dxa"/>
            <w:vAlign w:val="center"/>
          </w:tcPr>
          <w:p>
            <w:pPr>
              <w:pStyle w:val="11"/>
            </w:pPr>
            <w:r>
              <w:t>30305</w:t>
            </w:r>
          </w:p>
        </w:tc>
        <w:tc>
          <w:tcPr>
            <w:tcW w:w="2362" w:type="dxa"/>
            <w:vAlign w:val="center"/>
          </w:tcPr>
          <w:p>
            <w:pPr>
              <w:pStyle w:val="11"/>
            </w:pPr>
            <w:r>
              <w:t>生活补助</w:t>
            </w:r>
          </w:p>
        </w:tc>
        <w:tc>
          <w:tcPr>
            <w:tcW w:w="2359" w:type="dxa"/>
            <w:vAlign w:val="center"/>
          </w:tcPr>
          <w:p>
            <w:pPr>
              <w:pStyle w:val="12"/>
            </w:pPr>
            <w:r>
              <w:t>0.88</w:t>
            </w:r>
          </w:p>
        </w:tc>
        <w:tc>
          <w:tcPr>
            <w:tcW w:w="2359" w:type="dxa"/>
            <w:vAlign w:val="center"/>
          </w:tcPr>
          <w:p>
            <w:pPr>
              <w:pStyle w:val="12"/>
            </w:pPr>
            <w:r>
              <w:t>0.88</w:t>
            </w:r>
          </w:p>
        </w:tc>
        <w:tc>
          <w:tcPr>
            <w:tcW w:w="2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2359" w:type="dxa"/>
            <w:vAlign w:val="center"/>
          </w:tcPr>
          <w:p>
            <w:pPr>
              <w:pStyle w:val="10"/>
            </w:pPr>
            <w:r>
              <w:t>20</w:t>
            </w:r>
          </w:p>
        </w:tc>
        <w:tc>
          <w:tcPr>
            <w:tcW w:w="2359" w:type="dxa"/>
            <w:vAlign w:val="center"/>
          </w:tcPr>
          <w:p>
            <w:pPr>
              <w:pStyle w:val="11"/>
            </w:pPr>
            <w:r>
              <w:t>30309</w:t>
            </w:r>
          </w:p>
        </w:tc>
        <w:tc>
          <w:tcPr>
            <w:tcW w:w="2362" w:type="dxa"/>
            <w:vAlign w:val="center"/>
          </w:tcPr>
          <w:p>
            <w:pPr>
              <w:pStyle w:val="11"/>
            </w:pPr>
            <w:r>
              <w:t>奖励金</w:t>
            </w:r>
          </w:p>
        </w:tc>
        <w:tc>
          <w:tcPr>
            <w:tcW w:w="2359" w:type="dxa"/>
            <w:vAlign w:val="center"/>
          </w:tcPr>
          <w:p>
            <w:pPr>
              <w:pStyle w:val="12"/>
            </w:pPr>
            <w:r>
              <w:t>0.11</w:t>
            </w:r>
          </w:p>
        </w:tc>
        <w:tc>
          <w:tcPr>
            <w:tcW w:w="2359" w:type="dxa"/>
            <w:vAlign w:val="center"/>
          </w:tcPr>
          <w:p>
            <w:pPr>
              <w:pStyle w:val="12"/>
            </w:pPr>
            <w:r>
              <w:t>0.11</w:t>
            </w:r>
          </w:p>
        </w:tc>
        <w:tc>
          <w:tcPr>
            <w:tcW w:w="2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2"/>
        <w:gridCol w:w="2262"/>
        <w:gridCol w:w="2266"/>
        <w:gridCol w:w="2262"/>
        <w:gridCol w:w="2262"/>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5" w:hRule="atLeast"/>
          <w:tblHeader/>
          <w:jc w:val="center"/>
        </w:trPr>
        <w:tc>
          <w:tcPr>
            <w:tcW w:w="6790" w:type="dxa"/>
            <w:gridSpan w:val="3"/>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2262" w:type="dxa"/>
            <w:tcBorders>
              <w:top w:val="single" w:color="FFFFFF" w:sz="6" w:space="0"/>
              <w:left w:val="single" w:color="FFFFFF" w:sz="6" w:space="0"/>
              <w:right w:val="single" w:color="FFFFFF" w:sz="6" w:space="0"/>
            </w:tcBorders>
            <w:vAlign w:val="center"/>
          </w:tcPr>
          <w:p>
            <w:pPr>
              <w:pStyle w:val="7"/>
            </w:pPr>
            <w:r>
              <w:t>预算年度：2023</w:t>
            </w:r>
          </w:p>
        </w:tc>
        <w:tc>
          <w:tcPr>
            <w:tcW w:w="45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2262" w:type="dxa"/>
            <w:vMerge w:val="restart"/>
            <w:vAlign w:val="center"/>
          </w:tcPr>
          <w:p>
            <w:pPr>
              <w:pStyle w:val="9"/>
            </w:pPr>
            <w:r>
              <w:t>序号</w:t>
            </w:r>
          </w:p>
        </w:tc>
        <w:tc>
          <w:tcPr>
            <w:tcW w:w="4528" w:type="dxa"/>
            <w:gridSpan w:val="2"/>
            <w:vAlign w:val="center"/>
          </w:tcPr>
          <w:p>
            <w:pPr>
              <w:pStyle w:val="9"/>
            </w:pPr>
            <w:r>
              <w:t>功能分类科目</w:t>
            </w:r>
          </w:p>
        </w:tc>
        <w:tc>
          <w:tcPr>
            <w:tcW w:w="2262" w:type="dxa"/>
            <w:vMerge w:val="restart"/>
            <w:vAlign w:val="center"/>
          </w:tcPr>
          <w:p>
            <w:pPr>
              <w:pStyle w:val="9"/>
            </w:pPr>
            <w:r>
              <w:t>合计</w:t>
            </w:r>
          </w:p>
        </w:tc>
        <w:tc>
          <w:tcPr>
            <w:tcW w:w="2262" w:type="dxa"/>
            <w:vMerge w:val="restart"/>
            <w:vAlign w:val="center"/>
          </w:tcPr>
          <w:p>
            <w:pPr>
              <w:pStyle w:val="9"/>
            </w:pPr>
            <w:r>
              <w:t>基本支出</w:t>
            </w:r>
          </w:p>
        </w:tc>
        <w:tc>
          <w:tcPr>
            <w:tcW w:w="226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2262" w:type="dxa"/>
            <w:vMerge w:val="continue"/>
          </w:tcPr>
          <w:p/>
        </w:tc>
        <w:tc>
          <w:tcPr>
            <w:tcW w:w="2262" w:type="dxa"/>
            <w:vAlign w:val="center"/>
          </w:tcPr>
          <w:p>
            <w:pPr>
              <w:pStyle w:val="9"/>
            </w:pPr>
            <w:r>
              <w:t>科目编码</w:t>
            </w:r>
          </w:p>
        </w:tc>
        <w:tc>
          <w:tcPr>
            <w:tcW w:w="2266" w:type="dxa"/>
            <w:vAlign w:val="center"/>
          </w:tcPr>
          <w:p>
            <w:pPr>
              <w:pStyle w:val="9"/>
            </w:pPr>
            <w:r>
              <w:t>科目名称</w:t>
            </w:r>
          </w:p>
        </w:tc>
        <w:tc>
          <w:tcPr>
            <w:tcW w:w="2262" w:type="dxa"/>
            <w:vMerge w:val="continue"/>
          </w:tcPr>
          <w:p/>
        </w:tc>
        <w:tc>
          <w:tcPr>
            <w:tcW w:w="2262" w:type="dxa"/>
            <w:vMerge w:val="continue"/>
          </w:tcPr>
          <w:p/>
        </w:tc>
        <w:tc>
          <w:tcPr>
            <w:tcW w:w="22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tblHeader/>
          <w:jc w:val="center"/>
        </w:trPr>
        <w:tc>
          <w:tcPr>
            <w:tcW w:w="2262" w:type="dxa"/>
            <w:vAlign w:val="center"/>
          </w:tcPr>
          <w:p>
            <w:pPr>
              <w:pStyle w:val="9"/>
            </w:pPr>
            <w:r>
              <w:t>栏次</w:t>
            </w:r>
          </w:p>
        </w:tc>
        <w:tc>
          <w:tcPr>
            <w:tcW w:w="2262" w:type="dxa"/>
            <w:vAlign w:val="center"/>
          </w:tcPr>
          <w:p>
            <w:pPr>
              <w:pStyle w:val="9"/>
            </w:pPr>
            <w:r>
              <w:t>1</w:t>
            </w:r>
          </w:p>
        </w:tc>
        <w:tc>
          <w:tcPr>
            <w:tcW w:w="2266" w:type="dxa"/>
            <w:vAlign w:val="center"/>
          </w:tcPr>
          <w:p>
            <w:pPr>
              <w:pStyle w:val="9"/>
            </w:pPr>
            <w:r>
              <w:t>2</w:t>
            </w:r>
          </w:p>
        </w:tc>
        <w:tc>
          <w:tcPr>
            <w:tcW w:w="2262" w:type="dxa"/>
            <w:vAlign w:val="center"/>
          </w:tcPr>
          <w:p>
            <w:pPr>
              <w:pStyle w:val="9"/>
            </w:pPr>
            <w:r>
              <w:t>3</w:t>
            </w:r>
          </w:p>
        </w:tc>
        <w:tc>
          <w:tcPr>
            <w:tcW w:w="2262" w:type="dxa"/>
            <w:vAlign w:val="center"/>
          </w:tcPr>
          <w:p>
            <w:pPr>
              <w:pStyle w:val="9"/>
            </w:pPr>
            <w:r>
              <w:t>4</w:t>
            </w:r>
          </w:p>
        </w:tc>
        <w:tc>
          <w:tcPr>
            <w:tcW w:w="226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2262" w:type="dxa"/>
            <w:vAlign w:val="center"/>
          </w:tcPr>
          <w:p>
            <w:pPr>
              <w:pStyle w:val="10"/>
            </w:pPr>
          </w:p>
        </w:tc>
        <w:tc>
          <w:tcPr>
            <w:tcW w:w="2262" w:type="dxa"/>
            <w:vAlign w:val="center"/>
          </w:tcPr>
          <w:p>
            <w:pPr>
              <w:pStyle w:val="11"/>
            </w:pPr>
          </w:p>
        </w:tc>
        <w:tc>
          <w:tcPr>
            <w:tcW w:w="2266" w:type="dxa"/>
            <w:vAlign w:val="center"/>
          </w:tcPr>
          <w:p>
            <w:pPr>
              <w:pStyle w:val="11"/>
            </w:pPr>
          </w:p>
        </w:tc>
        <w:tc>
          <w:tcPr>
            <w:tcW w:w="2262" w:type="dxa"/>
            <w:vAlign w:val="center"/>
          </w:tcPr>
          <w:p>
            <w:pPr>
              <w:pStyle w:val="12"/>
            </w:pPr>
          </w:p>
        </w:tc>
        <w:tc>
          <w:tcPr>
            <w:tcW w:w="2262" w:type="dxa"/>
            <w:vAlign w:val="center"/>
          </w:tcPr>
          <w:p>
            <w:pPr>
              <w:pStyle w:val="12"/>
            </w:pPr>
          </w:p>
        </w:tc>
        <w:tc>
          <w:tcPr>
            <w:tcW w:w="2264" w:type="dxa"/>
            <w:vAlign w:val="center"/>
          </w:tcPr>
          <w:p>
            <w:pPr>
              <w:pStyle w:val="12"/>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2430"/>
        <w:gridCol w:w="2430"/>
        <w:gridCol w:w="2430"/>
        <w:gridCol w:w="2430"/>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tblHeader/>
          <w:jc w:val="center"/>
        </w:trPr>
        <w:tc>
          <w:tcPr>
            <w:tcW w:w="7290" w:type="dxa"/>
            <w:gridSpan w:val="3"/>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2430" w:type="dxa"/>
            <w:tcBorders>
              <w:top w:val="single" w:color="FFFFFF" w:sz="6" w:space="0"/>
              <w:left w:val="single" w:color="FFFFFF" w:sz="6" w:space="0"/>
              <w:right w:val="single" w:color="FFFFFF" w:sz="6" w:space="0"/>
            </w:tcBorders>
            <w:vAlign w:val="center"/>
          </w:tcPr>
          <w:p>
            <w:pPr>
              <w:pStyle w:val="7"/>
            </w:pPr>
            <w:r>
              <w:t>预算年度：2023</w:t>
            </w:r>
          </w:p>
        </w:tc>
        <w:tc>
          <w:tcPr>
            <w:tcW w:w="48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30" w:type="dxa"/>
            <w:vMerge w:val="restart"/>
            <w:vAlign w:val="center"/>
          </w:tcPr>
          <w:p>
            <w:pPr>
              <w:pStyle w:val="9"/>
            </w:pPr>
            <w:r>
              <w:t>序号</w:t>
            </w:r>
          </w:p>
        </w:tc>
        <w:tc>
          <w:tcPr>
            <w:tcW w:w="4860" w:type="dxa"/>
            <w:gridSpan w:val="2"/>
            <w:vAlign w:val="center"/>
          </w:tcPr>
          <w:p>
            <w:pPr>
              <w:pStyle w:val="9"/>
            </w:pPr>
            <w:r>
              <w:t>功能分类科目</w:t>
            </w:r>
          </w:p>
        </w:tc>
        <w:tc>
          <w:tcPr>
            <w:tcW w:w="2430" w:type="dxa"/>
            <w:vMerge w:val="restart"/>
            <w:vAlign w:val="center"/>
          </w:tcPr>
          <w:p>
            <w:pPr>
              <w:pStyle w:val="9"/>
            </w:pPr>
            <w:r>
              <w:t>合计</w:t>
            </w:r>
          </w:p>
        </w:tc>
        <w:tc>
          <w:tcPr>
            <w:tcW w:w="2430" w:type="dxa"/>
            <w:vMerge w:val="restart"/>
            <w:vAlign w:val="center"/>
          </w:tcPr>
          <w:p>
            <w:pPr>
              <w:pStyle w:val="9"/>
            </w:pPr>
            <w:r>
              <w:t>基本支出</w:t>
            </w:r>
          </w:p>
        </w:tc>
        <w:tc>
          <w:tcPr>
            <w:tcW w:w="243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30" w:type="dxa"/>
            <w:vMerge w:val="continue"/>
          </w:tcPr>
          <w:p/>
        </w:tc>
        <w:tc>
          <w:tcPr>
            <w:tcW w:w="2430" w:type="dxa"/>
            <w:vAlign w:val="center"/>
          </w:tcPr>
          <w:p>
            <w:pPr>
              <w:pStyle w:val="9"/>
            </w:pPr>
            <w:r>
              <w:t>科目编码</w:t>
            </w:r>
          </w:p>
        </w:tc>
        <w:tc>
          <w:tcPr>
            <w:tcW w:w="2430" w:type="dxa"/>
            <w:vAlign w:val="center"/>
          </w:tcPr>
          <w:p>
            <w:pPr>
              <w:pStyle w:val="9"/>
            </w:pPr>
            <w:r>
              <w:t>科目名称</w:t>
            </w:r>
          </w:p>
        </w:tc>
        <w:tc>
          <w:tcPr>
            <w:tcW w:w="2430" w:type="dxa"/>
            <w:vMerge w:val="continue"/>
          </w:tcPr>
          <w:p/>
        </w:tc>
        <w:tc>
          <w:tcPr>
            <w:tcW w:w="2430" w:type="dxa"/>
            <w:vMerge w:val="continue"/>
          </w:tcPr>
          <w:p/>
        </w:tc>
        <w:tc>
          <w:tcPr>
            <w:tcW w:w="24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30" w:type="dxa"/>
            <w:vAlign w:val="center"/>
          </w:tcPr>
          <w:p>
            <w:pPr>
              <w:pStyle w:val="9"/>
            </w:pPr>
            <w:r>
              <w:t>栏次</w:t>
            </w:r>
          </w:p>
        </w:tc>
        <w:tc>
          <w:tcPr>
            <w:tcW w:w="2430" w:type="dxa"/>
            <w:vAlign w:val="center"/>
          </w:tcPr>
          <w:p>
            <w:pPr>
              <w:pStyle w:val="9"/>
            </w:pPr>
            <w:r>
              <w:t>1</w:t>
            </w:r>
          </w:p>
        </w:tc>
        <w:tc>
          <w:tcPr>
            <w:tcW w:w="2430" w:type="dxa"/>
            <w:vAlign w:val="center"/>
          </w:tcPr>
          <w:p>
            <w:pPr>
              <w:pStyle w:val="9"/>
            </w:pPr>
            <w:r>
              <w:t>2</w:t>
            </w:r>
          </w:p>
        </w:tc>
        <w:tc>
          <w:tcPr>
            <w:tcW w:w="2430" w:type="dxa"/>
            <w:vAlign w:val="center"/>
          </w:tcPr>
          <w:p>
            <w:pPr>
              <w:pStyle w:val="9"/>
            </w:pPr>
            <w:r>
              <w:t>3</w:t>
            </w:r>
          </w:p>
        </w:tc>
        <w:tc>
          <w:tcPr>
            <w:tcW w:w="2430" w:type="dxa"/>
            <w:vAlign w:val="center"/>
          </w:tcPr>
          <w:p>
            <w:pPr>
              <w:pStyle w:val="9"/>
            </w:pPr>
            <w:r>
              <w:t>4</w:t>
            </w:r>
          </w:p>
        </w:tc>
        <w:tc>
          <w:tcPr>
            <w:tcW w:w="243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2430" w:type="dxa"/>
            <w:vAlign w:val="center"/>
          </w:tcPr>
          <w:p>
            <w:pPr>
              <w:pStyle w:val="10"/>
            </w:pPr>
          </w:p>
        </w:tc>
        <w:tc>
          <w:tcPr>
            <w:tcW w:w="2430" w:type="dxa"/>
            <w:vAlign w:val="center"/>
          </w:tcPr>
          <w:p>
            <w:pPr>
              <w:pStyle w:val="11"/>
            </w:pPr>
          </w:p>
        </w:tc>
        <w:tc>
          <w:tcPr>
            <w:tcW w:w="2430" w:type="dxa"/>
            <w:vAlign w:val="center"/>
          </w:tcPr>
          <w:p>
            <w:pPr>
              <w:pStyle w:val="11"/>
            </w:pPr>
          </w:p>
        </w:tc>
        <w:tc>
          <w:tcPr>
            <w:tcW w:w="2430" w:type="dxa"/>
            <w:vAlign w:val="center"/>
          </w:tcPr>
          <w:p>
            <w:pPr>
              <w:pStyle w:val="12"/>
            </w:pPr>
          </w:p>
        </w:tc>
        <w:tc>
          <w:tcPr>
            <w:tcW w:w="2430" w:type="dxa"/>
            <w:vAlign w:val="center"/>
          </w:tcPr>
          <w:p>
            <w:pPr>
              <w:pStyle w:val="12"/>
            </w:pPr>
          </w:p>
        </w:tc>
        <w:tc>
          <w:tcPr>
            <w:tcW w:w="243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390"/>
        <w:gridCol w:w="2390"/>
        <w:gridCol w:w="2390"/>
        <w:gridCol w:w="2390"/>
        <w:gridCol w:w="2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tblHeader/>
          <w:jc w:val="center"/>
        </w:trPr>
        <w:tc>
          <w:tcPr>
            <w:tcW w:w="7170" w:type="dxa"/>
            <w:gridSpan w:val="3"/>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2390" w:type="dxa"/>
            <w:tcBorders>
              <w:top w:val="single" w:color="FFFFFF" w:sz="6" w:space="0"/>
              <w:left w:val="single" w:color="FFFFFF" w:sz="6" w:space="0"/>
              <w:right w:val="single" w:color="FFFFFF" w:sz="6" w:space="0"/>
            </w:tcBorders>
            <w:vAlign w:val="center"/>
          </w:tcPr>
          <w:p>
            <w:pPr>
              <w:pStyle w:val="7"/>
            </w:pPr>
            <w:r>
              <w:t>预算年度：2023</w:t>
            </w:r>
          </w:p>
        </w:tc>
        <w:tc>
          <w:tcPr>
            <w:tcW w:w="47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2390" w:type="dxa"/>
            <w:vMerge w:val="restart"/>
            <w:vAlign w:val="center"/>
          </w:tcPr>
          <w:p>
            <w:pPr>
              <w:pStyle w:val="9"/>
            </w:pPr>
            <w:r>
              <w:t>序号</w:t>
            </w:r>
          </w:p>
        </w:tc>
        <w:tc>
          <w:tcPr>
            <w:tcW w:w="2390" w:type="dxa"/>
            <w:vMerge w:val="restart"/>
            <w:vAlign w:val="center"/>
          </w:tcPr>
          <w:p>
            <w:pPr>
              <w:pStyle w:val="9"/>
            </w:pPr>
            <w:r>
              <w:t>项  目</w:t>
            </w:r>
          </w:p>
        </w:tc>
        <w:tc>
          <w:tcPr>
            <w:tcW w:w="9560"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2390" w:type="dxa"/>
            <w:vMerge w:val="continue"/>
          </w:tcPr>
          <w:p/>
        </w:tc>
        <w:tc>
          <w:tcPr>
            <w:tcW w:w="2390" w:type="dxa"/>
            <w:vMerge w:val="continue"/>
          </w:tcPr>
          <w:p/>
        </w:tc>
        <w:tc>
          <w:tcPr>
            <w:tcW w:w="2390" w:type="dxa"/>
            <w:vAlign w:val="center"/>
          </w:tcPr>
          <w:p>
            <w:pPr>
              <w:pStyle w:val="9"/>
            </w:pPr>
            <w:r>
              <w:t>合计</w:t>
            </w:r>
          </w:p>
        </w:tc>
        <w:tc>
          <w:tcPr>
            <w:tcW w:w="2390" w:type="dxa"/>
            <w:vAlign w:val="center"/>
          </w:tcPr>
          <w:p>
            <w:pPr>
              <w:pStyle w:val="9"/>
            </w:pPr>
            <w:r>
              <w:t>一般公共预算              财政拨款</w:t>
            </w:r>
          </w:p>
        </w:tc>
        <w:tc>
          <w:tcPr>
            <w:tcW w:w="2390" w:type="dxa"/>
            <w:vAlign w:val="center"/>
          </w:tcPr>
          <w:p>
            <w:pPr>
              <w:pStyle w:val="9"/>
            </w:pPr>
            <w:r>
              <w:t>政府性基金                  预算拨款</w:t>
            </w:r>
          </w:p>
        </w:tc>
        <w:tc>
          <w:tcPr>
            <w:tcW w:w="2390"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tblHeader/>
          <w:jc w:val="center"/>
        </w:trPr>
        <w:tc>
          <w:tcPr>
            <w:tcW w:w="2390" w:type="dxa"/>
            <w:vAlign w:val="center"/>
          </w:tcPr>
          <w:p>
            <w:pPr>
              <w:pStyle w:val="9"/>
            </w:pPr>
            <w:r>
              <w:t>栏次</w:t>
            </w:r>
          </w:p>
        </w:tc>
        <w:tc>
          <w:tcPr>
            <w:tcW w:w="2390" w:type="dxa"/>
            <w:vAlign w:val="center"/>
          </w:tcPr>
          <w:p>
            <w:pPr>
              <w:pStyle w:val="9"/>
            </w:pPr>
            <w:r>
              <w:t>1</w:t>
            </w:r>
          </w:p>
        </w:tc>
        <w:tc>
          <w:tcPr>
            <w:tcW w:w="2390" w:type="dxa"/>
            <w:vAlign w:val="center"/>
          </w:tcPr>
          <w:p>
            <w:pPr>
              <w:pStyle w:val="9"/>
            </w:pPr>
            <w:r>
              <w:t>2</w:t>
            </w:r>
          </w:p>
        </w:tc>
        <w:tc>
          <w:tcPr>
            <w:tcW w:w="2390" w:type="dxa"/>
            <w:vAlign w:val="center"/>
          </w:tcPr>
          <w:p>
            <w:pPr>
              <w:pStyle w:val="9"/>
            </w:pPr>
            <w:r>
              <w:t>3</w:t>
            </w:r>
          </w:p>
        </w:tc>
        <w:tc>
          <w:tcPr>
            <w:tcW w:w="2390" w:type="dxa"/>
            <w:vAlign w:val="center"/>
          </w:tcPr>
          <w:p>
            <w:pPr>
              <w:pStyle w:val="9"/>
            </w:pPr>
            <w:r>
              <w:t>4</w:t>
            </w:r>
          </w:p>
        </w:tc>
        <w:tc>
          <w:tcPr>
            <w:tcW w:w="239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2390" w:type="dxa"/>
            <w:vAlign w:val="center"/>
          </w:tcPr>
          <w:p>
            <w:pPr>
              <w:pStyle w:val="10"/>
            </w:pPr>
          </w:p>
        </w:tc>
        <w:tc>
          <w:tcPr>
            <w:tcW w:w="2390" w:type="dxa"/>
            <w:vAlign w:val="center"/>
          </w:tcPr>
          <w:p>
            <w:pPr>
              <w:pStyle w:val="11"/>
            </w:pPr>
          </w:p>
        </w:tc>
        <w:tc>
          <w:tcPr>
            <w:tcW w:w="2390" w:type="dxa"/>
            <w:vAlign w:val="center"/>
          </w:tcPr>
          <w:p>
            <w:pPr>
              <w:pStyle w:val="12"/>
            </w:pPr>
          </w:p>
        </w:tc>
        <w:tc>
          <w:tcPr>
            <w:tcW w:w="2390" w:type="dxa"/>
            <w:vAlign w:val="center"/>
          </w:tcPr>
          <w:p>
            <w:pPr>
              <w:pStyle w:val="12"/>
            </w:pPr>
          </w:p>
        </w:tc>
        <w:tc>
          <w:tcPr>
            <w:tcW w:w="2390" w:type="dxa"/>
            <w:vAlign w:val="center"/>
          </w:tcPr>
          <w:p>
            <w:pPr>
              <w:pStyle w:val="12"/>
            </w:pPr>
          </w:p>
        </w:tc>
        <w:tc>
          <w:tcPr>
            <w:tcW w:w="2390"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秦皇岛北戴河新区东河南大庄小学2023年单位预算信息公开情况说明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按照《预算法》、《地方预决算公开操作规程》和《关于进一步推进预算公开工作的实施意见》规定，现将秦皇岛北戴河新区东河南大庄小学2023年单位预算公开如下：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640"/>
        <w:jc w:val="left"/>
      </w:pPr>
      <w:r>
        <w:rPr>
          <w:rFonts w:hint="default" w:ascii="方正楷体_GBK" w:hAnsi="方正楷体_GBK" w:eastAsia="方正楷体_GBK" w:cs="方正楷体_GBK"/>
          <w:b w:val="0"/>
          <w:bCs/>
          <w:color w:val="000000"/>
          <w:sz w:val="32"/>
        </w:rPr>
        <w:t>实施小学义务教育,促进基础教育发展</w:t>
      </w:r>
      <w:r>
        <w:rPr>
          <w:rFonts w:hint="eastAsia" w:ascii="方正楷体_GBK" w:hAnsi="方正楷体_GBK" w:cs="方正楷体_GBK"/>
          <w:b w:val="0"/>
          <w:bCs/>
          <w:color w:val="000000"/>
          <w:sz w:val="32"/>
          <w:lang w:val="en-US" w:eastAsia="zh-CN"/>
        </w:rPr>
        <w:t>,</w:t>
      </w:r>
      <w:r>
        <w:rPr>
          <w:rFonts w:hint="default" w:ascii="方正楷体_GBK" w:hAnsi="方正楷体_GBK" w:eastAsia="方正楷体_GBK" w:cs="方正楷体_GBK"/>
          <w:b w:val="0"/>
          <w:bCs/>
          <w:color w:val="000000"/>
          <w:sz w:val="32"/>
        </w:rPr>
        <w:t>小学学历教育</w:t>
      </w:r>
      <w:r>
        <w:rPr>
          <w:rFonts w:hint="eastAsia" w:ascii="方正楷体_GBK" w:hAnsi="方正楷体_GBK" w:cs="方正楷体_GBK"/>
          <w:b w:val="0"/>
          <w:bCs/>
          <w:color w:val="000000"/>
          <w:sz w:val="32"/>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9"/>
        <w:gridCol w:w="2669"/>
        <w:gridCol w:w="3100"/>
        <w:gridCol w:w="3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3529" w:type="dxa"/>
            <w:vAlign w:val="center"/>
          </w:tcPr>
          <w:p>
            <w:pPr>
              <w:pStyle w:val="9"/>
            </w:pPr>
            <w:r>
              <w:t>单位名称</w:t>
            </w:r>
          </w:p>
        </w:tc>
        <w:tc>
          <w:tcPr>
            <w:tcW w:w="2669" w:type="dxa"/>
            <w:vAlign w:val="center"/>
          </w:tcPr>
          <w:p>
            <w:pPr>
              <w:pStyle w:val="9"/>
            </w:pPr>
            <w:r>
              <w:t>单位性质</w:t>
            </w:r>
          </w:p>
        </w:tc>
        <w:tc>
          <w:tcPr>
            <w:tcW w:w="3100" w:type="dxa"/>
            <w:vAlign w:val="center"/>
          </w:tcPr>
          <w:p>
            <w:pPr>
              <w:pStyle w:val="9"/>
            </w:pPr>
            <w:r>
              <w:t>单位规格</w:t>
            </w:r>
          </w:p>
        </w:tc>
        <w:tc>
          <w:tcPr>
            <w:tcW w:w="3100"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1" w:hRule="atLeast"/>
          <w:jc w:val="center"/>
        </w:trPr>
        <w:tc>
          <w:tcPr>
            <w:tcW w:w="3529" w:type="dxa"/>
            <w:vAlign w:val="center"/>
          </w:tcPr>
          <w:p>
            <w:pPr>
              <w:pStyle w:val="11"/>
            </w:pPr>
            <w:r>
              <w:t>秦皇岛北戴河新区东河南大庄小学</w:t>
            </w:r>
          </w:p>
        </w:tc>
        <w:tc>
          <w:tcPr>
            <w:tcW w:w="2669" w:type="dxa"/>
            <w:vAlign w:val="center"/>
          </w:tcPr>
          <w:p>
            <w:pPr>
              <w:pStyle w:val="10"/>
            </w:pPr>
            <w:r>
              <w:t>事业</w:t>
            </w:r>
          </w:p>
        </w:tc>
        <w:tc>
          <w:tcPr>
            <w:tcW w:w="3100" w:type="dxa"/>
            <w:vAlign w:val="center"/>
          </w:tcPr>
          <w:p>
            <w:pPr>
              <w:pStyle w:val="10"/>
              <w:rPr>
                <w:rFonts w:hint="eastAsia" w:eastAsia="方正书宋_GBK"/>
                <w:lang w:eastAsia="zh-CN"/>
              </w:rPr>
            </w:pPr>
            <w:r>
              <w:rPr>
                <w:rFonts w:hint="eastAsia"/>
                <w:lang w:val="en-US" w:eastAsia="zh-CN"/>
              </w:rPr>
              <w:t>股级</w:t>
            </w:r>
          </w:p>
        </w:tc>
        <w:tc>
          <w:tcPr>
            <w:tcW w:w="3100"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我单位</w:t>
      </w:r>
      <w:r>
        <w:rPr>
          <w:rFonts w:ascii="Times New Roman" w:hAnsi="Times New Roman" w:eastAsia="方正仿宋_GBK" w:cs="Times New Roman"/>
          <w:b w:val="0"/>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spacing w:before="0" w:after="0" w:line="500" w:lineRule="exact"/>
        <w:ind w:firstLine="640" w:firstLineChars="200"/>
        <w:jc w:val="left"/>
        <w:outlineLvl w:val="9"/>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674.79</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674.</w:t>
      </w:r>
      <w:r>
        <w:rPr>
          <w:rFonts w:hint="default" w:eastAsia="方正仿宋简体" w:cs="Times New Roman"/>
          <w:b w:val="0"/>
          <w:bCs w:val="0"/>
          <w:sz w:val="32"/>
          <w:szCs w:val="32"/>
          <w:lang w:val="en-US" w:eastAsia="zh-CN"/>
        </w:rPr>
        <w:t>7</w:t>
      </w:r>
      <w:r>
        <w:rPr>
          <w:rFonts w:hint="eastAsia" w:ascii="Times New Roman" w:hAnsi="Times New Roman" w:eastAsia="方正仿宋简体" w:cs="Times New Roman"/>
          <w:b w:val="0"/>
          <w:bCs w:val="0"/>
          <w:sz w:val="32"/>
          <w:szCs w:val="32"/>
          <w:lang w:val="en-US" w:eastAsia="zh-CN"/>
        </w:rPr>
        <w:t>9</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收支预算总表支出栏、基本支出表、项目支出表按经济分类和支出功能分类科目编制，反映年度单位预算中支出预算的总体情况。</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674.79</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591.28</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561.4</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29.88</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项目支出83.51万元</w:t>
      </w:r>
      <w:r>
        <w:rPr>
          <w:rFonts w:hint="eastAsia" w:ascii="Times New Roman" w:hAnsi="Times New Roman" w:eastAsia="方正仿宋简体" w:cs="Times New Roman"/>
          <w:b w:val="0"/>
          <w:bCs w:val="0"/>
          <w:sz w:val="32"/>
          <w:szCs w:val="32"/>
          <w:lang w:val="en-US" w:eastAsia="zh-CN"/>
        </w:rPr>
        <w:t>，主要为人事</w:t>
      </w:r>
      <w:r>
        <w:rPr>
          <w:rFonts w:hint="eastAsia" w:ascii="Times New Roman" w:hAnsi="Times New Roman" w:eastAsia="方正仿宋简体" w:cs="Times New Roman"/>
          <w:sz w:val="32"/>
          <w:szCs w:val="32"/>
          <w:lang w:val="en-US" w:eastAsia="zh-CN"/>
        </w:rPr>
        <w:t>代理</w:t>
      </w:r>
      <w:r>
        <w:rPr>
          <w:rFonts w:hint="default" w:ascii="Times New Roman" w:hAnsi="Times New Roman" w:eastAsia="方正仿宋简体" w:cs="Times New Roman"/>
          <w:sz w:val="32"/>
          <w:szCs w:val="32"/>
        </w:rPr>
        <w:t>人员经费</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500" w:lineRule="exact"/>
        <w:ind w:firstLine="640" w:firstLineChars="200"/>
        <w:textAlignment w:val="auto"/>
        <w:rPr>
          <w:color w:val="FF0000"/>
        </w:rPr>
      </w:pPr>
      <w:r>
        <w:rPr>
          <w:rFonts w:hint="default" w:ascii="Times New Roman" w:hAnsi="Times New Roman" w:eastAsia="方正仿宋简体" w:cs="Times New Roman"/>
          <w:b w:val="0"/>
          <w:bCs w:val="0"/>
          <w:sz w:val="32"/>
          <w:szCs w:val="32"/>
          <w:lang w:val="en-US" w:eastAsia="zh-CN"/>
        </w:rPr>
        <w:t>2023</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2022</w:t>
      </w:r>
      <w:r>
        <w:rPr>
          <w:rFonts w:hint="default" w:ascii="Times New Roman" w:hAnsi="Times New Roman" w:eastAsia="方正仿宋简体" w:cs="Times New Roman"/>
          <w:b w:val="0"/>
          <w:bCs w:val="0"/>
          <w:sz w:val="32"/>
          <w:szCs w:val="32"/>
        </w:rPr>
        <w:t>年增长</w:t>
      </w:r>
      <w:r>
        <w:rPr>
          <w:rFonts w:hint="eastAsia" w:ascii="Times New Roman" w:hAnsi="Times New Roman" w:eastAsia="方正仿宋简体" w:cs="Times New Roman"/>
          <w:b w:val="0"/>
          <w:bCs w:val="0"/>
          <w:sz w:val="32"/>
          <w:szCs w:val="32"/>
          <w:lang w:val="en-US" w:eastAsia="zh-CN"/>
        </w:rPr>
        <w:t>58.17</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减少25.34</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color w:val="auto"/>
          <w:sz w:val="32"/>
          <w:szCs w:val="32"/>
        </w:rPr>
        <w:t>，</w:t>
      </w:r>
      <w:r>
        <w:rPr>
          <w:rFonts w:hint="eastAsia" w:ascii="Times New Roman" w:hAnsi="Times New Roman" w:eastAsia="方正仿宋简体" w:cs="Times New Roman"/>
          <w:b w:val="0"/>
          <w:bCs w:val="0"/>
          <w:color w:val="auto"/>
          <w:sz w:val="32"/>
          <w:szCs w:val="32"/>
          <w:lang w:val="en-US" w:eastAsia="zh-CN"/>
        </w:rPr>
        <w:t>人员经费减少21.78万元，</w:t>
      </w:r>
      <w:r>
        <w:rPr>
          <w:rFonts w:hint="default" w:ascii="Times New Roman" w:hAnsi="Times New Roman" w:eastAsia="方正仿宋简体" w:cs="Times New Roman"/>
          <w:b w:val="0"/>
          <w:bCs w:val="0"/>
          <w:sz w:val="32"/>
          <w:szCs w:val="32"/>
        </w:rPr>
        <w:t>日常公用经费</w:t>
      </w:r>
      <w:r>
        <w:rPr>
          <w:rFonts w:hint="eastAsia" w:ascii="Times New Roman" w:hAnsi="Times New Roman" w:eastAsia="方正仿宋简体" w:cs="Times New Roman"/>
          <w:b w:val="0"/>
          <w:bCs w:val="0"/>
          <w:sz w:val="32"/>
          <w:szCs w:val="32"/>
          <w:lang w:val="en-US" w:eastAsia="zh-CN"/>
        </w:rPr>
        <w:t>减少3.55万元，</w:t>
      </w:r>
      <w:r>
        <w:rPr>
          <w:rFonts w:hint="default" w:ascii="Times New Roman" w:hAnsi="Times New Roman" w:eastAsia="方正仿宋简体" w:cs="Times New Roman"/>
          <w:b w:val="0"/>
          <w:bCs w:val="0"/>
          <w:color w:val="auto"/>
          <w:sz w:val="32"/>
          <w:szCs w:val="32"/>
        </w:rPr>
        <w:t>主要是</w:t>
      </w:r>
      <w:r>
        <w:rPr>
          <w:rFonts w:hint="eastAsia" w:eastAsia="方正仿宋简体" w:cs="Times New Roman"/>
          <w:b w:val="0"/>
          <w:bCs w:val="0"/>
          <w:color w:val="auto"/>
          <w:sz w:val="32"/>
          <w:szCs w:val="32"/>
          <w:lang w:eastAsia="zh-CN"/>
        </w:rPr>
        <w:t>人事代理人员工资等</w:t>
      </w:r>
      <w:r>
        <w:rPr>
          <w:rFonts w:hint="eastAsia" w:eastAsia="方正仿宋简体" w:cs="Times New Roman"/>
          <w:b w:val="0"/>
          <w:bCs w:val="0"/>
          <w:color w:val="auto"/>
          <w:sz w:val="32"/>
          <w:szCs w:val="32"/>
          <w:lang w:val="en-US" w:eastAsia="zh-CN"/>
        </w:rPr>
        <w:t>全部为项目支出</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项目支出增长</w:t>
      </w:r>
      <w:r>
        <w:rPr>
          <w:rFonts w:hint="eastAsia" w:ascii="Times New Roman" w:hAnsi="Times New Roman" w:eastAsia="方正仿宋简体" w:cs="Times New Roman"/>
          <w:b w:val="0"/>
          <w:bCs w:val="0"/>
          <w:color w:val="auto"/>
          <w:sz w:val="32"/>
          <w:szCs w:val="32"/>
          <w:lang w:val="en-US" w:eastAsia="zh-CN"/>
        </w:rPr>
        <w:t>83.51</w:t>
      </w:r>
      <w:r>
        <w:rPr>
          <w:rFonts w:hint="default" w:ascii="Times New Roman" w:hAnsi="Times New Roman" w:eastAsia="方正仿宋简体" w:cs="Times New Roman"/>
          <w:b w:val="0"/>
          <w:bCs w:val="0"/>
          <w:color w:val="auto"/>
          <w:sz w:val="32"/>
          <w:szCs w:val="32"/>
          <w:lang w:val="en-US" w:eastAsia="zh-CN"/>
        </w:rPr>
        <w:t>万元，</w:t>
      </w:r>
      <w:r>
        <w:rPr>
          <w:rFonts w:hint="default" w:ascii="Times New Roman" w:hAnsi="Times New Roman" w:eastAsia="方正仿宋简体" w:cs="Times New Roman"/>
          <w:b w:val="0"/>
          <w:bCs w:val="0"/>
          <w:color w:val="auto"/>
          <w:sz w:val="32"/>
          <w:szCs w:val="32"/>
        </w:rPr>
        <w:t>主要是</w:t>
      </w:r>
      <w:r>
        <w:rPr>
          <w:rFonts w:hint="eastAsia" w:eastAsia="方正仿宋简体" w:cs="Times New Roman"/>
          <w:b w:val="0"/>
          <w:bCs w:val="0"/>
          <w:color w:val="auto"/>
          <w:sz w:val="32"/>
          <w:szCs w:val="32"/>
          <w:lang w:eastAsia="zh-CN"/>
        </w:rPr>
        <w:t>人事代理人员工资等</w:t>
      </w:r>
      <w:r>
        <w:rPr>
          <w:rFonts w:hint="eastAsia" w:eastAsia="方正仿宋简体" w:cs="Times New Roman"/>
          <w:b w:val="0"/>
          <w:bCs w:val="0"/>
          <w:color w:val="auto"/>
          <w:sz w:val="32"/>
          <w:szCs w:val="32"/>
          <w:lang w:val="en-US" w:eastAsia="zh-CN"/>
        </w:rPr>
        <w:t>全部为项目支出</w:t>
      </w:r>
      <w:r>
        <w:rPr>
          <w:rFonts w:hint="default" w:ascii="Times New Roman" w:hAnsi="Times New Roman" w:eastAsia="方正仿宋简体" w:cs="Times New Roman"/>
          <w:b w:val="0"/>
          <w:bCs w:val="0"/>
          <w:color w:val="auto"/>
          <w:sz w:val="32"/>
          <w:szCs w:val="32"/>
          <w:lang w:val="en-US"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snapToGrid/>
        <w:spacing w:line="500" w:lineRule="exact"/>
        <w:ind w:firstLine="640"/>
        <w:textAlignment w:val="auto"/>
      </w:pPr>
      <w:r>
        <w:rPr>
          <w:rFonts w:hint="eastAsia" w:ascii="Times New Roman" w:hAnsi="Times New Roman" w:eastAsia="方正仿宋简体" w:cs="Times New Roman"/>
          <w:b w:val="0"/>
          <w:bCs w:val="0"/>
          <w:sz w:val="32"/>
          <w:szCs w:val="32"/>
          <w:lang w:val="en-US" w:eastAsia="zh-CN"/>
        </w:rPr>
        <w:t>东河南大庄小学</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29.88</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主要用于保证正常运转的办公</w:t>
      </w:r>
      <w:r>
        <w:rPr>
          <w:rFonts w:hint="default" w:ascii="Times New Roman" w:hAnsi="Times New Roman" w:eastAsia="方正仿宋简体" w:cs="Times New Roman"/>
          <w:b w:val="0"/>
          <w:bCs w:val="0"/>
          <w:sz w:val="32"/>
          <w:szCs w:val="32"/>
          <w:lang w:val="en-US" w:eastAsia="zh-CN"/>
        </w:rPr>
        <w:t>费、</w:t>
      </w:r>
      <w:r>
        <w:rPr>
          <w:rFonts w:hint="default" w:ascii="Times New Roman" w:hAnsi="Times New Roman" w:eastAsia="方正仿宋简体" w:cs="Times New Roman"/>
          <w:b w:val="0"/>
          <w:bCs w:val="0"/>
          <w:sz w:val="32"/>
          <w:szCs w:val="32"/>
        </w:rPr>
        <w:t>印刷费、邮电费、差旅费、福利费、专用材料及一般设备购置费、水电费、办公取暖费、日常维修费、物业管理费等支出。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eastAsia="方正仿宋简体"/>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方正仿宋简体" w:eastAsia="方正仿宋简体"/>
          <w:sz w:val="32"/>
          <w:szCs w:val="32"/>
          <w:lang w:val="en-US" w:eastAsia="zh-CN"/>
        </w:rPr>
        <w:t>无增减。</w:t>
      </w:r>
    </w:p>
    <w:p>
      <w:pPr>
        <w:keepNext w:val="0"/>
        <w:keepLines w:val="0"/>
        <w:pageBreakBefore w:val="0"/>
        <w:widowControl/>
        <w:numPr>
          <w:ilvl w:val="0"/>
          <w:numId w:val="3"/>
        </w:numPr>
        <w:tabs>
          <w:tab w:val="left" w:pos="5749"/>
        </w:tabs>
        <w:kinsoku/>
        <w:wordWrap/>
        <w:overflowPunct/>
        <w:topLinePunct w:val="0"/>
        <w:autoSpaceDE/>
        <w:autoSpaceDN/>
        <w:bidi w:val="0"/>
        <w:adjustRightInd w:val="0"/>
        <w:snapToGrid/>
        <w:spacing w:line="560" w:lineRule="exact"/>
        <w:ind w:left="80" w:leftChars="0" w:firstLine="640" w:firstLineChars="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预算绩效信息</w:t>
      </w:r>
    </w:p>
    <w:p>
      <w:pPr>
        <w:spacing w:before="0" w:after="0"/>
        <w:ind w:firstLine="560"/>
        <w:jc w:val="left"/>
        <w:outlineLvl w:val="9"/>
      </w:pPr>
      <w:r>
        <w:rPr>
          <w:rFonts w:hint="eastAsia" w:ascii="黑体" w:hAnsi="黑体" w:eastAsia="黑体" w:cs="黑体"/>
          <w:b w:val="0"/>
          <w:bCs w:val="0"/>
          <w:color w:val="auto"/>
          <w:kern w:val="0"/>
          <w:sz w:val="32"/>
          <w:szCs w:val="32"/>
          <w:lang w:val="en-US" w:eastAsia="zh-CN"/>
        </w:rPr>
        <w:t xml:space="preserve">    </w:t>
      </w: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≥6 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83.51万元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收益人口数</w:t>
            </w:r>
          </w:p>
        </w:tc>
        <w:tc>
          <w:tcPr>
            <w:tcW w:w="2835" w:type="dxa"/>
            <w:vAlign w:val="center"/>
          </w:tcPr>
          <w:p>
            <w:pPr>
              <w:pStyle w:val="11"/>
            </w:pPr>
            <w:r>
              <w:t>学校管理水平提升后收益学生数</w:t>
            </w:r>
          </w:p>
        </w:tc>
        <w:tc>
          <w:tcPr>
            <w:tcW w:w="2551" w:type="dxa"/>
            <w:vAlign w:val="center"/>
          </w:tcPr>
          <w:p>
            <w:pPr>
              <w:pStyle w:val="11"/>
            </w:pPr>
            <w:r>
              <w:t>≥180人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2023年，秦皇岛北戴河新区东河南大庄小学安排政府采购预算15.56万元。具体内容见下表。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15.56</w:t>
            </w:r>
          </w:p>
        </w:tc>
        <w:tc>
          <w:tcPr>
            <w:tcW w:w="964" w:type="dxa"/>
            <w:vAlign w:val="center"/>
          </w:tcPr>
          <w:p>
            <w:pPr>
              <w:pStyle w:val="14"/>
            </w:pPr>
            <w:r>
              <w:t>15.56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秦皇岛北戴河新区东河南大庄小学小计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15.56</w:t>
            </w:r>
          </w:p>
        </w:tc>
        <w:tc>
          <w:tcPr>
            <w:tcW w:w="964" w:type="dxa"/>
            <w:vAlign w:val="center"/>
          </w:tcPr>
          <w:p>
            <w:pPr>
              <w:pStyle w:val="14"/>
            </w:pPr>
            <w:r>
              <w:t>15.56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29.88</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15.56</w:t>
            </w:r>
          </w:p>
        </w:tc>
        <w:tc>
          <w:tcPr>
            <w:tcW w:w="964" w:type="dxa"/>
            <w:vAlign w:val="center"/>
          </w:tcPr>
          <w:p>
            <w:pPr>
              <w:pStyle w:val="12"/>
            </w:pPr>
            <w:r>
              <w:t>15.56</w:t>
            </w:r>
          </w:p>
        </w:tc>
        <w:tc>
          <w:tcPr>
            <w:tcW w:w="964" w:type="dxa"/>
            <w:vAlign w:val="center"/>
          </w:tcPr>
          <w:p>
            <w:pPr>
              <w:pStyle w:val="12"/>
            </w:pPr>
            <w:r>
              <w:t>15.56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15.56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东河南大庄小学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183.52</w:t>
      </w:r>
      <w:r>
        <w:rPr>
          <w:rFonts w:hint="default" w:ascii="Times New Roman" w:hAnsi="Times New Roman" w:eastAsia="方正仿宋简体" w:cs="Times New Roman"/>
          <w:b w:val="0"/>
          <w:color w:val="000000"/>
          <w:sz w:val="32"/>
          <w:szCs w:val="32"/>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7"/>
        <w:gridCol w:w="3992"/>
        <w:gridCol w:w="4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27" w:type="dxa"/>
            <w:tcBorders>
              <w:top w:val="single" w:color="FFFFFF" w:sz="6" w:space="0"/>
              <w:left w:val="single" w:color="FFFFFF" w:sz="6" w:space="0"/>
              <w:right w:val="single" w:color="FFFFFF" w:sz="6" w:space="0"/>
            </w:tcBorders>
            <w:vAlign w:val="center"/>
          </w:tcPr>
          <w:p>
            <w:pPr>
              <w:pStyle w:val="6"/>
            </w:pPr>
            <w:r>
              <w:t>360005秦皇岛北戴河新区东河南大庄小学</w:t>
            </w:r>
          </w:p>
        </w:tc>
        <w:tc>
          <w:tcPr>
            <w:tcW w:w="8363"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27" w:type="dxa"/>
            <w:vAlign w:val="center"/>
          </w:tcPr>
          <w:p>
            <w:pPr>
              <w:pStyle w:val="9"/>
            </w:pPr>
            <w:r>
              <w:t>项   目</w:t>
            </w:r>
          </w:p>
        </w:tc>
        <w:tc>
          <w:tcPr>
            <w:tcW w:w="3992" w:type="dxa"/>
            <w:vAlign w:val="center"/>
          </w:tcPr>
          <w:p>
            <w:pPr>
              <w:pStyle w:val="9"/>
            </w:pPr>
            <w:r>
              <w:t>数量</w:t>
            </w:r>
          </w:p>
        </w:tc>
        <w:tc>
          <w:tcPr>
            <w:tcW w:w="4371"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27"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资产总额</w:t>
            </w:r>
          </w:p>
        </w:tc>
        <w:tc>
          <w:tcPr>
            <w:tcW w:w="3992"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ascii="宋体" w:hAnsi="宋体" w:eastAsia="宋体" w:cs="宋体"/>
                <w:lang w:val="en-US" w:eastAsia="zh-CN"/>
              </w:rPr>
              <w:t>—</w:t>
            </w:r>
          </w:p>
        </w:tc>
        <w:tc>
          <w:tcPr>
            <w:tcW w:w="4371"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27"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1、房屋（平方米）</w:t>
            </w:r>
          </w:p>
        </w:tc>
        <w:tc>
          <w:tcPr>
            <w:tcW w:w="3992" w:type="dxa"/>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206.76</w:t>
            </w:r>
          </w:p>
        </w:tc>
        <w:tc>
          <w:tcPr>
            <w:tcW w:w="4371"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27"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其中：办公用房（平方米）</w:t>
            </w:r>
          </w:p>
        </w:tc>
        <w:tc>
          <w:tcPr>
            <w:tcW w:w="3992"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437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27"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2、车辆（台、辆）</w:t>
            </w:r>
          </w:p>
        </w:tc>
        <w:tc>
          <w:tcPr>
            <w:tcW w:w="3992" w:type="dxa"/>
            <w:vAlign w:val="center"/>
          </w:tcPr>
          <w:p>
            <w:pPr>
              <w:pStyle w:val="10"/>
              <w:ind w:firstLine="0" w:firstLineChars="0"/>
              <w:rPr>
                <w:rFonts w:ascii="方正书宋_GBK" w:hAnsi="方正书宋_GBK" w:eastAsia="方正书宋_GBK" w:cs="方正书宋_GBK"/>
                <w:sz w:val="21"/>
                <w:szCs w:val="24"/>
                <w:lang w:val="en-US" w:eastAsia="uk-UA" w:bidi="ar-SA"/>
              </w:rPr>
            </w:pPr>
          </w:p>
        </w:tc>
        <w:tc>
          <w:tcPr>
            <w:tcW w:w="437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27"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3、单价在20万元以上设备</w:t>
            </w:r>
          </w:p>
        </w:tc>
        <w:tc>
          <w:tcPr>
            <w:tcW w:w="3992" w:type="dxa"/>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ascii="宋体" w:hAnsi="宋体" w:eastAsia="宋体" w:cs="宋体"/>
                <w:lang w:val="en-US" w:eastAsia="zh-CN"/>
              </w:rPr>
              <w:t>—</w:t>
            </w:r>
          </w:p>
        </w:tc>
        <w:tc>
          <w:tcPr>
            <w:tcW w:w="437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27"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4、其他固定资产</w:t>
            </w:r>
          </w:p>
        </w:tc>
        <w:tc>
          <w:tcPr>
            <w:tcW w:w="3992" w:type="dxa"/>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ascii="宋体" w:hAnsi="宋体" w:eastAsia="宋体" w:cs="宋体"/>
                <w:lang w:val="en-US" w:eastAsia="zh-CN"/>
              </w:rPr>
              <w:t>—</w:t>
            </w:r>
          </w:p>
        </w:tc>
        <w:tc>
          <w:tcPr>
            <w:tcW w:w="4371"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146.25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4" w:name="_Toc_4_4_0000000023"/>
      <w:bookmarkStart w:id="5" w:name="_Toc_4_4_0000000024"/>
      <w:r>
        <w:rPr>
          <w:rFonts w:ascii="方正小标宋_GBK" w:hAnsi="方正小标宋_GBK" w:eastAsia="方正小标宋_GBK" w:cs="方正小标宋_GBK"/>
          <w:b w:val="0"/>
          <w:color w:val="000000"/>
          <w:sz w:val="44"/>
        </w:rPr>
        <w:t>五、秦皇岛北戴河新区朱建坨小学收支预算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964"/>
        <w:gridCol w:w="2964"/>
        <w:gridCol w:w="2964"/>
        <w:gridCol w:w="2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5928" w:type="dxa"/>
            <w:gridSpan w:val="2"/>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964" w:type="dxa"/>
            <w:tcBorders>
              <w:top w:val="single" w:color="FFFFFF" w:sz="6" w:space="0"/>
              <w:left w:val="single" w:color="FFFFFF" w:sz="6" w:space="0"/>
              <w:right w:val="single" w:color="FFFFFF" w:sz="6" w:space="0"/>
            </w:tcBorders>
            <w:vAlign w:val="center"/>
          </w:tcPr>
          <w:p>
            <w:pPr>
              <w:pStyle w:val="7"/>
            </w:pPr>
            <w:r>
              <w:t>预算年度：2023</w:t>
            </w:r>
          </w:p>
        </w:tc>
        <w:tc>
          <w:tcPr>
            <w:tcW w:w="592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4" w:type="dxa"/>
            <w:vMerge w:val="restart"/>
            <w:vAlign w:val="center"/>
          </w:tcPr>
          <w:p>
            <w:pPr>
              <w:pStyle w:val="9"/>
            </w:pPr>
            <w:r>
              <w:t>序号</w:t>
            </w:r>
          </w:p>
        </w:tc>
        <w:tc>
          <w:tcPr>
            <w:tcW w:w="5928" w:type="dxa"/>
            <w:gridSpan w:val="2"/>
            <w:vAlign w:val="center"/>
          </w:tcPr>
          <w:p>
            <w:pPr>
              <w:pStyle w:val="9"/>
            </w:pPr>
            <w:r>
              <w:t>收入</w:t>
            </w:r>
          </w:p>
        </w:tc>
        <w:tc>
          <w:tcPr>
            <w:tcW w:w="592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4" w:type="dxa"/>
            <w:vMerge w:val="continue"/>
          </w:tcPr>
          <w:p/>
        </w:tc>
        <w:tc>
          <w:tcPr>
            <w:tcW w:w="2964" w:type="dxa"/>
            <w:vAlign w:val="center"/>
          </w:tcPr>
          <w:p>
            <w:pPr>
              <w:pStyle w:val="9"/>
            </w:pPr>
            <w:r>
              <w:t>项  目</w:t>
            </w:r>
          </w:p>
        </w:tc>
        <w:tc>
          <w:tcPr>
            <w:tcW w:w="2964" w:type="dxa"/>
            <w:vAlign w:val="center"/>
          </w:tcPr>
          <w:p>
            <w:pPr>
              <w:pStyle w:val="9"/>
            </w:pPr>
            <w:r>
              <w:t>预算数</w:t>
            </w:r>
          </w:p>
        </w:tc>
        <w:tc>
          <w:tcPr>
            <w:tcW w:w="2964" w:type="dxa"/>
            <w:vAlign w:val="center"/>
          </w:tcPr>
          <w:p>
            <w:pPr>
              <w:pStyle w:val="9"/>
            </w:pPr>
            <w:r>
              <w:t>项  目</w:t>
            </w:r>
          </w:p>
        </w:tc>
        <w:tc>
          <w:tcPr>
            <w:tcW w:w="2964"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4" w:type="dxa"/>
            <w:vAlign w:val="center"/>
          </w:tcPr>
          <w:p>
            <w:pPr>
              <w:pStyle w:val="9"/>
            </w:pPr>
            <w:r>
              <w:t>栏次</w:t>
            </w:r>
          </w:p>
        </w:tc>
        <w:tc>
          <w:tcPr>
            <w:tcW w:w="2964" w:type="dxa"/>
            <w:vAlign w:val="center"/>
          </w:tcPr>
          <w:p>
            <w:pPr>
              <w:pStyle w:val="9"/>
            </w:pPr>
            <w:r>
              <w:t>1</w:t>
            </w:r>
          </w:p>
        </w:tc>
        <w:tc>
          <w:tcPr>
            <w:tcW w:w="2964" w:type="dxa"/>
            <w:vAlign w:val="center"/>
          </w:tcPr>
          <w:p>
            <w:pPr>
              <w:pStyle w:val="9"/>
            </w:pPr>
            <w:r>
              <w:t>2</w:t>
            </w:r>
          </w:p>
        </w:tc>
        <w:tc>
          <w:tcPr>
            <w:tcW w:w="2964" w:type="dxa"/>
            <w:vAlign w:val="center"/>
          </w:tcPr>
          <w:p>
            <w:pPr>
              <w:pStyle w:val="9"/>
            </w:pPr>
            <w:r>
              <w:t>3</w:t>
            </w:r>
          </w:p>
        </w:tc>
        <w:tc>
          <w:tcPr>
            <w:tcW w:w="2964"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w:t>
            </w:r>
          </w:p>
        </w:tc>
        <w:tc>
          <w:tcPr>
            <w:tcW w:w="2964" w:type="dxa"/>
            <w:vAlign w:val="center"/>
          </w:tcPr>
          <w:p>
            <w:pPr>
              <w:pStyle w:val="11"/>
            </w:pPr>
            <w:r>
              <w:t>一、一般公共预算拨款收入</w:t>
            </w:r>
          </w:p>
        </w:tc>
        <w:tc>
          <w:tcPr>
            <w:tcW w:w="2964" w:type="dxa"/>
            <w:vAlign w:val="center"/>
          </w:tcPr>
          <w:p>
            <w:pPr>
              <w:pStyle w:val="12"/>
            </w:pPr>
            <w:r>
              <w:t>515.32</w:t>
            </w:r>
          </w:p>
        </w:tc>
        <w:tc>
          <w:tcPr>
            <w:tcW w:w="2964" w:type="dxa"/>
            <w:vAlign w:val="center"/>
          </w:tcPr>
          <w:p>
            <w:pPr>
              <w:pStyle w:val="11"/>
            </w:pPr>
            <w:r>
              <w:t>一、一般公共服务支出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w:t>
            </w:r>
          </w:p>
        </w:tc>
        <w:tc>
          <w:tcPr>
            <w:tcW w:w="2964" w:type="dxa"/>
            <w:vAlign w:val="center"/>
          </w:tcPr>
          <w:p>
            <w:pPr>
              <w:pStyle w:val="11"/>
            </w:pPr>
            <w:r>
              <w:t>二、政府性基金预算拨款收入</w:t>
            </w:r>
          </w:p>
        </w:tc>
        <w:tc>
          <w:tcPr>
            <w:tcW w:w="2964" w:type="dxa"/>
            <w:vAlign w:val="center"/>
          </w:tcPr>
          <w:p>
            <w:pPr>
              <w:pStyle w:val="12"/>
            </w:pPr>
          </w:p>
        </w:tc>
        <w:tc>
          <w:tcPr>
            <w:tcW w:w="2964" w:type="dxa"/>
            <w:vAlign w:val="center"/>
          </w:tcPr>
          <w:p>
            <w:pPr>
              <w:pStyle w:val="11"/>
            </w:pPr>
            <w:r>
              <w:t>二、外交支出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2964" w:type="dxa"/>
            <w:vAlign w:val="center"/>
          </w:tcPr>
          <w:p>
            <w:pPr>
              <w:pStyle w:val="10"/>
            </w:pPr>
            <w:r>
              <w:t>3</w:t>
            </w:r>
          </w:p>
        </w:tc>
        <w:tc>
          <w:tcPr>
            <w:tcW w:w="2964" w:type="dxa"/>
            <w:vAlign w:val="center"/>
          </w:tcPr>
          <w:p>
            <w:pPr>
              <w:pStyle w:val="11"/>
            </w:pPr>
            <w:r>
              <w:t>三、国有资本经营预算拨款收入</w:t>
            </w:r>
          </w:p>
        </w:tc>
        <w:tc>
          <w:tcPr>
            <w:tcW w:w="2964" w:type="dxa"/>
            <w:vAlign w:val="center"/>
          </w:tcPr>
          <w:p>
            <w:pPr>
              <w:pStyle w:val="12"/>
            </w:pPr>
          </w:p>
        </w:tc>
        <w:tc>
          <w:tcPr>
            <w:tcW w:w="2964" w:type="dxa"/>
            <w:vAlign w:val="center"/>
          </w:tcPr>
          <w:p>
            <w:pPr>
              <w:pStyle w:val="11"/>
            </w:pPr>
            <w:r>
              <w:t>三、国防支出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4</w:t>
            </w:r>
          </w:p>
        </w:tc>
        <w:tc>
          <w:tcPr>
            <w:tcW w:w="2964" w:type="dxa"/>
            <w:vAlign w:val="center"/>
          </w:tcPr>
          <w:p>
            <w:pPr>
              <w:pStyle w:val="11"/>
            </w:pPr>
            <w:r>
              <w:t>四、财政专户管理资金收入</w:t>
            </w:r>
          </w:p>
        </w:tc>
        <w:tc>
          <w:tcPr>
            <w:tcW w:w="2964" w:type="dxa"/>
            <w:vAlign w:val="center"/>
          </w:tcPr>
          <w:p>
            <w:pPr>
              <w:pStyle w:val="12"/>
            </w:pPr>
          </w:p>
        </w:tc>
        <w:tc>
          <w:tcPr>
            <w:tcW w:w="2964" w:type="dxa"/>
            <w:vAlign w:val="center"/>
          </w:tcPr>
          <w:p>
            <w:pPr>
              <w:pStyle w:val="11"/>
            </w:pPr>
            <w:r>
              <w:t>四、公共安全支出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5</w:t>
            </w:r>
          </w:p>
        </w:tc>
        <w:tc>
          <w:tcPr>
            <w:tcW w:w="2964" w:type="dxa"/>
            <w:vAlign w:val="center"/>
          </w:tcPr>
          <w:p>
            <w:pPr>
              <w:pStyle w:val="11"/>
            </w:pPr>
            <w:r>
              <w:t>五、事业收入</w:t>
            </w:r>
          </w:p>
        </w:tc>
        <w:tc>
          <w:tcPr>
            <w:tcW w:w="2964" w:type="dxa"/>
            <w:vAlign w:val="center"/>
          </w:tcPr>
          <w:p>
            <w:pPr>
              <w:pStyle w:val="12"/>
            </w:pPr>
          </w:p>
        </w:tc>
        <w:tc>
          <w:tcPr>
            <w:tcW w:w="2964" w:type="dxa"/>
            <w:vAlign w:val="center"/>
          </w:tcPr>
          <w:p>
            <w:pPr>
              <w:pStyle w:val="11"/>
            </w:pPr>
            <w:r>
              <w:t>五、教育支出</w:t>
            </w:r>
          </w:p>
        </w:tc>
        <w:tc>
          <w:tcPr>
            <w:tcW w:w="2964" w:type="dxa"/>
            <w:vAlign w:val="center"/>
          </w:tcPr>
          <w:p>
            <w:pPr>
              <w:pStyle w:val="12"/>
            </w:pPr>
            <w:r>
              <w:t>515.32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6</w:t>
            </w:r>
          </w:p>
        </w:tc>
        <w:tc>
          <w:tcPr>
            <w:tcW w:w="2964" w:type="dxa"/>
            <w:vAlign w:val="center"/>
          </w:tcPr>
          <w:p>
            <w:pPr>
              <w:pStyle w:val="11"/>
            </w:pPr>
            <w:r>
              <w:t>六、事业单位经营收入</w:t>
            </w:r>
          </w:p>
        </w:tc>
        <w:tc>
          <w:tcPr>
            <w:tcW w:w="2964" w:type="dxa"/>
            <w:vAlign w:val="center"/>
          </w:tcPr>
          <w:p>
            <w:pPr>
              <w:pStyle w:val="12"/>
            </w:pPr>
          </w:p>
        </w:tc>
        <w:tc>
          <w:tcPr>
            <w:tcW w:w="2964" w:type="dxa"/>
            <w:vAlign w:val="center"/>
          </w:tcPr>
          <w:p>
            <w:pPr>
              <w:pStyle w:val="11"/>
            </w:pPr>
            <w:r>
              <w:t>六、科学技术支出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7</w:t>
            </w:r>
          </w:p>
        </w:tc>
        <w:tc>
          <w:tcPr>
            <w:tcW w:w="2964" w:type="dxa"/>
            <w:vAlign w:val="center"/>
          </w:tcPr>
          <w:p>
            <w:pPr>
              <w:pStyle w:val="11"/>
            </w:pPr>
            <w:r>
              <w:t>七、上级补助收入</w:t>
            </w:r>
          </w:p>
        </w:tc>
        <w:tc>
          <w:tcPr>
            <w:tcW w:w="2964" w:type="dxa"/>
            <w:vAlign w:val="center"/>
          </w:tcPr>
          <w:p>
            <w:pPr>
              <w:pStyle w:val="12"/>
            </w:pPr>
          </w:p>
        </w:tc>
        <w:tc>
          <w:tcPr>
            <w:tcW w:w="2964" w:type="dxa"/>
            <w:vAlign w:val="center"/>
          </w:tcPr>
          <w:p>
            <w:pPr>
              <w:pStyle w:val="11"/>
            </w:pPr>
            <w:r>
              <w:t>七、文化旅游体育与传媒支出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8</w:t>
            </w:r>
          </w:p>
        </w:tc>
        <w:tc>
          <w:tcPr>
            <w:tcW w:w="2964" w:type="dxa"/>
            <w:vAlign w:val="center"/>
          </w:tcPr>
          <w:p>
            <w:pPr>
              <w:pStyle w:val="11"/>
            </w:pPr>
            <w:r>
              <w:t>八、附属单位上缴收入</w:t>
            </w:r>
          </w:p>
        </w:tc>
        <w:tc>
          <w:tcPr>
            <w:tcW w:w="2964" w:type="dxa"/>
            <w:vAlign w:val="center"/>
          </w:tcPr>
          <w:p>
            <w:pPr>
              <w:pStyle w:val="12"/>
            </w:pPr>
          </w:p>
        </w:tc>
        <w:tc>
          <w:tcPr>
            <w:tcW w:w="2964" w:type="dxa"/>
            <w:vAlign w:val="center"/>
          </w:tcPr>
          <w:p>
            <w:pPr>
              <w:pStyle w:val="11"/>
            </w:pPr>
            <w:r>
              <w:t>八、社会保障和就业支出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9</w:t>
            </w:r>
          </w:p>
        </w:tc>
        <w:tc>
          <w:tcPr>
            <w:tcW w:w="2964" w:type="dxa"/>
            <w:vAlign w:val="center"/>
          </w:tcPr>
          <w:p>
            <w:pPr>
              <w:pStyle w:val="11"/>
            </w:pPr>
            <w:r>
              <w:t>九、其他收入</w:t>
            </w:r>
          </w:p>
        </w:tc>
        <w:tc>
          <w:tcPr>
            <w:tcW w:w="2964" w:type="dxa"/>
            <w:vAlign w:val="center"/>
          </w:tcPr>
          <w:p>
            <w:pPr>
              <w:pStyle w:val="12"/>
            </w:pPr>
          </w:p>
        </w:tc>
        <w:tc>
          <w:tcPr>
            <w:tcW w:w="2964" w:type="dxa"/>
            <w:vAlign w:val="center"/>
          </w:tcPr>
          <w:p>
            <w:pPr>
              <w:pStyle w:val="11"/>
            </w:pPr>
            <w:r>
              <w:t>九、社会保险基金支出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10</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十、卫生健康支出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11</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十一、节能环保支出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12</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十二、城乡社区支出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13</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十三、农林水支出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14</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十四、交通运输支出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2964" w:type="dxa"/>
            <w:vAlign w:val="center"/>
          </w:tcPr>
          <w:p>
            <w:pPr>
              <w:pStyle w:val="10"/>
            </w:pPr>
            <w:r>
              <w:t>15</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十五、资源勘探工业信息等支出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16</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十六、商业服务业等支出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17</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十七、金融支出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18</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十八、援助其他地区支出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2964" w:type="dxa"/>
            <w:vAlign w:val="center"/>
          </w:tcPr>
          <w:p>
            <w:pPr>
              <w:pStyle w:val="10"/>
            </w:pPr>
            <w:r>
              <w:t>19</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十九、自然资源海洋气象等支出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20</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二十、住房保障支出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21</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二十一、粮油物资储备支出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2964" w:type="dxa"/>
            <w:vAlign w:val="center"/>
          </w:tcPr>
          <w:p>
            <w:pPr>
              <w:pStyle w:val="10"/>
            </w:pPr>
            <w:r>
              <w:t>22</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二十二、国有资本经营预算支出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2964" w:type="dxa"/>
            <w:vAlign w:val="center"/>
          </w:tcPr>
          <w:p>
            <w:pPr>
              <w:pStyle w:val="10"/>
            </w:pPr>
            <w:r>
              <w:t>23</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二十三、灾害防治及应急管理支出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24</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二十四、预备费</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25</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二十五、其他支出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26</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二十六、转移性支出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27</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二十七、债务还本支出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28</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二十八、债务付息支出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29</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二十九、债务发行费用支出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2964" w:type="dxa"/>
            <w:vAlign w:val="center"/>
          </w:tcPr>
          <w:p>
            <w:pPr>
              <w:pStyle w:val="10"/>
            </w:pPr>
            <w:r>
              <w:t>30</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三十、抗疫特别国债安排的支出</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31</w:t>
            </w:r>
          </w:p>
        </w:tc>
        <w:tc>
          <w:tcPr>
            <w:tcW w:w="2964" w:type="dxa"/>
            <w:vAlign w:val="center"/>
          </w:tcPr>
          <w:p>
            <w:pPr>
              <w:pStyle w:val="11"/>
            </w:pPr>
          </w:p>
        </w:tc>
        <w:tc>
          <w:tcPr>
            <w:tcW w:w="2964" w:type="dxa"/>
            <w:vAlign w:val="center"/>
          </w:tcPr>
          <w:p>
            <w:pPr>
              <w:pStyle w:val="12"/>
            </w:pPr>
          </w:p>
        </w:tc>
        <w:tc>
          <w:tcPr>
            <w:tcW w:w="2964" w:type="dxa"/>
            <w:vAlign w:val="center"/>
          </w:tcPr>
          <w:p>
            <w:pPr>
              <w:pStyle w:val="11"/>
            </w:pPr>
            <w:r>
              <w:t>三十一、人行科目</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32</w:t>
            </w:r>
          </w:p>
        </w:tc>
        <w:tc>
          <w:tcPr>
            <w:tcW w:w="2964" w:type="dxa"/>
            <w:vAlign w:val="center"/>
          </w:tcPr>
          <w:p>
            <w:pPr>
              <w:pStyle w:val="13"/>
            </w:pPr>
            <w:r>
              <w:t>本年收入合计</w:t>
            </w:r>
          </w:p>
        </w:tc>
        <w:tc>
          <w:tcPr>
            <w:tcW w:w="2964" w:type="dxa"/>
            <w:vAlign w:val="center"/>
          </w:tcPr>
          <w:p>
            <w:pPr>
              <w:pStyle w:val="14"/>
            </w:pPr>
            <w:r>
              <w:t>515.32</w:t>
            </w:r>
          </w:p>
        </w:tc>
        <w:tc>
          <w:tcPr>
            <w:tcW w:w="2964" w:type="dxa"/>
            <w:vAlign w:val="center"/>
          </w:tcPr>
          <w:p>
            <w:pPr>
              <w:pStyle w:val="13"/>
            </w:pPr>
            <w:r>
              <w:t>本年支出合计</w:t>
            </w:r>
          </w:p>
        </w:tc>
        <w:tc>
          <w:tcPr>
            <w:tcW w:w="2964" w:type="dxa"/>
            <w:vAlign w:val="center"/>
          </w:tcPr>
          <w:p>
            <w:pPr>
              <w:pStyle w:val="14"/>
            </w:pPr>
            <w:r>
              <w:t>515.32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33</w:t>
            </w:r>
          </w:p>
        </w:tc>
        <w:tc>
          <w:tcPr>
            <w:tcW w:w="2964" w:type="dxa"/>
            <w:vAlign w:val="center"/>
          </w:tcPr>
          <w:p>
            <w:pPr>
              <w:pStyle w:val="11"/>
            </w:pPr>
            <w:r>
              <w:t>上年结转结余</w:t>
            </w:r>
          </w:p>
        </w:tc>
        <w:tc>
          <w:tcPr>
            <w:tcW w:w="2964" w:type="dxa"/>
            <w:vAlign w:val="center"/>
          </w:tcPr>
          <w:p>
            <w:pPr>
              <w:pStyle w:val="12"/>
            </w:pPr>
          </w:p>
        </w:tc>
        <w:tc>
          <w:tcPr>
            <w:tcW w:w="2964" w:type="dxa"/>
            <w:vAlign w:val="center"/>
          </w:tcPr>
          <w:p>
            <w:pPr>
              <w:pStyle w:val="11"/>
            </w:pPr>
            <w:r>
              <w:t>年终结转结余</w:t>
            </w:r>
          </w:p>
        </w:tc>
        <w:tc>
          <w:tcPr>
            <w:tcW w:w="2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4" w:type="dxa"/>
            <w:vAlign w:val="center"/>
          </w:tcPr>
          <w:p>
            <w:pPr>
              <w:pStyle w:val="10"/>
            </w:pPr>
            <w:r>
              <w:t>34</w:t>
            </w:r>
          </w:p>
        </w:tc>
        <w:tc>
          <w:tcPr>
            <w:tcW w:w="2964" w:type="dxa"/>
            <w:vAlign w:val="center"/>
          </w:tcPr>
          <w:p>
            <w:pPr>
              <w:pStyle w:val="13"/>
            </w:pPr>
            <w:r>
              <w:t>收入总计</w:t>
            </w:r>
          </w:p>
        </w:tc>
        <w:tc>
          <w:tcPr>
            <w:tcW w:w="2964" w:type="dxa"/>
            <w:vAlign w:val="center"/>
          </w:tcPr>
          <w:p>
            <w:pPr>
              <w:pStyle w:val="14"/>
            </w:pPr>
            <w:r>
              <w:t>515.32</w:t>
            </w:r>
          </w:p>
        </w:tc>
        <w:tc>
          <w:tcPr>
            <w:tcW w:w="2964" w:type="dxa"/>
            <w:vAlign w:val="center"/>
          </w:tcPr>
          <w:p>
            <w:pPr>
              <w:pStyle w:val="13"/>
            </w:pPr>
            <w:r>
              <w:t>支出总计</w:t>
            </w:r>
          </w:p>
        </w:tc>
        <w:tc>
          <w:tcPr>
            <w:tcW w:w="2964" w:type="dxa"/>
            <w:vAlign w:val="center"/>
          </w:tcPr>
          <w:p>
            <w:pPr>
              <w:pStyle w:val="14"/>
            </w:pPr>
            <w:r>
              <w:t>515.32</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990"/>
        <w:gridCol w:w="991"/>
        <w:gridCol w:w="990"/>
        <w:gridCol w:w="992"/>
        <w:gridCol w:w="990"/>
        <w:gridCol w:w="990"/>
        <w:gridCol w:w="992"/>
        <w:gridCol w:w="990"/>
        <w:gridCol w:w="990"/>
        <w:gridCol w:w="990"/>
        <w:gridCol w:w="992"/>
        <w:gridCol w:w="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blHeader/>
          <w:jc w:val="center"/>
        </w:trPr>
        <w:tc>
          <w:tcPr>
            <w:tcW w:w="4953" w:type="dxa"/>
            <w:gridSpan w:val="5"/>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97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495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990" w:type="dxa"/>
            <w:vMerge w:val="restart"/>
            <w:vAlign w:val="center"/>
          </w:tcPr>
          <w:p>
            <w:pPr>
              <w:pStyle w:val="9"/>
            </w:pPr>
            <w:r>
              <w:t>序号</w:t>
            </w:r>
          </w:p>
        </w:tc>
        <w:tc>
          <w:tcPr>
            <w:tcW w:w="1981" w:type="dxa"/>
            <w:gridSpan w:val="2"/>
            <w:vAlign w:val="center"/>
          </w:tcPr>
          <w:p>
            <w:pPr>
              <w:pStyle w:val="9"/>
            </w:pPr>
            <w:r>
              <w:t>功能分类科目</w:t>
            </w:r>
          </w:p>
        </w:tc>
        <w:tc>
          <w:tcPr>
            <w:tcW w:w="990" w:type="dxa"/>
            <w:vMerge w:val="restart"/>
            <w:vAlign w:val="center"/>
          </w:tcPr>
          <w:p>
            <w:pPr>
              <w:pStyle w:val="9"/>
            </w:pPr>
            <w:r>
              <w:t>合计</w:t>
            </w:r>
          </w:p>
        </w:tc>
        <w:tc>
          <w:tcPr>
            <w:tcW w:w="7926" w:type="dxa"/>
            <w:gridSpan w:val="8"/>
            <w:vAlign w:val="center"/>
          </w:tcPr>
          <w:p>
            <w:pPr>
              <w:pStyle w:val="9"/>
            </w:pPr>
            <w:r>
              <w:t>本年收入</w:t>
            </w:r>
          </w:p>
        </w:tc>
        <w:tc>
          <w:tcPr>
            <w:tcW w:w="991"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1" w:hRule="atLeast"/>
          <w:tblHeader/>
          <w:jc w:val="center"/>
        </w:trPr>
        <w:tc>
          <w:tcPr>
            <w:tcW w:w="990" w:type="dxa"/>
            <w:vMerge w:val="continue"/>
          </w:tcPr>
          <w:p/>
        </w:tc>
        <w:tc>
          <w:tcPr>
            <w:tcW w:w="990" w:type="dxa"/>
            <w:vAlign w:val="center"/>
          </w:tcPr>
          <w:p>
            <w:pPr>
              <w:pStyle w:val="9"/>
            </w:pPr>
            <w:r>
              <w:t>科目    编码</w:t>
            </w:r>
          </w:p>
        </w:tc>
        <w:tc>
          <w:tcPr>
            <w:tcW w:w="991" w:type="dxa"/>
            <w:vAlign w:val="center"/>
          </w:tcPr>
          <w:p>
            <w:pPr>
              <w:pStyle w:val="9"/>
            </w:pPr>
            <w:r>
              <w:t>科目名称</w:t>
            </w:r>
          </w:p>
        </w:tc>
        <w:tc>
          <w:tcPr>
            <w:tcW w:w="990" w:type="dxa"/>
            <w:vMerge w:val="continue"/>
          </w:tcPr>
          <w:p/>
        </w:tc>
        <w:tc>
          <w:tcPr>
            <w:tcW w:w="992" w:type="dxa"/>
            <w:vAlign w:val="center"/>
          </w:tcPr>
          <w:p>
            <w:pPr>
              <w:pStyle w:val="9"/>
            </w:pPr>
            <w:r>
              <w:t>小计</w:t>
            </w:r>
          </w:p>
        </w:tc>
        <w:tc>
          <w:tcPr>
            <w:tcW w:w="990" w:type="dxa"/>
            <w:vAlign w:val="center"/>
          </w:tcPr>
          <w:p>
            <w:pPr>
              <w:pStyle w:val="9"/>
            </w:pPr>
            <w:r>
              <w:t>财政拨款 收入</w:t>
            </w:r>
          </w:p>
        </w:tc>
        <w:tc>
          <w:tcPr>
            <w:tcW w:w="990" w:type="dxa"/>
            <w:vAlign w:val="center"/>
          </w:tcPr>
          <w:p>
            <w:pPr>
              <w:pStyle w:val="9"/>
            </w:pPr>
            <w:r>
              <w:t>财政专户 收入</w:t>
            </w:r>
          </w:p>
        </w:tc>
        <w:tc>
          <w:tcPr>
            <w:tcW w:w="992" w:type="dxa"/>
            <w:vAlign w:val="center"/>
          </w:tcPr>
          <w:p>
            <w:pPr>
              <w:pStyle w:val="9"/>
            </w:pPr>
            <w:r>
              <w:t>事业收入</w:t>
            </w:r>
          </w:p>
        </w:tc>
        <w:tc>
          <w:tcPr>
            <w:tcW w:w="990" w:type="dxa"/>
            <w:vAlign w:val="center"/>
          </w:tcPr>
          <w:p>
            <w:pPr>
              <w:pStyle w:val="9"/>
            </w:pPr>
            <w:r>
              <w:t>经营收入</w:t>
            </w:r>
          </w:p>
        </w:tc>
        <w:tc>
          <w:tcPr>
            <w:tcW w:w="990" w:type="dxa"/>
            <w:vAlign w:val="center"/>
          </w:tcPr>
          <w:p>
            <w:pPr>
              <w:pStyle w:val="9"/>
            </w:pPr>
            <w:r>
              <w:t>上级补助收入</w:t>
            </w:r>
          </w:p>
        </w:tc>
        <w:tc>
          <w:tcPr>
            <w:tcW w:w="990" w:type="dxa"/>
            <w:vAlign w:val="center"/>
          </w:tcPr>
          <w:p>
            <w:pPr>
              <w:pStyle w:val="9"/>
            </w:pPr>
            <w:r>
              <w:t>附属单位上缴收入</w:t>
            </w:r>
          </w:p>
        </w:tc>
        <w:tc>
          <w:tcPr>
            <w:tcW w:w="992" w:type="dxa"/>
            <w:vAlign w:val="center"/>
          </w:tcPr>
          <w:p>
            <w:pPr>
              <w:pStyle w:val="9"/>
            </w:pPr>
            <w:r>
              <w:t>其他收入</w:t>
            </w:r>
          </w:p>
        </w:tc>
        <w:tc>
          <w:tcPr>
            <w:tcW w:w="9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990" w:type="dxa"/>
            <w:vAlign w:val="center"/>
          </w:tcPr>
          <w:p>
            <w:pPr>
              <w:pStyle w:val="9"/>
            </w:pPr>
            <w:r>
              <w:t>栏次</w:t>
            </w:r>
          </w:p>
        </w:tc>
        <w:tc>
          <w:tcPr>
            <w:tcW w:w="990" w:type="dxa"/>
            <w:vAlign w:val="center"/>
          </w:tcPr>
          <w:p>
            <w:pPr>
              <w:pStyle w:val="9"/>
            </w:pPr>
            <w:r>
              <w:t>1</w:t>
            </w:r>
          </w:p>
        </w:tc>
        <w:tc>
          <w:tcPr>
            <w:tcW w:w="991" w:type="dxa"/>
            <w:vAlign w:val="center"/>
          </w:tcPr>
          <w:p>
            <w:pPr>
              <w:pStyle w:val="9"/>
            </w:pPr>
            <w:r>
              <w:t>2</w:t>
            </w:r>
          </w:p>
        </w:tc>
        <w:tc>
          <w:tcPr>
            <w:tcW w:w="990" w:type="dxa"/>
            <w:vAlign w:val="center"/>
          </w:tcPr>
          <w:p>
            <w:pPr>
              <w:pStyle w:val="9"/>
            </w:pPr>
            <w:r>
              <w:t>3</w:t>
            </w:r>
          </w:p>
        </w:tc>
        <w:tc>
          <w:tcPr>
            <w:tcW w:w="992" w:type="dxa"/>
            <w:vAlign w:val="center"/>
          </w:tcPr>
          <w:p>
            <w:pPr>
              <w:pStyle w:val="9"/>
            </w:pPr>
            <w:r>
              <w:t>4</w:t>
            </w:r>
          </w:p>
        </w:tc>
        <w:tc>
          <w:tcPr>
            <w:tcW w:w="990" w:type="dxa"/>
            <w:vAlign w:val="center"/>
          </w:tcPr>
          <w:p>
            <w:pPr>
              <w:pStyle w:val="9"/>
            </w:pPr>
            <w:r>
              <w:t>5</w:t>
            </w:r>
          </w:p>
        </w:tc>
        <w:tc>
          <w:tcPr>
            <w:tcW w:w="990" w:type="dxa"/>
            <w:vAlign w:val="center"/>
          </w:tcPr>
          <w:p>
            <w:pPr>
              <w:pStyle w:val="9"/>
            </w:pPr>
            <w:r>
              <w:t>6</w:t>
            </w:r>
          </w:p>
        </w:tc>
        <w:tc>
          <w:tcPr>
            <w:tcW w:w="992" w:type="dxa"/>
            <w:vAlign w:val="center"/>
          </w:tcPr>
          <w:p>
            <w:pPr>
              <w:pStyle w:val="9"/>
            </w:pPr>
            <w:r>
              <w:t>7</w:t>
            </w:r>
          </w:p>
        </w:tc>
        <w:tc>
          <w:tcPr>
            <w:tcW w:w="990" w:type="dxa"/>
            <w:vAlign w:val="center"/>
          </w:tcPr>
          <w:p>
            <w:pPr>
              <w:pStyle w:val="9"/>
            </w:pPr>
            <w:r>
              <w:t>8</w:t>
            </w:r>
          </w:p>
        </w:tc>
        <w:tc>
          <w:tcPr>
            <w:tcW w:w="990" w:type="dxa"/>
            <w:vAlign w:val="center"/>
          </w:tcPr>
          <w:p>
            <w:pPr>
              <w:pStyle w:val="9"/>
            </w:pPr>
            <w:r>
              <w:t>9</w:t>
            </w:r>
          </w:p>
        </w:tc>
        <w:tc>
          <w:tcPr>
            <w:tcW w:w="990" w:type="dxa"/>
            <w:vAlign w:val="center"/>
          </w:tcPr>
          <w:p>
            <w:pPr>
              <w:pStyle w:val="9"/>
            </w:pPr>
            <w:r>
              <w:t>10</w:t>
            </w:r>
          </w:p>
        </w:tc>
        <w:tc>
          <w:tcPr>
            <w:tcW w:w="992" w:type="dxa"/>
            <w:vAlign w:val="center"/>
          </w:tcPr>
          <w:p>
            <w:pPr>
              <w:pStyle w:val="9"/>
            </w:pPr>
            <w:r>
              <w:t>11</w:t>
            </w:r>
          </w:p>
        </w:tc>
        <w:tc>
          <w:tcPr>
            <w:tcW w:w="991"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990" w:type="dxa"/>
            <w:vAlign w:val="center"/>
          </w:tcPr>
          <w:p>
            <w:pPr>
              <w:pStyle w:val="10"/>
            </w:pPr>
            <w:r>
              <w:t>1</w:t>
            </w:r>
          </w:p>
        </w:tc>
        <w:tc>
          <w:tcPr>
            <w:tcW w:w="990" w:type="dxa"/>
            <w:vAlign w:val="center"/>
          </w:tcPr>
          <w:p>
            <w:pPr>
              <w:pStyle w:val="15"/>
            </w:pPr>
          </w:p>
        </w:tc>
        <w:tc>
          <w:tcPr>
            <w:tcW w:w="991" w:type="dxa"/>
            <w:vAlign w:val="center"/>
          </w:tcPr>
          <w:p>
            <w:pPr>
              <w:pStyle w:val="13"/>
            </w:pPr>
            <w:r>
              <w:t>合计</w:t>
            </w:r>
          </w:p>
        </w:tc>
        <w:tc>
          <w:tcPr>
            <w:tcW w:w="990" w:type="dxa"/>
            <w:vAlign w:val="center"/>
          </w:tcPr>
          <w:p>
            <w:pPr>
              <w:pStyle w:val="14"/>
            </w:pPr>
            <w:r>
              <w:t>515.32</w:t>
            </w:r>
          </w:p>
        </w:tc>
        <w:tc>
          <w:tcPr>
            <w:tcW w:w="992" w:type="dxa"/>
            <w:vAlign w:val="center"/>
          </w:tcPr>
          <w:p>
            <w:pPr>
              <w:pStyle w:val="14"/>
            </w:pPr>
            <w:r>
              <w:t>515.32</w:t>
            </w:r>
          </w:p>
        </w:tc>
        <w:tc>
          <w:tcPr>
            <w:tcW w:w="990" w:type="dxa"/>
            <w:vAlign w:val="center"/>
          </w:tcPr>
          <w:p>
            <w:pPr>
              <w:pStyle w:val="14"/>
            </w:pPr>
            <w:r>
              <w:t>515.32</w:t>
            </w:r>
          </w:p>
        </w:tc>
        <w:tc>
          <w:tcPr>
            <w:tcW w:w="990" w:type="dxa"/>
            <w:vAlign w:val="center"/>
          </w:tcPr>
          <w:p>
            <w:pPr>
              <w:pStyle w:val="14"/>
            </w:pPr>
          </w:p>
        </w:tc>
        <w:tc>
          <w:tcPr>
            <w:tcW w:w="992" w:type="dxa"/>
            <w:vAlign w:val="center"/>
          </w:tcPr>
          <w:p>
            <w:pPr>
              <w:pStyle w:val="14"/>
            </w:pPr>
          </w:p>
        </w:tc>
        <w:tc>
          <w:tcPr>
            <w:tcW w:w="990" w:type="dxa"/>
            <w:vAlign w:val="center"/>
          </w:tcPr>
          <w:p>
            <w:pPr>
              <w:pStyle w:val="14"/>
            </w:pPr>
          </w:p>
        </w:tc>
        <w:tc>
          <w:tcPr>
            <w:tcW w:w="990" w:type="dxa"/>
            <w:vAlign w:val="center"/>
          </w:tcPr>
          <w:p>
            <w:pPr>
              <w:pStyle w:val="14"/>
            </w:pPr>
          </w:p>
        </w:tc>
        <w:tc>
          <w:tcPr>
            <w:tcW w:w="990" w:type="dxa"/>
            <w:vAlign w:val="center"/>
          </w:tcPr>
          <w:p>
            <w:pPr>
              <w:pStyle w:val="14"/>
            </w:pPr>
          </w:p>
        </w:tc>
        <w:tc>
          <w:tcPr>
            <w:tcW w:w="992" w:type="dxa"/>
            <w:vAlign w:val="center"/>
          </w:tcPr>
          <w:p>
            <w:pPr>
              <w:pStyle w:val="14"/>
            </w:pPr>
          </w:p>
        </w:tc>
        <w:tc>
          <w:tcPr>
            <w:tcW w:w="99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990" w:type="dxa"/>
            <w:vAlign w:val="center"/>
          </w:tcPr>
          <w:p>
            <w:pPr>
              <w:pStyle w:val="10"/>
            </w:pPr>
            <w:r>
              <w:t>2</w:t>
            </w:r>
          </w:p>
        </w:tc>
        <w:tc>
          <w:tcPr>
            <w:tcW w:w="990" w:type="dxa"/>
            <w:vAlign w:val="center"/>
          </w:tcPr>
          <w:p>
            <w:pPr>
              <w:pStyle w:val="11"/>
            </w:pPr>
            <w:r>
              <w:t>205</w:t>
            </w:r>
          </w:p>
        </w:tc>
        <w:tc>
          <w:tcPr>
            <w:tcW w:w="991" w:type="dxa"/>
            <w:vAlign w:val="center"/>
          </w:tcPr>
          <w:p>
            <w:pPr>
              <w:pStyle w:val="11"/>
            </w:pPr>
            <w:r>
              <w:t>教育支出</w:t>
            </w:r>
          </w:p>
        </w:tc>
        <w:tc>
          <w:tcPr>
            <w:tcW w:w="990" w:type="dxa"/>
            <w:vAlign w:val="center"/>
          </w:tcPr>
          <w:p>
            <w:pPr>
              <w:pStyle w:val="12"/>
            </w:pPr>
            <w:r>
              <w:t>515.32</w:t>
            </w:r>
          </w:p>
        </w:tc>
        <w:tc>
          <w:tcPr>
            <w:tcW w:w="992" w:type="dxa"/>
            <w:vAlign w:val="center"/>
          </w:tcPr>
          <w:p>
            <w:pPr>
              <w:pStyle w:val="12"/>
            </w:pPr>
            <w:r>
              <w:t>515.32</w:t>
            </w:r>
          </w:p>
        </w:tc>
        <w:tc>
          <w:tcPr>
            <w:tcW w:w="990" w:type="dxa"/>
            <w:vAlign w:val="center"/>
          </w:tcPr>
          <w:p>
            <w:pPr>
              <w:pStyle w:val="12"/>
            </w:pPr>
            <w:r>
              <w:t>515.32</w:t>
            </w:r>
          </w:p>
        </w:tc>
        <w:tc>
          <w:tcPr>
            <w:tcW w:w="990" w:type="dxa"/>
            <w:vAlign w:val="center"/>
          </w:tcPr>
          <w:p>
            <w:pPr>
              <w:pStyle w:val="12"/>
            </w:pPr>
          </w:p>
        </w:tc>
        <w:tc>
          <w:tcPr>
            <w:tcW w:w="992" w:type="dxa"/>
            <w:vAlign w:val="center"/>
          </w:tcPr>
          <w:p>
            <w:pPr>
              <w:pStyle w:val="12"/>
            </w:pPr>
          </w:p>
        </w:tc>
        <w:tc>
          <w:tcPr>
            <w:tcW w:w="990" w:type="dxa"/>
            <w:vAlign w:val="center"/>
          </w:tcPr>
          <w:p>
            <w:pPr>
              <w:pStyle w:val="12"/>
            </w:pPr>
          </w:p>
        </w:tc>
        <w:tc>
          <w:tcPr>
            <w:tcW w:w="990" w:type="dxa"/>
            <w:vAlign w:val="center"/>
          </w:tcPr>
          <w:p>
            <w:pPr>
              <w:pStyle w:val="12"/>
            </w:pPr>
          </w:p>
        </w:tc>
        <w:tc>
          <w:tcPr>
            <w:tcW w:w="990" w:type="dxa"/>
            <w:vAlign w:val="center"/>
          </w:tcPr>
          <w:p>
            <w:pPr>
              <w:pStyle w:val="12"/>
            </w:pPr>
          </w:p>
        </w:tc>
        <w:tc>
          <w:tcPr>
            <w:tcW w:w="992" w:type="dxa"/>
            <w:vAlign w:val="center"/>
          </w:tcPr>
          <w:p>
            <w:pPr>
              <w:pStyle w:val="12"/>
            </w:pPr>
          </w:p>
        </w:tc>
        <w:tc>
          <w:tcPr>
            <w:tcW w:w="9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990" w:type="dxa"/>
            <w:vAlign w:val="center"/>
          </w:tcPr>
          <w:p>
            <w:pPr>
              <w:pStyle w:val="10"/>
            </w:pPr>
            <w:r>
              <w:t>3</w:t>
            </w:r>
          </w:p>
        </w:tc>
        <w:tc>
          <w:tcPr>
            <w:tcW w:w="990" w:type="dxa"/>
            <w:vAlign w:val="center"/>
          </w:tcPr>
          <w:p>
            <w:pPr>
              <w:pStyle w:val="11"/>
            </w:pPr>
            <w:r>
              <w:t>20502</w:t>
            </w:r>
          </w:p>
        </w:tc>
        <w:tc>
          <w:tcPr>
            <w:tcW w:w="991" w:type="dxa"/>
            <w:vAlign w:val="center"/>
          </w:tcPr>
          <w:p>
            <w:pPr>
              <w:pStyle w:val="11"/>
            </w:pPr>
            <w:r>
              <w:t>普通教育</w:t>
            </w:r>
          </w:p>
        </w:tc>
        <w:tc>
          <w:tcPr>
            <w:tcW w:w="990" w:type="dxa"/>
            <w:vAlign w:val="center"/>
          </w:tcPr>
          <w:p>
            <w:pPr>
              <w:pStyle w:val="12"/>
            </w:pPr>
            <w:r>
              <w:t>515.32</w:t>
            </w:r>
          </w:p>
        </w:tc>
        <w:tc>
          <w:tcPr>
            <w:tcW w:w="992" w:type="dxa"/>
            <w:vAlign w:val="center"/>
          </w:tcPr>
          <w:p>
            <w:pPr>
              <w:pStyle w:val="12"/>
            </w:pPr>
            <w:r>
              <w:t>515.32</w:t>
            </w:r>
          </w:p>
        </w:tc>
        <w:tc>
          <w:tcPr>
            <w:tcW w:w="990" w:type="dxa"/>
            <w:vAlign w:val="center"/>
          </w:tcPr>
          <w:p>
            <w:pPr>
              <w:pStyle w:val="12"/>
            </w:pPr>
            <w:r>
              <w:t>515.32</w:t>
            </w:r>
          </w:p>
        </w:tc>
        <w:tc>
          <w:tcPr>
            <w:tcW w:w="990" w:type="dxa"/>
            <w:vAlign w:val="center"/>
          </w:tcPr>
          <w:p>
            <w:pPr>
              <w:pStyle w:val="12"/>
            </w:pPr>
          </w:p>
        </w:tc>
        <w:tc>
          <w:tcPr>
            <w:tcW w:w="992" w:type="dxa"/>
            <w:vAlign w:val="center"/>
          </w:tcPr>
          <w:p>
            <w:pPr>
              <w:pStyle w:val="12"/>
            </w:pPr>
          </w:p>
        </w:tc>
        <w:tc>
          <w:tcPr>
            <w:tcW w:w="990" w:type="dxa"/>
            <w:vAlign w:val="center"/>
          </w:tcPr>
          <w:p>
            <w:pPr>
              <w:pStyle w:val="12"/>
            </w:pPr>
          </w:p>
        </w:tc>
        <w:tc>
          <w:tcPr>
            <w:tcW w:w="990" w:type="dxa"/>
            <w:vAlign w:val="center"/>
          </w:tcPr>
          <w:p>
            <w:pPr>
              <w:pStyle w:val="12"/>
            </w:pPr>
          </w:p>
        </w:tc>
        <w:tc>
          <w:tcPr>
            <w:tcW w:w="990" w:type="dxa"/>
            <w:vAlign w:val="center"/>
          </w:tcPr>
          <w:p>
            <w:pPr>
              <w:pStyle w:val="12"/>
            </w:pPr>
          </w:p>
        </w:tc>
        <w:tc>
          <w:tcPr>
            <w:tcW w:w="992" w:type="dxa"/>
            <w:vAlign w:val="center"/>
          </w:tcPr>
          <w:p>
            <w:pPr>
              <w:pStyle w:val="12"/>
            </w:pPr>
          </w:p>
        </w:tc>
        <w:tc>
          <w:tcPr>
            <w:tcW w:w="99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990" w:type="dxa"/>
            <w:vAlign w:val="center"/>
          </w:tcPr>
          <w:p>
            <w:pPr>
              <w:pStyle w:val="10"/>
            </w:pPr>
            <w:r>
              <w:t>4</w:t>
            </w:r>
          </w:p>
        </w:tc>
        <w:tc>
          <w:tcPr>
            <w:tcW w:w="990" w:type="dxa"/>
            <w:vAlign w:val="center"/>
          </w:tcPr>
          <w:p>
            <w:pPr>
              <w:pStyle w:val="11"/>
            </w:pPr>
            <w:r>
              <w:t>2050202</w:t>
            </w:r>
          </w:p>
        </w:tc>
        <w:tc>
          <w:tcPr>
            <w:tcW w:w="991" w:type="dxa"/>
            <w:vAlign w:val="center"/>
          </w:tcPr>
          <w:p>
            <w:pPr>
              <w:pStyle w:val="11"/>
            </w:pPr>
            <w:r>
              <w:t>小学教育</w:t>
            </w:r>
          </w:p>
        </w:tc>
        <w:tc>
          <w:tcPr>
            <w:tcW w:w="990" w:type="dxa"/>
            <w:vAlign w:val="center"/>
          </w:tcPr>
          <w:p>
            <w:pPr>
              <w:pStyle w:val="12"/>
            </w:pPr>
            <w:r>
              <w:t>515.32</w:t>
            </w:r>
          </w:p>
        </w:tc>
        <w:tc>
          <w:tcPr>
            <w:tcW w:w="992" w:type="dxa"/>
            <w:vAlign w:val="center"/>
          </w:tcPr>
          <w:p>
            <w:pPr>
              <w:pStyle w:val="12"/>
            </w:pPr>
            <w:r>
              <w:t>515.32</w:t>
            </w:r>
          </w:p>
        </w:tc>
        <w:tc>
          <w:tcPr>
            <w:tcW w:w="990" w:type="dxa"/>
            <w:vAlign w:val="center"/>
          </w:tcPr>
          <w:p>
            <w:pPr>
              <w:pStyle w:val="12"/>
            </w:pPr>
            <w:r>
              <w:t>515.32</w:t>
            </w:r>
          </w:p>
        </w:tc>
        <w:tc>
          <w:tcPr>
            <w:tcW w:w="990" w:type="dxa"/>
            <w:vAlign w:val="center"/>
          </w:tcPr>
          <w:p>
            <w:pPr>
              <w:pStyle w:val="12"/>
            </w:pPr>
          </w:p>
        </w:tc>
        <w:tc>
          <w:tcPr>
            <w:tcW w:w="992" w:type="dxa"/>
            <w:vAlign w:val="center"/>
          </w:tcPr>
          <w:p>
            <w:pPr>
              <w:pStyle w:val="12"/>
            </w:pPr>
          </w:p>
        </w:tc>
        <w:tc>
          <w:tcPr>
            <w:tcW w:w="990" w:type="dxa"/>
            <w:vAlign w:val="center"/>
          </w:tcPr>
          <w:p>
            <w:pPr>
              <w:pStyle w:val="12"/>
            </w:pPr>
          </w:p>
        </w:tc>
        <w:tc>
          <w:tcPr>
            <w:tcW w:w="990" w:type="dxa"/>
            <w:vAlign w:val="center"/>
          </w:tcPr>
          <w:p>
            <w:pPr>
              <w:pStyle w:val="12"/>
            </w:pPr>
          </w:p>
        </w:tc>
        <w:tc>
          <w:tcPr>
            <w:tcW w:w="990" w:type="dxa"/>
            <w:vAlign w:val="center"/>
          </w:tcPr>
          <w:p>
            <w:pPr>
              <w:pStyle w:val="12"/>
            </w:pPr>
          </w:p>
        </w:tc>
        <w:tc>
          <w:tcPr>
            <w:tcW w:w="992" w:type="dxa"/>
            <w:vAlign w:val="center"/>
          </w:tcPr>
          <w:p>
            <w:pPr>
              <w:pStyle w:val="12"/>
            </w:pPr>
          </w:p>
        </w:tc>
        <w:tc>
          <w:tcPr>
            <w:tcW w:w="99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1400"/>
        <w:gridCol w:w="1400"/>
        <w:gridCol w:w="1400"/>
        <w:gridCol w:w="1400"/>
        <w:gridCol w:w="1400"/>
        <w:gridCol w:w="1400"/>
        <w:gridCol w:w="1400"/>
        <w:gridCol w:w="1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420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800"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60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400" w:type="dxa"/>
            <w:vMerge w:val="restart"/>
            <w:vAlign w:val="center"/>
          </w:tcPr>
          <w:p>
            <w:pPr>
              <w:pStyle w:val="9"/>
            </w:pPr>
            <w:r>
              <w:t>序号</w:t>
            </w:r>
          </w:p>
        </w:tc>
        <w:tc>
          <w:tcPr>
            <w:tcW w:w="2800" w:type="dxa"/>
            <w:gridSpan w:val="2"/>
            <w:vAlign w:val="center"/>
          </w:tcPr>
          <w:p>
            <w:pPr>
              <w:pStyle w:val="9"/>
            </w:pPr>
            <w:r>
              <w:t>功能分类科目</w:t>
            </w:r>
          </w:p>
        </w:tc>
        <w:tc>
          <w:tcPr>
            <w:tcW w:w="1400" w:type="dxa"/>
            <w:vMerge w:val="restart"/>
            <w:vAlign w:val="center"/>
          </w:tcPr>
          <w:p>
            <w:pPr>
              <w:pStyle w:val="9"/>
            </w:pPr>
            <w:r>
              <w:t>合计</w:t>
            </w:r>
          </w:p>
        </w:tc>
        <w:tc>
          <w:tcPr>
            <w:tcW w:w="1400" w:type="dxa"/>
            <w:vMerge w:val="restart"/>
            <w:vAlign w:val="center"/>
          </w:tcPr>
          <w:p>
            <w:pPr>
              <w:pStyle w:val="9"/>
            </w:pPr>
            <w:r>
              <w:t>基本支出</w:t>
            </w:r>
          </w:p>
        </w:tc>
        <w:tc>
          <w:tcPr>
            <w:tcW w:w="1400" w:type="dxa"/>
            <w:vMerge w:val="restart"/>
            <w:vAlign w:val="center"/>
          </w:tcPr>
          <w:p>
            <w:pPr>
              <w:pStyle w:val="9"/>
            </w:pPr>
            <w:r>
              <w:t>项目支出</w:t>
            </w:r>
          </w:p>
        </w:tc>
        <w:tc>
          <w:tcPr>
            <w:tcW w:w="1400" w:type="dxa"/>
            <w:vMerge w:val="restart"/>
            <w:vAlign w:val="center"/>
          </w:tcPr>
          <w:p>
            <w:pPr>
              <w:pStyle w:val="9"/>
            </w:pPr>
            <w:r>
              <w:t>经营支出</w:t>
            </w:r>
          </w:p>
        </w:tc>
        <w:tc>
          <w:tcPr>
            <w:tcW w:w="1400" w:type="dxa"/>
            <w:vMerge w:val="restart"/>
            <w:vAlign w:val="center"/>
          </w:tcPr>
          <w:p>
            <w:pPr>
              <w:pStyle w:val="9"/>
            </w:pPr>
            <w:r>
              <w:t>上解上级     支出</w:t>
            </w:r>
          </w:p>
        </w:tc>
        <w:tc>
          <w:tcPr>
            <w:tcW w:w="1400"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1400" w:type="dxa"/>
            <w:vMerge w:val="continue"/>
          </w:tcPr>
          <w:p/>
        </w:tc>
        <w:tc>
          <w:tcPr>
            <w:tcW w:w="1400" w:type="dxa"/>
            <w:vAlign w:val="center"/>
          </w:tcPr>
          <w:p>
            <w:pPr>
              <w:pStyle w:val="9"/>
            </w:pPr>
            <w:r>
              <w:t>科目    编码</w:t>
            </w:r>
          </w:p>
        </w:tc>
        <w:tc>
          <w:tcPr>
            <w:tcW w:w="1400" w:type="dxa"/>
            <w:vAlign w:val="center"/>
          </w:tcPr>
          <w:p>
            <w:pPr>
              <w:pStyle w:val="9"/>
            </w:pPr>
            <w:r>
              <w:t>科目名称</w:t>
            </w:r>
          </w:p>
        </w:tc>
        <w:tc>
          <w:tcPr>
            <w:tcW w:w="1400" w:type="dxa"/>
            <w:vMerge w:val="continue"/>
          </w:tcPr>
          <w:p/>
        </w:tc>
        <w:tc>
          <w:tcPr>
            <w:tcW w:w="1400" w:type="dxa"/>
            <w:vMerge w:val="continue"/>
          </w:tcPr>
          <w:p/>
        </w:tc>
        <w:tc>
          <w:tcPr>
            <w:tcW w:w="1400" w:type="dxa"/>
            <w:vMerge w:val="continue"/>
          </w:tcPr>
          <w:p/>
        </w:tc>
        <w:tc>
          <w:tcPr>
            <w:tcW w:w="1400" w:type="dxa"/>
            <w:vMerge w:val="continue"/>
          </w:tcPr>
          <w:p/>
        </w:tc>
        <w:tc>
          <w:tcPr>
            <w:tcW w:w="1400" w:type="dxa"/>
            <w:vMerge w:val="continue"/>
          </w:tcPr>
          <w:p/>
        </w:tc>
        <w:tc>
          <w:tcPr>
            <w:tcW w:w="14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400" w:type="dxa"/>
            <w:vAlign w:val="center"/>
          </w:tcPr>
          <w:p>
            <w:pPr>
              <w:pStyle w:val="9"/>
            </w:pPr>
            <w:r>
              <w:t>栏次</w:t>
            </w:r>
          </w:p>
        </w:tc>
        <w:tc>
          <w:tcPr>
            <w:tcW w:w="1400" w:type="dxa"/>
            <w:vAlign w:val="center"/>
          </w:tcPr>
          <w:p>
            <w:pPr>
              <w:pStyle w:val="9"/>
            </w:pPr>
            <w:r>
              <w:t>1</w:t>
            </w:r>
          </w:p>
        </w:tc>
        <w:tc>
          <w:tcPr>
            <w:tcW w:w="1400" w:type="dxa"/>
            <w:vAlign w:val="center"/>
          </w:tcPr>
          <w:p>
            <w:pPr>
              <w:pStyle w:val="9"/>
            </w:pPr>
            <w:r>
              <w:t>2</w:t>
            </w:r>
          </w:p>
        </w:tc>
        <w:tc>
          <w:tcPr>
            <w:tcW w:w="1400" w:type="dxa"/>
            <w:vAlign w:val="center"/>
          </w:tcPr>
          <w:p>
            <w:pPr>
              <w:pStyle w:val="9"/>
            </w:pPr>
            <w:r>
              <w:t>3</w:t>
            </w:r>
          </w:p>
        </w:tc>
        <w:tc>
          <w:tcPr>
            <w:tcW w:w="1400" w:type="dxa"/>
            <w:vAlign w:val="center"/>
          </w:tcPr>
          <w:p>
            <w:pPr>
              <w:pStyle w:val="9"/>
            </w:pPr>
            <w:r>
              <w:t>4</w:t>
            </w:r>
          </w:p>
        </w:tc>
        <w:tc>
          <w:tcPr>
            <w:tcW w:w="1400" w:type="dxa"/>
            <w:vAlign w:val="center"/>
          </w:tcPr>
          <w:p>
            <w:pPr>
              <w:pStyle w:val="9"/>
            </w:pPr>
            <w:r>
              <w:t>5</w:t>
            </w:r>
          </w:p>
        </w:tc>
        <w:tc>
          <w:tcPr>
            <w:tcW w:w="1400" w:type="dxa"/>
            <w:vAlign w:val="center"/>
          </w:tcPr>
          <w:p>
            <w:pPr>
              <w:pStyle w:val="9"/>
            </w:pPr>
            <w:r>
              <w:t>6</w:t>
            </w:r>
          </w:p>
        </w:tc>
        <w:tc>
          <w:tcPr>
            <w:tcW w:w="1400" w:type="dxa"/>
            <w:vAlign w:val="center"/>
          </w:tcPr>
          <w:p>
            <w:pPr>
              <w:pStyle w:val="9"/>
            </w:pPr>
            <w:r>
              <w:t>7</w:t>
            </w:r>
          </w:p>
        </w:tc>
        <w:tc>
          <w:tcPr>
            <w:tcW w:w="1400"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400" w:type="dxa"/>
            <w:vAlign w:val="center"/>
          </w:tcPr>
          <w:p>
            <w:pPr>
              <w:pStyle w:val="10"/>
            </w:pPr>
            <w:r>
              <w:t>1</w:t>
            </w:r>
          </w:p>
        </w:tc>
        <w:tc>
          <w:tcPr>
            <w:tcW w:w="1400" w:type="dxa"/>
            <w:vAlign w:val="center"/>
          </w:tcPr>
          <w:p>
            <w:pPr>
              <w:pStyle w:val="15"/>
            </w:pPr>
          </w:p>
        </w:tc>
        <w:tc>
          <w:tcPr>
            <w:tcW w:w="1400" w:type="dxa"/>
            <w:vAlign w:val="center"/>
          </w:tcPr>
          <w:p>
            <w:pPr>
              <w:pStyle w:val="13"/>
            </w:pPr>
            <w:r>
              <w:t>合计</w:t>
            </w:r>
          </w:p>
        </w:tc>
        <w:tc>
          <w:tcPr>
            <w:tcW w:w="1400" w:type="dxa"/>
            <w:vAlign w:val="center"/>
          </w:tcPr>
          <w:p>
            <w:pPr>
              <w:pStyle w:val="14"/>
            </w:pPr>
            <w:r>
              <w:t>515.32</w:t>
            </w:r>
          </w:p>
        </w:tc>
        <w:tc>
          <w:tcPr>
            <w:tcW w:w="1400" w:type="dxa"/>
            <w:vAlign w:val="center"/>
          </w:tcPr>
          <w:p>
            <w:pPr>
              <w:pStyle w:val="14"/>
            </w:pPr>
            <w:r>
              <w:t>286.86</w:t>
            </w:r>
          </w:p>
        </w:tc>
        <w:tc>
          <w:tcPr>
            <w:tcW w:w="1400" w:type="dxa"/>
            <w:vAlign w:val="center"/>
          </w:tcPr>
          <w:p>
            <w:pPr>
              <w:pStyle w:val="14"/>
            </w:pPr>
            <w:r>
              <w:t>228.46</w:t>
            </w:r>
          </w:p>
        </w:tc>
        <w:tc>
          <w:tcPr>
            <w:tcW w:w="1400" w:type="dxa"/>
            <w:vAlign w:val="center"/>
          </w:tcPr>
          <w:p>
            <w:pPr>
              <w:pStyle w:val="14"/>
            </w:pPr>
          </w:p>
        </w:tc>
        <w:tc>
          <w:tcPr>
            <w:tcW w:w="1400" w:type="dxa"/>
            <w:vAlign w:val="center"/>
          </w:tcPr>
          <w:p>
            <w:pPr>
              <w:pStyle w:val="14"/>
            </w:pPr>
          </w:p>
        </w:tc>
        <w:tc>
          <w:tcPr>
            <w:tcW w:w="14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400" w:type="dxa"/>
            <w:vAlign w:val="center"/>
          </w:tcPr>
          <w:p>
            <w:pPr>
              <w:pStyle w:val="10"/>
            </w:pPr>
            <w:r>
              <w:t>2</w:t>
            </w:r>
          </w:p>
        </w:tc>
        <w:tc>
          <w:tcPr>
            <w:tcW w:w="1400" w:type="dxa"/>
            <w:vAlign w:val="center"/>
          </w:tcPr>
          <w:p>
            <w:pPr>
              <w:pStyle w:val="11"/>
            </w:pPr>
            <w:r>
              <w:t>205</w:t>
            </w:r>
          </w:p>
        </w:tc>
        <w:tc>
          <w:tcPr>
            <w:tcW w:w="1400" w:type="dxa"/>
            <w:vAlign w:val="center"/>
          </w:tcPr>
          <w:p>
            <w:pPr>
              <w:pStyle w:val="11"/>
            </w:pPr>
            <w:r>
              <w:t>教育支出</w:t>
            </w:r>
          </w:p>
        </w:tc>
        <w:tc>
          <w:tcPr>
            <w:tcW w:w="1400" w:type="dxa"/>
            <w:vAlign w:val="center"/>
          </w:tcPr>
          <w:p>
            <w:pPr>
              <w:pStyle w:val="12"/>
            </w:pPr>
            <w:r>
              <w:t>515.32</w:t>
            </w:r>
          </w:p>
        </w:tc>
        <w:tc>
          <w:tcPr>
            <w:tcW w:w="1400" w:type="dxa"/>
            <w:vAlign w:val="center"/>
          </w:tcPr>
          <w:p>
            <w:pPr>
              <w:pStyle w:val="12"/>
            </w:pPr>
            <w:r>
              <w:t>286.86</w:t>
            </w:r>
          </w:p>
        </w:tc>
        <w:tc>
          <w:tcPr>
            <w:tcW w:w="1400" w:type="dxa"/>
            <w:vAlign w:val="center"/>
          </w:tcPr>
          <w:p>
            <w:pPr>
              <w:pStyle w:val="12"/>
            </w:pPr>
            <w:r>
              <w:t>228.46</w:t>
            </w:r>
          </w:p>
        </w:tc>
        <w:tc>
          <w:tcPr>
            <w:tcW w:w="1400" w:type="dxa"/>
            <w:vAlign w:val="center"/>
          </w:tcPr>
          <w:p>
            <w:pPr>
              <w:pStyle w:val="12"/>
            </w:pPr>
          </w:p>
        </w:tc>
        <w:tc>
          <w:tcPr>
            <w:tcW w:w="1400" w:type="dxa"/>
            <w:vAlign w:val="center"/>
          </w:tcPr>
          <w:p>
            <w:pPr>
              <w:pStyle w:val="12"/>
            </w:pPr>
          </w:p>
        </w:tc>
        <w:tc>
          <w:tcPr>
            <w:tcW w:w="1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400" w:type="dxa"/>
            <w:vAlign w:val="center"/>
          </w:tcPr>
          <w:p>
            <w:pPr>
              <w:pStyle w:val="10"/>
            </w:pPr>
            <w:r>
              <w:t>3</w:t>
            </w:r>
          </w:p>
        </w:tc>
        <w:tc>
          <w:tcPr>
            <w:tcW w:w="1400" w:type="dxa"/>
            <w:vAlign w:val="center"/>
          </w:tcPr>
          <w:p>
            <w:pPr>
              <w:pStyle w:val="11"/>
            </w:pPr>
            <w:r>
              <w:t>20502</w:t>
            </w:r>
          </w:p>
        </w:tc>
        <w:tc>
          <w:tcPr>
            <w:tcW w:w="1400" w:type="dxa"/>
            <w:vAlign w:val="center"/>
          </w:tcPr>
          <w:p>
            <w:pPr>
              <w:pStyle w:val="11"/>
            </w:pPr>
            <w:r>
              <w:t>普通教育</w:t>
            </w:r>
          </w:p>
        </w:tc>
        <w:tc>
          <w:tcPr>
            <w:tcW w:w="1400" w:type="dxa"/>
            <w:vAlign w:val="center"/>
          </w:tcPr>
          <w:p>
            <w:pPr>
              <w:pStyle w:val="12"/>
            </w:pPr>
            <w:r>
              <w:t>515.32</w:t>
            </w:r>
          </w:p>
        </w:tc>
        <w:tc>
          <w:tcPr>
            <w:tcW w:w="1400" w:type="dxa"/>
            <w:vAlign w:val="center"/>
          </w:tcPr>
          <w:p>
            <w:pPr>
              <w:pStyle w:val="12"/>
            </w:pPr>
            <w:r>
              <w:t>286.86</w:t>
            </w:r>
          </w:p>
        </w:tc>
        <w:tc>
          <w:tcPr>
            <w:tcW w:w="1400" w:type="dxa"/>
            <w:vAlign w:val="center"/>
          </w:tcPr>
          <w:p>
            <w:pPr>
              <w:pStyle w:val="12"/>
            </w:pPr>
            <w:r>
              <w:t>228.46</w:t>
            </w:r>
          </w:p>
        </w:tc>
        <w:tc>
          <w:tcPr>
            <w:tcW w:w="1400" w:type="dxa"/>
            <w:vAlign w:val="center"/>
          </w:tcPr>
          <w:p>
            <w:pPr>
              <w:pStyle w:val="12"/>
            </w:pPr>
          </w:p>
        </w:tc>
        <w:tc>
          <w:tcPr>
            <w:tcW w:w="1400" w:type="dxa"/>
            <w:vAlign w:val="center"/>
          </w:tcPr>
          <w:p>
            <w:pPr>
              <w:pStyle w:val="12"/>
            </w:pPr>
          </w:p>
        </w:tc>
        <w:tc>
          <w:tcPr>
            <w:tcW w:w="1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400" w:type="dxa"/>
            <w:vAlign w:val="center"/>
          </w:tcPr>
          <w:p>
            <w:pPr>
              <w:pStyle w:val="10"/>
            </w:pPr>
            <w:r>
              <w:t>4</w:t>
            </w:r>
          </w:p>
        </w:tc>
        <w:tc>
          <w:tcPr>
            <w:tcW w:w="1400" w:type="dxa"/>
            <w:vAlign w:val="center"/>
          </w:tcPr>
          <w:p>
            <w:pPr>
              <w:pStyle w:val="11"/>
            </w:pPr>
            <w:r>
              <w:t>2050202</w:t>
            </w:r>
          </w:p>
        </w:tc>
        <w:tc>
          <w:tcPr>
            <w:tcW w:w="1400" w:type="dxa"/>
            <w:vAlign w:val="center"/>
          </w:tcPr>
          <w:p>
            <w:pPr>
              <w:pStyle w:val="11"/>
            </w:pPr>
            <w:r>
              <w:t>小学教育</w:t>
            </w:r>
          </w:p>
        </w:tc>
        <w:tc>
          <w:tcPr>
            <w:tcW w:w="1400" w:type="dxa"/>
            <w:vAlign w:val="center"/>
          </w:tcPr>
          <w:p>
            <w:pPr>
              <w:pStyle w:val="12"/>
            </w:pPr>
            <w:r>
              <w:t>515.32</w:t>
            </w:r>
          </w:p>
        </w:tc>
        <w:tc>
          <w:tcPr>
            <w:tcW w:w="1400" w:type="dxa"/>
            <w:vAlign w:val="center"/>
          </w:tcPr>
          <w:p>
            <w:pPr>
              <w:pStyle w:val="12"/>
            </w:pPr>
            <w:r>
              <w:t>286.86</w:t>
            </w:r>
          </w:p>
        </w:tc>
        <w:tc>
          <w:tcPr>
            <w:tcW w:w="1400" w:type="dxa"/>
            <w:vAlign w:val="center"/>
          </w:tcPr>
          <w:p>
            <w:pPr>
              <w:pStyle w:val="12"/>
            </w:pPr>
            <w:r>
              <w:t>228.46</w:t>
            </w:r>
          </w:p>
        </w:tc>
        <w:tc>
          <w:tcPr>
            <w:tcW w:w="1400" w:type="dxa"/>
            <w:vAlign w:val="center"/>
          </w:tcPr>
          <w:p>
            <w:pPr>
              <w:pStyle w:val="12"/>
            </w:pPr>
          </w:p>
        </w:tc>
        <w:tc>
          <w:tcPr>
            <w:tcW w:w="1400" w:type="dxa"/>
            <w:vAlign w:val="center"/>
          </w:tcPr>
          <w:p>
            <w:pPr>
              <w:pStyle w:val="12"/>
            </w:pPr>
          </w:p>
        </w:tc>
        <w:tc>
          <w:tcPr>
            <w:tcW w:w="140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3154"/>
        <w:gridCol w:w="1082"/>
        <w:gridCol w:w="3558"/>
        <w:gridCol w:w="1241"/>
        <w:gridCol w:w="1324"/>
        <w:gridCol w:w="1274"/>
        <w:gridCol w:w="11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5137"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3558" w:type="dxa"/>
            <w:tcBorders>
              <w:top w:val="single" w:color="FFFFFF" w:sz="6" w:space="0"/>
              <w:left w:val="single" w:color="FFFFFF" w:sz="6" w:space="0"/>
              <w:right w:val="single" w:color="FFFFFF" w:sz="6" w:space="0"/>
            </w:tcBorders>
            <w:vAlign w:val="center"/>
          </w:tcPr>
          <w:p>
            <w:pPr>
              <w:pStyle w:val="7"/>
            </w:pPr>
            <w:r>
              <w:t>预算年度：2023</w:t>
            </w:r>
          </w:p>
        </w:tc>
        <w:tc>
          <w:tcPr>
            <w:tcW w:w="500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tblHeader/>
          <w:jc w:val="center"/>
        </w:trPr>
        <w:tc>
          <w:tcPr>
            <w:tcW w:w="901" w:type="dxa"/>
            <w:vMerge w:val="restart"/>
            <w:vAlign w:val="center"/>
          </w:tcPr>
          <w:p>
            <w:pPr>
              <w:pStyle w:val="9"/>
            </w:pPr>
            <w:r>
              <w:t>序号</w:t>
            </w:r>
          </w:p>
        </w:tc>
        <w:tc>
          <w:tcPr>
            <w:tcW w:w="4236" w:type="dxa"/>
            <w:gridSpan w:val="2"/>
            <w:vAlign w:val="center"/>
          </w:tcPr>
          <w:p>
            <w:pPr>
              <w:pStyle w:val="9"/>
            </w:pPr>
            <w:r>
              <w:t>收入</w:t>
            </w:r>
          </w:p>
        </w:tc>
        <w:tc>
          <w:tcPr>
            <w:tcW w:w="8561"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901" w:type="dxa"/>
            <w:vMerge w:val="continue"/>
          </w:tcPr>
          <w:p/>
        </w:tc>
        <w:tc>
          <w:tcPr>
            <w:tcW w:w="3154" w:type="dxa"/>
            <w:vAlign w:val="center"/>
          </w:tcPr>
          <w:p>
            <w:pPr>
              <w:pStyle w:val="9"/>
            </w:pPr>
            <w:r>
              <w:t>项  目</w:t>
            </w:r>
          </w:p>
        </w:tc>
        <w:tc>
          <w:tcPr>
            <w:tcW w:w="1082" w:type="dxa"/>
            <w:vAlign w:val="center"/>
          </w:tcPr>
          <w:p>
            <w:pPr>
              <w:pStyle w:val="9"/>
            </w:pPr>
            <w:r>
              <w:t>金额</w:t>
            </w:r>
          </w:p>
        </w:tc>
        <w:tc>
          <w:tcPr>
            <w:tcW w:w="3558" w:type="dxa"/>
            <w:vAlign w:val="center"/>
          </w:tcPr>
          <w:p>
            <w:pPr>
              <w:pStyle w:val="9"/>
            </w:pPr>
            <w:r>
              <w:t>项  目</w:t>
            </w:r>
          </w:p>
        </w:tc>
        <w:tc>
          <w:tcPr>
            <w:tcW w:w="1241" w:type="dxa"/>
            <w:vAlign w:val="center"/>
          </w:tcPr>
          <w:p>
            <w:pPr>
              <w:pStyle w:val="9"/>
            </w:pPr>
            <w:r>
              <w:t>合计</w:t>
            </w:r>
          </w:p>
        </w:tc>
        <w:tc>
          <w:tcPr>
            <w:tcW w:w="1324" w:type="dxa"/>
            <w:vAlign w:val="center"/>
          </w:tcPr>
          <w:p>
            <w:pPr>
              <w:pStyle w:val="9"/>
            </w:pPr>
            <w:r>
              <w:t>一般公共预算财政拨款</w:t>
            </w:r>
          </w:p>
        </w:tc>
        <w:tc>
          <w:tcPr>
            <w:tcW w:w="1274" w:type="dxa"/>
            <w:vAlign w:val="center"/>
          </w:tcPr>
          <w:p>
            <w:pPr>
              <w:pStyle w:val="9"/>
            </w:pPr>
            <w:r>
              <w:t>政府性基金预算财政    拨款</w:t>
            </w:r>
          </w:p>
        </w:tc>
        <w:tc>
          <w:tcPr>
            <w:tcW w:w="116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tblHeader/>
          <w:jc w:val="center"/>
        </w:trPr>
        <w:tc>
          <w:tcPr>
            <w:tcW w:w="901" w:type="dxa"/>
            <w:vAlign w:val="center"/>
          </w:tcPr>
          <w:p>
            <w:pPr>
              <w:pStyle w:val="9"/>
            </w:pPr>
            <w:r>
              <w:t>栏次</w:t>
            </w:r>
          </w:p>
        </w:tc>
        <w:tc>
          <w:tcPr>
            <w:tcW w:w="3154" w:type="dxa"/>
            <w:vAlign w:val="center"/>
          </w:tcPr>
          <w:p>
            <w:pPr>
              <w:pStyle w:val="9"/>
            </w:pPr>
            <w:r>
              <w:t>1</w:t>
            </w:r>
          </w:p>
        </w:tc>
        <w:tc>
          <w:tcPr>
            <w:tcW w:w="1082" w:type="dxa"/>
            <w:vAlign w:val="center"/>
          </w:tcPr>
          <w:p>
            <w:pPr>
              <w:pStyle w:val="9"/>
            </w:pPr>
            <w:r>
              <w:t>2</w:t>
            </w:r>
          </w:p>
        </w:tc>
        <w:tc>
          <w:tcPr>
            <w:tcW w:w="3558" w:type="dxa"/>
            <w:vAlign w:val="center"/>
          </w:tcPr>
          <w:p>
            <w:pPr>
              <w:pStyle w:val="9"/>
            </w:pPr>
            <w:r>
              <w:t>3</w:t>
            </w:r>
          </w:p>
        </w:tc>
        <w:tc>
          <w:tcPr>
            <w:tcW w:w="1241" w:type="dxa"/>
            <w:vAlign w:val="center"/>
          </w:tcPr>
          <w:p>
            <w:pPr>
              <w:pStyle w:val="9"/>
            </w:pPr>
            <w:r>
              <w:t>4</w:t>
            </w:r>
          </w:p>
        </w:tc>
        <w:tc>
          <w:tcPr>
            <w:tcW w:w="1324" w:type="dxa"/>
            <w:vAlign w:val="center"/>
          </w:tcPr>
          <w:p>
            <w:pPr>
              <w:pStyle w:val="9"/>
            </w:pPr>
            <w:r>
              <w:t>5</w:t>
            </w:r>
          </w:p>
        </w:tc>
        <w:tc>
          <w:tcPr>
            <w:tcW w:w="1274" w:type="dxa"/>
            <w:vAlign w:val="center"/>
          </w:tcPr>
          <w:p>
            <w:pPr>
              <w:pStyle w:val="9"/>
            </w:pPr>
            <w:r>
              <w:t>6</w:t>
            </w:r>
          </w:p>
        </w:tc>
        <w:tc>
          <w:tcPr>
            <w:tcW w:w="116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w:t>
            </w:r>
          </w:p>
        </w:tc>
        <w:tc>
          <w:tcPr>
            <w:tcW w:w="3154" w:type="dxa"/>
            <w:vAlign w:val="center"/>
          </w:tcPr>
          <w:p>
            <w:pPr>
              <w:pStyle w:val="11"/>
            </w:pPr>
            <w:r>
              <w:t>一、一般公共预算拨款</w:t>
            </w:r>
          </w:p>
        </w:tc>
        <w:tc>
          <w:tcPr>
            <w:tcW w:w="1082" w:type="dxa"/>
            <w:vAlign w:val="center"/>
          </w:tcPr>
          <w:p>
            <w:pPr>
              <w:pStyle w:val="12"/>
            </w:pPr>
            <w:r>
              <w:t>515.32</w:t>
            </w:r>
          </w:p>
        </w:tc>
        <w:tc>
          <w:tcPr>
            <w:tcW w:w="3558" w:type="dxa"/>
            <w:vAlign w:val="center"/>
          </w:tcPr>
          <w:p>
            <w:pPr>
              <w:pStyle w:val="11"/>
            </w:pPr>
            <w:r>
              <w:t>一、一般公共服务支出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w:t>
            </w:r>
          </w:p>
        </w:tc>
        <w:tc>
          <w:tcPr>
            <w:tcW w:w="3154" w:type="dxa"/>
            <w:vAlign w:val="center"/>
          </w:tcPr>
          <w:p>
            <w:pPr>
              <w:pStyle w:val="11"/>
            </w:pPr>
            <w:r>
              <w:t>二、政府性基金预算拨款</w:t>
            </w:r>
          </w:p>
        </w:tc>
        <w:tc>
          <w:tcPr>
            <w:tcW w:w="1082" w:type="dxa"/>
            <w:vAlign w:val="center"/>
          </w:tcPr>
          <w:p>
            <w:pPr>
              <w:pStyle w:val="12"/>
            </w:pPr>
          </w:p>
        </w:tc>
        <w:tc>
          <w:tcPr>
            <w:tcW w:w="3558" w:type="dxa"/>
            <w:vAlign w:val="center"/>
          </w:tcPr>
          <w:p>
            <w:pPr>
              <w:pStyle w:val="11"/>
            </w:pPr>
            <w:r>
              <w:t>二、外交支出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3</w:t>
            </w:r>
          </w:p>
        </w:tc>
        <w:tc>
          <w:tcPr>
            <w:tcW w:w="3154" w:type="dxa"/>
            <w:vAlign w:val="center"/>
          </w:tcPr>
          <w:p>
            <w:pPr>
              <w:pStyle w:val="11"/>
            </w:pPr>
            <w:r>
              <w:t>三、国有资本经营预算拨款</w:t>
            </w:r>
          </w:p>
        </w:tc>
        <w:tc>
          <w:tcPr>
            <w:tcW w:w="1082" w:type="dxa"/>
            <w:vAlign w:val="center"/>
          </w:tcPr>
          <w:p>
            <w:pPr>
              <w:pStyle w:val="12"/>
            </w:pPr>
          </w:p>
        </w:tc>
        <w:tc>
          <w:tcPr>
            <w:tcW w:w="3558" w:type="dxa"/>
            <w:vAlign w:val="center"/>
          </w:tcPr>
          <w:p>
            <w:pPr>
              <w:pStyle w:val="11"/>
            </w:pPr>
            <w:r>
              <w:t>三、国防支出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4</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四、公共安全支出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901" w:type="dxa"/>
            <w:vAlign w:val="center"/>
          </w:tcPr>
          <w:p>
            <w:pPr>
              <w:pStyle w:val="10"/>
            </w:pPr>
            <w:r>
              <w:t>5</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五、教育支出</w:t>
            </w:r>
          </w:p>
        </w:tc>
        <w:tc>
          <w:tcPr>
            <w:tcW w:w="1241" w:type="dxa"/>
            <w:vAlign w:val="center"/>
          </w:tcPr>
          <w:p>
            <w:pPr>
              <w:pStyle w:val="12"/>
            </w:pPr>
            <w:r>
              <w:t>515.32</w:t>
            </w:r>
          </w:p>
        </w:tc>
        <w:tc>
          <w:tcPr>
            <w:tcW w:w="1324" w:type="dxa"/>
            <w:vAlign w:val="center"/>
          </w:tcPr>
          <w:p>
            <w:pPr>
              <w:pStyle w:val="12"/>
            </w:pPr>
            <w:r>
              <w:t>515.32</w:t>
            </w: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6</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六、科学技术支出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01" w:type="dxa"/>
            <w:vAlign w:val="center"/>
          </w:tcPr>
          <w:p>
            <w:pPr>
              <w:pStyle w:val="10"/>
            </w:pPr>
            <w:r>
              <w:t>7</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七、文化旅游体育与传媒支出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8</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八、社会保障和就业支出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9</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九、社会保险基金支出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10</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十、卫生健康支出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11</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十一、节能环保支出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12</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十二、城乡社区支出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13</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十三、农林水支出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14</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十四、交通运输支出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01" w:type="dxa"/>
            <w:vAlign w:val="center"/>
          </w:tcPr>
          <w:p>
            <w:pPr>
              <w:pStyle w:val="10"/>
            </w:pPr>
            <w:r>
              <w:t>15</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十五、资源勘探工业信息等支出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16</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十六、商业服务业等支出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17</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十七、金融支出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18</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十八、援助其他地区支出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01" w:type="dxa"/>
            <w:vAlign w:val="center"/>
          </w:tcPr>
          <w:p>
            <w:pPr>
              <w:pStyle w:val="10"/>
            </w:pPr>
            <w:r>
              <w:t>19</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十九、自然资源海洋气象等支出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20</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二十、住房保障支出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21</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二十一、粮油物资储备支出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01" w:type="dxa"/>
            <w:vAlign w:val="center"/>
          </w:tcPr>
          <w:p>
            <w:pPr>
              <w:pStyle w:val="10"/>
            </w:pPr>
            <w:r>
              <w:t>22</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二十二、国有资本经营预算支出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901" w:type="dxa"/>
            <w:vAlign w:val="center"/>
          </w:tcPr>
          <w:p>
            <w:pPr>
              <w:pStyle w:val="10"/>
            </w:pPr>
            <w:r>
              <w:t>23</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二十三、灾害防治及应急管理支出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24</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二十四、预备费</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25</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二十五、其他支出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26</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二十六、转移性支出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27</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二十七、债务还本支出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28</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二十八、债务付息支出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29</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二十九、债务发行费用支出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30</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三十、抗疫特别国债安排的支出</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31</w:t>
            </w:r>
          </w:p>
        </w:tc>
        <w:tc>
          <w:tcPr>
            <w:tcW w:w="3154" w:type="dxa"/>
            <w:vAlign w:val="center"/>
          </w:tcPr>
          <w:p>
            <w:pPr>
              <w:pStyle w:val="11"/>
            </w:pPr>
          </w:p>
        </w:tc>
        <w:tc>
          <w:tcPr>
            <w:tcW w:w="1082" w:type="dxa"/>
            <w:vAlign w:val="center"/>
          </w:tcPr>
          <w:p>
            <w:pPr>
              <w:pStyle w:val="12"/>
            </w:pPr>
          </w:p>
        </w:tc>
        <w:tc>
          <w:tcPr>
            <w:tcW w:w="3558" w:type="dxa"/>
            <w:vAlign w:val="center"/>
          </w:tcPr>
          <w:p>
            <w:pPr>
              <w:pStyle w:val="11"/>
            </w:pPr>
            <w:r>
              <w:t>三十一、人行科目</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9" w:hRule="atLeast"/>
          <w:jc w:val="center"/>
        </w:trPr>
        <w:tc>
          <w:tcPr>
            <w:tcW w:w="901" w:type="dxa"/>
            <w:vAlign w:val="center"/>
          </w:tcPr>
          <w:p>
            <w:pPr>
              <w:pStyle w:val="10"/>
            </w:pPr>
            <w:r>
              <w:t>32</w:t>
            </w:r>
          </w:p>
        </w:tc>
        <w:tc>
          <w:tcPr>
            <w:tcW w:w="3154" w:type="dxa"/>
            <w:vAlign w:val="center"/>
          </w:tcPr>
          <w:p>
            <w:pPr>
              <w:pStyle w:val="13"/>
            </w:pPr>
            <w:r>
              <w:t>本年收入合计</w:t>
            </w:r>
          </w:p>
        </w:tc>
        <w:tc>
          <w:tcPr>
            <w:tcW w:w="1082" w:type="dxa"/>
            <w:vAlign w:val="center"/>
          </w:tcPr>
          <w:p>
            <w:pPr>
              <w:pStyle w:val="14"/>
            </w:pPr>
            <w:r>
              <w:t>515.32</w:t>
            </w:r>
          </w:p>
        </w:tc>
        <w:tc>
          <w:tcPr>
            <w:tcW w:w="3558" w:type="dxa"/>
            <w:vAlign w:val="center"/>
          </w:tcPr>
          <w:p>
            <w:pPr>
              <w:pStyle w:val="13"/>
            </w:pPr>
            <w:r>
              <w:t>本年支出合计</w:t>
            </w:r>
          </w:p>
        </w:tc>
        <w:tc>
          <w:tcPr>
            <w:tcW w:w="1241" w:type="dxa"/>
            <w:vAlign w:val="center"/>
          </w:tcPr>
          <w:p>
            <w:pPr>
              <w:pStyle w:val="14"/>
            </w:pPr>
            <w:r>
              <w:t>515.32</w:t>
            </w:r>
          </w:p>
        </w:tc>
        <w:tc>
          <w:tcPr>
            <w:tcW w:w="1324" w:type="dxa"/>
            <w:vAlign w:val="center"/>
          </w:tcPr>
          <w:p>
            <w:pPr>
              <w:pStyle w:val="14"/>
            </w:pPr>
            <w:r>
              <w:t>515.32</w:t>
            </w:r>
          </w:p>
        </w:tc>
        <w:tc>
          <w:tcPr>
            <w:tcW w:w="1274" w:type="dxa"/>
            <w:vAlign w:val="center"/>
          </w:tcPr>
          <w:p>
            <w:pPr>
              <w:pStyle w:val="14"/>
            </w:pPr>
          </w:p>
        </w:tc>
        <w:tc>
          <w:tcPr>
            <w:tcW w:w="11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33</w:t>
            </w:r>
          </w:p>
        </w:tc>
        <w:tc>
          <w:tcPr>
            <w:tcW w:w="3154" w:type="dxa"/>
            <w:vAlign w:val="center"/>
          </w:tcPr>
          <w:p>
            <w:pPr>
              <w:pStyle w:val="11"/>
            </w:pPr>
            <w:r>
              <w:t>年初财政拨款结转和结余</w:t>
            </w:r>
          </w:p>
        </w:tc>
        <w:tc>
          <w:tcPr>
            <w:tcW w:w="1082" w:type="dxa"/>
            <w:vAlign w:val="center"/>
          </w:tcPr>
          <w:p>
            <w:pPr>
              <w:pStyle w:val="12"/>
            </w:pPr>
          </w:p>
        </w:tc>
        <w:tc>
          <w:tcPr>
            <w:tcW w:w="3558" w:type="dxa"/>
            <w:vAlign w:val="center"/>
          </w:tcPr>
          <w:p>
            <w:pPr>
              <w:pStyle w:val="11"/>
            </w:pPr>
            <w:r>
              <w:t>年末财政拨款结转和结余</w:t>
            </w: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34</w:t>
            </w:r>
          </w:p>
        </w:tc>
        <w:tc>
          <w:tcPr>
            <w:tcW w:w="3154" w:type="dxa"/>
            <w:vAlign w:val="center"/>
          </w:tcPr>
          <w:p>
            <w:pPr>
              <w:pStyle w:val="11"/>
            </w:pPr>
            <w:r>
              <w:t>一、一般公共预算拨款</w:t>
            </w:r>
          </w:p>
        </w:tc>
        <w:tc>
          <w:tcPr>
            <w:tcW w:w="1082" w:type="dxa"/>
            <w:vAlign w:val="center"/>
          </w:tcPr>
          <w:p>
            <w:pPr>
              <w:pStyle w:val="12"/>
            </w:pPr>
          </w:p>
        </w:tc>
        <w:tc>
          <w:tcPr>
            <w:tcW w:w="3558" w:type="dxa"/>
            <w:vAlign w:val="center"/>
          </w:tcPr>
          <w:p>
            <w:pPr>
              <w:pStyle w:val="11"/>
            </w:pP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35</w:t>
            </w:r>
          </w:p>
        </w:tc>
        <w:tc>
          <w:tcPr>
            <w:tcW w:w="3154" w:type="dxa"/>
            <w:vAlign w:val="center"/>
          </w:tcPr>
          <w:p>
            <w:pPr>
              <w:pStyle w:val="11"/>
            </w:pPr>
            <w:r>
              <w:t>二、政府性基金预算拨款</w:t>
            </w:r>
          </w:p>
        </w:tc>
        <w:tc>
          <w:tcPr>
            <w:tcW w:w="1082" w:type="dxa"/>
            <w:vAlign w:val="center"/>
          </w:tcPr>
          <w:p>
            <w:pPr>
              <w:pStyle w:val="12"/>
            </w:pPr>
          </w:p>
        </w:tc>
        <w:tc>
          <w:tcPr>
            <w:tcW w:w="3558" w:type="dxa"/>
            <w:vAlign w:val="center"/>
          </w:tcPr>
          <w:p>
            <w:pPr>
              <w:pStyle w:val="11"/>
            </w:pP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901" w:type="dxa"/>
            <w:vAlign w:val="center"/>
          </w:tcPr>
          <w:p>
            <w:pPr>
              <w:pStyle w:val="10"/>
            </w:pPr>
            <w:r>
              <w:t>36</w:t>
            </w:r>
          </w:p>
        </w:tc>
        <w:tc>
          <w:tcPr>
            <w:tcW w:w="3154" w:type="dxa"/>
            <w:vAlign w:val="center"/>
          </w:tcPr>
          <w:p>
            <w:pPr>
              <w:pStyle w:val="11"/>
            </w:pPr>
            <w:r>
              <w:t>三、国有资本经营预算拨款</w:t>
            </w:r>
          </w:p>
        </w:tc>
        <w:tc>
          <w:tcPr>
            <w:tcW w:w="1082" w:type="dxa"/>
            <w:vAlign w:val="center"/>
          </w:tcPr>
          <w:p>
            <w:pPr>
              <w:pStyle w:val="12"/>
            </w:pPr>
          </w:p>
        </w:tc>
        <w:tc>
          <w:tcPr>
            <w:tcW w:w="3558" w:type="dxa"/>
            <w:vAlign w:val="center"/>
          </w:tcPr>
          <w:p>
            <w:pPr>
              <w:pStyle w:val="11"/>
            </w:pPr>
          </w:p>
        </w:tc>
        <w:tc>
          <w:tcPr>
            <w:tcW w:w="1241" w:type="dxa"/>
            <w:vAlign w:val="center"/>
          </w:tcPr>
          <w:p>
            <w:pPr>
              <w:pStyle w:val="12"/>
            </w:pPr>
          </w:p>
        </w:tc>
        <w:tc>
          <w:tcPr>
            <w:tcW w:w="1324" w:type="dxa"/>
            <w:vAlign w:val="center"/>
          </w:tcPr>
          <w:p>
            <w:pPr>
              <w:pStyle w:val="12"/>
            </w:pPr>
          </w:p>
        </w:tc>
        <w:tc>
          <w:tcPr>
            <w:tcW w:w="1274" w:type="dxa"/>
            <w:vAlign w:val="center"/>
          </w:tcPr>
          <w:p>
            <w:pPr>
              <w:pStyle w:val="12"/>
            </w:pPr>
          </w:p>
        </w:tc>
        <w:tc>
          <w:tcPr>
            <w:tcW w:w="11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901" w:type="dxa"/>
            <w:vAlign w:val="center"/>
          </w:tcPr>
          <w:p>
            <w:pPr>
              <w:pStyle w:val="10"/>
            </w:pPr>
            <w:r>
              <w:t>37</w:t>
            </w:r>
          </w:p>
        </w:tc>
        <w:tc>
          <w:tcPr>
            <w:tcW w:w="3154" w:type="dxa"/>
            <w:vAlign w:val="center"/>
          </w:tcPr>
          <w:p>
            <w:pPr>
              <w:pStyle w:val="13"/>
            </w:pPr>
            <w:r>
              <w:t>收入总计</w:t>
            </w:r>
          </w:p>
        </w:tc>
        <w:tc>
          <w:tcPr>
            <w:tcW w:w="1082" w:type="dxa"/>
            <w:vAlign w:val="center"/>
          </w:tcPr>
          <w:p>
            <w:pPr>
              <w:pStyle w:val="14"/>
            </w:pPr>
            <w:r>
              <w:t>515.32</w:t>
            </w:r>
          </w:p>
        </w:tc>
        <w:tc>
          <w:tcPr>
            <w:tcW w:w="3558" w:type="dxa"/>
            <w:vAlign w:val="center"/>
          </w:tcPr>
          <w:p>
            <w:pPr>
              <w:pStyle w:val="13"/>
            </w:pPr>
            <w:r>
              <w:t>支出总计</w:t>
            </w:r>
          </w:p>
        </w:tc>
        <w:tc>
          <w:tcPr>
            <w:tcW w:w="1241" w:type="dxa"/>
            <w:vAlign w:val="center"/>
          </w:tcPr>
          <w:p>
            <w:pPr>
              <w:pStyle w:val="14"/>
            </w:pPr>
            <w:r>
              <w:t>515.32</w:t>
            </w:r>
          </w:p>
        </w:tc>
        <w:tc>
          <w:tcPr>
            <w:tcW w:w="1324" w:type="dxa"/>
            <w:vAlign w:val="center"/>
          </w:tcPr>
          <w:p>
            <w:pPr>
              <w:pStyle w:val="14"/>
            </w:pPr>
            <w:r>
              <w:t>515.32</w:t>
            </w:r>
          </w:p>
        </w:tc>
        <w:tc>
          <w:tcPr>
            <w:tcW w:w="1274" w:type="dxa"/>
            <w:vAlign w:val="center"/>
          </w:tcPr>
          <w:p>
            <w:pPr>
              <w:pStyle w:val="14"/>
            </w:pPr>
          </w:p>
        </w:tc>
        <w:tc>
          <w:tcPr>
            <w:tcW w:w="116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3"/>
        <w:gridCol w:w="2153"/>
        <w:gridCol w:w="2154"/>
        <w:gridCol w:w="2153"/>
        <w:gridCol w:w="2153"/>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tblHeader/>
          <w:jc w:val="center"/>
        </w:trPr>
        <w:tc>
          <w:tcPr>
            <w:tcW w:w="646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153" w:type="dxa"/>
            <w:tcBorders>
              <w:top w:val="single" w:color="FFFFFF" w:sz="6" w:space="0"/>
              <w:left w:val="single" w:color="FFFFFF" w:sz="6" w:space="0"/>
              <w:right w:val="single" w:color="FFFFFF" w:sz="6" w:space="0"/>
            </w:tcBorders>
            <w:vAlign w:val="center"/>
          </w:tcPr>
          <w:p>
            <w:pPr>
              <w:pStyle w:val="7"/>
            </w:pPr>
            <w:r>
              <w:t>预算年度：2023</w:t>
            </w:r>
          </w:p>
        </w:tc>
        <w:tc>
          <w:tcPr>
            <w:tcW w:w="43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153" w:type="dxa"/>
            <w:vMerge w:val="restart"/>
            <w:vAlign w:val="center"/>
          </w:tcPr>
          <w:p>
            <w:pPr>
              <w:pStyle w:val="9"/>
            </w:pPr>
            <w:r>
              <w:t>序号</w:t>
            </w:r>
          </w:p>
        </w:tc>
        <w:tc>
          <w:tcPr>
            <w:tcW w:w="4307" w:type="dxa"/>
            <w:gridSpan w:val="2"/>
            <w:vAlign w:val="center"/>
          </w:tcPr>
          <w:p>
            <w:pPr>
              <w:pStyle w:val="9"/>
            </w:pPr>
            <w:r>
              <w:t>功能分类科目</w:t>
            </w:r>
          </w:p>
        </w:tc>
        <w:tc>
          <w:tcPr>
            <w:tcW w:w="2153" w:type="dxa"/>
            <w:vMerge w:val="restart"/>
            <w:vAlign w:val="center"/>
          </w:tcPr>
          <w:p>
            <w:pPr>
              <w:pStyle w:val="9"/>
            </w:pPr>
            <w:r>
              <w:t>合计</w:t>
            </w:r>
          </w:p>
        </w:tc>
        <w:tc>
          <w:tcPr>
            <w:tcW w:w="2153" w:type="dxa"/>
            <w:vMerge w:val="restart"/>
            <w:vAlign w:val="center"/>
          </w:tcPr>
          <w:p>
            <w:pPr>
              <w:pStyle w:val="9"/>
            </w:pPr>
            <w:r>
              <w:t>基本支出</w:t>
            </w:r>
          </w:p>
        </w:tc>
        <w:tc>
          <w:tcPr>
            <w:tcW w:w="215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153" w:type="dxa"/>
            <w:vMerge w:val="continue"/>
          </w:tcPr>
          <w:p/>
        </w:tc>
        <w:tc>
          <w:tcPr>
            <w:tcW w:w="2153" w:type="dxa"/>
            <w:vAlign w:val="center"/>
          </w:tcPr>
          <w:p>
            <w:pPr>
              <w:pStyle w:val="9"/>
            </w:pPr>
            <w:r>
              <w:t>科目编码</w:t>
            </w:r>
          </w:p>
        </w:tc>
        <w:tc>
          <w:tcPr>
            <w:tcW w:w="2154" w:type="dxa"/>
            <w:vAlign w:val="center"/>
          </w:tcPr>
          <w:p>
            <w:pPr>
              <w:pStyle w:val="9"/>
            </w:pPr>
            <w:r>
              <w:t>科目名称</w:t>
            </w:r>
          </w:p>
        </w:tc>
        <w:tc>
          <w:tcPr>
            <w:tcW w:w="2153" w:type="dxa"/>
            <w:vMerge w:val="continue"/>
          </w:tcPr>
          <w:p/>
        </w:tc>
        <w:tc>
          <w:tcPr>
            <w:tcW w:w="2153" w:type="dxa"/>
            <w:vMerge w:val="continue"/>
          </w:tcPr>
          <w:p/>
        </w:tc>
        <w:tc>
          <w:tcPr>
            <w:tcW w:w="21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153" w:type="dxa"/>
            <w:vAlign w:val="center"/>
          </w:tcPr>
          <w:p>
            <w:pPr>
              <w:pStyle w:val="9"/>
            </w:pPr>
            <w:r>
              <w:t>栏次</w:t>
            </w:r>
          </w:p>
        </w:tc>
        <w:tc>
          <w:tcPr>
            <w:tcW w:w="2153" w:type="dxa"/>
            <w:vAlign w:val="center"/>
          </w:tcPr>
          <w:p>
            <w:pPr>
              <w:pStyle w:val="9"/>
            </w:pPr>
            <w:r>
              <w:t>1</w:t>
            </w:r>
          </w:p>
        </w:tc>
        <w:tc>
          <w:tcPr>
            <w:tcW w:w="2154" w:type="dxa"/>
            <w:vAlign w:val="center"/>
          </w:tcPr>
          <w:p>
            <w:pPr>
              <w:pStyle w:val="9"/>
            </w:pPr>
            <w:r>
              <w:t>2</w:t>
            </w:r>
          </w:p>
        </w:tc>
        <w:tc>
          <w:tcPr>
            <w:tcW w:w="2153" w:type="dxa"/>
            <w:vAlign w:val="center"/>
          </w:tcPr>
          <w:p>
            <w:pPr>
              <w:pStyle w:val="9"/>
            </w:pPr>
            <w:r>
              <w:t>3</w:t>
            </w:r>
          </w:p>
        </w:tc>
        <w:tc>
          <w:tcPr>
            <w:tcW w:w="2153" w:type="dxa"/>
            <w:vAlign w:val="center"/>
          </w:tcPr>
          <w:p>
            <w:pPr>
              <w:pStyle w:val="9"/>
            </w:pPr>
            <w:r>
              <w:t>4</w:t>
            </w:r>
          </w:p>
        </w:tc>
        <w:tc>
          <w:tcPr>
            <w:tcW w:w="215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153" w:type="dxa"/>
            <w:vAlign w:val="center"/>
          </w:tcPr>
          <w:p>
            <w:pPr>
              <w:pStyle w:val="10"/>
            </w:pPr>
            <w:r>
              <w:t>1</w:t>
            </w:r>
          </w:p>
        </w:tc>
        <w:tc>
          <w:tcPr>
            <w:tcW w:w="2153" w:type="dxa"/>
            <w:vAlign w:val="center"/>
          </w:tcPr>
          <w:p>
            <w:pPr>
              <w:pStyle w:val="15"/>
            </w:pPr>
          </w:p>
        </w:tc>
        <w:tc>
          <w:tcPr>
            <w:tcW w:w="2154" w:type="dxa"/>
            <w:vAlign w:val="center"/>
          </w:tcPr>
          <w:p>
            <w:pPr>
              <w:pStyle w:val="13"/>
            </w:pPr>
            <w:r>
              <w:t>合计</w:t>
            </w:r>
          </w:p>
        </w:tc>
        <w:tc>
          <w:tcPr>
            <w:tcW w:w="2153" w:type="dxa"/>
            <w:vAlign w:val="center"/>
          </w:tcPr>
          <w:p>
            <w:pPr>
              <w:pStyle w:val="14"/>
            </w:pPr>
            <w:r>
              <w:t>515.32</w:t>
            </w:r>
          </w:p>
        </w:tc>
        <w:tc>
          <w:tcPr>
            <w:tcW w:w="2153" w:type="dxa"/>
            <w:vAlign w:val="center"/>
          </w:tcPr>
          <w:p>
            <w:pPr>
              <w:pStyle w:val="14"/>
            </w:pPr>
            <w:r>
              <w:t>286.86</w:t>
            </w:r>
          </w:p>
        </w:tc>
        <w:tc>
          <w:tcPr>
            <w:tcW w:w="2153" w:type="dxa"/>
            <w:vAlign w:val="center"/>
          </w:tcPr>
          <w:p>
            <w:pPr>
              <w:pStyle w:val="14"/>
            </w:pPr>
            <w:r>
              <w:t>228.46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153" w:type="dxa"/>
            <w:vAlign w:val="center"/>
          </w:tcPr>
          <w:p>
            <w:pPr>
              <w:pStyle w:val="10"/>
            </w:pPr>
            <w:r>
              <w:t>2</w:t>
            </w:r>
          </w:p>
        </w:tc>
        <w:tc>
          <w:tcPr>
            <w:tcW w:w="2153" w:type="dxa"/>
            <w:vAlign w:val="center"/>
          </w:tcPr>
          <w:p>
            <w:pPr>
              <w:pStyle w:val="11"/>
            </w:pPr>
            <w:r>
              <w:t>205</w:t>
            </w:r>
          </w:p>
        </w:tc>
        <w:tc>
          <w:tcPr>
            <w:tcW w:w="2154" w:type="dxa"/>
            <w:vAlign w:val="center"/>
          </w:tcPr>
          <w:p>
            <w:pPr>
              <w:pStyle w:val="11"/>
            </w:pPr>
            <w:r>
              <w:t>教育支出</w:t>
            </w:r>
          </w:p>
        </w:tc>
        <w:tc>
          <w:tcPr>
            <w:tcW w:w="2153" w:type="dxa"/>
            <w:vAlign w:val="center"/>
          </w:tcPr>
          <w:p>
            <w:pPr>
              <w:pStyle w:val="12"/>
            </w:pPr>
            <w:r>
              <w:t>515.32</w:t>
            </w:r>
          </w:p>
        </w:tc>
        <w:tc>
          <w:tcPr>
            <w:tcW w:w="2153" w:type="dxa"/>
            <w:vAlign w:val="center"/>
          </w:tcPr>
          <w:p>
            <w:pPr>
              <w:pStyle w:val="12"/>
            </w:pPr>
            <w:r>
              <w:t>286.86</w:t>
            </w:r>
          </w:p>
        </w:tc>
        <w:tc>
          <w:tcPr>
            <w:tcW w:w="2153" w:type="dxa"/>
            <w:vAlign w:val="center"/>
          </w:tcPr>
          <w:p>
            <w:pPr>
              <w:pStyle w:val="12"/>
            </w:pPr>
            <w:r>
              <w:t>228.46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153" w:type="dxa"/>
            <w:vAlign w:val="center"/>
          </w:tcPr>
          <w:p>
            <w:pPr>
              <w:pStyle w:val="10"/>
            </w:pPr>
            <w:r>
              <w:t>3</w:t>
            </w:r>
          </w:p>
        </w:tc>
        <w:tc>
          <w:tcPr>
            <w:tcW w:w="2153" w:type="dxa"/>
            <w:vAlign w:val="center"/>
          </w:tcPr>
          <w:p>
            <w:pPr>
              <w:pStyle w:val="11"/>
            </w:pPr>
            <w:r>
              <w:t>20502</w:t>
            </w:r>
          </w:p>
        </w:tc>
        <w:tc>
          <w:tcPr>
            <w:tcW w:w="2154" w:type="dxa"/>
            <w:vAlign w:val="center"/>
          </w:tcPr>
          <w:p>
            <w:pPr>
              <w:pStyle w:val="11"/>
            </w:pPr>
            <w:r>
              <w:t>普通教育</w:t>
            </w:r>
          </w:p>
        </w:tc>
        <w:tc>
          <w:tcPr>
            <w:tcW w:w="2153" w:type="dxa"/>
            <w:vAlign w:val="center"/>
          </w:tcPr>
          <w:p>
            <w:pPr>
              <w:pStyle w:val="12"/>
            </w:pPr>
            <w:r>
              <w:t>515.32</w:t>
            </w:r>
          </w:p>
        </w:tc>
        <w:tc>
          <w:tcPr>
            <w:tcW w:w="2153" w:type="dxa"/>
            <w:vAlign w:val="center"/>
          </w:tcPr>
          <w:p>
            <w:pPr>
              <w:pStyle w:val="12"/>
            </w:pPr>
            <w:r>
              <w:t>286.86</w:t>
            </w:r>
          </w:p>
        </w:tc>
        <w:tc>
          <w:tcPr>
            <w:tcW w:w="2153" w:type="dxa"/>
            <w:vAlign w:val="center"/>
          </w:tcPr>
          <w:p>
            <w:pPr>
              <w:pStyle w:val="12"/>
            </w:pPr>
            <w:r>
              <w:t>228.46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153" w:type="dxa"/>
            <w:vAlign w:val="center"/>
          </w:tcPr>
          <w:p>
            <w:pPr>
              <w:pStyle w:val="10"/>
            </w:pPr>
            <w:r>
              <w:t>4</w:t>
            </w:r>
          </w:p>
        </w:tc>
        <w:tc>
          <w:tcPr>
            <w:tcW w:w="2153" w:type="dxa"/>
            <w:vAlign w:val="center"/>
          </w:tcPr>
          <w:p>
            <w:pPr>
              <w:pStyle w:val="11"/>
            </w:pPr>
            <w:r>
              <w:t>2050202</w:t>
            </w:r>
          </w:p>
        </w:tc>
        <w:tc>
          <w:tcPr>
            <w:tcW w:w="2154" w:type="dxa"/>
            <w:vAlign w:val="center"/>
          </w:tcPr>
          <w:p>
            <w:pPr>
              <w:pStyle w:val="11"/>
            </w:pPr>
            <w:r>
              <w:t>小学教育</w:t>
            </w:r>
          </w:p>
        </w:tc>
        <w:tc>
          <w:tcPr>
            <w:tcW w:w="2153" w:type="dxa"/>
            <w:vAlign w:val="center"/>
          </w:tcPr>
          <w:p>
            <w:pPr>
              <w:pStyle w:val="12"/>
            </w:pPr>
            <w:r>
              <w:t>515.32</w:t>
            </w:r>
          </w:p>
        </w:tc>
        <w:tc>
          <w:tcPr>
            <w:tcW w:w="2153" w:type="dxa"/>
            <w:vAlign w:val="center"/>
          </w:tcPr>
          <w:p>
            <w:pPr>
              <w:pStyle w:val="12"/>
            </w:pPr>
            <w:r>
              <w:t>286.86</w:t>
            </w:r>
          </w:p>
        </w:tc>
        <w:tc>
          <w:tcPr>
            <w:tcW w:w="2153" w:type="dxa"/>
            <w:vAlign w:val="center"/>
          </w:tcPr>
          <w:p>
            <w:pPr>
              <w:pStyle w:val="12"/>
            </w:pPr>
            <w:r>
              <w:t>228.46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6"/>
        <w:gridCol w:w="2256"/>
        <w:gridCol w:w="2258"/>
        <w:gridCol w:w="2256"/>
        <w:gridCol w:w="2256"/>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 w:hRule="atLeast"/>
          <w:tblHeader/>
          <w:jc w:val="center"/>
        </w:trPr>
        <w:tc>
          <w:tcPr>
            <w:tcW w:w="677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256" w:type="dxa"/>
            <w:tcBorders>
              <w:top w:val="single" w:color="FFFFFF" w:sz="6" w:space="0"/>
              <w:left w:val="single" w:color="FFFFFF" w:sz="6" w:space="0"/>
              <w:right w:val="single" w:color="FFFFFF" w:sz="6" w:space="0"/>
            </w:tcBorders>
            <w:vAlign w:val="center"/>
          </w:tcPr>
          <w:p>
            <w:pPr>
              <w:pStyle w:val="7"/>
            </w:pPr>
            <w:r>
              <w:t>预算年度：2023</w:t>
            </w:r>
          </w:p>
        </w:tc>
        <w:tc>
          <w:tcPr>
            <w:tcW w:w="45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tblHeader/>
          <w:jc w:val="center"/>
        </w:trPr>
        <w:tc>
          <w:tcPr>
            <w:tcW w:w="2256" w:type="dxa"/>
            <w:vMerge w:val="restart"/>
            <w:vAlign w:val="center"/>
          </w:tcPr>
          <w:p>
            <w:pPr>
              <w:pStyle w:val="9"/>
            </w:pPr>
            <w:r>
              <w:t>序号</w:t>
            </w:r>
          </w:p>
        </w:tc>
        <w:tc>
          <w:tcPr>
            <w:tcW w:w="4514" w:type="dxa"/>
            <w:gridSpan w:val="2"/>
            <w:vAlign w:val="center"/>
          </w:tcPr>
          <w:p>
            <w:pPr>
              <w:pStyle w:val="9"/>
            </w:pPr>
            <w:r>
              <w:t>支出部门经济分类科目</w:t>
            </w:r>
          </w:p>
        </w:tc>
        <w:tc>
          <w:tcPr>
            <w:tcW w:w="676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tblHeader/>
          <w:jc w:val="center"/>
        </w:trPr>
        <w:tc>
          <w:tcPr>
            <w:tcW w:w="2256" w:type="dxa"/>
            <w:vMerge w:val="continue"/>
          </w:tcPr>
          <w:p/>
        </w:tc>
        <w:tc>
          <w:tcPr>
            <w:tcW w:w="2256" w:type="dxa"/>
            <w:vAlign w:val="center"/>
          </w:tcPr>
          <w:p>
            <w:pPr>
              <w:pStyle w:val="9"/>
            </w:pPr>
            <w:r>
              <w:t>科目编码</w:t>
            </w:r>
          </w:p>
        </w:tc>
        <w:tc>
          <w:tcPr>
            <w:tcW w:w="2258" w:type="dxa"/>
            <w:vAlign w:val="center"/>
          </w:tcPr>
          <w:p>
            <w:pPr>
              <w:pStyle w:val="9"/>
            </w:pPr>
            <w:r>
              <w:t>科目名称</w:t>
            </w:r>
          </w:p>
        </w:tc>
        <w:tc>
          <w:tcPr>
            <w:tcW w:w="2256" w:type="dxa"/>
            <w:vAlign w:val="center"/>
          </w:tcPr>
          <w:p>
            <w:pPr>
              <w:pStyle w:val="9"/>
            </w:pPr>
            <w:r>
              <w:t>合计</w:t>
            </w:r>
          </w:p>
        </w:tc>
        <w:tc>
          <w:tcPr>
            <w:tcW w:w="2256" w:type="dxa"/>
            <w:vAlign w:val="center"/>
          </w:tcPr>
          <w:p>
            <w:pPr>
              <w:pStyle w:val="9"/>
            </w:pPr>
            <w:r>
              <w:t>人员经费</w:t>
            </w:r>
          </w:p>
        </w:tc>
        <w:tc>
          <w:tcPr>
            <w:tcW w:w="2256"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tblHeader/>
          <w:jc w:val="center"/>
        </w:trPr>
        <w:tc>
          <w:tcPr>
            <w:tcW w:w="2256" w:type="dxa"/>
            <w:vAlign w:val="center"/>
          </w:tcPr>
          <w:p>
            <w:pPr>
              <w:pStyle w:val="9"/>
            </w:pPr>
            <w:r>
              <w:t>栏次</w:t>
            </w:r>
          </w:p>
        </w:tc>
        <w:tc>
          <w:tcPr>
            <w:tcW w:w="2256" w:type="dxa"/>
            <w:vAlign w:val="center"/>
          </w:tcPr>
          <w:p>
            <w:pPr>
              <w:pStyle w:val="9"/>
            </w:pPr>
            <w:r>
              <w:t>1</w:t>
            </w:r>
          </w:p>
        </w:tc>
        <w:tc>
          <w:tcPr>
            <w:tcW w:w="2258" w:type="dxa"/>
            <w:vAlign w:val="center"/>
          </w:tcPr>
          <w:p>
            <w:pPr>
              <w:pStyle w:val="9"/>
            </w:pPr>
            <w:r>
              <w:t>2</w:t>
            </w:r>
          </w:p>
        </w:tc>
        <w:tc>
          <w:tcPr>
            <w:tcW w:w="2256" w:type="dxa"/>
            <w:vAlign w:val="center"/>
          </w:tcPr>
          <w:p>
            <w:pPr>
              <w:pStyle w:val="9"/>
            </w:pPr>
            <w:r>
              <w:t>3</w:t>
            </w:r>
          </w:p>
        </w:tc>
        <w:tc>
          <w:tcPr>
            <w:tcW w:w="2256" w:type="dxa"/>
            <w:vAlign w:val="center"/>
          </w:tcPr>
          <w:p>
            <w:pPr>
              <w:pStyle w:val="9"/>
            </w:pPr>
            <w:r>
              <w:t>4</w:t>
            </w:r>
          </w:p>
        </w:tc>
        <w:tc>
          <w:tcPr>
            <w:tcW w:w="225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w:t>
            </w:r>
          </w:p>
        </w:tc>
        <w:tc>
          <w:tcPr>
            <w:tcW w:w="2256" w:type="dxa"/>
            <w:vAlign w:val="center"/>
          </w:tcPr>
          <w:p>
            <w:pPr>
              <w:pStyle w:val="15"/>
            </w:pPr>
          </w:p>
        </w:tc>
        <w:tc>
          <w:tcPr>
            <w:tcW w:w="2258" w:type="dxa"/>
            <w:vAlign w:val="center"/>
          </w:tcPr>
          <w:p>
            <w:pPr>
              <w:pStyle w:val="13"/>
            </w:pPr>
            <w:r>
              <w:t>合计</w:t>
            </w:r>
          </w:p>
        </w:tc>
        <w:tc>
          <w:tcPr>
            <w:tcW w:w="2256" w:type="dxa"/>
            <w:vAlign w:val="center"/>
          </w:tcPr>
          <w:p>
            <w:pPr>
              <w:pStyle w:val="14"/>
            </w:pPr>
            <w:r>
              <w:t>286.86</w:t>
            </w:r>
          </w:p>
        </w:tc>
        <w:tc>
          <w:tcPr>
            <w:tcW w:w="2256" w:type="dxa"/>
            <w:vAlign w:val="center"/>
          </w:tcPr>
          <w:p>
            <w:pPr>
              <w:pStyle w:val="14"/>
            </w:pPr>
            <w:r>
              <w:t>276.03</w:t>
            </w:r>
          </w:p>
        </w:tc>
        <w:tc>
          <w:tcPr>
            <w:tcW w:w="2256" w:type="dxa"/>
            <w:vAlign w:val="center"/>
          </w:tcPr>
          <w:p>
            <w:pPr>
              <w:pStyle w:val="14"/>
            </w:pPr>
            <w: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2</w:t>
            </w:r>
          </w:p>
        </w:tc>
        <w:tc>
          <w:tcPr>
            <w:tcW w:w="2256" w:type="dxa"/>
            <w:vAlign w:val="center"/>
          </w:tcPr>
          <w:p>
            <w:pPr>
              <w:pStyle w:val="11"/>
            </w:pPr>
            <w:r>
              <w:t>301</w:t>
            </w:r>
          </w:p>
        </w:tc>
        <w:tc>
          <w:tcPr>
            <w:tcW w:w="2258" w:type="dxa"/>
            <w:vAlign w:val="center"/>
          </w:tcPr>
          <w:p>
            <w:pPr>
              <w:pStyle w:val="11"/>
            </w:pPr>
            <w:r>
              <w:t>工资福利支出</w:t>
            </w:r>
          </w:p>
        </w:tc>
        <w:tc>
          <w:tcPr>
            <w:tcW w:w="2256" w:type="dxa"/>
            <w:vAlign w:val="center"/>
          </w:tcPr>
          <w:p>
            <w:pPr>
              <w:pStyle w:val="12"/>
            </w:pPr>
            <w:r>
              <w:t>232.28</w:t>
            </w:r>
          </w:p>
        </w:tc>
        <w:tc>
          <w:tcPr>
            <w:tcW w:w="2256" w:type="dxa"/>
            <w:vAlign w:val="center"/>
          </w:tcPr>
          <w:p>
            <w:pPr>
              <w:pStyle w:val="12"/>
            </w:pPr>
            <w:r>
              <w:t>232.28</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3</w:t>
            </w:r>
          </w:p>
        </w:tc>
        <w:tc>
          <w:tcPr>
            <w:tcW w:w="2256" w:type="dxa"/>
            <w:vAlign w:val="center"/>
          </w:tcPr>
          <w:p>
            <w:pPr>
              <w:pStyle w:val="11"/>
            </w:pPr>
            <w:r>
              <w:t>30101</w:t>
            </w:r>
          </w:p>
        </w:tc>
        <w:tc>
          <w:tcPr>
            <w:tcW w:w="2258" w:type="dxa"/>
            <w:vAlign w:val="center"/>
          </w:tcPr>
          <w:p>
            <w:pPr>
              <w:pStyle w:val="11"/>
            </w:pPr>
            <w:r>
              <w:t>基本工资</w:t>
            </w:r>
          </w:p>
        </w:tc>
        <w:tc>
          <w:tcPr>
            <w:tcW w:w="2256" w:type="dxa"/>
            <w:vAlign w:val="center"/>
          </w:tcPr>
          <w:p>
            <w:pPr>
              <w:pStyle w:val="12"/>
            </w:pPr>
            <w:r>
              <w:t>72.09</w:t>
            </w:r>
          </w:p>
        </w:tc>
        <w:tc>
          <w:tcPr>
            <w:tcW w:w="2256" w:type="dxa"/>
            <w:vAlign w:val="center"/>
          </w:tcPr>
          <w:p>
            <w:pPr>
              <w:pStyle w:val="12"/>
            </w:pPr>
            <w:r>
              <w:t>72.09</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4</w:t>
            </w:r>
          </w:p>
        </w:tc>
        <w:tc>
          <w:tcPr>
            <w:tcW w:w="2256" w:type="dxa"/>
            <w:vAlign w:val="center"/>
          </w:tcPr>
          <w:p>
            <w:pPr>
              <w:pStyle w:val="11"/>
            </w:pPr>
            <w:r>
              <w:t>30102</w:t>
            </w:r>
          </w:p>
        </w:tc>
        <w:tc>
          <w:tcPr>
            <w:tcW w:w="2258" w:type="dxa"/>
            <w:vAlign w:val="center"/>
          </w:tcPr>
          <w:p>
            <w:pPr>
              <w:pStyle w:val="11"/>
            </w:pPr>
            <w:r>
              <w:t>津贴补贴</w:t>
            </w:r>
          </w:p>
        </w:tc>
        <w:tc>
          <w:tcPr>
            <w:tcW w:w="2256" w:type="dxa"/>
            <w:vAlign w:val="center"/>
          </w:tcPr>
          <w:p>
            <w:pPr>
              <w:pStyle w:val="12"/>
            </w:pPr>
            <w:r>
              <w:t>12.18</w:t>
            </w:r>
          </w:p>
        </w:tc>
        <w:tc>
          <w:tcPr>
            <w:tcW w:w="2256" w:type="dxa"/>
            <w:vAlign w:val="center"/>
          </w:tcPr>
          <w:p>
            <w:pPr>
              <w:pStyle w:val="12"/>
            </w:pPr>
            <w:r>
              <w:t>12.18</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5</w:t>
            </w:r>
          </w:p>
        </w:tc>
        <w:tc>
          <w:tcPr>
            <w:tcW w:w="2256" w:type="dxa"/>
            <w:vAlign w:val="center"/>
          </w:tcPr>
          <w:p>
            <w:pPr>
              <w:pStyle w:val="11"/>
            </w:pPr>
            <w:r>
              <w:t>30103</w:t>
            </w:r>
          </w:p>
        </w:tc>
        <w:tc>
          <w:tcPr>
            <w:tcW w:w="2258" w:type="dxa"/>
            <w:vAlign w:val="center"/>
          </w:tcPr>
          <w:p>
            <w:pPr>
              <w:pStyle w:val="11"/>
            </w:pPr>
            <w:r>
              <w:t>奖金</w:t>
            </w:r>
          </w:p>
        </w:tc>
        <w:tc>
          <w:tcPr>
            <w:tcW w:w="2256" w:type="dxa"/>
            <w:vAlign w:val="center"/>
          </w:tcPr>
          <w:p>
            <w:pPr>
              <w:pStyle w:val="12"/>
            </w:pPr>
            <w:r>
              <w:t>36.91</w:t>
            </w:r>
          </w:p>
        </w:tc>
        <w:tc>
          <w:tcPr>
            <w:tcW w:w="2256" w:type="dxa"/>
            <w:vAlign w:val="center"/>
          </w:tcPr>
          <w:p>
            <w:pPr>
              <w:pStyle w:val="12"/>
            </w:pPr>
            <w:r>
              <w:t>36.91</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6</w:t>
            </w:r>
          </w:p>
        </w:tc>
        <w:tc>
          <w:tcPr>
            <w:tcW w:w="2256" w:type="dxa"/>
            <w:vAlign w:val="center"/>
          </w:tcPr>
          <w:p>
            <w:pPr>
              <w:pStyle w:val="11"/>
            </w:pPr>
            <w:r>
              <w:t>30107</w:t>
            </w:r>
          </w:p>
        </w:tc>
        <w:tc>
          <w:tcPr>
            <w:tcW w:w="2258" w:type="dxa"/>
            <w:vAlign w:val="center"/>
          </w:tcPr>
          <w:p>
            <w:pPr>
              <w:pStyle w:val="11"/>
            </w:pPr>
            <w:r>
              <w:t>绩效工资</w:t>
            </w:r>
          </w:p>
        </w:tc>
        <w:tc>
          <w:tcPr>
            <w:tcW w:w="2256" w:type="dxa"/>
            <w:vAlign w:val="center"/>
          </w:tcPr>
          <w:p>
            <w:pPr>
              <w:pStyle w:val="12"/>
            </w:pPr>
            <w:r>
              <w:t>40.48</w:t>
            </w:r>
          </w:p>
        </w:tc>
        <w:tc>
          <w:tcPr>
            <w:tcW w:w="2256" w:type="dxa"/>
            <w:vAlign w:val="center"/>
          </w:tcPr>
          <w:p>
            <w:pPr>
              <w:pStyle w:val="12"/>
            </w:pPr>
            <w:r>
              <w:t>40.48</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2256" w:type="dxa"/>
            <w:vAlign w:val="center"/>
          </w:tcPr>
          <w:p>
            <w:pPr>
              <w:pStyle w:val="10"/>
            </w:pPr>
            <w:r>
              <w:t>7</w:t>
            </w:r>
          </w:p>
        </w:tc>
        <w:tc>
          <w:tcPr>
            <w:tcW w:w="2256" w:type="dxa"/>
            <w:vAlign w:val="center"/>
          </w:tcPr>
          <w:p>
            <w:pPr>
              <w:pStyle w:val="11"/>
            </w:pPr>
            <w:r>
              <w:t>30108</w:t>
            </w:r>
          </w:p>
        </w:tc>
        <w:tc>
          <w:tcPr>
            <w:tcW w:w="2258" w:type="dxa"/>
            <w:vAlign w:val="center"/>
          </w:tcPr>
          <w:p>
            <w:pPr>
              <w:pStyle w:val="11"/>
            </w:pPr>
            <w:r>
              <w:t>机关事业单位基本养老保险缴费</w:t>
            </w:r>
          </w:p>
        </w:tc>
        <w:tc>
          <w:tcPr>
            <w:tcW w:w="2256" w:type="dxa"/>
            <w:vAlign w:val="center"/>
          </w:tcPr>
          <w:p>
            <w:pPr>
              <w:pStyle w:val="12"/>
            </w:pPr>
            <w:r>
              <w:t>24.88</w:t>
            </w:r>
          </w:p>
        </w:tc>
        <w:tc>
          <w:tcPr>
            <w:tcW w:w="2256" w:type="dxa"/>
            <w:vAlign w:val="center"/>
          </w:tcPr>
          <w:p>
            <w:pPr>
              <w:pStyle w:val="12"/>
            </w:pPr>
            <w:r>
              <w:t>24.88</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2256" w:type="dxa"/>
            <w:vAlign w:val="center"/>
          </w:tcPr>
          <w:p>
            <w:pPr>
              <w:pStyle w:val="10"/>
            </w:pPr>
            <w:r>
              <w:t>8</w:t>
            </w:r>
          </w:p>
        </w:tc>
        <w:tc>
          <w:tcPr>
            <w:tcW w:w="2256" w:type="dxa"/>
            <w:vAlign w:val="center"/>
          </w:tcPr>
          <w:p>
            <w:pPr>
              <w:pStyle w:val="11"/>
            </w:pPr>
            <w:r>
              <w:t>30110</w:t>
            </w:r>
          </w:p>
        </w:tc>
        <w:tc>
          <w:tcPr>
            <w:tcW w:w="2258" w:type="dxa"/>
            <w:vAlign w:val="center"/>
          </w:tcPr>
          <w:p>
            <w:pPr>
              <w:pStyle w:val="11"/>
            </w:pPr>
            <w:r>
              <w:t>职工基本医疗保险缴费</w:t>
            </w:r>
          </w:p>
        </w:tc>
        <w:tc>
          <w:tcPr>
            <w:tcW w:w="2256" w:type="dxa"/>
            <w:vAlign w:val="center"/>
          </w:tcPr>
          <w:p>
            <w:pPr>
              <w:pStyle w:val="12"/>
            </w:pPr>
            <w:r>
              <w:t>23.18</w:t>
            </w:r>
          </w:p>
        </w:tc>
        <w:tc>
          <w:tcPr>
            <w:tcW w:w="2256" w:type="dxa"/>
            <w:vAlign w:val="center"/>
          </w:tcPr>
          <w:p>
            <w:pPr>
              <w:pStyle w:val="12"/>
            </w:pPr>
            <w:r>
              <w:t>23.18</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9</w:t>
            </w:r>
          </w:p>
        </w:tc>
        <w:tc>
          <w:tcPr>
            <w:tcW w:w="2256" w:type="dxa"/>
            <w:vAlign w:val="center"/>
          </w:tcPr>
          <w:p>
            <w:pPr>
              <w:pStyle w:val="11"/>
            </w:pPr>
            <w:r>
              <w:t>30112</w:t>
            </w:r>
          </w:p>
        </w:tc>
        <w:tc>
          <w:tcPr>
            <w:tcW w:w="2258" w:type="dxa"/>
            <w:vAlign w:val="center"/>
          </w:tcPr>
          <w:p>
            <w:pPr>
              <w:pStyle w:val="11"/>
            </w:pPr>
            <w:r>
              <w:t>其他社会保障缴费</w:t>
            </w:r>
          </w:p>
        </w:tc>
        <w:tc>
          <w:tcPr>
            <w:tcW w:w="2256" w:type="dxa"/>
            <w:vAlign w:val="center"/>
          </w:tcPr>
          <w:p>
            <w:pPr>
              <w:pStyle w:val="12"/>
            </w:pPr>
            <w:r>
              <w:t>1.63</w:t>
            </w:r>
          </w:p>
        </w:tc>
        <w:tc>
          <w:tcPr>
            <w:tcW w:w="2256" w:type="dxa"/>
            <w:vAlign w:val="center"/>
          </w:tcPr>
          <w:p>
            <w:pPr>
              <w:pStyle w:val="12"/>
            </w:pPr>
            <w:r>
              <w:t>1.63</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10</w:t>
            </w:r>
          </w:p>
        </w:tc>
        <w:tc>
          <w:tcPr>
            <w:tcW w:w="2256" w:type="dxa"/>
            <w:vAlign w:val="center"/>
          </w:tcPr>
          <w:p>
            <w:pPr>
              <w:pStyle w:val="11"/>
            </w:pPr>
            <w:r>
              <w:t>30113</w:t>
            </w:r>
          </w:p>
        </w:tc>
        <w:tc>
          <w:tcPr>
            <w:tcW w:w="2258" w:type="dxa"/>
            <w:vAlign w:val="center"/>
          </w:tcPr>
          <w:p>
            <w:pPr>
              <w:pStyle w:val="11"/>
            </w:pPr>
            <w:r>
              <w:t>住房公积金</w:t>
            </w:r>
          </w:p>
        </w:tc>
        <w:tc>
          <w:tcPr>
            <w:tcW w:w="2256" w:type="dxa"/>
            <w:vAlign w:val="center"/>
          </w:tcPr>
          <w:p>
            <w:pPr>
              <w:pStyle w:val="12"/>
            </w:pPr>
            <w:r>
              <w:t>20.93</w:t>
            </w:r>
          </w:p>
        </w:tc>
        <w:tc>
          <w:tcPr>
            <w:tcW w:w="2256" w:type="dxa"/>
            <w:vAlign w:val="center"/>
          </w:tcPr>
          <w:p>
            <w:pPr>
              <w:pStyle w:val="12"/>
            </w:pPr>
            <w:r>
              <w:t>20.93</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11</w:t>
            </w:r>
          </w:p>
        </w:tc>
        <w:tc>
          <w:tcPr>
            <w:tcW w:w="2256" w:type="dxa"/>
            <w:vAlign w:val="center"/>
          </w:tcPr>
          <w:p>
            <w:pPr>
              <w:pStyle w:val="11"/>
            </w:pPr>
            <w:r>
              <w:t>302</w:t>
            </w:r>
          </w:p>
        </w:tc>
        <w:tc>
          <w:tcPr>
            <w:tcW w:w="2258" w:type="dxa"/>
            <w:vAlign w:val="center"/>
          </w:tcPr>
          <w:p>
            <w:pPr>
              <w:pStyle w:val="11"/>
            </w:pPr>
            <w:r>
              <w:t>商品和服务支出</w:t>
            </w:r>
          </w:p>
        </w:tc>
        <w:tc>
          <w:tcPr>
            <w:tcW w:w="2256" w:type="dxa"/>
            <w:vAlign w:val="center"/>
          </w:tcPr>
          <w:p>
            <w:pPr>
              <w:pStyle w:val="12"/>
            </w:pPr>
            <w:r>
              <w:t>10.83</w:t>
            </w:r>
          </w:p>
        </w:tc>
        <w:tc>
          <w:tcPr>
            <w:tcW w:w="2256" w:type="dxa"/>
            <w:vAlign w:val="center"/>
          </w:tcPr>
          <w:p>
            <w:pPr>
              <w:pStyle w:val="12"/>
            </w:pPr>
          </w:p>
        </w:tc>
        <w:tc>
          <w:tcPr>
            <w:tcW w:w="2256" w:type="dxa"/>
            <w:vAlign w:val="center"/>
          </w:tcPr>
          <w:p>
            <w:pPr>
              <w:pStyle w:val="12"/>
            </w:pPr>
            <w: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12</w:t>
            </w:r>
          </w:p>
        </w:tc>
        <w:tc>
          <w:tcPr>
            <w:tcW w:w="2256" w:type="dxa"/>
            <w:vAlign w:val="center"/>
          </w:tcPr>
          <w:p>
            <w:pPr>
              <w:pStyle w:val="11"/>
            </w:pPr>
            <w:r>
              <w:t>30208</w:t>
            </w:r>
          </w:p>
        </w:tc>
        <w:tc>
          <w:tcPr>
            <w:tcW w:w="2258" w:type="dxa"/>
            <w:vAlign w:val="center"/>
          </w:tcPr>
          <w:p>
            <w:pPr>
              <w:pStyle w:val="11"/>
            </w:pPr>
            <w:r>
              <w:t>取暖费</w:t>
            </w:r>
          </w:p>
        </w:tc>
        <w:tc>
          <w:tcPr>
            <w:tcW w:w="2256" w:type="dxa"/>
            <w:vAlign w:val="center"/>
          </w:tcPr>
          <w:p>
            <w:pPr>
              <w:pStyle w:val="12"/>
            </w:pPr>
            <w:r>
              <w:t>4.00</w:t>
            </w:r>
          </w:p>
        </w:tc>
        <w:tc>
          <w:tcPr>
            <w:tcW w:w="2256" w:type="dxa"/>
            <w:vAlign w:val="center"/>
          </w:tcPr>
          <w:p>
            <w:pPr>
              <w:pStyle w:val="12"/>
            </w:pPr>
          </w:p>
        </w:tc>
        <w:tc>
          <w:tcPr>
            <w:tcW w:w="2256"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13</w:t>
            </w:r>
          </w:p>
        </w:tc>
        <w:tc>
          <w:tcPr>
            <w:tcW w:w="2256" w:type="dxa"/>
            <w:vAlign w:val="center"/>
          </w:tcPr>
          <w:p>
            <w:pPr>
              <w:pStyle w:val="11"/>
            </w:pPr>
            <w:r>
              <w:t>30216</w:t>
            </w:r>
          </w:p>
        </w:tc>
        <w:tc>
          <w:tcPr>
            <w:tcW w:w="2258" w:type="dxa"/>
            <w:vAlign w:val="center"/>
          </w:tcPr>
          <w:p>
            <w:pPr>
              <w:pStyle w:val="11"/>
            </w:pPr>
            <w:r>
              <w:t>培训费</w:t>
            </w:r>
          </w:p>
        </w:tc>
        <w:tc>
          <w:tcPr>
            <w:tcW w:w="2256" w:type="dxa"/>
            <w:vAlign w:val="center"/>
          </w:tcPr>
          <w:p>
            <w:pPr>
              <w:pStyle w:val="12"/>
            </w:pPr>
            <w:r>
              <w:t>1.57</w:t>
            </w:r>
          </w:p>
        </w:tc>
        <w:tc>
          <w:tcPr>
            <w:tcW w:w="2256" w:type="dxa"/>
            <w:vAlign w:val="center"/>
          </w:tcPr>
          <w:p>
            <w:pPr>
              <w:pStyle w:val="12"/>
            </w:pPr>
          </w:p>
        </w:tc>
        <w:tc>
          <w:tcPr>
            <w:tcW w:w="2256" w:type="dxa"/>
            <w:vAlign w:val="center"/>
          </w:tcPr>
          <w:p>
            <w:pPr>
              <w:pStyle w:val="12"/>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14</w:t>
            </w:r>
          </w:p>
        </w:tc>
        <w:tc>
          <w:tcPr>
            <w:tcW w:w="2256" w:type="dxa"/>
            <w:vAlign w:val="center"/>
          </w:tcPr>
          <w:p>
            <w:pPr>
              <w:pStyle w:val="11"/>
            </w:pPr>
            <w:r>
              <w:t>30228</w:t>
            </w:r>
          </w:p>
        </w:tc>
        <w:tc>
          <w:tcPr>
            <w:tcW w:w="2258" w:type="dxa"/>
            <w:vAlign w:val="center"/>
          </w:tcPr>
          <w:p>
            <w:pPr>
              <w:pStyle w:val="11"/>
            </w:pPr>
            <w:r>
              <w:t>工会经费</w:t>
            </w:r>
          </w:p>
        </w:tc>
        <w:tc>
          <w:tcPr>
            <w:tcW w:w="2256" w:type="dxa"/>
            <w:vAlign w:val="center"/>
          </w:tcPr>
          <w:p>
            <w:pPr>
              <w:pStyle w:val="12"/>
            </w:pPr>
            <w:r>
              <w:t>2.10</w:t>
            </w:r>
          </w:p>
        </w:tc>
        <w:tc>
          <w:tcPr>
            <w:tcW w:w="2256" w:type="dxa"/>
            <w:vAlign w:val="center"/>
          </w:tcPr>
          <w:p>
            <w:pPr>
              <w:pStyle w:val="12"/>
            </w:pPr>
          </w:p>
        </w:tc>
        <w:tc>
          <w:tcPr>
            <w:tcW w:w="2256"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15</w:t>
            </w:r>
          </w:p>
        </w:tc>
        <w:tc>
          <w:tcPr>
            <w:tcW w:w="2256" w:type="dxa"/>
            <w:vAlign w:val="center"/>
          </w:tcPr>
          <w:p>
            <w:pPr>
              <w:pStyle w:val="11"/>
            </w:pPr>
            <w:r>
              <w:t>30229</w:t>
            </w:r>
          </w:p>
        </w:tc>
        <w:tc>
          <w:tcPr>
            <w:tcW w:w="2258" w:type="dxa"/>
            <w:vAlign w:val="center"/>
          </w:tcPr>
          <w:p>
            <w:pPr>
              <w:pStyle w:val="11"/>
            </w:pPr>
            <w:r>
              <w:t>福利费</w:t>
            </w:r>
          </w:p>
        </w:tc>
        <w:tc>
          <w:tcPr>
            <w:tcW w:w="2256" w:type="dxa"/>
            <w:vAlign w:val="center"/>
          </w:tcPr>
          <w:p>
            <w:pPr>
              <w:pStyle w:val="12"/>
            </w:pPr>
            <w:r>
              <w:t>1.83</w:t>
            </w:r>
          </w:p>
        </w:tc>
        <w:tc>
          <w:tcPr>
            <w:tcW w:w="2256" w:type="dxa"/>
            <w:vAlign w:val="center"/>
          </w:tcPr>
          <w:p>
            <w:pPr>
              <w:pStyle w:val="12"/>
            </w:pPr>
          </w:p>
        </w:tc>
        <w:tc>
          <w:tcPr>
            <w:tcW w:w="2256" w:type="dxa"/>
            <w:vAlign w:val="center"/>
          </w:tcPr>
          <w:p>
            <w:pPr>
              <w:pStyle w:val="12"/>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2256" w:type="dxa"/>
            <w:vAlign w:val="center"/>
          </w:tcPr>
          <w:p>
            <w:pPr>
              <w:pStyle w:val="10"/>
            </w:pPr>
            <w:r>
              <w:t>16</w:t>
            </w:r>
          </w:p>
        </w:tc>
        <w:tc>
          <w:tcPr>
            <w:tcW w:w="2256" w:type="dxa"/>
            <w:vAlign w:val="center"/>
          </w:tcPr>
          <w:p>
            <w:pPr>
              <w:pStyle w:val="11"/>
            </w:pPr>
            <w:r>
              <w:t>30299</w:t>
            </w:r>
          </w:p>
        </w:tc>
        <w:tc>
          <w:tcPr>
            <w:tcW w:w="2258" w:type="dxa"/>
            <w:vAlign w:val="center"/>
          </w:tcPr>
          <w:p>
            <w:pPr>
              <w:pStyle w:val="11"/>
            </w:pPr>
            <w:r>
              <w:t>其他商品和服务支出</w:t>
            </w:r>
          </w:p>
        </w:tc>
        <w:tc>
          <w:tcPr>
            <w:tcW w:w="2256" w:type="dxa"/>
            <w:vAlign w:val="center"/>
          </w:tcPr>
          <w:p>
            <w:pPr>
              <w:pStyle w:val="12"/>
            </w:pPr>
            <w:r>
              <w:t>1.33</w:t>
            </w:r>
          </w:p>
        </w:tc>
        <w:tc>
          <w:tcPr>
            <w:tcW w:w="2256" w:type="dxa"/>
            <w:vAlign w:val="center"/>
          </w:tcPr>
          <w:p>
            <w:pPr>
              <w:pStyle w:val="12"/>
            </w:pPr>
          </w:p>
        </w:tc>
        <w:tc>
          <w:tcPr>
            <w:tcW w:w="2256" w:type="dxa"/>
            <w:vAlign w:val="center"/>
          </w:tcPr>
          <w:p>
            <w:pPr>
              <w:pStyle w:val="12"/>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2256" w:type="dxa"/>
            <w:vAlign w:val="center"/>
          </w:tcPr>
          <w:p>
            <w:pPr>
              <w:pStyle w:val="10"/>
            </w:pPr>
            <w:r>
              <w:t>17</w:t>
            </w:r>
          </w:p>
        </w:tc>
        <w:tc>
          <w:tcPr>
            <w:tcW w:w="2256" w:type="dxa"/>
            <w:vAlign w:val="center"/>
          </w:tcPr>
          <w:p>
            <w:pPr>
              <w:pStyle w:val="11"/>
            </w:pPr>
            <w:r>
              <w:t>303</w:t>
            </w:r>
          </w:p>
        </w:tc>
        <w:tc>
          <w:tcPr>
            <w:tcW w:w="2258" w:type="dxa"/>
            <w:vAlign w:val="center"/>
          </w:tcPr>
          <w:p>
            <w:pPr>
              <w:pStyle w:val="11"/>
            </w:pPr>
            <w:r>
              <w:t>对个人和家庭的补助</w:t>
            </w:r>
          </w:p>
        </w:tc>
        <w:tc>
          <w:tcPr>
            <w:tcW w:w="2256" w:type="dxa"/>
            <w:vAlign w:val="center"/>
          </w:tcPr>
          <w:p>
            <w:pPr>
              <w:pStyle w:val="12"/>
            </w:pPr>
            <w:r>
              <w:t>43.75</w:t>
            </w:r>
          </w:p>
        </w:tc>
        <w:tc>
          <w:tcPr>
            <w:tcW w:w="2256" w:type="dxa"/>
            <w:vAlign w:val="center"/>
          </w:tcPr>
          <w:p>
            <w:pPr>
              <w:pStyle w:val="12"/>
            </w:pPr>
            <w:r>
              <w:t>43.75</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18</w:t>
            </w:r>
          </w:p>
        </w:tc>
        <w:tc>
          <w:tcPr>
            <w:tcW w:w="2256" w:type="dxa"/>
            <w:vAlign w:val="center"/>
          </w:tcPr>
          <w:p>
            <w:pPr>
              <w:pStyle w:val="11"/>
            </w:pPr>
            <w:r>
              <w:t>30302</w:t>
            </w:r>
          </w:p>
        </w:tc>
        <w:tc>
          <w:tcPr>
            <w:tcW w:w="2258" w:type="dxa"/>
            <w:vAlign w:val="center"/>
          </w:tcPr>
          <w:p>
            <w:pPr>
              <w:pStyle w:val="11"/>
            </w:pPr>
            <w:r>
              <w:t>退休费</w:t>
            </w:r>
          </w:p>
        </w:tc>
        <w:tc>
          <w:tcPr>
            <w:tcW w:w="2256" w:type="dxa"/>
            <w:vAlign w:val="center"/>
          </w:tcPr>
          <w:p>
            <w:pPr>
              <w:pStyle w:val="12"/>
            </w:pPr>
            <w:r>
              <w:t>41.97</w:t>
            </w:r>
          </w:p>
        </w:tc>
        <w:tc>
          <w:tcPr>
            <w:tcW w:w="2256" w:type="dxa"/>
            <w:vAlign w:val="center"/>
          </w:tcPr>
          <w:p>
            <w:pPr>
              <w:pStyle w:val="12"/>
            </w:pPr>
            <w:r>
              <w:t>41.97</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jc w:val="center"/>
        </w:trPr>
        <w:tc>
          <w:tcPr>
            <w:tcW w:w="2256" w:type="dxa"/>
            <w:vAlign w:val="center"/>
          </w:tcPr>
          <w:p>
            <w:pPr>
              <w:pStyle w:val="10"/>
            </w:pPr>
            <w:r>
              <w:t>19</w:t>
            </w:r>
          </w:p>
        </w:tc>
        <w:tc>
          <w:tcPr>
            <w:tcW w:w="2256" w:type="dxa"/>
            <w:vAlign w:val="center"/>
          </w:tcPr>
          <w:p>
            <w:pPr>
              <w:pStyle w:val="11"/>
            </w:pPr>
            <w:r>
              <w:t>30305</w:t>
            </w:r>
          </w:p>
        </w:tc>
        <w:tc>
          <w:tcPr>
            <w:tcW w:w="2258" w:type="dxa"/>
            <w:vAlign w:val="center"/>
          </w:tcPr>
          <w:p>
            <w:pPr>
              <w:pStyle w:val="11"/>
            </w:pPr>
            <w:r>
              <w:t>生活补助</w:t>
            </w:r>
          </w:p>
        </w:tc>
        <w:tc>
          <w:tcPr>
            <w:tcW w:w="2256" w:type="dxa"/>
            <w:vAlign w:val="center"/>
          </w:tcPr>
          <w:p>
            <w:pPr>
              <w:pStyle w:val="12"/>
            </w:pPr>
            <w:r>
              <w:t>1.75</w:t>
            </w:r>
          </w:p>
        </w:tc>
        <w:tc>
          <w:tcPr>
            <w:tcW w:w="2256" w:type="dxa"/>
            <w:vAlign w:val="center"/>
          </w:tcPr>
          <w:p>
            <w:pPr>
              <w:pStyle w:val="12"/>
            </w:pPr>
            <w:r>
              <w:t>1.75</w:t>
            </w:r>
          </w:p>
        </w:tc>
        <w:tc>
          <w:tcPr>
            <w:tcW w:w="22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 w:hRule="atLeast"/>
          <w:jc w:val="center"/>
        </w:trPr>
        <w:tc>
          <w:tcPr>
            <w:tcW w:w="2256" w:type="dxa"/>
            <w:vAlign w:val="center"/>
          </w:tcPr>
          <w:p>
            <w:pPr>
              <w:pStyle w:val="10"/>
            </w:pPr>
            <w:r>
              <w:t>20</w:t>
            </w:r>
          </w:p>
        </w:tc>
        <w:tc>
          <w:tcPr>
            <w:tcW w:w="2256" w:type="dxa"/>
            <w:vAlign w:val="center"/>
          </w:tcPr>
          <w:p>
            <w:pPr>
              <w:pStyle w:val="11"/>
            </w:pPr>
            <w:r>
              <w:t>30309</w:t>
            </w:r>
          </w:p>
        </w:tc>
        <w:tc>
          <w:tcPr>
            <w:tcW w:w="2258" w:type="dxa"/>
            <w:vAlign w:val="center"/>
          </w:tcPr>
          <w:p>
            <w:pPr>
              <w:pStyle w:val="11"/>
            </w:pPr>
            <w:r>
              <w:t>奖励金</w:t>
            </w:r>
          </w:p>
        </w:tc>
        <w:tc>
          <w:tcPr>
            <w:tcW w:w="2256" w:type="dxa"/>
            <w:vAlign w:val="center"/>
          </w:tcPr>
          <w:p>
            <w:pPr>
              <w:pStyle w:val="12"/>
            </w:pPr>
            <w:r>
              <w:t>0.03</w:t>
            </w:r>
          </w:p>
        </w:tc>
        <w:tc>
          <w:tcPr>
            <w:tcW w:w="2256" w:type="dxa"/>
            <w:vAlign w:val="center"/>
          </w:tcPr>
          <w:p>
            <w:pPr>
              <w:pStyle w:val="12"/>
            </w:pPr>
            <w:r>
              <w:t>0.03</w:t>
            </w:r>
          </w:p>
        </w:tc>
        <w:tc>
          <w:tcPr>
            <w:tcW w:w="225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3"/>
        <w:gridCol w:w="2123"/>
        <w:gridCol w:w="2124"/>
        <w:gridCol w:w="2123"/>
        <w:gridCol w:w="2123"/>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tblHeader/>
          <w:jc w:val="center"/>
        </w:trPr>
        <w:tc>
          <w:tcPr>
            <w:tcW w:w="637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123" w:type="dxa"/>
            <w:tcBorders>
              <w:top w:val="single" w:color="FFFFFF" w:sz="6" w:space="0"/>
              <w:left w:val="single" w:color="FFFFFF" w:sz="6" w:space="0"/>
              <w:right w:val="single" w:color="FFFFFF" w:sz="6" w:space="0"/>
            </w:tcBorders>
            <w:vAlign w:val="center"/>
          </w:tcPr>
          <w:p>
            <w:pPr>
              <w:pStyle w:val="7"/>
            </w:pPr>
            <w:r>
              <w:t>预算年度：2023</w:t>
            </w:r>
          </w:p>
        </w:tc>
        <w:tc>
          <w:tcPr>
            <w:tcW w:w="42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123" w:type="dxa"/>
            <w:vMerge w:val="restart"/>
            <w:vAlign w:val="center"/>
          </w:tcPr>
          <w:p>
            <w:pPr>
              <w:pStyle w:val="9"/>
            </w:pPr>
            <w:r>
              <w:t>序号</w:t>
            </w:r>
          </w:p>
        </w:tc>
        <w:tc>
          <w:tcPr>
            <w:tcW w:w="4247" w:type="dxa"/>
            <w:gridSpan w:val="2"/>
            <w:vAlign w:val="center"/>
          </w:tcPr>
          <w:p>
            <w:pPr>
              <w:pStyle w:val="9"/>
            </w:pPr>
            <w:r>
              <w:t>功能分类科目</w:t>
            </w:r>
          </w:p>
        </w:tc>
        <w:tc>
          <w:tcPr>
            <w:tcW w:w="2123" w:type="dxa"/>
            <w:vMerge w:val="restart"/>
            <w:vAlign w:val="center"/>
          </w:tcPr>
          <w:p>
            <w:pPr>
              <w:pStyle w:val="9"/>
            </w:pPr>
            <w:r>
              <w:t>合计</w:t>
            </w:r>
          </w:p>
        </w:tc>
        <w:tc>
          <w:tcPr>
            <w:tcW w:w="2123" w:type="dxa"/>
            <w:vMerge w:val="restart"/>
            <w:vAlign w:val="center"/>
          </w:tcPr>
          <w:p>
            <w:pPr>
              <w:pStyle w:val="9"/>
            </w:pPr>
            <w:r>
              <w:t>基本支出</w:t>
            </w:r>
          </w:p>
        </w:tc>
        <w:tc>
          <w:tcPr>
            <w:tcW w:w="212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123" w:type="dxa"/>
            <w:vMerge w:val="continue"/>
          </w:tcPr>
          <w:p/>
        </w:tc>
        <w:tc>
          <w:tcPr>
            <w:tcW w:w="2123" w:type="dxa"/>
            <w:vAlign w:val="center"/>
          </w:tcPr>
          <w:p>
            <w:pPr>
              <w:pStyle w:val="9"/>
            </w:pPr>
            <w:r>
              <w:t>科目编码</w:t>
            </w:r>
          </w:p>
        </w:tc>
        <w:tc>
          <w:tcPr>
            <w:tcW w:w="2124" w:type="dxa"/>
            <w:vAlign w:val="center"/>
          </w:tcPr>
          <w:p>
            <w:pPr>
              <w:pStyle w:val="9"/>
            </w:pPr>
            <w:r>
              <w:t>科目名称</w:t>
            </w:r>
          </w:p>
        </w:tc>
        <w:tc>
          <w:tcPr>
            <w:tcW w:w="2123" w:type="dxa"/>
            <w:vMerge w:val="continue"/>
          </w:tcPr>
          <w:p/>
        </w:tc>
        <w:tc>
          <w:tcPr>
            <w:tcW w:w="2123" w:type="dxa"/>
            <w:vMerge w:val="continue"/>
          </w:tcPr>
          <w:p/>
        </w:tc>
        <w:tc>
          <w:tcPr>
            <w:tcW w:w="21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123" w:type="dxa"/>
            <w:vAlign w:val="center"/>
          </w:tcPr>
          <w:p>
            <w:pPr>
              <w:pStyle w:val="9"/>
            </w:pPr>
            <w:r>
              <w:t>栏次</w:t>
            </w:r>
          </w:p>
        </w:tc>
        <w:tc>
          <w:tcPr>
            <w:tcW w:w="2123" w:type="dxa"/>
            <w:vAlign w:val="center"/>
          </w:tcPr>
          <w:p>
            <w:pPr>
              <w:pStyle w:val="9"/>
            </w:pPr>
            <w:r>
              <w:t>1</w:t>
            </w:r>
          </w:p>
        </w:tc>
        <w:tc>
          <w:tcPr>
            <w:tcW w:w="2124" w:type="dxa"/>
            <w:vAlign w:val="center"/>
          </w:tcPr>
          <w:p>
            <w:pPr>
              <w:pStyle w:val="9"/>
            </w:pPr>
            <w:r>
              <w:t>2</w:t>
            </w:r>
          </w:p>
        </w:tc>
        <w:tc>
          <w:tcPr>
            <w:tcW w:w="2123" w:type="dxa"/>
            <w:vAlign w:val="center"/>
          </w:tcPr>
          <w:p>
            <w:pPr>
              <w:pStyle w:val="9"/>
            </w:pPr>
            <w:r>
              <w:t>3</w:t>
            </w:r>
          </w:p>
        </w:tc>
        <w:tc>
          <w:tcPr>
            <w:tcW w:w="2123" w:type="dxa"/>
            <w:vAlign w:val="center"/>
          </w:tcPr>
          <w:p>
            <w:pPr>
              <w:pStyle w:val="9"/>
            </w:pPr>
            <w:r>
              <w:t>4</w:t>
            </w:r>
          </w:p>
        </w:tc>
        <w:tc>
          <w:tcPr>
            <w:tcW w:w="212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123" w:type="dxa"/>
            <w:vAlign w:val="center"/>
          </w:tcPr>
          <w:p>
            <w:pPr>
              <w:pStyle w:val="10"/>
            </w:pPr>
          </w:p>
        </w:tc>
        <w:tc>
          <w:tcPr>
            <w:tcW w:w="2123" w:type="dxa"/>
            <w:vAlign w:val="center"/>
          </w:tcPr>
          <w:p>
            <w:pPr>
              <w:pStyle w:val="11"/>
            </w:pPr>
          </w:p>
        </w:tc>
        <w:tc>
          <w:tcPr>
            <w:tcW w:w="2124" w:type="dxa"/>
            <w:vAlign w:val="center"/>
          </w:tcPr>
          <w:p>
            <w:pPr>
              <w:pStyle w:val="11"/>
            </w:pPr>
          </w:p>
        </w:tc>
        <w:tc>
          <w:tcPr>
            <w:tcW w:w="2123" w:type="dxa"/>
            <w:vAlign w:val="center"/>
          </w:tcPr>
          <w:p>
            <w:pPr>
              <w:pStyle w:val="12"/>
            </w:pPr>
          </w:p>
        </w:tc>
        <w:tc>
          <w:tcPr>
            <w:tcW w:w="2123" w:type="dxa"/>
            <w:vAlign w:val="center"/>
          </w:tcPr>
          <w:p>
            <w:pPr>
              <w:pStyle w:val="12"/>
            </w:pPr>
          </w:p>
        </w:tc>
        <w:tc>
          <w:tcPr>
            <w:tcW w:w="212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2160"/>
        <w:gridCol w:w="2160"/>
        <w:gridCol w:w="2160"/>
        <w:gridCol w:w="216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tblHeader/>
          <w:jc w:val="center"/>
        </w:trPr>
        <w:tc>
          <w:tcPr>
            <w:tcW w:w="648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160" w:type="dxa"/>
            <w:tcBorders>
              <w:top w:val="single" w:color="FFFFFF" w:sz="6" w:space="0"/>
              <w:left w:val="single" w:color="FFFFFF" w:sz="6" w:space="0"/>
              <w:right w:val="single" w:color="FFFFFF" w:sz="6" w:space="0"/>
            </w:tcBorders>
            <w:vAlign w:val="center"/>
          </w:tcPr>
          <w:p>
            <w:pPr>
              <w:pStyle w:val="7"/>
            </w:pPr>
            <w:r>
              <w:t>预算年度：2023</w:t>
            </w:r>
          </w:p>
        </w:tc>
        <w:tc>
          <w:tcPr>
            <w:tcW w:w="43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160" w:type="dxa"/>
            <w:vMerge w:val="restart"/>
            <w:vAlign w:val="center"/>
          </w:tcPr>
          <w:p>
            <w:pPr>
              <w:pStyle w:val="9"/>
            </w:pPr>
            <w:r>
              <w:t>序号</w:t>
            </w:r>
          </w:p>
        </w:tc>
        <w:tc>
          <w:tcPr>
            <w:tcW w:w="4320" w:type="dxa"/>
            <w:gridSpan w:val="2"/>
            <w:vAlign w:val="center"/>
          </w:tcPr>
          <w:p>
            <w:pPr>
              <w:pStyle w:val="9"/>
            </w:pPr>
            <w:r>
              <w:t>功能分类科目</w:t>
            </w:r>
          </w:p>
        </w:tc>
        <w:tc>
          <w:tcPr>
            <w:tcW w:w="2160" w:type="dxa"/>
            <w:vMerge w:val="restart"/>
            <w:vAlign w:val="center"/>
          </w:tcPr>
          <w:p>
            <w:pPr>
              <w:pStyle w:val="9"/>
            </w:pPr>
            <w:r>
              <w:t>合计</w:t>
            </w:r>
          </w:p>
        </w:tc>
        <w:tc>
          <w:tcPr>
            <w:tcW w:w="2160" w:type="dxa"/>
            <w:vMerge w:val="restart"/>
            <w:vAlign w:val="center"/>
          </w:tcPr>
          <w:p>
            <w:pPr>
              <w:pStyle w:val="9"/>
            </w:pPr>
            <w:r>
              <w:t>基本支出</w:t>
            </w:r>
          </w:p>
        </w:tc>
        <w:tc>
          <w:tcPr>
            <w:tcW w:w="216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160" w:type="dxa"/>
            <w:vMerge w:val="continue"/>
          </w:tcPr>
          <w:p/>
        </w:tc>
        <w:tc>
          <w:tcPr>
            <w:tcW w:w="2160" w:type="dxa"/>
            <w:vAlign w:val="center"/>
          </w:tcPr>
          <w:p>
            <w:pPr>
              <w:pStyle w:val="9"/>
            </w:pPr>
            <w:r>
              <w:t>科目编码</w:t>
            </w:r>
          </w:p>
        </w:tc>
        <w:tc>
          <w:tcPr>
            <w:tcW w:w="2160" w:type="dxa"/>
            <w:vAlign w:val="center"/>
          </w:tcPr>
          <w:p>
            <w:pPr>
              <w:pStyle w:val="9"/>
            </w:pPr>
            <w:r>
              <w:t>科目名称</w:t>
            </w:r>
          </w:p>
        </w:tc>
        <w:tc>
          <w:tcPr>
            <w:tcW w:w="2160" w:type="dxa"/>
            <w:vMerge w:val="continue"/>
          </w:tcPr>
          <w:p/>
        </w:tc>
        <w:tc>
          <w:tcPr>
            <w:tcW w:w="2160" w:type="dxa"/>
            <w:vMerge w:val="continue"/>
          </w:tcPr>
          <w:p/>
        </w:tc>
        <w:tc>
          <w:tcPr>
            <w:tcW w:w="21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160" w:type="dxa"/>
            <w:vAlign w:val="center"/>
          </w:tcPr>
          <w:p>
            <w:pPr>
              <w:pStyle w:val="9"/>
            </w:pPr>
            <w:r>
              <w:t>栏次</w:t>
            </w:r>
          </w:p>
        </w:tc>
        <w:tc>
          <w:tcPr>
            <w:tcW w:w="2160" w:type="dxa"/>
            <w:vAlign w:val="center"/>
          </w:tcPr>
          <w:p>
            <w:pPr>
              <w:pStyle w:val="9"/>
            </w:pPr>
            <w:r>
              <w:t>1</w:t>
            </w:r>
          </w:p>
        </w:tc>
        <w:tc>
          <w:tcPr>
            <w:tcW w:w="2160" w:type="dxa"/>
            <w:vAlign w:val="center"/>
          </w:tcPr>
          <w:p>
            <w:pPr>
              <w:pStyle w:val="9"/>
            </w:pPr>
            <w:r>
              <w:t>2</w:t>
            </w:r>
          </w:p>
        </w:tc>
        <w:tc>
          <w:tcPr>
            <w:tcW w:w="2160" w:type="dxa"/>
            <w:vAlign w:val="center"/>
          </w:tcPr>
          <w:p>
            <w:pPr>
              <w:pStyle w:val="9"/>
            </w:pPr>
            <w:r>
              <w:t>3</w:t>
            </w:r>
          </w:p>
        </w:tc>
        <w:tc>
          <w:tcPr>
            <w:tcW w:w="2160" w:type="dxa"/>
            <w:vAlign w:val="center"/>
          </w:tcPr>
          <w:p>
            <w:pPr>
              <w:pStyle w:val="9"/>
            </w:pPr>
            <w:r>
              <w:t>4</w:t>
            </w:r>
          </w:p>
        </w:tc>
        <w:tc>
          <w:tcPr>
            <w:tcW w:w="216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160" w:type="dxa"/>
            <w:vAlign w:val="center"/>
          </w:tcPr>
          <w:p>
            <w:pPr>
              <w:pStyle w:val="10"/>
            </w:pPr>
          </w:p>
        </w:tc>
        <w:tc>
          <w:tcPr>
            <w:tcW w:w="2160" w:type="dxa"/>
            <w:vAlign w:val="center"/>
          </w:tcPr>
          <w:p>
            <w:pPr>
              <w:pStyle w:val="11"/>
            </w:pPr>
          </w:p>
        </w:tc>
        <w:tc>
          <w:tcPr>
            <w:tcW w:w="2160" w:type="dxa"/>
            <w:vAlign w:val="center"/>
          </w:tcPr>
          <w:p>
            <w:pPr>
              <w:pStyle w:val="11"/>
            </w:pPr>
          </w:p>
        </w:tc>
        <w:tc>
          <w:tcPr>
            <w:tcW w:w="2160" w:type="dxa"/>
            <w:vAlign w:val="center"/>
          </w:tcPr>
          <w:p>
            <w:pPr>
              <w:pStyle w:val="12"/>
            </w:pPr>
          </w:p>
        </w:tc>
        <w:tc>
          <w:tcPr>
            <w:tcW w:w="2160" w:type="dxa"/>
            <w:vAlign w:val="center"/>
          </w:tcPr>
          <w:p>
            <w:pPr>
              <w:pStyle w:val="12"/>
            </w:pPr>
          </w:p>
        </w:tc>
        <w:tc>
          <w:tcPr>
            <w:tcW w:w="216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3"/>
        <w:gridCol w:w="2273"/>
        <w:gridCol w:w="2274"/>
        <w:gridCol w:w="2273"/>
        <w:gridCol w:w="2273"/>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jc w:val="center"/>
        </w:trPr>
        <w:tc>
          <w:tcPr>
            <w:tcW w:w="682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273" w:type="dxa"/>
            <w:tcBorders>
              <w:top w:val="single" w:color="FFFFFF" w:sz="6" w:space="0"/>
              <w:left w:val="single" w:color="FFFFFF" w:sz="6" w:space="0"/>
              <w:right w:val="single" w:color="FFFFFF" w:sz="6" w:space="0"/>
            </w:tcBorders>
            <w:vAlign w:val="center"/>
          </w:tcPr>
          <w:p>
            <w:pPr>
              <w:pStyle w:val="7"/>
            </w:pPr>
            <w:r>
              <w:t>预算年度：2023</w:t>
            </w:r>
          </w:p>
        </w:tc>
        <w:tc>
          <w:tcPr>
            <w:tcW w:w="45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273" w:type="dxa"/>
            <w:vMerge w:val="restart"/>
            <w:vAlign w:val="center"/>
          </w:tcPr>
          <w:p>
            <w:pPr>
              <w:pStyle w:val="9"/>
            </w:pPr>
            <w:r>
              <w:t>序号</w:t>
            </w:r>
          </w:p>
        </w:tc>
        <w:tc>
          <w:tcPr>
            <w:tcW w:w="2273" w:type="dxa"/>
            <w:vMerge w:val="restart"/>
            <w:vAlign w:val="center"/>
          </w:tcPr>
          <w:p>
            <w:pPr>
              <w:pStyle w:val="9"/>
            </w:pPr>
            <w:r>
              <w:t>项  目</w:t>
            </w:r>
          </w:p>
        </w:tc>
        <w:tc>
          <w:tcPr>
            <w:tcW w:w="909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2273" w:type="dxa"/>
            <w:vMerge w:val="continue"/>
          </w:tcPr>
          <w:p/>
        </w:tc>
        <w:tc>
          <w:tcPr>
            <w:tcW w:w="2273" w:type="dxa"/>
            <w:vMerge w:val="continue"/>
          </w:tcPr>
          <w:p/>
        </w:tc>
        <w:tc>
          <w:tcPr>
            <w:tcW w:w="2274" w:type="dxa"/>
            <w:vAlign w:val="center"/>
          </w:tcPr>
          <w:p>
            <w:pPr>
              <w:pStyle w:val="9"/>
            </w:pPr>
            <w:r>
              <w:t>合计</w:t>
            </w:r>
          </w:p>
        </w:tc>
        <w:tc>
          <w:tcPr>
            <w:tcW w:w="2273" w:type="dxa"/>
            <w:vAlign w:val="center"/>
          </w:tcPr>
          <w:p>
            <w:pPr>
              <w:pStyle w:val="9"/>
            </w:pPr>
            <w:r>
              <w:t>一般公共预算              财政拨款</w:t>
            </w:r>
          </w:p>
        </w:tc>
        <w:tc>
          <w:tcPr>
            <w:tcW w:w="2273" w:type="dxa"/>
            <w:vAlign w:val="center"/>
          </w:tcPr>
          <w:p>
            <w:pPr>
              <w:pStyle w:val="9"/>
            </w:pPr>
            <w:r>
              <w:t>政府性基金                  预算拨款</w:t>
            </w:r>
          </w:p>
        </w:tc>
        <w:tc>
          <w:tcPr>
            <w:tcW w:w="227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tblHeader/>
          <w:jc w:val="center"/>
        </w:trPr>
        <w:tc>
          <w:tcPr>
            <w:tcW w:w="2273" w:type="dxa"/>
            <w:vAlign w:val="center"/>
          </w:tcPr>
          <w:p>
            <w:pPr>
              <w:pStyle w:val="9"/>
            </w:pPr>
            <w:r>
              <w:t>栏次</w:t>
            </w:r>
          </w:p>
        </w:tc>
        <w:tc>
          <w:tcPr>
            <w:tcW w:w="2273" w:type="dxa"/>
            <w:vAlign w:val="center"/>
          </w:tcPr>
          <w:p>
            <w:pPr>
              <w:pStyle w:val="9"/>
            </w:pPr>
            <w:r>
              <w:t>1</w:t>
            </w:r>
          </w:p>
        </w:tc>
        <w:tc>
          <w:tcPr>
            <w:tcW w:w="2274" w:type="dxa"/>
            <w:vAlign w:val="center"/>
          </w:tcPr>
          <w:p>
            <w:pPr>
              <w:pStyle w:val="9"/>
            </w:pPr>
            <w:r>
              <w:t>2</w:t>
            </w:r>
          </w:p>
        </w:tc>
        <w:tc>
          <w:tcPr>
            <w:tcW w:w="2273" w:type="dxa"/>
            <w:vAlign w:val="center"/>
          </w:tcPr>
          <w:p>
            <w:pPr>
              <w:pStyle w:val="9"/>
            </w:pPr>
            <w:r>
              <w:t>3</w:t>
            </w:r>
          </w:p>
        </w:tc>
        <w:tc>
          <w:tcPr>
            <w:tcW w:w="2273" w:type="dxa"/>
            <w:vAlign w:val="center"/>
          </w:tcPr>
          <w:p>
            <w:pPr>
              <w:pStyle w:val="9"/>
            </w:pPr>
            <w:r>
              <w:t>4</w:t>
            </w:r>
          </w:p>
        </w:tc>
        <w:tc>
          <w:tcPr>
            <w:tcW w:w="227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2273" w:type="dxa"/>
            <w:vAlign w:val="center"/>
          </w:tcPr>
          <w:p>
            <w:pPr>
              <w:pStyle w:val="10"/>
            </w:pPr>
          </w:p>
        </w:tc>
        <w:tc>
          <w:tcPr>
            <w:tcW w:w="2273" w:type="dxa"/>
            <w:vAlign w:val="center"/>
          </w:tcPr>
          <w:p>
            <w:pPr>
              <w:pStyle w:val="11"/>
            </w:pPr>
          </w:p>
        </w:tc>
        <w:tc>
          <w:tcPr>
            <w:tcW w:w="2274" w:type="dxa"/>
            <w:vAlign w:val="center"/>
          </w:tcPr>
          <w:p>
            <w:pPr>
              <w:pStyle w:val="12"/>
            </w:pPr>
          </w:p>
        </w:tc>
        <w:tc>
          <w:tcPr>
            <w:tcW w:w="2273" w:type="dxa"/>
            <w:vAlign w:val="center"/>
          </w:tcPr>
          <w:p>
            <w:pPr>
              <w:pStyle w:val="12"/>
            </w:pPr>
          </w:p>
        </w:tc>
        <w:tc>
          <w:tcPr>
            <w:tcW w:w="2273" w:type="dxa"/>
            <w:vAlign w:val="center"/>
          </w:tcPr>
          <w:p>
            <w:pPr>
              <w:pStyle w:val="12"/>
            </w:pPr>
          </w:p>
        </w:tc>
        <w:tc>
          <w:tcPr>
            <w:tcW w:w="2273"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秦皇岛北戴河新区朱建坨小学2023年单位预算信息公开情况说明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按照《预算法》、《地方预决算公开操作规程》和《关于进一步推进预算公开工作的实施意见》规定，现将秦皇岛北戴河新区朱建坨小学2023年单位预算公开如下：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r>
        <w:rPr>
          <w:rFonts w:hint="eastAsia" w:eastAsia="方正仿宋简体"/>
          <w:sz w:val="32"/>
          <w:szCs w:val="32"/>
        </w:rPr>
        <w:t>实施小学义务教育，促进基础教育发展，小学学历教育</w:t>
      </w:r>
      <w:r>
        <w:rPr>
          <w:rFonts w:hint="eastAsia" w:eastAsia="方正仿宋简体"/>
          <w:sz w:val="32"/>
          <w:szCs w:val="32"/>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秦皇岛北戴河新区朱建坨小学</w:t>
            </w:r>
          </w:p>
        </w:tc>
        <w:tc>
          <w:tcPr>
            <w:tcW w:w="1843" w:type="dxa"/>
            <w:vAlign w:val="center"/>
          </w:tcPr>
          <w:p>
            <w:pPr>
              <w:pStyle w:val="10"/>
            </w:pPr>
            <w:r>
              <w:t>事业</w:t>
            </w:r>
          </w:p>
        </w:tc>
        <w:tc>
          <w:tcPr>
            <w:tcW w:w="2126" w:type="dxa"/>
            <w:vAlign w:val="center"/>
          </w:tcPr>
          <w:p>
            <w:pPr>
              <w:pStyle w:val="10"/>
            </w:pPr>
            <w:r>
              <w:t>未定行政级别</w:t>
            </w:r>
          </w:p>
        </w:tc>
        <w:tc>
          <w:tcPr>
            <w:tcW w:w="3827" w:type="dxa"/>
            <w:vAlign w:val="center"/>
          </w:tcPr>
          <w:p>
            <w:pPr>
              <w:pStyle w:val="10"/>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w:t>
      </w:r>
      <w:r>
        <w:rPr>
          <w:rFonts w:hint="eastAsia" w:eastAsia="方正仿宋_GBK" w:cs="Times New Roman"/>
          <w:color w:val="000000"/>
          <w:sz w:val="28"/>
          <w:lang w:eastAsia="zh-CN"/>
        </w:rPr>
        <w:t>我单位</w:t>
      </w:r>
      <w:r>
        <w:rPr>
          <w:rFonts w:eastAsia="方正仿宋_GBK" w:cs="Times New Roman"/>
          <w:color w:val="000000"/>
          <w:sz w:val="28"/>
        </w:rPr>
        <w:t>预算的编制实行综合预算管理，即全部收入和支出都反映在预算中。</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spacing w:before="0" w:after="0" w:line="500" w:lineRule="exact"/>
        <w:ind w:firstLine="640" w:firstLineChars="200"/>
        <w:jc w:val="left"/>
        <w:outlineLvl w:val="9"/>
        <w:rPr>
          <w:rFonts w:eastAsia="方正仿宋简体" w:cs="Times New Roman"/>
          <w:sz w:val="32"/>
          <w:szCs w:val="32"/>
        </w:rPr>
      </w:pPr>
      <w:r>
        <w:rPr>
          <w:rFonts w:eastAsia="方正仿宋简体" w:cs="Times New Roman"/>
          <w:sz w:val="32"/>
          <w:szCs w:val="32"/>
        </w:rPr>
        <w:t>反映本</w:t>
      </w:r>
      <w:r>
        <w:rPr>
          <w:rFonts w:hint="eastAsia" w:eastAsia="方正仿宋简体" w:cs="Times New Roman"/>
          <w:sz w:val="32"/>
          <w:szCs w:val="32"/>
          <w:lang w:val="en-US" w:eastAsia="zh-CN"/>
        </w:rPr>
        <w:t>单位</w:t>
      </w:r>
      <w:r>
        <w:rPr>
          <w:rFonts w:eastAsia="方正仿宋简体" w:cs="Times New Roman"/>
          <w:sz w:val="32"/>
          <w:szCs w:val="32"/>
        </w:rPr>
        <w:t>当年全部收入。20</w:t>
      </w:r>
      <w:r>
        <w:rPr>
          <w:rFonts w:eastAsia="方正仿宋简体" w:cs="Times New Roman"/>
          <w:sz w:val="32"/>
          <w:szCs w:val="32"/>
          <w:lang w:eastAsia="zh-CN"/>
        </w:rPr>
        <w:t>23</w:t>
      </w:r>
      <w:r>
        <w:rPr>
          <w:rFonts w:eastAsia="方正仿宋简体" w:cs="Times New Roman"/>
          <w:sz w:val="32"/>
          <w:szCs w:val="32"/>
        </w:rPr>
        <w:t>年预算收入515.32万元，其中：一般公共预算拨款515.32万元；财政专户核拨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rPr>
          <w:rFonts w:eastAsia="方正仿宋简体" w:cs="Times New Roman"/>
          <w:sz w:val="32"/>
          <w:szCs w:val="32"/>
          <w:lang w:eastAsia="zh-CN"/>
        </w:rPr>
      </w:pPr>
      <w:r>
        <w:rPr>
          <w:rFonts w:eastAsia="方正仿宋简体" w:cs="Times New Roman"/>
          <w:sz w:val="32"/>
          <w:szCs w:val="32"/>
        </w:rPr>
        <w:t xml:space="preserve"> 收支预算总表支出栏、基本支出表、项目支出表按经济分类和支出功能分类科目编制，反映年度</w:t>
      </w:r>
      <w:r>
        <w:rPr>
          <w:rFonts w:hint="eastAsia" w:eastAsia="方正仿宋简体" w:cs="Times New Roman"/>
          <w:sz w:val="32"/>
          <w:szCs w:val="32"/>
          <w:lang w:val="en-US" w:eastAsia="zh-CN"/>
        </w:rPr>
        <w:t>单位</w:t>
      </w:r>
      <w:r>
        <w:rPr>
          <w:rFonts w:eastAsia="方正仿宋简体" w:cs="Times New Roman"/>
          <w:sz w:val="32"/>
          <w:szCs w:val="32"/>
        </w:rPr>
        <w:t>预算中支出预算的总体情况</w:t>
      </w:r>
      <w:r>
        <w:rPr>
          <w:rFonts w:hint="eastAsia" w:eastAsia="方正仿宋简体" w:cs="Times New Roman"/>
          <w:sz w:val="32"/>
          <w:szCs w:val="32"/>
          <w:lang w:eastAsia="zh-CN"/>
        </w:rPr>
        <w:t>。</w:t>
      </w:r>
      <w:r>
        <w:rPr>
          <w:rFonts w:eastAsia="方正仿宋简体" w:cs="Times New Roman"/>
          <w:sz w:val="32"/>
          <w:szCs w:val="32"/>
          <w:lang w:eastAsia="zh-CN"/>
        </w:rPr>
        <w:t>2023</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支出预算为515.32万元，其中基本支出286.86万元，包括人员经费276.03万元和日常公用经费</w:t>
      </w:r>
      <w:r>
        <w:rPr>
          <w:rFonts w:hint="eastAsia" w:eastAsia="方正仿宋简体" w:cs="Times New Roman"/>
          <w:sz w:val="32"/>
          <w:szCs w:val="32"/>
          <w:lang w:eastAsia="zh-CN"/>
        </w:rPr>
        <w:t>10.83</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228.46</w:t>
      </w:r>
      <w:r>
        <w:rPr>
          <w:rFonts w:eastAsia="方正仿宋简体" w:cs="Times New Roman"/>
          <w:sz w:val="32"/>
          <w:szCs w:val="32"/>
          <w:lang w:eastAsia="zh-CN"/>
        </w:rPr>
        <w:t>万元</w:t>
      </w:r>
      <w:r>
        <w:rPr>
          <w:rFonts w:hint="eastAsia" w:ascii="Times New Roman" w:hAnsi="Times New Roman" w:eastAsia="方正仿宋简体" w:cs="Times New Roman"/>
          <w:b w:val="0"/>
          <w:bCs w:val="0"/>
          <w:sz w:val="32"/>
          <w:szCs w:val="32"/>
          <w:lang w:val="en-US" w:eastAsia="zh-CN"/>
        </w:rPr>
        <w:t>，主要为人事</w:t>
      </w:r>
      <w:r>
        <w:rPr>
          <w:rFonts w:hint="eastAsia" w:ascii="Times New Roman" w:hAnsi="Times New Roman" w:eastAsia="方正仿宋简体" w:cs="Times New Roman"/>
          <w:sz w:val="32"/>
          <w:szCs w:val="32"/>
          <w:lang w:val="en-US" w:eastAsia="zh-CN"/>
        </w:rPr>
        <w:t>代理</w:t>
      </w:r>
      <w:r>
        <w:rPr>
          <w:rFonts w:hint="default" w:ascii="Times New Roman" w:hAnsi="Times New Roman" w:eastAsia="方正仿宋简体" w:cs="Times New Roman"/>
          <w:sz w:val="32"/>
          <w:szCs w:val="32"/>
        </w:rPr>
        <w:t>人员经费</w:t>
      </w:r>
      <w:r>
        <w:rPr>
          <w:rFonts w:eastAsia="方正仿宋简体" w:cs="Times New Roman"/>
          <w:sz w:val="32"/>
          <w:szCs w:val="32"/>
          <w:lang w:eastAsia="zh-CN"/>
        </w:rPr>
        <w:t>。</w:t>
      </w:r>
    </w:p>
    <w:p>
      <w:pPr>
        <w:adjustRightInd w:val="0"/>
        <w:spacing w:line="50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pStyle w:val="17"/>
      </w:pPr>
      <w:r>
        <w:rPr>
          <w:rFonts w:eastAsia="方正仿宋简体"/>
          <w:sz w:val="32"/>
          <w:szCs w:val="32"/>
          <w:lang w:eastAsia="zh-CN"/>
        </w:rPr>
        <w:t>2023</w:t>
      </w:r>
      <w:r>
        <w:rPr>
          <w:rFonts w:eastAsia="方正仿宋简体"/>
          <w:sz w:val="32"/>
          <w:szCs w:val="32"/>
        </w:rPr>
        <w:t>年</w:t>
      </w:r>
      <w:r>
        <w:rPr>
          <w:rFonts w:hint="eastAsia" w:eastAsia="方正仿宋简体"/>
          <w:sz w:val="32"/>
          <w:szCs w:val="32"/>
          <w:lang w:eastAsia="zh-CN"/>
        </w:rPr>
        <w:t>单位</w:t>
      </w:r>
      <w:r>
        <w:rPr>
          <w:rFonts w:eastAsia="方正仿宋简体"/>
          <w:sz w:val="32"/>
          <w:szCs w:val="32"/>
        </w:rPr>
        <w:t>预算较</w:t>
      </w:r>
      <w:r>
        <w:rPr>
          <w:rFonts w:eastAsia="方正仿宋简体"/>
          <w:sz w:val="32"/>
          <w:szCs w:val="32"/>
          <w:lang w:eastAsia="zh-CN"/>
        </w:rPr>
        <w:t>2022</w:t>
      </w:r>
      <w:r>
        <w:rPr>
          <w:rFonts w:eastAsia="方正仿宋简体"/>
          <w:sz w:val="32"/>
          <w:szCs w:val="32"/>
        </w:rPr>
        <w:t>年增长</w:t>
      </w:r>
      <w:r>
        <w:rPr>
          <w:rFonts w:hint="eastAsia" w:eastAsia="方正仿宋简体"/>
          <w:sz w:val="32"/>
          <w:szCs w:val="32"/>
          <w:lang w:eastAsia="zh-CN"/>
        </w:rPr>
        <w:t>75.73</w:t>
      </w:r>
      <w:r>
        <w:rPr>
          <w:rFonts w:eastAsia="方正仿宋简体"/>
          <w:sz w:val="32"/>
          <w:szCs w:val="32"/>
        </w:rPr>
        <w:t>万元，其中：基本支出</w:t>
      </w:r>
      <w:r>
        <w:rPr>
          <w:rFonts w:hint="eastAsia" w:eastAsia="方正仿宋简体"/>
          <w:sz w:val="32"/>
          <w:szCs w:val="32"/>
          <w:lang w:eastAsia="zh-CN"/>
        </w:rPr>
        <w:t>减少15</w:t>
      </w:r>
      <w:r>
        <w:rPr>
          <w:rFonts w:hint="default" w:eastAsia="方正仿宋简体"/>
          <w:sz w:val="32"/>
          <w:szCs w:val="32"/>
          <w:lang w:val="en-US" w:eastAsia="zh-CN"/>
        </w:rPr>
        <w:t>2</w:t>
      </w:r>
      <w:r>
        <w:rPr>
          <w:rFonts w:hint="eastAsia" w:eastAsia="方正仿宋简体"/>
          <w:sz w:val="32"/>
          <w:szCs w:val="32"/>
          <w:lang w:eastAsia="zh-CN"/>
        </w:rPr>
        <w:t>.73</w:t>
      </w:r>
      <w:r>
        <w:rPr>
          <w:rFonts w:eastAsia="方正仿宋简体"/>
          <w:sz w:val="32"/>
          <w:szCs w:val="32"/>
        </w:rPr>
        <w:t>万元，</w:t>
      </w:r>
      <w:r>
        <w:rPr>
          <w:rFonts w:hint="eastAsia" w:eastAsia="方正仿宋简体"/>
          <w:sz w:val="32"/>
          <w:szCs w:val="32"/>
          <w:lang w:val="en-US" w:eastAsia="zh-CN"/>
        </w:rPr>
        <w:t>人员经费减少147.91万元，</w:t>
      </w:r>
      <w:r>
        <w:rPr>
          <w:rFonts w:ascii="Times New Roman" w:hAnsi="Times New Roman" w:eastAsia="方正仿宋简体"/>
          <w:sz w:val="32"/>
          <w:szCs w:val="32"/>
        </w:rPr>
        <w:t>日常公用经费</w:t>
      </w:r>
      <w:r>
        <w:rPr>
          <w:rFonts w:hint="eastAsia" w:eastAsia="方正仿宋简体"/>
          <w:sz w:val="32"/>
          <w:szCs w:val="32"/>
          <w:lang w:val="en-US" w:eastAsia="zh-CN"/>
        </w:rPr>
        <w:t>减少4.82万元，</w:t>
      </w:r>
      <w:r>
        <w:rPr>
          <w:rFonts w:eastAsia="方正仿宋简体"/>
          <w:sz w:val="32"/>
          <w:szCs w:val="32"/>
        </w:rPr>
        <w:t>主要是人事代理人员经费</w:t>
      </w:r>
      <w:r>
        <w:rPr>
          <w:rFonts w:hint="eastAsia" w:eastAsia="方正仿宋简体"/>
          <w:sz w:val="32"/>
          <w:szCs w:val="32"/>
          <w:lang w:eastAsia="zh-CN"/>
        </w:rPr>
        <w:t>列为项目资金</w:t>
      </w:r>
      <w:r>
        <w:rPr>
          <w:rFonts w:eastAsia="方正仿宋简体"/>
          <w:sz w:val="32"/>
          <w:szCs w:val="32"/>
          <w:lang w:eastAsia="zh-CN"/>
        </w:rPr>
        <w:t>；项目支出增长</w:t>
      </w:r>
      <w:r>
        <w:rPr>
          <w:rFonts w:hint="eastAsia" w:eastAsia="方正仿宋简体"/>
          <w:sz w:val="32"/>
          <w:szCs w:val="32"/>
          <w:lang w:eastAsia="zh-CN"/>
        </w:rPr>
        <w:t>228.46</w:t>
      </w:r>
      <w:r>
        <w:rPr>
          <w:rFonts w:eastAsia="方正仿宋简体"/>
          <w:sz w:val="32"/>
          <w:szCs w:val="32"/>
          <w:lang w:eastAsia="zh-CN"/>
        </w:rPr>
        <w:t>万元，主要是</w:t>
      </w:r>
      <w:r>
        <w:rPr>
          <w:rFonts w:eastAsia="方正仿宋简体"/>
          <w:sz w:val="32"/>
          <w:szCs w:val="32"/>
        </w:rPr>
        <w:t>人事代理人员经费</w:t>
      </w:r>
      <w:r>
        <w:rPr>
          <w:rFonts w:hint="eastAsia" w:eastAsia="方正仿宋简体"/>
          <w:sz w:val="32"/>
          <w:szCs w:val="32"/>
          <w:lang w:eastAsia="zh-CN"/>
        </w:rPr>
        <w:t>列为项目资金</w:t>
      </w:r>
      <w:r>
        <w:rPr>
          <w:rFonts w:eastAsia="方正仿宋简体"/>
          <w:sz w:val="32"/>
          <w:szCs w:val="32"/>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18"/>
      </w:pPr>
      <w:r>
        <w:rPr>
          <w:rFonts w:hint="eastAsia" w:eastAsia="方正仿宋简体"/>
          <w:sz w:val="32"/>
          <w:szCs w:val="32"/>
          <w:lang w:eastAsia="zh-CN"/>
        </w:rPr>
        <w:t>朱建坨庄小学</w:t>
      </w:r>
      <w:r>
        <w:rPr>
          <w:rFonts w:eastAsia="方正仿宋简体"/>
          <w:sz w:val="32"/>
          <w:szCs w:val="32"/>
        </w:rPr>
        <w:t>日常公用经费共计安排</w:t>
      </w:r>
      <w:r>
        <w:rPr>
          <w:rFonts w:hint="eastAsia" w:eastAsia="方正仿宋简体"/>
          <w:sz w:val="32"/>
          <w:szCs w:val="32"/>
          <w:lang w:eastAsia="zh-CN"/>
        </w:rPr>
        <w:t>10.83</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440" w:lineRule="exact"/>
        <w:ind w:firstLine="640" w:firstLineChars="200"/>
      </w:pPr>
      <w:r>
        <w:rPr>
          <w:rFonts w:eastAsia="方正仿宋简体" w:cs="Times New Roman"/>
          <w:sz w:val="32"/>
          <w:szCs w:val="32"/>
          <w:lang w:eastAsia="zh-CN"/>
        </w:rPr>
        <w:t>2023</w:t>
      </w:r>
      <w:r>
        <w:rPr>
          <w:rFonts w:eastAsia="方正仿宋简体" w:cs="Times New Roman"/>
          <w:sz w:val="32"/>
          <w:szCs w:val="32"/>
        </w:rPr>
        <w:t>年，财政拨款“三公”经费预算安排0万元，其中：因公出国（境）费0万元；公务用车购置及运维费0万元；公务接待费0万元。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≥16人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228.46万元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≥147人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2023年，秦皇岛北戴河新区朱建坨小学安排政府采购预算</w:t>
      </w:r>
      <w:r>
        <w:rPr>
          <w:rFonts w:hint="default" w:eastAsia="方正仿宋_GBK" w:cs="Times New Roman"/>
          <w:color w:val="000000"/>
          <w:sz w:val="28"/>
          <w:lang w:val="en-US"/>
        </w:rPr>
        <w:t>4</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4.00</w:t>
            </w:r>
          </w:p>
        </w:tc>
        <w:tc>
          <w:tcPr>
            <w:tcW w:w="964" w:type="dxa"/>
            <w:vAlign w:val="center"/>
          </w:tcPr>
          <w:p>
            <w:pPr>
              <w:pStyle w:val="14"/>
            </w:pPr>
            <w:r>
              <w:t>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秦皇岛北戴河新区朱建坨小学小计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4.00</w:t>
            </w:r>
          </w:p>
        </w:tc>
        <w:tc>
          <w:tcPr>
            <w:tcW w:w="964" w:type="dxa"/>
            <w:vAlign w:val="center"/>
          </w:tcPr>
          <w:p>
            <w:pPr>
              <w:pStyle w:val="14"/>
            </w:pPr>
            <w:r>
              <w:t>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10.83</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秦皇岛北戴河新区朱建坨小学上年末固定资产金额为</w:t>
      </w:r>
      <w:r>
        <w:rPr>
          <w:rFonts w:hint="default" w:eastAsia="方正仿宋_GBK" w:cs="Times New Roman"/>
          <w:color w:val="000000"/>
          <w:sz w:val="28"/>
          <w:lang w:val="en-US"/>
        </w:rPr>
        <w:t>137.7</w:t>
      </w:r>
      <w:r>
        <w:rPr>
          <w:rFonts w:eastAsia="方正仿宋_GBK" w:cs="Times New Roman"/>
          <w:color w:val="000000"/>
          <w:sz w:val="28"/>
        </w:rPr>
        <w:t>万元（详见下表）。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资产总值</w:t>
            </w:r>
          </w:p>
        </w:tc>
        <w:tc>
          <w:tcPr>
            <w:tcW w:w="2835" w:type="dxa"/>
            <w:vAlign w:val="center"/>
          </w:tcPr>
          <w:p>
            <w:pPr>
              <w:pStyle w:val="10"/>
            </w:pPr>
            <w:r>
              <w:rPr>
                <w:rFonts w:hint="eastAsia"/>
                <w:lang w:eastAsia="zh-CN"/>
              </w:rPr>
              <w:t>--</w:t>
            </w:r>
          </w:p>
        </w:tc>
        <w:tc>
          <w:tcPr>
            <w:tcW w:w="2835" w:type="dxa"/>
            <w:vAlign w:val="center"/>
          </w:tcPr>
          <w:p>
            <w:pPr>
              <w:pStyle w:val="12"/>
              <w:jc w:val="center"/>
              <w:rPr>
                <w:rFonts w:hint="eastAsia"/>
                <w:lang w:eastAsia="zh-CN"/>
              </w:rPr>
            </w:pPr>
            <w:r>
              <w:rPr>
                <w:rFonts w:hint="eastAsia"/>
                <w:lang w:eastAsia="zh-CN"/>
              </w:rP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lang w:eastAsia="zh-CN"/>
              </w:rPr>
            </w:pPr>
            <w:r>
              <w:rPr>
                <w:rFonts w:hint="eastAsia"/>
                <w:lang w:eastAsia="zh-CN"/>
              </w:rPr>
              <w:t>1、房屋（平方米）</w:t>
            </w:r>
          </w:p>
        </w:tc>
        <w:tc>
          <w:tcPr>
            <w:tcW w:w="2835" w:type="dxa"/>
            <w:vAlign w:val="center"/>
          </w:tcPr>
          <w:p>
            <w:pPr>
              <w:pStyle w:val="10"/>
              <w:rPr>
                <w:rFonts w:hint="eastAsia"/>
                <w:lang w:eastAsia="zh-CN"/>
              </w:rPr>
            </w:pPr>
            <w:r>
              <w:rPr>
                <w:rFonts w:hint="eastAsia"/>
                <w:lang w:eastAsia="zh-CN"/>
              </w:rPr>
              <w:t>620</w:t>
            </w:r>
          </w:p>
        </w:tc>
        <w:tc>
          <w:tcPr>
            <w:tcW w:w="2835" w:type="dxa"/>
            <w:vAlign w:val="center"/>
          </w:tcPr>
          <w:p>
            <w:pPr>
              <w:pStyle w:val="12"/>
              <w:jc w:val="center"/>
              <w:rPr>
                <w:rFonts w:hint="eastAsia"/>
                <w:lang w:eastAsia="zh-CN"/>
              </w:rPr>
            </w:pPr>
            <w:r>
              <w:rPr>
                <w:rFonts w:hint="eastAsia"/>
                <w:lang w:eastAsia="zh-CN"/>
              </w:rP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lang w:eastAsia="zh-CN"/>
              </w:rPr>
            </w:pPr>
            <w:r>
              <w:rPr>
                <w:rFonts w:hint="eastAsia"/>
                <w:lang w:eastAsia="zh-CN"/>
              </w:rPr>
              <w:t>2、车辆（台、辆）</w:t>
            </w:r>
          </w:p>
        </w:tc>
        <w:tc>
          <w:tcPr>
            <w:tcW w:w="2835" w:type="dxa"/>
            <w:vAlign w:val="center"/>
          </w:tcPr>
          <w:p>
            <w:pPr>
              <w:pStyle w:val="10"/>
              <w:rPr>
                <w:rFonts w:hint="eastAsia"/>
                <w:lang w:eastAsia="zh-CN"/>
              </w:rPr>
            </w:pPr>
            <w:r>
              <w:rPr>
                <w:rFonts w:hint="eastAsia"/>
                <w:lang w:eastAsia="zh-CN"/>
              </w:rPr>
              <w:t>--</w:t>
            </w:r>
          </w:p>
        </w:tc>
        <w:tc>
          <w:tcPr>
            <w:tcW w:w="2835" w:type="dxa"/>
            <w:vAlign w:val="center"/>
          </w:tcPr>
          <w:p>
            <w:pPr>
              <w:pStyle w:val="12"/>
              <w:jc w:val="center"/>
              <w:rPr>
                <w:rFonts w:hint="eastAsia"/>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lang w:eastAsia="zh-CN"/>
              </w:rPr>
            </w:pPr>
            <w:r>
              <w:rPr>
                <w:rFonts w:hint="eastAsia"/>
                <w:lang w:eastAsia="zh-CN"/>
              </w:rPr>
              <w:t>3、单价在20万元以上设备</w:t>
            </w:r>
          </w:p>
        </w:tc>
        <w:tc>
          <w:tcPr>
            <w:tcW w:w="2835" w:type="dxa"/>
            <w:vAlign w:val="center"/>
          </w:tcPr>
          <w:p>
            <w:pPr>
              <w:pStyle w:val="10"/>
            </w:pPr>
            <w:r>
              <w:rPr>
                <w:rFonts w:hint="eastAsia"/>
                <w:lang w:eastAsia="zh-CN"/>
              </w:rPr>
              <w:t>--</w:t>
            </w:r>
          </w:p>
        </w:tc>
        <w:tc>
          <w:tcPr>
            <w:tcW w:w="2835" w:type="dxa"/>
            <w:vAlign w:val="center"/>
          </w:tcPr>
          <w:p>
            <w:pPr>
              <w:pStyle w:val="12"/>
              <w:jc w:val="center"/>
              <w:rPr>
                <w:rFonts w:hint="eastAsia"/>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lang w:eastAsia="zh-CN"/>
              </w:rPr>
            </w:pPr>
            <w:r>
              <w:rPr>
                <w:rFonts w:hint="eastAsia"/>
                <w:lang w:eastAsia="zh-CN"/>
              </w:rPr>
              <w:t>4、其他固定资产</w:t>
            </w:r>
          </w:p>
        </w:tc>
        <w:tc>
          <w:tcPr>
            <w:tcW w:w="2835" w:type="dxa"/>
            <w:vAlign w:val="center"/>
          </w:tcPr>
          <w:p>
            <w:pPr>
              <w:pStyle w:val="10"/>
            </w:pPr>
            <w:r>
              <w:rPr>
                <w:rFonts w:hint="eastAsia"/>
                <w:lang w:eastAsia="zh-CN"/>
              </w:rPr>
              <w:t>--</w:t>
            </w:r>
          </w:p>
        </w:tc>
        <w:tc>
          <w:tcPr>
            <w:tcW w:w="2835" w:type="dxa"/>
            <w:vAlign w:val="center"/>
          </w:tcPr>
          <w:p>
            <w:pPr>
              <w:pStyle w:val="12"/>
              <w:jc w:val="center"/>
              <w:rPr>
                <w:rFonts w:hint="eastAsia"/>
                <w:lang w:eastAsia="zh-CN"/>
              </w:rPr>
            </w:pPr>
            <w:r>
              <w:rPr>
                <w:rFonts w:hint="eastAsia"/>
                <w:lang w:eastAsia="zh-CN"/>
              </w:rPr>
              <w:t>34.3</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区级财政</w:t>
      </w:r>
      <w:r>
        <w:rPr>
          <w:rFonts w:eastAsia="方正仿宋_GBK" w:cs="Times New Roman"/>
          <w:color w:val="000000"/>
          <w:sz w:val="28"/>
        </w:rPr>
        <w:t>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区级财政</w:t>
      </w:r>
      <w:r>
        <w:rPr>
          <w:rFonts w:eastAsia="方正仿宋_GBK" w:cs="Times New Roman"/>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r>
        <w:rPr>
          <w:rFonts w:hint="eastAsia" w:eastAsia="方正仿宋_GBK" w:cs="Times New Roman"/>
          <w:color w:val="000000"/>
          <w:sz w:val="28"/>
          <w:lang w:eastAsia="zh-CN"/>
        </w:rPr>
        <w:t>。</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六、秦皇岛北戴河新区大蒲河中学收支预算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8"/>
        <w:gridCol w:w="3028"/>
        <w:gridCol w:w="3028"/>
        <w:gridCol w:w="3028"/>
        <w:gridCol w:w="3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tblHeader/>
          <w:jc w:val="center"/>
        </w:trPr>
        <w:tc>
          <w:tcPr>
            <w:tcW w:w="6056" w:type="dxa"/>
            <w:gridSpan w:val="2"/>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3028" w:type="dxa"/>
            <w:tcBorders>
              <w:top w:val="single" w:color="FFFFFF" w:sz="6" w:space="0"/>
              <w:left w:val="single" w:color="FFFFFF" w:sz="6" w:space="0"/>
              <w:right w:val="single" w:color="FFFFFF" w:sz="6" w:space="0"/>
            </w:tcBorders>
            <w:vAlign w:val="center"/>
          </w:tcPr>
          <w:p>
            <w:pPr>
              <w:pStyle w:val="7"/>
            </w:pPr>
            <w:r>
              <w:t>预算年度：2023</w:t>
            </w:r>
          </w:p>
        </w:tc>
        <w:tc>
          <w:tcPr>
            <w:tcW w:w="605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tblHeader/>
          <w:jc w:val="center"/>
        </w:trPr>
        <w:tc>
          <w:tcPr>
            <w:tcW w:w="3028" w:type="dxa"/>
            <w:vMerge w:val="restart"/>
            <w:vAlign w:val="center"/>
          </w:tcPr>
          <w:p>
            <w:pPr>
              <w:pStyle w:val="9"/>
            </w:pPr>
            <w:r>
              <w:t>序号</w:t>
            </w:r>
          </w:p>
        </w:tc>
        <w:tc>
          <w:tcPr>
            <w:tcW w:w="6056" w:type="dxa"/>
            <w:gridSpan w:val="2"/>
            <w:vAlign w:val="center"/>
          </w:tcPr>
          <w:p>
            <w:pPr>
              <w:pStyle w:val="9"/>
            </w:pPr>
            <w:r>
              <w:t>收入</w:t>
            </w:r>
          </w:p>
        </w:tc>
        <w:tc>
          <w:tcPr>
            <w:tcW w:w="6056"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tblHeader/>
          <w:jc w:val="center"/>
        </w:trPr>
        <w:tc>
          <w:tcPr>
            <w:tcW w:w="3028" w:type="dxa"/>
            <w:vMerge w:val="continue"/>
          </w:tcPr>
          <w:p/>
        </w:tc>
        <w:tc>
          <w:tcPr>
            <w:tcW w:w="3028" w:type="dxa"/>
            <w:vAlign w:val="center"/>
          </w:tcPr>
          <w:p>
            <w:pPr>
              <w:pStyle w:val="9"/>
            </w:pPr>
            <w:r>
              <w:t>项  目</w:t>
            </w:r>
          </w:p>
        </w:tc>
        <w:tc>
          <w:tcPr>
            <w:tcW w:w="3028" w:type="dxa"/>
            <w:vAlign w:val="center"/>
          </w:tcPr>
          <w:p>
            <w:pPr>
              <w:pStyle w:val="9"/>
            </w:pPr>
            <w:r>
              <w:t>预算数</w:t>
            </w:r>
          </w:p>
        </w:tc>
        <w:tc>
          <w:tcPr>
            <w:tcW w:w="3028" w:type="dxa"/>
            <w:vAlign w:val="center"/>
          </w:tcPr>
          <w:p>
            <w:pPr>
              <w:pStyle w:val="9"/>
            </w:pPr>
            <w:r>
              <w:t>项  目</w:t>
            </w:r>
          </w:p>
        </w:tc>
        <w:tc>
          <w:tcPr>
            <w:tcW w:w="302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tblHeader/>
          <w:jc w:val="center"/>
        </w:trPr>
        <w:tc>
          <w:tcPr>
            <w:tcW w:w="3028" w:type="dxa"/>
            <w:vAlign w:val="center"/>
          </w:tcPr>
          <w:p>
            <w:pPr>
              <w:pStyle w:val="9"/>
            </w:pPr>
            <w:r>
              <w:t>栏次</w:t>
            </w:r>
          </w:p>
        </w:tc>
        <w:tc>
          <w:tcPr>
            <w:tcW w:w="3028" w:type="dxa"/>
            <w:vAlign w:val="center"/>
          </w:tcPr>
          <w:p>
            <w:pPr>
              <w:pStyle w:val="9"/>
            </w:pPr>
            <w:r>
              <w:t>1</w:t>
            </w:r>
          </w:p>
        </w:tc>
        <w:tc>
          <w:tcPr>
            <w:tcW w:w="3028" w:type="dxa"/>
            <w:vAlign w:val="center"/>
          </w:tcPr>
          <w:p>
            <w:pPr>
              <w:pStyle w:val="9"/>
            </w:pPr>
            <w:r>
              <w:t>2</w:t>
            </w:r>
          </w:p>
        </w:tc>
        <w:tc>
          <w:tcPr>
            <w:tcW w:w="3028" w:type="dxa"/>
            <w:vAlign w:val="center"/>
          </w:tcPr>
          <w:p>
            <w:pPr>
              <w:pStyle w:val="9"/>
            </w:pPr>
            <w:r>
              <w:t>3</w:t>
            </w:r>
          </w:p>
        </w:tc>
        <w:tc>
          <w:tcPr>
            <w:tcW w:w="302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w:t>
            </w:r>
          </w:p>
        </w:tc>
        <w:tc>
          <w:tcPr>
            <w:tcW w:w="3028" w:type="dxa"/>
            <w:vAlign w:val="center"/>
          </w:tcPr>
          <w:p>
            <w:pPr>
              <w:pStyle w:val="11"/>
            </w:pPr>
            <w:r>
              <w:t>一、一般公共预算拨款收入</w:t>
            </w:r>
          </w:p>
        </w:tc>
        <w:tc>
          <w:tcPr>
            <w:tcW w:w="3028" w:type="dxa"/>
            <w:vAlign w:val="center"/>
          </w:tcPr>
          <w:p>
            <w:pPr>
              <w:pStyle w:val="12"/>
            </w:pPr>
            <w:r>
              <w:t>1073.80</w:t>
            </w:r>
          </w:p>
        </w:tc>
        <w:tc>
          <w:tcPr>
            <w:tcW w:w="3028" w:type="dxa"/>
            <w:vAlign w:val="center"/>
          </w:tcPr>
          <w:p>
            <w:pPr>
              <w:pStyle w:val="11"/>
            </w:pPr>
            <w:r>
              <w:t>一、一般公共服务支出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w:t>
            </w:r>
          </w:p>
        </w:tc>
        <w:tc>
          <w:tcPr>
            <w:tcW w:w="3028" w:type="dxa"/>
            <w:vAlign w:val="center"/>
          </w:tcPr>
          <w:p>
            <w:pPr>
              <w:pStyle w:val="11"/>
            </w:pPr>
            <w:r>
              <w:t>二、政府性基金预算拨款收入</w:t>
            </w:r>
          </w:p>
        </w:tc>
        <w:tc>
          <w:tcPr>
            <w:tcW w:w="3028" w:type="dxa"/>
            <w:vAlign w:val="center"/>
          </w:tcPr>
          <w:p>
            <w:pPr>
              <w:pStyle w:val="12"/>
            </w:pPr>
          </w:p>
        </w:tc>
        <w:tc>
          <w:tcPr>
            <w:tcW w:w="3028" w:type="dxa"/>
            <w:vAlign w:val="center"/>
          </w:tcPr>
          <w:p>
            <w:pPr>
              <w:pStyle w:val="11"/>
            </w:pPr>
            <w:r>
              <w:t>二、外交支出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3028" w:type="dxa"/>
            <w:vAlign w:val="center"/>
          </w:tcPr>
          <w:p>
            <w:pPr>
              <w:pStyle w:val="10"/>
            </w:pPr>
            <w:r>
              <w:t>3</w:t>
            </w:r>
          </w:p>
        </w:tc>
        <w:tc>
          <w:tcPr>
            <w:tcW w:w="3028" w:type="dxa"/>
            <w:vAlign w:val="center"/>
          </w:tcPr>
          <w:p>
            <w:pPr>
              <w:pStyle w:val="11"/>
            </w:pPr>
            <w:r>
              <w:t>三、国有资本经营预算拨款收入</w:t>
            </w:r>
          </w:p>
        </w:tc>
        <w:tc>
          <w:tcPr>
            <w:tcW w:w="3028" w:type="dxa"/>
            <w:vAlign w:val="center"/>
          </w:tcPr>
          <w:p>
            <w:pPr>
              <w:pStyle w:val="12"/>
            </w:pPr>
          </w:p>
        </w:tc>
        <w:tc>
          <w:tcPr>
            <w:tcW w:w="3028" w:type="dxa"/>
            <w:vAlign w:val="center"/>
          </w:tcPr>
          <w:p>
            <w:pPr>
              <w:pStyle w:val="11"/>
            </w:pPr>
            <w:r>
              <w:t>三、国防支出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4</w:t>
            </w:r>
          </w:p>
        </w:tc>
        <w:tc>
          <w:tcPr>
            <w:tcW w:w="3028" w:type="dxa"/>
            <w:vAlign w:val="center"/>
          </w:tcPr>
          <w:p>
            <w:pPr>
              <w:pStyle w:val="11"/>
            </w:pPr>
            <w:r>
              <w:t>四、财政专户管理资金收入</w:t>
            </w:r>
          </w:p>
        </w:tc>
        <w:tc>
          <w:tcPr>
            <w:tcW w:w="3028" w:type="dxa"/>
            <w:vAlign w:val="center"/>
          </w:tcPr>
          <w:p>
            <w:pPr>
              <w:pStyle w:val="12"/>
            </w:pPr>
          </w:p>
        </w:tc>
        <w:tc>
          <w:tcPr>
            <w:tcW w:w="3028" w:type="dxa"/>
            <w:vAlign w:val="center"/>
          </w:tcPr>
          <w:p>
            <w:pPr>
              <w:pStyle w:val="11"/>
            </w:pPr>
            <w:r>
              <w:t>四、公共安全支出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5</w:t>
            </w:r>
          </w:p>
        </w:tc>
        <w:tc>
          <w:tcPr>
            <w:tcW w:w="3028" w:type="dxa"/>
            <w:vAlign w:val="center"/>
          </w:tcPr>
          <w:p>
            <w:pPr>
              <w:pStyle w:val="11"/>
            </w:pPr>
            <w:r>
              <w:t>五、事业收入</w:t>
            </w:r>
          </w:p>
        </w:tc>
        <w:tc>
          <w:tcPr>
            <w:tcW w:w="3028" w:type="dxa"/>
            <w:vAlign w:val="center"/>
          </w:tcPr>
          <w:p>
            <w:pPr>
              <w:pStyle w:val="12"/>
            </w:pPr>
          </w:p>
        </w:tc>
        <w:tc>
          <w:tcPr>
            <w:tcW w:w="3028" w:type="dxa"/>
            <w:vAlign w:val="center"/>
          </w:tcPr>
          <w:p>
            <w:pPr>
              <w:pStyle w:val="11"/>
            </w:pPr>
            <w:r>
              <w:t>五、教育支出</w:t>
            </w:r>
          </w:p>
        </w:tc>
        <w:tc>
          <w:tcPr>
            <w:tcW w:w="3028" w:type="dxa"/>
            <w:vAlign w:val="center"/>
          </w:tcPr>
          <w:p>
            <w:pPr>
              <w:pStyle w:val="12"/>
            </w:pPr>
            <w:r>
              <w:t>1073.80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6</w:t>
            </w:r>
          </w:p>
        </w:tc>
        <w:tc>
          <w:tcPr>
            <w:tcW w:w="3028" w:type="dxa"/>
            <w:vAlign w:val="center"/>
          </w:tcPr>
          <w:p>
            <w:pPr>
              <w:pStyle w:val="11"/>
            </w:pPr>
            <w:r>
              <w:t>六、事业单位经营收入</w:t>
            </w:r>
          </w:p>
        </w:tc>
        <w:tc>
          <w:tcPr>
            <w:tcW w:w="3028" w:type="dxa"/>
            <w:vAlign w:val="center"/>
          </w:tcPr>
          <w:p>
            <w:pPr>
              <w:pStyle w:val="12"/>
            </w:pPr>
          </w:p>
        </w:tc>
        <w:tc>
          <w:tcPr>
            <w:tcW w:w="3028" w:type="dxa"/>
            <w:vAlign w:val="center"/>
          </w:tcPr>
          <w:p>
            <w:pPr>
              <w:pStyle w:val="11"/>
            </w:pPr>
            <w:r>
              <w:t>六、科学技术支出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7</w:t>
            </w:r>
          </w:p>
        </w:tc>
        <w:tc>
          <w:tcPr>
            <w:tcW w:w="3028" w:type="dxa"/>
            <w:vAlign w:val="center"/>
          </w:tcPr>
          <w:p>
            <w:pPr>
              <w:pStyle w:val="11"/>
            </w:pPr>
            <w:r>
              <w:t>七、上级补助收入</w:t>
            </w:r>
          </w:p>
        </w:tc>
        <w:tc>
          <w:tcPr>
            <w:tcW w:w="3028" w:type="dxa"/>
            <w:vAlign w:val="center"/>
          </w:tcPr>
          <w:p>
            <w:pPr>
              <w:pStyle w:val="12"/>
            </w:pPr>
          </w:p>
        </w:tc>
        <w:tc>
          <w:tcPr>
            <w:tcW w:w="3028" w:type="dxa"/>
            <w:vAlign w:val="center"/>
          </w:tcPr>
          <w:p>
            <w:pPr>
              <w:pStyle w:val="11"/>
            </w:pPr>
            <w:r>
              <w:t>七、文化旅游体育与传媒支出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8</w:t>
            </w:r>
          </w:p>
        </w:tc>
        <w:tc>
          <w:tcPr>
            <w:tcW w:w="3028" w:type="dxa"/>
            <w:vAlign w:val="center"/>
          </w:tcPr>
          <w:p>
            <w:pPr>
              <w:pStyle w:val="11"/>
            </w:pPr>
            <w:r>
              <w:t>八、附属单位上缴收入</w:t>
            </w:r>
          </w:p>
        </w:tc>
        <w:tc>
          <w:tcPr>
            <w:tcW w:w="3028" w:type="dxa"/>
            <w:vAlign w:val="center"/>
          </w:tcPr>
          <w:p>
            <w:pPr>
              <w:pStyle w:val="12"/>
            </w:pPr>
          </w:p>
        </w:tc>
        <w:tc>
          <w:tcPr>
            <w:tcW w:w="3028" w:type="dxa"/>
            <w:vAlign w:val="center"/>
          </w:tcPr>
          <w:p>
            <w:pPr>
              <w:pStyle w:val="11"/>
            </w:pPr>
            <w:r>
              <w:t>八、社会保障和就业支出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9</w:t>
            </w:r>
          </w:p>
        </w:tc>
        <w:tc>
          <w:tcPr>
            <w:tcW w:w="3028" w:type="dxa"/>
            <w:vAlign w:val="center"/>
          </w:tcPr>
          <w:p>
            <w:pPr>
              <w:pStyle w:val="11"/>
            </w:pPr>
            <w:r>
              <w:t>九、其他收入</w:t>
            </w:r>
          </w:p>
        </w:tc>
        <w:tc>
          <w:tcPr>
            <w:tcW w:w="3028" w:type="dxa"/>
            <w:vAlign w:val="center"/>
          </w:tcPr>
          <w:p>
            <w:pPr>
              <w:pStyle w:val="12"/>
            </w:pPr>
          </w:p>
        </w:tc>
        <w:tc>
          <w:tcPr>
            <w:tcW w:w="3028" w:type="dxa"/>
            <w:vAlign w:val="center"/>
          </w:tcPr>
          <w:p>
            <w:pPr>
              <w:pStyle w:val="11"/>
            </w:pPr>
            <w:r>
              <w:t>九、社会保险基金支出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10</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十、卫生健康支出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11</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十一、节能环保支出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12</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十二、城乡社区支出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13</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十三、农林水支出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14</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十四、交通运输支出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3028" w:type="dxa"/>
            <w:vAlign w:val="center"/>
          </w:tcPr>
          <w:p>
            <w:pPr>
              <w:pStyle w:val="10"/>
            </w:pPr>
            <w:r>
              <w:t>15</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十五、资源勘探工业信息等支出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16</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十六、商业服务业等支出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17</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十七、金融支出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18</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十八、援助其他地区支出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3028" w:type="dxa"/>
            <w:vAlign w:val="center"/>
          </w:tcPr>
          <w:p>
            <w:pPr>
              <w:pStyle w:val="10"/>
            </w:pPr>
            <w:r>
              <w:t>19</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十九、自然资源海洋气象等支出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20</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二十、住房保障支出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21</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二十一、粮油物资储备支出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3028" w:type="dxa"/>
            <w:vAlign w:val="center"/>
          </w:tcPr>
          <w:p>
            <w:pPr>
              <w:pStyle w:val="10"/>
            </w:pPr>
            <w:r>
              <w:t>22</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二十二、国有资本经营预算支出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3028" w:type="dxa"/>
            <w:vAlign w:val="center"/>
          </w:tcPr>
          <w:p>
            <w:pPr>
              <w:pStyle w:val="10"/>
            </w:pPr>
            <w:r>
              <w:t>23</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二十三、灾害防治及应急管理支出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24</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二十四、预备费</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25</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二十五、其他支出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26</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二十六、转移性支出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27</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二十七、债务还本支出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28</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二十八、债务付息支出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29</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二十九、债务发行费用支出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3028" w:type="dxa"/>
            <w:vAlign w:val="center"/>
          </w:tcPr>
          <w:p>
            <w:pPr>
              <w:pStyle w:val="10"/>
            </w:pPr>
            <w:r>
              <w:t>30</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三十、抗疫特别国债安排的支出</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31</w:t>
            </w:r>
          </w:p>
        </w:tc>
        <w:tc>
          <w:tcPr>
            <w:tcW w:w="3028" w:type="dxa"/>
            <w:vAlign w:val="center"/>
          </w:tcPr>
          <w:p>
            <w:pPr>
              <w:pStyle w:val="11"/>
            </w:pPr>
          </w:p>
        </w:tc>
        <w:tc>
          <w:tcPr>
            <w:tcW w:w="3028" w:type="dxa"/>
            <w:vAlign w:val="center"/>
          </w:tcPr>
          <w:p>
            <w:pPr>
              <w:pStyle w:val="12"/>
            </w:pPr>
          </w:p>
        </w:tc>
        <w:tc>
          <w:tcPr>
            <w:tcW w:w="3028" w:type="dxa"/>
            <w:vAlign w:val="center"/>
          </w:tcPr>
          <w:p>
            <w:pPr>
              <w:pStyle w:val="11"/>
            </w:pPr>
            <w:r>
              <w:t>三十一、人行科目</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32</w:t>
            </w:r>
          </w:p>
        </w:tc>
        <w:tc>
          <w:tcPr>
            <w:tcW w:w="3028" w:type="dxa"/>
            <w:vAlign w:val="center"/>
          </w:tcPr>
          <w:p>
            <w:pPr>
              <w:pStyle w:val="13"/>
            </w:pPr>
            <w:r>
              <w:t>本年收入合计</w:t>
            </w:r>
          </w:p>
        </w:tc>
        <w:tc>
          <w:tcPr>
            <w:tcW w:w="3028" w:type="dxa"/>
            <w:vAlign w:val="center"/>
          </w:tcPr>
          <w:p>
            <w:pPr>
              <w:pStyle w:val="14"/>
            </w:pPr>
            <w:r>
              <w:t>1073.80</w:t>
            </w:r>
          </w:p>
        </w:tc>
        <w:tc>
          <w:tcPr>
            <w:tcW w:w="3028" w:type="dxa"/>
            <w:vAlign w:val="center"/>
          </w:tcPr>
          <w:p>
            <w:pPr>
              <w:pStyle w:val="13"/>
            </w:pPr>
            <w:r>
              <w:t>本年支出合计</w:t>
            </w:r>
          </w:p>
        </w:tc>
        <w:tc>
          <w:tcPr>
            <w:tcW w:w="3028" w:type="dxa"/>
            <w:vAlign w:val="center"/>
          </w:tcPr>
          <w:p>
            <w:pPr>
              <w:pStyle w:val="14"/>
            </w:pPr>
            <w:r>
              <w:t>1073.80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3028" w:type="dxa"/>
            <w:vAlign w:val="center"/>
          </w:tcPr>
          <w:p>
            <w:pPr>
              <w:pStyle w:val="10"/>
            </w:pPr>
            <w:r>
              <w:t>33</w:t>
            </w:r>
          </w:p>
        </w:tc>
        <w:tc>
          <w:tcPr>
            <w:tcW w:w="3028" w:type="dxa"/>
            <w:vAlign w:val="center"/>
          </w:tcPr>
          <w:p>
            <w:pPr>
              <w:pStyle w:val="11"/>
            </w:pPr>
            <w:r>
              <w:t>上年结转结余</w:t>
            </w:r>
          </w:p>
        </w:tc>
        <w:tc>
          <w:tcPr>
            <w:tcW w:w="3028" w:type="dxa"/>
            <w:vAlign w:val="center"/>
          </w:tcPr>
          <w:p>
            <w:pPr>
              <w:pStyle w:val="12"/>
            </w:pPr>
          </w:p>
        </w:tc>
        <w:tc>
          <w:tcPr>
            <w:tcW w:w="3028" w:type="dxa"/>
            <w:vAlign w:val="center"/>
          </w:tcPr>
          <w:p>
            <w:pPr>
              <w:pStyle w:val="11"/>
            </w:pPr>
            <w:r>
              <w:t>年终结转结余</w:t>
            </w:r>
          </w:p>
        </w:tc>
        <w:tc>
          <w:tcPr>
            <w:tcW w:w="30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3028" w:type="dxa"/>
            <w:vAlign w:val="center"/>
          </w:tcPr>
          <w:p>
            <w:pPr>
              <w:pStyle w:val="10"/>
            </w:pPr>
            <w:r>
              <w:t>34</w:t>
            </w:r>
          </w:p>
        </w:tc>
        <w:tc>
          <w:tcPr>
            <w:tcW w:w="3028" w:type="dxa"/>
            <w:vAlign w:val="center"/>
          </w:tcPr>
          <w:p>
            <w:pPr>
              <w:pStyle w:val="13"/>
            </w:pPr>
            <w:r>
              <w:t>收入总计</w:t>
            </w:r>
          </w:p>
        </w:tc>
        <w:tc>
          <w:tcPr>
            <w:tcW w:w="3028" w:type="dxa"/>
            <w:vAlign w:val="center"/>
          </w:tcPr>
          <w:p>
            <w:pPr>
              <w:pStyle w:val="14"/>
            </w:pPr>
            <w:r>
              <w:t>1073.80</w:t>
            </w:r>
          </w:p>
        </w:tc>
        <w:tc>
          <w:tcPr>
            <w:tcW w:w="3028" w:type="dxa"/>
            <w:vAlign w:val="center"/>
          </w:tcPr>
          <w:p>
            <w:pPr>
              <w:pStyle w:val="13"/>
            </w:pPr>
            <w:r>
              <w:t>支出总计</w:t>
            </w:r>
          </w:p>
        </w:tc>
        <w:tc>
          <w:tcPr>
            <w:tcW w:w="3028" w:type="dxa"/>
            <w:vAlign w:val="center"/>
          </w:tcPr>
          <w:p>
            <w:pPr>
              <w:pStyle w:val="14"/>
            </w:pPr>
            <w:r>
              <w:t>1073.80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6"/>
        <w:gridCol w:w="1036"/>
        <w:gridCol w:w="1037"/>
        <w:gridCol w:w="1036"/>
        <w:gridCol w:w="1039"/>
        <w:gridCol w:w="1036"/>
        <w:gridCol w:w="1036"/>
        <w:gridCol w:w="1038"/>
        <w:gridCol w:w="1036"/>
        <w:gridCol w:w="1036"/>
        <w:gridCol w:w="1036"/>
        <w:gridCol w:w="1038"/>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tblHeader/>
          <w:jc w:val="center"/>
        </w:trPr>
        <w:tc>
          <w:tcPr>
            <w:tcW w:w="5184" w:type="dxa"/>
            <w:gridSpan w:val="5"/>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3110"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18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036" w:type="dxa"/>
            <w:vMerge w:val="restart"/>
            <w:vAlign w:val="center"/>
          </w:tcPr>
          <w:p>
            <w:pPr>
              <w:pStyle w:val="9"/>
            </w:pPr>
            <w:r>
              <w:t>序号</w:t>
            </w:r>
          </w:p>
        </w:tc>
        <w:tc>
          <w:tcPr>
            <w:tcW w:w="2073" w:type="dxa"/>
            <w:gridSpan w:val="2"/>
            <w:vAlign w:val="center"/>
          </w:tcPr>
          <w:p>
            <w:pPr>
              <w:pStyle w:val="9"/>
            </w:pPr>
            <w:r>
              <w:t>功能分类科目</w:t>
            </w:r>
          </w:p>
        </w:tc>
        <w:tc>
          <w:tcPr>
            <w:tcW w:w="1036" w:type="dxa"/>
            <w:vMerge w:val="restart"/>
            <w:vAlign w:val="center"/>
          </w:tcPr>
          <w:p>
            <w:pPr>
              <w:pStyle w:val="9"/>
            </w:pPr>
            <w:r>
              <w:t>合计</w:t>
            </w:r>
          </w:p>
        </w:tc>
        <w:tc>
          <w:tcPr>
            <w:tcW w:w="8295" w:type="dxa"/>
            <w:gridSpan w:val="8"/>
            <w:vAlign w:val="center"/>
          </w:tcPr>
          <w:p>
            <w:pPr>
              <w:pStyle w:val="9"/>
            </w:pPr>
            <w:r>
              <w:t>本年收入</w:t>
            </w:r>
          </w:p>
        </w:tc>
        <w:tc>
          <w:tcPr>
            <w:tcW w:w="103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3" w:hRule="atLeast"/>
          <w:tblHeader/>
          <w:jc w:val="center"/>
        </w:trPr>
        <w:tc>
          <w:tcPr>
            <w:tcW w:w="1036" w:type="dxa"/>
            <w:vMerge w:val="continue"/>
          </w:tcPr>
          <w:p/>
        </w:tc>
        <w:tc>
          <w:tcPr>
            <w:tcW w:w="1036" w:type="dxa"/>
            <w:vAlign w:val="center"/>
          </w:tcPr>
          <w:p>
            <w:pPr>
              <w:pStyle w:val="9"/>
            </w:pPr>
            <w:r>
              <w:t>科目    编码</w:t>
            </w:r>
          </w:p>
        </w:tc>
        <w:tc>
          <w:tcPr>
            <w:tcW w:w="1037" w:type="dxa"/>
            <w:vAlign w:val="center"/>
          </w:tcPr>
          <w:p>
            <w:pPr>
              <w:pStyle w:val="9"/>
            </w:pPr>
            <w:r>
              <w:t>科目名称</w:t>
            </w:r>
          </w:p>
        </w:tc>
        <w:tc>
          <w:tcPr>
            <w:tcW w:w="1036" w:type="dxa"/>
            <w:vMerge w:val="continue"/>
          </w:tcPr>
          <w:p/>
        </w:tc>
        <w:tc>
          <w:tcPr>
            <w:tcW w:w="1039" w:type="dxa"/>
            <w:vAlign w:val="center"/>
          </w:tcPr>
          <w:p>
            <w:pPr>
              <w:pStyle w:val="9"/>
            </w:pPr>
            <w:r>
              <w:t>小计</w:t>
            </w:r>
          </w:p>
        </w:tc>
        <w:tc>
          <w:tcPr>
            <w:tcW w:w="1036" w:type="dxa"/>
            <w:vAlign w:val="center"/>
          </w:tcPr>
          <w:p>
            <w:pPr>
              <w:pStyle w:val="9"/>
            </w:pPr>
            <w:r>
              <w:t>财政拨款 收入</w:t>
            </w:r>
          </w:p>
        </w:tc>
        <w:tc>
          <w:tcPr>
            <w:tcW w:w="1036" w:type="dxa"/>
            <w:vAlign w:val="center"/>
          </w:tcPr>
          <w:p>
            <w:pPr>
              <w:pStyle w:val="9"/>
            </w:pPr>
            <w:r>
              <w:t>财政专户 收入</w:t>
            </w:r>
          </w:p>
        </w:tc>
        <w:tc>
          <w:tcPr>
            <w:tcW w:w="1038" w:type="dxa"/>
            <w:vAlign w:val="center"/>
          </w:tcPr>
          <w:p>
            <w:pPr>
              <w:pStyle w:val="9"/>
            </w:pPr>
            <w:r>
              <w:t>事业收入</w:t>
            </w:r>
          </w:p>
        </w:tc>
        <w:tc>
          <w:tcPr>
            <w:tcW w:w="1036" w:type="dxa"/>
            <w:vAlign w:val="center"/>
          </w:tcPr>
          <w:p>
            <w:pPr>
              <w:pStyle w:val="9"/>
            </w:pPr>
            <w:r>
              <w:t>经营收入</w:t>
            </w:r>
          </w:p>
        </w:tc>
        <w:tc>
          <w:tcPr>
            <w:tcW w:w="1036" w:type="dxa"/>
            <w:vAlign w:val="center"/>
          </w:tcPr>
          <w:p>
            <w:pPr>
              <w:pStyle w:val="9"/>
            </w:pPr>
            <w:r>
              <w:t>上级补助收入</w:t>
            </w:r>
          </w:p>
        </w:tc>
        <w:tc>
          <w:tcPr>
            <w:tcW w:w="1036" w:type="dxa"/>
            <w:vAlign w:val="center"/>
          </w:tcPr>
          <w:p>
            <w:pPr>
              <w:pStyle w:val="9"/>
            </w:pPr>
            <w:r>
              <w:t>附属单位上缴收入</w:t>
            </w:r>
          </w:p>
        </w:tc>
        <w:tc>
          <w:tcPr>
            <w:tcW w:w="1038" w:type="dxa"/>
            <w:vAlign w:val="center"/>
          </w:tcPr>
          <w:p>
            <w:pPr>
              <w:pStyle w:val="9"/>
            </w:pPr>
            <w:r>
              <w:t>其他收入</w:t>
            </w:r>
          </w:p>
        </w:tc>
        <w:tc>
          <w:tcPr>
            <w:tcW w:w="10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036" w:type="dxa"/>
            <w:vAlign w:val="center"/>
          </w:tcPr>
          <w:p>
            <w:pPr>
              <w:pStyle w:val="9"/>
            </w:pPr>
            <w:r>
              <w:t>栏次</w:t>
            </w:r>
          </w:p>
        </w:tc>
        <w:tc>
          <w:tcPr>
            <w:tcW w:w="1036" w:type="dxa"/>
            <w:vAlign w:val="center"/>
          </w:tcPr>
          <w:p>
            <w:pPr>
              <w:pStyle w:val="9"/>
            </w:pPr>
            <w:r>
              <w:t>1</w:t>
            </w:r>
          </w:p>
        </w:tc>
        <w:tc>
          <w:tcPr>
            <w:tcW w:w="1037" w:type="dxa"/>
            <w:vAlign w:val="center"/>
          </w:tcPr>
          <w:p>
            <w:pPr>
              <w:pStyle w:val="9"/>
            </w:pPr>
            <w:r>
              <w:t>2</w:t>
            </w:r>
          </w:p>
        </w:tc>
        <w:tc>
          <w:tcPr>
            <w:tcW w:w="1036" w:type="dxa"/>
            <w:vAlign w:val="center"/>
          </w:tcPr>
          <w:p>
            <w:pPr>
              <w:pStyle w:val="9"/>
            </w:pPr>
            <w:r>
              <w:t>3</w:t>
            </w:r>
          </w:p>
        </w:tc>
        <w:tc>
          <w:tcPr>
            <w:tcW w:w="1039" w:type="dxa"/>
            <w:vAlign w:val="center"/>
          </w:tcPr>
          <w:p>
            <w:pPr>
              <w:pStyle w:val="9"/>
            </w:pPr>
            <w:r>
              <w:t>4</w:t>
            </w:r>
          </w:p>
        </w:tc>
        <w:tc>
          <w:tcPr>
            <w:tcW w:w="1036" w:type="dxa"/>
            <w:vAlign w:val="center"/>
          </w:tcPr>
          <w:p>
            <w:pPr>
              <w:pStyle w:val="9"/>
            </w:pPr>
            <w:r>
              <w:t>5</w:t>
            </w:r>
          </w:p>
        </w:tc>
        <w:tc>
          <w:tcPr>
            <w:tcW w:w="1036" w:type="dxa"/>
            <w:vAlign w:val="center"/>
          </w:tcPr>
          <w:p>
            <w:pPr>
              <w:pStyle w:val="9"/>
            </w:pPr>
            <w:r>
              <w:t>6</w:t>
            </w:r>
          </w:p>
        </w:tc>
        <w:tc>
          <w:tcPr>
            <w:tcW w:w="1038" w:type="dxa"/>
            <w:vAlign w:val="center"/>
          </w:tcPr>
          <w:p>
            <w:pPr>
              <w:pStyle w:val="9"/>
            </w:pPr>
            <w:r>
              <w:t>7</w:t>
            </w:r>
          </w:p>
        </w:tc>
        <w:tc>
          <w:tcPr>
            <w:tcW w:w="1036" w:type="dxa"/>
            <w:vAlign w:val="center"/>
          </w:tcPr>
          <w:p>
            <w:pPr>
              <w:pStyle w:val="9"/>
            </w:pPr>
            <w:r>
              <w:t>8</w:t>
            </w:r>
          </w:p>
        </w:tc>
        <w:tc>
          <w:tcPr>
            <w:tcW w:w="1036" w:type="dxa"/>
            <w:vAlign w:val="center"/>
          </w:tcPr>
          <w:p>
            <w:pPr>
              <w:pStyle w:val="9"/>
            </w:pPr>
            <w:r>
              <w:t>9</w:t>
            </w:r>
          </w:p>
        </w:tc>
        <w:tc>
          <w:tcPr>
            <w:tcW w:w="1036" w:type="dxa"/>
            <w:vAlign w:val="center"/>
          </w:tcPr>
          <w:p>
            <w:pPr>
              <w:pStyle w:val="9"/>
            </w:pPr>
            <w:r>
              <w:t>10</w:t>
            </w:r>
          </w:p>
        </w:tc>
        <w:tc>
          <w:tcPr>
            <w:tcW w:w="1038" w:type="dxa"/>
            <w:vAlign w:val="center"/>
          </w:tcPr>
          <w:p>
            <w:pPr>
              <w:pStyle w:val="9"/>
            </w:pPr>
            <w:r>
              <w:t>11</w:t>
            </w:r>
          </w:p>
        </w:tc>
        <w:tc>
          <w:tcPr>
            <w:tcW w:w="103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036" w:type="dxa"/>
            <w:vAlign w:val="center"/>
          </w:tcPr>
          <w:p>
            <w:pPr>
              <w:pStyle w:val="10"/>
            </w:pPr>
            <w:r>
              <w:t>1</w:t>
            </w:r>
          </w:p>
        </w:tc>
        <w:tc>
          <w:tcPr>
            <w:tcW w:w="1036" w:type="dxa"/>
            <w:vAlign w:val="center"/>
          </w:tcPr>
          <w:p>
            <w:pPr>
              <w:pStyle w:val="15"/>
            </w:pPr>
          </w:p>
        </w:tc>
        <w:tc>
          <w:tcPr>
            <w:tcW w:w="1037" w:type="dxa"/>
            <w:vAlign w:val="center"/>
          </w:tcPr>
          <w:p>
            <w:pPr>
              <w:pStyle w:val="13"/>
            </w:pPr>
            <w:r>
              <w:t>合计</w:t>
            </w:r>
          </w:p>
        </w:tc>
        <w:tc>
          <w:tcPr>
            <w:tcW w:w="1036" w:type="dxa"/>
            <w:vAlign w:val="center"/>
          </w:tcPr>
          <w:p>
            <w:pPr>
              <w:pStyle w:val="14"/>
            </w:pPr>
            <w:r>
              <w:t>1073.80</w:t>
            </w:r>
          </w:p>
        </w:tc>
        <w:tc>
          <w:tcPr>
            <w:tcW w:w="1039" w:type="dxa"/>
            <w:vAlign w:val="center"/>
          </w:tcPr>
          <w:p>
            <w:pPr>
              <w:pStyle w:val="14"/>
            </w:pPr>
            <w:r>
              <w:t>1073.80</w:t>
            </w:r>
          </w:p>
        </w:tc>
        <w:tc>
          <w:tcPr>
            <w:tcW w:w="1036" w:type="dxa"/>
            <w:vAlign w:val="center"/>
          </w:tcPr>
          <w:p>
            <w:pPr>
              <w:pStyle w:val="14"/>
            </w:pPr>
            <w:r>
              <w:t>1073.80</w:t>
            </w:r>
          </w:p>
        </w:tc>
        <w:tc>
          <w:tcPr>
            <w:tcW w:w="1036" w:type="dxa"/>
            <w:vAlign w:val="center"/>
          </w:tcPr>
          <w:p>
            <w:pPr>
              <w:pStyle w:val="14"/>
            </w:pPr>
          </w:p>
        </w:tc>
        <w:tc>
          <w:tcPr>
            <w:tcW w:w="1038" w:type="dxa"/>
            <w:vAlign w:val="center"/>
          </w:tcPr>
          <w:p>
            <w:pPr>
              <w:pStyle w:val="14"/>
            </w:pPr>
          </w:p>
        </w:tc>
        <w:tc>
          <w:tcPr>
            <w:tcW w:w="1036" w:type="dxa"/>
            <w:vAlign w:val="center"/>
          </w:tcPr>
          <w:p>
            <w:pPr>
              <w:pStyle w:val="14"/>
            </w:pPr>
          </w:p>
        </w:tc>
        <w:tc>
          <w:tcPr>
            <w:tcW w:w="1036" w:type="dxa"/>
            <w:vAlign w:val="center"/>
          </w:tcPr>
          <w:p>
            <w:pPr>
              <w:pStyle w:val="14"/>
            </w:pPr>
          </w:p>
        </w:tc>
        <w:tc>
          <w:tcPr>
            <w:tcW w:w="1036" w:type="dxa"/>
            <w:vAlign w:val="center"/>
          </w:tcPr>
          <w:p>
            <w:pPr>
              <w:pStyle w:val="14"/>
            </w:pPr>
          </w:p>
        </w:tc>
        <w:tc>
          <w:tcPr>
            <w:tcW w:w="1038" w:type="dxa"/>
            <w:vAlign w:val="center"/>
          </w:tcPr>
          <w:p>
            <w:pPr>
              <w:pStyle w:val="14"/>
            </w:pPr>
          </w:p>
        </w:tc>
        <w:tc>
          <w:tcPr>
            <w:tcW w:w="10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036" w:type="dxa"/>
            <w:vAlign w:val="center"/>
          </w:tcPr>
          <w:p>
            <w:pPr>
              <w:pStyle w:val="10"/>
            </w:pPr>
            <w:r>
              <w:t>2</w:t>
            </w:r>
          </w:p>
        </w:tc>
        <w:tc>
          <w:tcPr>
            <w:tcW w:w="1036" w:type="dxa"/>
            <w:vAlign w:val="center"/>
          </w:tcPr>
          <w:p>
            <w:pPr>
              <w:pStyle w:val="11"/>
            </w:pPr>
            <w:r>
              <w:t>205</w:t>
            </w:r>
          </w:p>
        </w:tc>
        <w:tc>
          <w:tcPr>
            <w:tcW w:w="1037" w:type="dxa"/>
            <w:vAlign w:val="center"/>
          </w:tcPr>
          <w:p>
            <w:pPr>
              <w:pStyle w:val="11"/>
            </w:pPr>
            <w:r>
              <w:t>教育支出</w:t>
            </w:r>
          </w:p>
        </w:tc>
        <w:tc>
          <w:tcPr>
            <w:tcW w:w="1036" w:type="dxa"/>
            <w:vAlign w:val="center"/>
          </w:tcPr>
          <w:p>
            <w:pPr>
              <w:pStyle w:val="12"/>
            </w:pPr>
            <w:r>
              <w:t>1073.80</w:t>
            </w:r>
          </w:p>
        </w:tc>
        <w:tc>
          <w:tcPr>
            <w:tcW w:w="1039" w:type="dxa"/>
            <w:vAlign w:val="center"/>
          </w:tcPr>
          <w:p>
            <w:pPr>
              <w:pStyle w:val="12"/>
            </w:pPr>
            <w:r>
              <w:t>1073.80</w:t>
            </w:r>
          </w:p>
        </w:tc>
        <w:tc>
          <w:tcPr>
            <w:tcW w:w="1036" w:type="dxa"/>
            <w:vAlign w:val="center"/>
          </w:tcPr>
          <w:p>
            <w:pPr>
              <w:pStyle w:val="12"/>
            </w:pPr>
            <w:r>
              <w:t>1073.80</w:t>
            </w:r>
          </w:p>
        </w:tc>
        <w:tc>
          <w:tcPr>
            <w:tcW w:w="1036" w:type="dxa"/>
            <w:vAlign w:val="center"/>
          </w:tcPr>
          <w:p>
            <w:pPr>
              <w:pStyle w:val="12"/>
            </w:pPr>
          </w:p>
        </w:tc>
        <w:tc>
          <w:tcPr>
            <w:tcW w:w="1038" w:type="dxa"/>
            <w:vAlign w:val="center"/>
          </w:tcPr>
          <w:p>
            <w:pPr>
              <w:pStyle w:val="12"/>
            </w:pPr>
          </w:p>
        </w:tc>
        <w:tc>
          <w:tcPr>
            <w:tcW w:w="1036" w:type="dxa"/>
            <w:vAlign w:val="center"/>
          </w:tcPr>
          <w:p>
            <w:pPr>
              <w:pStyle w:val="12"/>
            </w:pPr>
          </w:p>
        </w:tc>
        <w:tc>
          <w:tcPr>
            <w:tcW w:w="1036" w:type="dxa"/>
            <w:vAlign w:val="center"/>
          </w:tcPr>
          <w:p>
            <w:pPr>
              <w:pStyle w:val="12"/>
            </w:pPr>
          </w:p>
        </w:tc>
        <w:tc>
          <w:tcPr>
            <w:tcW w:w="1036" w:type="dxa"/>
            <w:vAlign w:val="center"/>
          </w:tcPr>
          <w:p>
            <w:pPr>
              <w:pStyle w:val="12"/>
            </w:pPr>
          </w:p>
        </w:tc>
        <w:tc>
          <w:tcPr>
            <w:tcW w:w="1038" w:type="dxa"/>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036" w:type="dxa"/>
            <w:vAlign w:val="center"/>
          </w:tcPr>
          <w:p>
            <w:pPr>
              <w:pStyle w:val="10"/>
            </w:pPr>
            <w:r>
              <w:t>3</w:t>
            </w:r>
          </w:p>
        </w:tc>
        <w:tc>
          <w:tcPr>
            <w:tcW w:w="1036" w:type="dxa"/>
            <w:vAlign w:val="center"/>
          </w:tcPr>
          <w:p>
            <w:pPr>
              <w:pStyle w:val="11"/>
            </w:pPr>
            <w:r>
              <w:t>20502</w:t>
            </w:r>
          </w:p>
        </w:tc>
        <w:tc>
          <w:tcPr>
            <w:tcW w:w="1037" w:type="dxa"/>
            <w:vAlign w:val="center"/>
          </w:tcPr>
          <w:p>
            <w:pPr>
              <w:pStyle w:val="11"/>
            </w:pPr>
            <w:r>
              <w:t>普通教育</w:t>
            </w:r>
          </w:p>
        </w:tc>
        <w:tc>
          <w:tcPr>
            <w:tcW w:w="1036" w:type="dxa"/>
            <w:vAlign w:val="center"/>
          </w:tcPr>
          <w:p>
            <w:pPr>
              <w:pStyle w:val="12"/>
            </w:pPr>
            <w:r>
              <w:t>1073.80</w:t>
            </w:r>
          </w:p>
        </w:tc>
        <w:tc>
          <w:tcPr>
            <w:tcW w:w="1039" w:type="dxa"/>
            <w:vAlign w:val="center"/>
          </w:tcPr>
          <w:p>
            <w:pPr>
              <w:pStyle w:val="12"/>
            </w:pPr>
            <w:r>
              <w:t>1073.80</w:t>
            </w:r>
          </w:p>
        </w:tc>
        <w:tc>
          <w:tcPr>
            <w:tcW w:w="1036" w:type="dxa"/>
            <w:vAlign w:val="center"/>
          </w:tcPr>
          <w:p>
            <w:pPr>
              <w:pStyle w:val="12"/>
            </w:pPr>
            <w:r>
              <w:t>1073.80</w:t>
            </w:r>
          </w:p>
        </w:tc>
        <w:tc>
          <w:tcPr>
            <w:tcW w:w="1036" w:type="dxa"/>
            <w:vAlign w:val="center"/>
          </w:tcPr>
          <w:p>
            <w:pPr>
              <w:pStyle w:val="12"/>
            </w:pPr>
          </w:p>
        </w:tc>
        <w:tc>
          <w:tcPr>
            <w:tcW w:w="1038" w:type="dxa"/>
            <w:vAlign w:val="center"/>
          </w:tcPr>
          <w:p>
            <w:pPr>
              <w:pStyle w:val="12"/>
            </w:pPr>
          </w:p>
        </w:tc>
        <w:tc>
          <w:tcPr>
            <w:tcW w:w="1036" w:type="dxa"/>
            <w:vAlign w:val="center"/>
          </w:tcPr>
          <w:p>
            <w:pPr>
              <w:pStyle w:val="12"/>
            </w:pPr>
          </w:p>
        </w:tc>
        <w:tc>
          <w:tcPr>
            <w:tcW w:w="1036" w:type="dxa"/>
            <w:vAlign w:val="center"/>
          </w:tcPr>
          <w:p>
            <w:pPr>
              <w:pStyle w:val="12"/>
            </w:pPr>
          </w:p>
        </w:tc>
        <w:tc>
          <w:tcPr>
            <w:tcW w:w="1036" w:type="dxa"/>
            <w:vAlign w:val="center"/>
          </w:tcPr>
          <w:p>
            <w:pPr>
              <w:pStyle w:val="12"/>
            </w:pPr>
          </w:p>
        </w:tc>
        <w:tc>
          <w:tcPr>
            <w:tcW w:w="1038" w:type="dxa"/>
            <w:vAlign w:val="center"/>
          </w:tcPr>
          <w:p>
            <w:pPr>
              <w:pStyle w:val="12"/>
            </w:pPr>
          </w:p>
        </w:tc>
        <w:tc>
          <w:tcPr>
            <w:tcW w:w="10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7" w:hRule="atLeast"/>
          <w:jc w:val="center"/>
        </w:trPr>
        <w:tc>
          <w:tcPr>
            <w:tcW w:w="1036" w:type="dxa"/>
            <w:vAlign w:val="center"/>
          </w:tcPr>
          <w:p>
            <w:pPr>
              <w:pStyle w:val="10"/>
            </w:pPr>
            <w:r>
              <w:t>4</w:t>
            </w:r>
          </w:p>
        </w:tc>
        <w:tc>
          <w:tcPr>
            <w:tcW w:w="1036" w:type="dxa"/>
            <w:vAlign w:val="center"/>
          </w:tcPr>
          <w:p>
            <w:pPr>
              <w:pStyle w:val="11"/>
            </w:pPr>
            <w:r>
              <w:t>2050203</w:t>
            </w:r>
          </w:p>
        </w:tc>
        <w:tc>
          <w:tcPr>
            <w:tcW w:w="1037" w:type="dxa"/>
            <w:vAlign w:val="center"/>
          </w:tcPr>
          <w:p>
            <w:pPr>
              <w:pStyle w:val="11"/>
            </w:pPr>
            <w:r>
              <w:t>初中教育</w:t>
            </w:r>
          </w:p>
        </w:tc>
        <w:tc>
          <w:tcPr>
            <w:tcW w:w="1036" w:type="dxa"/>
            <w:vAlign w:val="center"/>
          </w:tcPr>
          <w:p>
            <w:pPr>
              <w:pStyle w:val="12"/>
            </w:pPr>
            <w:r>
              <w:t>1073.80</w:t>
            </w:r>
          </w:p>
        </w:tc>
        <w:tc>
          <w:tcPr>
            <w:tcW w:w="1039" w:type="dxa"/>
            <w:vAlign w:val="center"/>
          </w:tcPr>
          <w:p>
            <w:pPr>
              <w:pStyle w:val="12"/>
            </w:pPr>
            <w:r>
              <w:t>1073.80</w:t>
            </w:r>
          </w:p>
        </w:tc>
        <w:tc>
          <w:tcPr>
            <w:tcW w:w="1036" w:type="dxa"/>
            <w:vAlign w:val="center"/>
          </w:tcPr>
          <w:p>
            <w:pPr>
              <w:pStyle w:val="12"/>
            </w:pPr>
            <w:r>
              <w:t>1073.80</w:t>
            </w:r>
          </w:p>
        </w:tc>
        <w:tc>
          <w:tcPr>
            <w:tcW w:w="1036" w:type="dxa"/>
            <w:vAlign w:val="center"/>
          </w:tcPr>
          <w:p>
            <w:pPr>
              <w:pStyle w:val="12"/>
            </w:pPr>
          </w:p>
        </w:tc>
        <w:tc>
          <w:tcPr>
            <w:tcW w:w="1038" w:type="dxa"/>
            <w:vAlign w:val="center"/>
          </w:tcPr>
          <w:p>
            <w:pPr>
              <w:pStyle w:val="12"/>
            </w:pPr>
          </w:p>
        </w:tc>
        <w:tc>
          <w:tcPr>
            <w:tcW w:w="1036" w:type="dxa"/>
            <w:vAlign w:val="center"/>
          </w:tcPr>
          <w:p>
            <w:pPr>
              <w:pStyle w:val="12"/>
            </w:pPr>
          </w:p>
        </w:tc>
        <w:tc>
          <w:tcPr>
            <w:tcW w:w="1036" w:type="dxa"/>
            <w:vAlign w:val="center"/>
          </w:tcPr>
          <w:p>
            <w:pPr>
              <w:pStyle w:val="12"/>
            </w:pPr>
          </w:p>
        </w:tc>
        <w:tc>
          <w:tcPr>
            <w:tcW w:w="1036" w:type="dxa"/>
            <w:vAlign w:val="center"/>
          </w:tcPr>
          <w:p>
            <w:pPr>
              <w:pStyle w:val="12"/>
            </w:pPr>
          </w:p>
        </w:tc>
        <w:tc>
          <w:tcPr>
            <w:tcW w:w="1038" w:type="dxa"/>
            <w:vAlign w:val="center"/>
          </w:tcPr>
          <w:p>
            <w:pPr>
              <w:pStyle w:val="12"/>
            </w:pPr>
          </w:p>
        </w:tc>
        <w:tc>
          <w:tcPr>
            <w:tcW w:w="103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3"/>
        <w:gridCol w:w="1493"/>
        <w:gridCol w:w="1494"/>
        <w:gridCol w:w="1493"/>
        <w:gridCol w:w="1493"/>
        <w:gridCol w:w="1493"/>
        <w:gridCol w:w="1493"/>
        <w:gridCol w:w="1493"/>
        <w:gridCol w:w="1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blHeader/>
          <w:jc w:val="center"/>
        </w:trPr>
        <w:tc>
          <w:tcPr>
            <w:tcW w:w="4480"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986"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97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493" w:type="dxa"/>
            <w:vMerge w:val="restart"/>
            <w:vAlign w:val="center"/>
          </w:tcPr>
          <w:p>
            <w:pPr>
              <w:pStyle w:val="9"/>
            </w:pPr>
            <w:r>
              <w:t>序号</w:t>
            </w:r>
          </w:p>
        </w:tc>
        <w:tc>
          <w:tcPr>
            <w:tcW w:w="2987" w:type="dxa"/>
            <w:gridSpan w:val="2"/>
            <w:vAlign w:val="center"/>
          </w:tcPr>
          <w:p>
            <w:pPr>
              <w:pStyle w:val="9"/>
            </w:pPr>
            <w:r>
              <w:t>功能分类科目</w:t>
            </w:r>
          </w:p>
        </w:tc>
        <w:tc>
          <w:tcPr>
            <w:tcW w:w="1493" w:type="dxa"/>
            <w:vMerge w:val="restart"/>
            <w:vAlign w:val="center"/>
          </w:tcPr>
          <w:p>
            <w:pPr>
              <w:pStyle w:val="9"/>
            </w:pPr>
            <w:r>
              <w:t>合计</w:t>
            </w:r>
          </w:p>
        </w:tc>
        <w:tc>
          <w:tcPr>
            <w:tcW w:w="1493" w:type="dxa"/>
            <w:vMerge w:val="restart"/>
            <w:vAlign w:val="center"/>
          </w:tcPr>
          <w:p>
            <w:pPr>
              <w:pStyle w:val="9"/>
            </w:pPr>
            <w:r>
              <w:t>基本支出</w:t>
            </w:r>
          </w:p>
        </w:tc>
        <w:tc>
          <w:tcPr>
            <w:tcW w:w="1493" w:type="dxa"/>
            <w:vMerge w:val="restart"/>
            <w:vAlign w:val="center"/>
          </w:tcPr>
          <w:p>
            <w:pPr>
              <w:pStyle w:val="9"/>
            </w:pPr>
            <w:r>
              <w:t>项目支出</w:t>
            </w:r>
          </w:p>
        </w:tc>
        <w:tc>
          <w:tcPr>
            <w:tcW w:w="1493" w:type="dxa"/>
            <w:vMerge w:val="restart"/>
            <w:vAlign w:val="center"/>
          </w:tcPr>
          <w:p>
            <w:pPr>
              <w:pStyle w:val="9"/>
            </w:pPr>
            <w:r>
              <w:t>经营支出</w:t>
            </w:r>
          </w:p>
        </w:tc>
        <w:tc>
          <w:tcPr>
            <w:tcW w:w="1493" w:type="dxa"/>
            <w:vMerge w:val="restart"/>
            <w:vAlign w:val="center"/>
          </w:tcPr>
          <w:p>
            <w:pPr>
              <w:pStyle w:val="9"/>
            </w:pPr>
            <w:r>
              <w:t>上解上级     支出</w:t>
            </w:r>
          </w:p>
        </w:tc>
        <w:tc>
          <w:tcPr>
            <w:tcW w:w="1494"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blHeader/>
          <w:jc w:val="center"/>
        </w:trPr>
        <w:tc>
          <w:tcPr>
            <w:tcW w:w="1493" w:type="dxa"/>
            <w:vMerge w:val="continue"/>
          </w:tcPr>
          <w:p/>
        </w:tc>
        <w:tc>
          <w:tcPr>
            <w:tcW w:w="1493" w:type="dxa"/>
            <w:vAlign w:val="center"/>
          </w:tcPr>
          <w:p>
            <w:pPr>
              <w:pStyle w:val="9"/>
            </w:pPr>
            <w:r>
              <w:t>科目    编码</w:t>
            </w:r>
          </w:p>
        </w:tc>
        <w:tc>
          <w:tcPr>
            <w:tcW w:w="1494" w:type="dxa"/>
            <w:vAlign w:val="center"/>
          </w:tcPr>
          <w:p>
            <w:pPr>
              <w:pStyle w:val="9"/>
            </w:pPr>
            <w:r>
              <w:t>科目名称</w:t>
            </w:r>
          </w:p>
        </w:tc>
        <w:tc>
          <w:tcPr>
            <w:tcW w:w="1493" w:type="dxa"/>
            <w:vMerge w:val="continue"/>
          </w:tcPr>
          <w:p/>
        </w:tc>
        <w:tc>
          <w:tcPr>
            <w:tcW w:w="1493" w:type="dxa"/>
            <w:vMerge w:val="continue"/>
          </w:tcPr>
          <w:p/>
        </w:tc>
        <w:tc>
          <w:tcPr>
            <w:tcW w:w="1493" w:type="dxa"/>
            <w:vMerge w:val="continue"/>
          </w:tcPr>
          <w:p/>
        </w:tc>
        <w:tc>
          <w:tcPr>
            <w:tcW w:w="1493" w:type="dxa"/>
            <w:vMerge w:val="continue"/>
          </w:tcPr>
          <w:p/>
        </w:tc>
        <w:tc>
          <w:tcPr>
            <w:tcW w:w="1493" w:type="dxa"/>
            <w:vMerge w:val="continue"/>
          </w:tcPr>
          <w:p/>
        </w:tc>
        <w:tc>
          <w:tcPr>
            <w:tcW w:w="14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493" w:type="dxa"/>
            <w:vAlign w:val="center"/>
          </w:tcPr>
          <w:p>
            <w:pPr>
              <w:pStyle w:val="9"/>
            </w:pPr>
            <w:r>
              <w:t>栏次</w:t>
            </w:r>
          </w:p>
        </w:tc>
        <w:tc>
          <w:tcPr>
            <w:tcW w:w="1493" w:type="dxa"/>
            <w:vAlign w:val="center"/>
          </w:tcPr>
          <w:p>
            <w:pPr>
              <w:pStyle w:val="9"/>
            </w:pPr>
            <w:r>
              <w:t>1</w:t>
            </w:r>
          </w:p>
        </w:tc>
        <w:tc>
          <w:tcPr>
            <w:tcW w:w="1494" w:type="dxa"/>
            <w:vAlign w:val="center"/>
          </w:tcPr>
          <w:p>
            <w:pPr>
              <w:pStyle w:val="9"/>
            </w:pPr>
            <w:r>
              <w:t>2</w:t>
            </w:r>
          </w:p>
        </w:tc>
        <w:tc>
          <w:tcPr>
            <w:tcW w:w="1493" w:type="dxa"/>
            <w:vAlign w:val="center"/>
          </w:tcPr>
          <w:p>
            <w:pPr>
              <w:pStyle w:val="9"/>
            </w:pPr>
            <w:r>
              <w:t>3</w:t>
            </w:r>
          </w:p>
        </w:tc>
        <w:tc>
          <w:tcPr>
            <w:tcW w:w="1493" w:type="dxa"/>
            <w:vAlign w:val="center"/>
          </w:tcPr>
          <w:p>
            <w:pPr>
              <w:pStyle w:val="9"/>
            </w:pPr>
            <w:r>
              <w:t>4</w:t>
            </w:r>
          </w:p>
        </w:tc>
        <w:tc>
          <w:tcPr>
            <w:tcW w:w="1493" w:type="dxa"/>
            <w:vAlign w:val="center"/>
          </w:tcPr>
          <w:p>
            <w:pPr>
              <w:pStyle w:val="9"/>
            </w:pPr>
            <w:r>
              <w:t>5</w:t>
            </w:r>
          </w:p>
        </w:tc>
        <w:tc>
          <w:tcPr>
            <w:tcW w:w="1493" w:type="dxa"/>
            <w:vAlign w:val="center"/>
          </w:tcPr>
          <w:p>
            <w:pPr>
              <w:pStyle w:val="9"/>
            </w:pPr>
            <w:r>
              <w:t>6</w:t>
            </w:r>
          </w:p>
        </w:tc>
        <w:tc>
          <w:tcPr>
            <w:tcW w:w="1493" w:type="dxa"/>
            <w:vAlign w:val="center"/>
          </w:tcPr>
          <w:p>
            <w:pPr>
              <w:pStyle w:val="9"/>
            </w:pPr>
            <w:r>
              <w:t>7</w:t>
            </w:r>
          </w:p>
        </w:tc>
        <w:tc>
          <w:tcPr>
            <w:tcW w:w="1494"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493" w:type="dxa"/>
            <w:vAlign w:val="center"/>
          </w:tcPr>
          <w:p>
            <w:pPr>
              <w:pStyle w:val="10"/>
            </w:pPr>
            <w:r>
              <w:t>1</w:t>
            </w:r>
          </w:p>
        </w:tc>
        <w:tc>
          <w:tcPr>
            <w:tcW w:w="1493" w:type="dxa"/>
            <w:vAlign w:val="center"/>
          </w:tcPr>
          <w:p>
            <w:pPr>
              <w:pStyle w:val="15"/>
            </w:pPr>
          </w:p>
        </w:tc>
        <w:tc>
          <w:tcPr>
            <w:tcW w:w="1494" w:type="dxa"/>
            <w:vAlign w:val="center"/>
          </w:tcPr>
          <w:p>
            <w:pPr>
              <w:pStyle w:val="13"/>
            </w:pPr>
            <w:r>
              <w:t>合计</w:t>
            </w:r>
          </w:p>
        </w:tc>
        <w:tc>
          <w:tcPr>
            <w:tcW w:w="1493" w:type="dxa"/>
            <w:vAlign w:val="center"/>
          </w:tcPr>
          <w:p>
            <w:pPr>
              <w:pStyle w:val="14"/>
            </w:pPr>
            <w:r>
              <w:t>1073.80</w:t>
            </w:r>
          </w:p>
        </w:tc>
        <w:tc>
          <w:tcPr>
            <w:tcW w:w="1493" w:type="dxa"/>
            <w:vAlign w:val="center"/>
          </w:tcPr>
          <w:p>
            <w:pPr>
              <w:pStyle w:val="14"/>
            </w:pPr>
            <w:r>
              <w:t>903.23</w:t>
            </w:r>
          </w:p>
        </w:tc>
        <w:tc>
          <w:tcPr>
            <w:tcW w:w="1493" w:type="dxa"/>
            <w:vAlign w:val="center"/>
          </w:tcPr>
          <w:p>
            <w:pPr>
              <w:pStyle w:val="14"/>
            </w:pPr>
            <w:r>
              <w:t>170.57</w:t>
            </w:r>
          </w:p>
        </w:tc>
        <w:tc>
          <w:tcPr>
            <w:tcW w:w="1493" w:type="dxa"/>
            <w:vAlign w:val="center"/>
          </w:tcPr>
          <w:p>
            <w:pPr>
              <w:pStyle w:val="14"/>
            </w:pPr>
          </w:p>
        </w:tc>
        <w:tc>
          <w:tcPr>
            <w:tcW w:w="1493"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493" w:type="dxa"/>
            <w:vAlign w:val="center"/>
          </w:tcPr>
          <w:p>
            <w:pPr>
              <w:pStyle w:val="10"/>
            </w:pPr>
            <w:r>
              <w:t>2</w:t>
            </w:r>
          </w:p>
        </w:tc>
        <w:tc>
          <w:tcPr>
            <w:tcW w:w="1493" w:type="dxa"/>
            <w:vAlign w:val="center"/>
          </w:tcPr>
          <w:p>
            <w:pPr>
              <w:pStyle w:val="11"/>
            </w:pPr>
            <w:r>
              <w:t>205</w:t>
            </w:r>
          </w:p>
        </w:tc>
        <w:tc>
          <w:tcPr>
            <w:tcW w:w="1494" w:type="dxa"/>
            <w:vAlign w:val="center"/>
          </w:tcPr>
          <w:p>
            <w:pPr>
              <w:pStyle w:val="11"/>
            </w:pPr>
            <w:r>
              <w:t>教育支出</w:t>
            </w:r>
          </w:p>
        </w:tc>
        <w:tc>
          <w:tcPr>
            <w:tcW w:w="1493" w:type="dxa"/>
            <w:vAlign w:val="center"/>
          </w:tcPr>
          <w:p>
            <w:pPr>
              <w:pStyle w:val="12"/>
            </w:pPr>
            <w:r>
              <w:t>1073.80</w:t>
            </w:r>
          </w:p>
        </w:tc>
        <w:tc>
          <w:tcPr>
            <w:tcW w:w="1493" w:type="dxa"/>
            <w:vAlign w:val="center"/>
          </w:tcPr>
          <w:p>
            <w:pPr>
              <w:pStyle w:val="12"/>
            </w:pPr>
            <w:r>
              <w:t>903.23</w:t>
            </w:r>
          </w:p>
        </w:tc>
        <w:tc>
          <w:tcPr>
            <w:tcW w:w="1493" w:type="dxa"/>
            <w:vAlign w:val="center"/>
          </w:tcPr>
          <w:p>
            <w:pPr>
              <w:pStyle w:val="12"/>
            </w:pPr>
            <w:r>
              <w:t>170.57</w:t>
            </w:r>
          </w:p>
        </w:tc>
        <w:tc>
          <w:tcPr>
            <w:tcW w:w="1493" w:type="dxa"/>
            <w:vAlign w:val="center"/>
          </w:tcPr>
          <w:p>
            <w:pPr>
              <w:pStyle w:val="12"/>
            </w:pPr>
          </w:p>
        </w:tc>
        <w:tc>
          <w:tcPr>
            <w:tcW w:w="1493"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493" w:type="dxa"/>
            <w:vAlign w:val="center"/>
          </w:tcPr>
          <w:p>
            <w:pPr>
              <w:pStyle w:val="10"/>
            </w:pPr>
            <w:r>
              <w:t>3</w:t>
            </w:r>
          </w:p>
        </w:tc>
        <w:tc>
          <w:tcPr>
            <w:tcW w:w="1493" w:type="dxa"/>
            <w:vAlign w:val="center"/>
          </w:tcPr>
          <w:p>
            <w:pPr>
              <w:pStyle w:val="11"/>
            </w:pPr>
            <w:r>
              <w:t>20502</w:t>
            </w:r>
          </w:p>
        </w:tc>
        <w:tc>
          <w:tcPr>
            <w:tcW w:w="1494" w:type="dxa"/>
            <w:vAlign w:val="center"/>
          </w:tcPr>
          <w:p>
            <w:pPr>
              <w:pStyle w:val="11"/>
            </w:pPr>
            <w:r>
              <w:t>普通教育</w:t>
            </w:r>
          </w:p>
        </w:tc>
        <w:tc>
          <w:tcPr>
            <w:tcW w:w="1493" w:type="dxa"/>
            <w:vAlign w:val="center"/>
          </w:tcPr>
          <w:p>
            <w:pPr>
              <w:pStyle w:val="12"/>
            </w:pPr>
            <w:r>
              <w:t>1073.80</w:t>
            </w:r>
          </w:p>
        </w:tc>
        <w:tc>
          <w:tcPr>
            <w:tcW w:w="1493" w:type="dxa"/>
            <w:vAlign w:val="center"/>
          </w:tcPr>
          <w:p>
            <w:pPr>
              <w:pStyle w:val="12"/>
            </w:pPr>
            <w:r>
              <w:t>903.23</w:t>
            </w:r>
          </w:p>
        </w:tc>
        <w:tc>
          <w:tcPr>
            <w:tcW w:w="1493" w:type="dxa"/>
            <w:vAlign w:val="center"/>
          </w:tcPr>
          <w:p>
            <w:pPr>
              <w:pStyle w:val="12"/>
            </w:pPr>
            <w:r>
              <w:t>170.57</w:t>
            </w:r>
          </w:p>
        </w:tc>
        <w:tc>
          <w:tcPr>
            <w:tcW w:w="1493" w:type="dxa"/>
            <w:vAlign w:val="center"/>
          </w:tcPr>
          <w:p>
            <w:pPr>
              <w:pStyle w:val="12"/>
            </w:pPr>
          </w:p>
        </w:tc>
        <w:tc>
          <w:tcPr>
            <w:tcW w:w="1493"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493" w:type="dxa"/>
            <w:vAlign w:val="center"/>
          </w:tcPr>
          <w:p>
            <w:pPr>
              <w:pStyle w:val="10"/>
            </w:pPr>
            <w:r>
              <w:t>4</w:t>
            </w:r>
          </w:p>
        </w:tc>
        <w:tc>
          <w:tcPr>
            <w:tcW w:w="1493" w:type="dxa"/>
            <w:vAlign w:val="center"/>
          </w:tcPr>
          <w:p>
            <w:pPr>
              <w:pStyle w:val="11"/>
            </w:pPr>
            <w:r>
              <w:t>2050203</w:t>
            </w:r>
          </w:p>
        </w:tc>
        <w:tc>
          <w:tcPr>
            <w:tcW w:w="1494" w:type="dxa"/>
            <w:vAlign w:val="center"/>
          </w:tcPr>
          <w:p>
            <w:pPr>
              <w:pStyle w:val="11"/>
            </w:pPr>
            <w:r>
              <w:t>初中教育</w:t>
            </w:r>
          </w:p>
        </w:tc>
        <w:tc>
          <w:tcPr>
            <w:tcW w:w="1493" w:type="dxa"/>
            <w:vAlign w:val="center"/>
          </w:tcPr>
          <w:p>
            <w:pPr>
              <w:pStyle w:val="12"/>
            </w:pPr>
            <w:r>
              <w:t>1073.80</w:t>
            </w:r>
          </w:p>
        </w:tc>
        <w:tc>
          <w:tcPr>
            <w:tcW w:w="1493" w:type="dxa"/>
            <w:vAlign w:val="center"/>
          </w:tcPr>
          <w:p>
            <w:pPr>
              <w:pStyle w:val="12"/>
            </w:pPr>
            <w:r>
              <w:t>903.23</w:t>
            </w:r>
          </w:p>
        </w:tc>
        <w:tc>
          <w:tcPr>
            <w:tcW w:w="1493" w:type="dxa"/>
            <w:vAlign w:val="center"/>
          </w:tcPr>
          <w:p>
            <w:pPr>
              <w:pStyle w:val="12"/>
            </w:pPr>
            <w:r>
              <w:t>170.57</w:t>
            </w:r>
          </w:p>
        </w:tc>
        <w:tc>
          <w:tcPr>
            <w:tcW w:w="1493" w:type="dxa"/>
            <w:vAlign w:val="center"/>
          </w:tcPr>
          <w:p>
            <w:pPr>
              <w:pStyle w:val="12"/>
            </w:pPr>
          </w:p>
        </w:tc>
        <w:tc>
          <w:tcPr>
            <w:tcW w:w="1493" w:type="dxa"/>
            <w:vAlign w:val="center"/>
          </w:tcPr>
          <w:p>
            <w:pPr>
              <w:pStyle w:val="12"/>
            </w:pPr>
          </w:p>
        </w:tc>
        <w:tc>
          <w:tcPr>
            <w:tcW w:w="149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3270"/>
        <w:gridCol w:w="1106"/>
        <w:gridCol w:w="3597"/>
        <w:gridCol w:w="1396"/>
        <w:gridCol w:w="1602"/>
        <w:gridCol w:w="1089"/>
        <w:gridCol w:w="1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5325"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3597" w:type="dxa"/>
            <w:tcBorders>
              <w:top w:val="single" w:color="FFFFFF" w:sz="6" w:space="0"/>
              <w:left w:val="single" w:color="FFFFFF" w:sz="6" w:space="0"/>
              <w:right w:val="single" w:color="FFFFFF" w:sz="6" w:space="0"/>
            </w:tcBorders>
            <w:vAlign w:val="center"/>
          </w:tcPr>
          <w:p>
            <w:pPr>
              <w:pStyle w:val="7"/>
            </w:pPr>
            <w:r>
              <w:t>预算年度：2023</w:t>
            </w:r>
          </w:p>
        </w:tc>
        <w:tc>
          <w:tcPr>
            <w:tcW w:w="527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tblHeader/>
          <w:jc w:val="center"/>
        </w:trPr>
        <w:tc>
          <w:tcPr>
            <w:tcW w:w="949" w:type="dxa"/>
            <w:vMerge w:val="restart"/>
            <w:vAlign w:val="center"/>
          </w:tcPr>
          <w:p>
            <w:pPr>
              <w:pStyle w:val="9"/>
            </w:pPr>
            <w:r>
              <w:t>序号</w:t>
            </w:r>
          </w:p>
        </w:tc>
        <w:tc>
          <w:tcPr>
            <w:tcW w:w="4376" w:type="dxa"/>
            <w:gridSpan w:val="2"/>
            <w:vAlign w:val="center"/>
          </w:tcPr>
          <w:p>
            <w:pPr>
              <w:pStyle w:val="9"/>
            </w:pPr>
            <w:r>
              <w:t>收入</w:t>
            </w:r>
          </w:p>
        </w:tc>
        <w:tc>
          <w:tcPr>
            <w:tcW w:w="8874"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blHeader/>
          <w:jc w:val="center"/>
        </w:trPr>
        <w:tc>
          <w:tcPr>
            <w:tcW w:w="949" w:type="dxa"/>
            <w:vMerge w:val="continue"/>
          </w:tcPr>
          <w:p/>
        </w:tc>
        <w:tc>
          <w:tcPr>
            <w:tcW w:w="3270" w:type="dxa"/>
            <w:vAlign w:val="center"/>
          </w:tcPr>
          <w:p>
            <w:pPr>
              <w:pStyle w:val="9"/>
            </w:pPr>
            <w:r>
              <w:t>项  目</w:t>
            </w:r>
          </w:p>
        </w:tc>
        <w:tc>
          <w:tcPr>
            <w:tcW w:w="1106" w:type="dxa"/>
            <w:vAlign w:val="center"/>
          </w:tcPr>
          <w:p>
            <w:pPr>
              <w:pStyle w:val="9"/>
            </w:pPr>
            <w:r>
              <w:t>金额</w:t>
            </w:r>
          </w:p>
        </w:tc>
        <w:tc>
          <w:tcPr>
            <w:tcW w:w="3597" w:type="dxa"/>
            <w:vAlign w:val="center"/>
          </w:tcPr>
          <w:p>
            <w:pPr>
              <w:pStyle w:val="9"/>
            </w:pPr>
            <w:r>
              <w:t>项  目</w:t>
            </w:r>
          </w:p>
        </w:tc>
        <w:tc>
          <w:tcPr>
            <w:tcW w:w="1396" w:type="dxa"/>
            <w:vAlign w:val="center"/>
          </w:tcPr>
          <w:p>
            <w:pPr>
              <w:pStyle w:val="9"/>
            </w:pPr>
            <w:r>
              <w:t>合计</w:t>
            </w:r>
          </w:p>
        </w:tc>
        <w:tc>
          <w:tcPr>
            <w:tcW w:w="1602" w:type="dxa"/>
            <w:vAlign w:val="center"/>
          </w:tcPr>
          <w:p>
            <w:pPr>
              <w:pStyle w:val="9"/>
            </w:pPr>
            <w:r>
              <w:t>一般公共预算财政拨款</w:t>
            </w:r>
          </w:p>
        </w:tc>
        <w:tc>
          <w:tcPr>
            <w:tcW w:w="1089" w:type="dxa"/>
            <w:vAlign w:val="center"/>
          </w:tcPr>
          <w:p>
            <w:pPr>
              <w:pStyle w:val="9"/>
            </w:pPr>
            <w:r>
              <w:t>政府性基金预算财政    拨款</w:t>
            </w:r>
          </w:p>
        </w:tc>
        <w:tc>
          <w:tcPr>
            <w:tcW w:w="1190"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tblHeader/>
          <w:jc w:val="center"/>
        </w:trPr>
        <w:tc>
          <w:tcPr>
            <w:tcW w:w="949" w:type="dxa"/>
            <w:vAlign w:val="center"/>
          </w:tcPr>
          <w:p>
            <w:pPr>
              <w:pStyle w:val="9"/>
            </w:pPr>
            <w:r>
              <w:t>栏次</w:t>
            </w:r>
          </w:p>
        </w:tc>
        <w:tc>
          <w:tcPr>
            <w:tcW w:w="3270" w:type="dxa"/>
            <w:vAlign w:val="center"/>
          </w:tcPr>
          <w:p>
            <w:pPr>
              <w:pStyle w:val="9"/>
            </w:pPr>
            <w:r>
              <w:t>1</w:t>
            </w:r>
          </w:p>
        </w:tc>
        <w:tc>
          <w:tcPr>
            <w:tcW w:w="1106" w:type="dxa"/>
            <w:vAlign w:val="center"/>
          </w:tcPr>
          <w:p>
            <w:pPr>
              <w:pStyle w:val="9"/>
            </w:pPr>
            <w:r>
              <w:t>2</w:t>
            </w:r>
          </w:p>
        </w:tc>
        <w:tc>
          <w:tcPr>
            <w:tcW w:w="3597" w:type="dxa"/>
            <w:vAlign w:val="center"/>
          </w:tcPr>
          <w:p>
            <w:pPr>
              <w:pStyle w:val="9"/>
            </w:pPr>
            <w:r>
              <w:t>3</w:t>
            </w:r>
          </w:p>
        </w:tc>
        <w:tc>
          <w:tcPr>
            <w:tcW w:w="1396" w:type="dxa"/>
            <w:vAlign w:val="center"/>
          </w:tcPr>
          <w:p>
            <w:pPr>
              <w:pStyle w:val="9"/>
            </w:pPr>
            <w:r>
              <w:t>4</w:t>
            </w:r>
          </w:p>
        </w:tc>
        <w:tc>
          <w:tcPr>
            <w:tcW w:w="1602" w:type="dxa"/>
            <w:vAlign w:val="center"/>
          </w:tcPr>
          <w:p>
            <w:pPr>
              <w:pStyle w:val="9"/>
            </w:pPr>
            <w:r>
              <w:t>5</w:t>
            </w:r>
          </w:p>
        </w:tc>
        <w:tc>
          <w:tcPr>
            <w:tcW w:w="1089" w:type="dxa"/>
            <w:vAlign w:val="center"/>
          </w:tcPr>
          <w:p>
            <w:pPr>
              <w:pStyle w:val="9"/>
            </w:pPr>
            <w:r>
              <w:t>6</w:t>
            </w:r>
          </w:p>
        </w:tc>
        <w:tc>
          <w:tcPr>
            <w:tcW w:w="1190"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w:t>
            </w:r>
          </w:p>
        </w:tc>
        <w:tc>
          <w:tcPr>
            <w:tcW w:w="3270" w:type="dxa"/>
            <w:vAlign w:val="center"/>
          </w:tcPr>
          <w:p>
            <w:pPr>
              <w:pStyle w:val="11"/>
            </w:pPr>
            <w:r>
              <w:t>一、一般公共预算拨款</w:t>
            </w:r>
          </w:p>
        </w:tc>
        <w:tc>
          <w:tcPr>
            <w:tcW w:w="1106" w:type="dxa"/>
            <w:vAlign w:val="center"/>
          </w:tcPr>
          <w:p>
            <w:pPr>
              <w:pStyle w:val="12"/>
            </w:pPr>
            <w:r>
              <w:t>1073.80</w:t>
            </w:r>
          </w:p>
        </w:tc>
        <w:tc>
          <w:tcPr>
            <w:tcW w:w="3597" w:type="dxa"/>
            <w:vAlign w:val="center"/>
          </w:tcPr>
          <w:p>
            <w:pPr>
              <w:pStyle w:val="11"/>
            </w:pPr>
            <w:r>
              <w:t>一、一般公共服务支出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w:t>
            </w:r>
          </w:p>
        </w:tc>
        <w:tc>
          <w:tcPr>
            <w:tcW w:w="3270" w:type="dxa"/>
            <w:vAlign w:val="center"/>
          </w:tcPr>
          <w:p>
            <w:pPr>
              <w:pStyle w:val="11"/>
            </w:pPr>
            <w:r>
              <w:t>二、政府性基金预算拨款</w:t>
            </w:r>
          </w:p>
        </w:tc>
        <w:tc>
          <w:tcPr>
            <w:tcW w:w="1106" w:type="dxa"/>
            <w:vAlign w:val="center"/>
          </w:tcPr>
          <w:p>
            <w:pPr>
              <w:pStyle w:val="12"/>
            </w:pPr>
          </w:p>
        </w:tc>
        <w:tc>
          <w:tcPr>
            <w:tcW w:w="3597" w:type="dxa"/>
            <w:vAlign w:val="center"/>
          </w:tcPr>
          <w:p>
            <w:pPr>
              <w:pStyle w:val="11"/>
            </w:pPr>
            <w:r>
              <w:t>二、外交支出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3</w:t>
            </w:r>
          </w:p>
        </w:tc>
        <w:tc>
          <w:tcPr>
            <w:tcW w:w="3270" w:type="dxa"/>
            <w:vAlign w:val="center"/>
          </w:tcPr>
          <w:p>
            <w:pPr>
              <w:pStyle w:val="11"/>
            </w:pPr>
            <w:r>
              <w:t>三、国有资本经营预算拨款</w:t>
            </w:r>
          </w:p>
        </w:tc>
        <w:tc>
          <w:tcPr>
            <w:tcW w:w="1106" w:type="dxa"/>
            <w:vAlign w:val="center"/>
          </w:tcPr>
          <w:p>
            <w:pPr>
              <w:pStyle w:val="12"/>
            </w:pPr>
          </w:p>
        </w:tc>
        <w:tc>
          <w:tcPr>
            <w:tcW w:w="3597" w:type="dxa"/>
            <w:vAlign w:val="center"/>
          </w:tcPr>
          <w:p>
            <w:pPr>
              <w:pStyle w:val="11"/>
            </w:pPr>
            <w:r>
              <w:t>三、国防支出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4</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四、公共安全支出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949" w:type="dxa"/>
            <w:vAlign w:val="center"/>
          </w:tcPr>
          <w:p>
            <w:pPr>
              <w:pStyle w:val="10"/>
            </w:pPr>
            <w:r>
              <w:t>5</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五、教育支出</w:t>
            </w:r>
          </w:p>
        </w:tc>
        <w:tc>
          <w:tcPr>
            <w:tcW w:w="1396" w:type="dxa"/>
            <w:vAlign w:val="center"/>
          </w:tcPr>
          <w:p>
            <w:pPr>
              <w:pStyle w:val="12"/>
            </w:pPr>
            <w:r>
              <w:t>1073.80</w:t>
            </w:r>
          </w:p>
        </w:tc>
        <w:tc>
          <w:tcPr>
            <w:tcW w:w="1602" w:type="dxa"/>
            <w:vAlign w:val="center"/>
          </w:tcPr>
          <w:p>
            <w:pPr>
              <w:pStyle w:val="12"/>
            </w:pPr>
            <w:r>
              <w:t>1073.80</w:t>
            </w: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6</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六、科学技术支出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949" w:type="dxa"/>
            <w:vAlign w:val="center"/>
          </w:tcPr>
          <w:p>
            <w:pPr>
              <w:pStyle w:val="10"/>
            </w:pPr>
            <w:r>
              <w:t>7</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七、文化旅游体育与传媒支出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8</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八、社会保障和就业支出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9</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九、社会保险基金支出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10</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十、卫生健康支出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11</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十一、节能环保支出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12</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十二、城乡社区支出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13</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十三、农林水支出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14</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十四、交通运输支出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949" w:type="dxa"/>
            <w:vAlign w:val="center"/>
          </w:tcPr>
          <w:p>
            <w:pPr>
              <w:pStyle w:val="10"/>
            </w:pPr>
            <w:r>
              <w:t>15</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十五、资源勘探工业信息等支出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16</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十六、商业服务业等支出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17</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十七、金融支出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18</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十八、援助其他地区支出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949" w:type="dxa"/>
            <w:vAlign w:val="center"/>
          </w:tcPr>
          <w:p>
            <w:pPr>
              <w:pStyle w:val="10"/>
            </w:pPr>
            <w:r>
              <w:t>19</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十九、自然资源海洋气象等支出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20</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二十、住房保障支出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21</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二十一、粮油物资储备支出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949" w:type="dxa"/>
            <w:vAlign w:val="center"/>
          </w:tcPr>
          <w:p>
            <w:pPr>
              <w:pStyle w:val="10"/>
            </w:pPr>
            <w:r>
              <w:t>22</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二十二、国有资本经营预算支出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949" w:type="dxa"/>
            <w:vAlign w:val="center"/>
          </w:tcPr>
          <w:p>
            <w:pPr>
              <w:pStyle w:val="10"/>
            </w:pPr>
            <w:r>
              <w:t>23</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二十三、灾害防治及应急管理支出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24</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二十四、预备费</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25</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二十五、其他支出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26</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二十六、转移性支出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27</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二十七、债务还本支出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28</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二十八、债务付息支出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29</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二十九、债务发行费用支出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30</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三十、抗疫特别国债安排的支出</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31</w:t>
            </w:r>
          </w:p>
        </w:tc>
        <w:tc>
          <w:tcPr>
            <w:tcW w:w="3270" w:type="dxa"/>
            <w:vAlign w:val="center"/>
          </w:tcPr>
          <w:p>
            <w:pPr>
              <w:pStyle w:val="11"/>
            </w:pPr>
          </w:p>
        </w:tc>
        <w:tc>
          <w:tcPr>
            <w:tcW w:w="1106" w:type="dxa"/>
            <w:vAlign w:val="center"/>
          </w:tcPr>
          <w:p>
            <w:pPr>
              <w:pStyle w:val="12"/>
            </w:pPr>
          </w:p>
        </w:tc>
        <w:tc>
          <w:tcPr>
            <w:tcW w:w="3597" w:type="dxa"/>
            <w:vAlign w:val="center"/>
          </w:tcPr>
          <w:p>
            <w:pPr>
              <w:pStyle w:val="11"/>
            </w:pPr>
            <w:r>
              <w:t>三十一、人行科目</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949" w:type="dxa"/>
            <w:vAlign w:val="center"/>
          </w:tcPr>
          <w:p>
            <w:pPr>
              <w:pStyle w:val="10"/>
            </w:pPr>
            <w:r>
              <w:t>32</w:t>
            </w:r>
          </w:p>
        </w:tc>
        <w:tc>
          <w:tcPr>
            <w:tcW w:w="3270" w:type="dxa"/>
            <w:vAlign w:val="center"/>
          </w:tcPr>
          <w:p>
            <w:pPr>
              <w:pStyle w:val="13"/>
            </w:pPr>
            <w:r>
              <w:t>本年收入合计</w:t>
            </w:r>
          </w:p>
        </w:tc>
        <w:tc>
          <w:tcPr>
            <w:tcW w:w="1106" w:type="dxa"/>
            <w:vAlign w:val="center"/>
          </w:tcPr>
          <w:p>
            <w:pPr>
              <w:pStyle w:val="14"/>
            </w:pPr>
            <w:r>
              <w:t>1073.80</w:t>
            </w:r>
          </w:p>
        </w:tc>
        <w:tc>
          <w:tcPr>
            <w:tcW w:w="3597" w:type="dxa"/>
            <w:vAlign w:val="center"/>
          </w:tcPr>
          <w:p>
            <w:pPr>
              <w:pStyle w:val="13"/>
            </w:pPr>
            <w:r>
              <w:t>本年支出合计</w:t>
            </w:r>
          </w:p>
        </w:tc>
        <w:tc>
          <w:tcPr>
            <w:tcW w:w="1396" w:type="dxa"/>
            <w:vAlign w:val="center"/>
          </w:tcPr>
          <w:p>
            <w:pPr>
              <w:pStyle w:val="14"/>
            </w:pPr>
            <w:r>
              <w:t>1073.80</w:t>
            </w:r>
          </w:p>
        </w:tc>
        <w:tc>
          <w:tcPr>
            <w:tcW w:w="1602" w:type="dxa"/>
            <w:vAlign w:val="center"/>
          </w:tcPr>
          <w:p>
            <w:pPr>
              <w:pStyle w:val="14"/>
            </w:pPr>
            <w:r>
              <w:t>1073.80</w:t>
            </w:r>
          </w:p>
        </w:tc>
        <w:tc>
          <w:tcPr>
            <w:tcW w:w="1089" w:type="dxa"/>
            <w:vAlign w:val="center"/>
          </w:tcPr>
          <w:p>
            <w:pPr>
              <w:pStyle w:val="14"/>
            </w:pPr>
          </w:p>
        </w:tc>
        <w:tc>
          <w:tcPr>
            <w:tcW w:w="11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33</w:t>
            </w:r>
          </w:p>
        </w:tc>
        <w:tc>
          <w:tcPr>
            <w:tcW w:w="3270" w:type="dxa"/>
            <w:vAlign w:val="center"/>
          </w:tcPr>
          <w:p>
            <w:pPr>
              <w:pStyle w:val="11"/>
            </w:pPr>
            <w:r>
              <w:t>年初财政拨款结转和结余</w:t>
            </w:r>
          </w:p>
        </w:tc>
        <w:tc>
          <w:tcPr>
            <w:tcW w:w="1106" w:type="dxa"/>
            <w:vAlign w:val="center"/>
          </w:tcPr>
          <w:p>
            <w:pPr>
              <w:pStyle w:val="12"/>
            </w:pPr>
          </w:p>
        </w:tc>
        <w:tc>
          <w:tcPr>
            <w:tcW w:w="3597" w:type="dxa"/>
            <w:vAlign w:val="center"/>
          </w:tcPr>
          <w:p>
            <w:pPr>
              <w:pStyle w:val="11"/>
            </w:pPr>
            <w:r>
              <w:t>年末财政拨款结转和结余</w:t>
            </w: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34</w:t>
            </w:r>
          </w:p>
        </w:tc>
        <w:tc>
          <w:tcPr>
            <w:tcW w:w="3270" w:type="dxa"/>
            <w:vAlign w:val="center"/>
          </w:tcPr>
          <w:p>
            <w:pPr>
              <w:pStyle w:val="11"/>
            </w:pPr>
            <w:r>
              <w:t>一、一般公共预算拨款</w:t>
            </w:r>
          </w:p>
        </w:tc>
        <w:tc>
          <w:tcPr>
            <w:tcW w:w="1106" w:type="dxa"/>
            <w:vAlign w:val="center"/>
          </w:tcPr>
          <w:p>
            <w:pPr>
              <w:pStyle w:val="12"/>
            </w:pPr>
          </w:p>
        </w:tc>
        <w:tc>
          <w:tcPr>
            <w:tcW w:w="3597" w:type="dxa"/>
            <w:vAlign w:val="center"/>
          </w:tcPr>
          <w:p>
            <w:pPr>
              <w:pStyle w:val="11"/>
            </w:pP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35</w:t>
            </w:r>
          </w:p>
        </w:tc>
        <w:tc>
          <w:tcPr>
            <w:tcW w:w="3270" w:type="dxa"/>
            <w:vAlign w:val="center"/>
          </w:tcPr>
          <w:p>
            <w:pPr>
              <w:pStyle w:val="11"/>
            </w:pPr>
            <w:r>
              <w:t>二、政府性基金预算拨款</w:t>
            </w:r>
          </w:p>
        </w:tc>
        <w:tc>
          <w:tcPr>
            <w:tcW w:w="1106" w:type="dxa"/>
            <w:vAlign w:val="center"/>
          </w:tcPr>
          <w:p>
            <w:pPr>
              <w:pStyle w:val="12"/>
            </w:pPr>
          </w:p>
        </w:tc>
        <w:tc>
          <w:tcPr>
            <w:tcW w:w="3597" w:type="dxa"/>
            <w:vAlign w:val="center"/>
          </w:tcPr>
          <w:p>
            <w:pPr>
              <w:pStyle w:val="11"/>
            </w:pP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49" w:type="dxa"/>
            <w:vAlign w:val="center"/>
          </w:tcPr>
          <w:p>
            <w:pPr>
              <w:pStyle w:val="10"/>
            </w:pPr>
            <w:r>
              <w:t>36</w:t>
            </w:r>
          </w:p>
        </w:tc>
        <w:tc>
          <w:tcPr>
            <w:tcW w:w="3270" w:type="dxa"/>
            <w:vAlign w:val="center"/>
          </w:tcPr>
          <w:p>
            <w:pPr>
              <w:pStyle w:val="11"/>
            </w:pPr>
            <w:r>
              <w:t>三、国有资本经营预算拨款</w:t>
            </w:r>
          </w:p>
        </w:tc>
        <w:tc>
          <w:tcPr>
            <w:tcW w:w="1106" w:type="dxa"/>
            <w:vAlign w:val="center"/>
          </w:tcPr>
          <w:p>
            <w:pPr>
              <w:pStyle w:val="12"/>
            </w:pPr>
          </w:p>
        </w:tc>
        <w:tc>
          <w:tcPr>
            <w:tcW w:w="3597" w:type="dxa"/>
            <w:vAlign w:val="center"/>
          </w:tcPr>
          <w:p>
            <w:pPr>
              <w:pStyle w:val="11"/>
            </w:pPr>
          </w:p>
        </w:tc>
        <w:tc>
          <w:tcPr>
            <w:tcW w:w="1396" w:type="dxa"/>
            <w:vAlign w:val="center"/>
          </w:tcPr>
          <w:p>
            <w:pPr>
              <w:pStyle w:val="12"/>
            </w:pPr>
          </w:p>
        </w:tc>
        <w:tc>
          <w:tcPr>
            <w:tcW w:w="1602" w:type="dxa"/>
            <w:vAlign w:val="center"/>
          </w:tcPr>
          <w:p>
            <w:pPr>
              <w:pStyle w:val="12"/>
            </w:pPr>
          </w:p>
        </w:tc>
        <w:tc>
          <w:tcPr>
            <w:tcW w:w="1089"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949" w:type="dxa"/>
            <w:vAlign w:val="center"/>
          </w:tcPr>
          <w:p>
            <w:pPr>
              <w:pStyle w:val="10"/>
            </w:pPr>
            <w:r>
              <w:t>37</w:t>
            </w:r>
          </w:p>
        </w:tc>
        <w:tc>
          <w:tcPr>
            <w:tcW w:w="3270" w:type="dxa"/>
            <w:vAlign w:val="center"/>
          </w:tcPr>
          <w:p>
            <w:pPr>
              <w:pStyle w:val="13"/>
            </w:pPr>
            <w:r>
              <w:t>收入总计</w:t>
            </w:r>
          </w:p>
        </w:tc>
        <w:tc>
          <w:tcPr>
            <w:tcW w:w="1106" w:type="dxa"/>
            <w:vAlign w:val="center"/>
          </w:tcPr>
          <w:p>
            <w:pPr>
              <w:pStyle w:val="14"/>
            </w:pPr>
            <w:r>
              <w:t>1073.80</w:t>
            </w:r>
          </w:p>
        </w:tc>
        <w:tc>
          <w:tcPr>
            <w:tcW w:w="3597" w:type="dxa"/>
            <w:vAlign w:val="center"/>
          </w:tcPr>
          <w:p>
            <w:pPr>
              <w:pStyle w:val="13"/>
            </w:pPr>
            <w:r>
              <w:t>支出总计</w:t>
            </w:r>
          </w:p>
        </w:tc>
        <w:tc>
          <w:tcPr>
            <w:tcW w:w="1396" w:type="dxa"/>
            <w:vAlign w:val="center"/>
          </w:tcPr>
          <w:p>
            <w:pPr>
              <w:pStyle w:val="14"/>
            </w:pPr>
            <w:r>
              <w:t>1073.80</w:t>
            </w:r>
          </w:p>
        </w:tc>
        <w:tc>
          <w:tcPr>
            <w:tcW w:w="1602" w:type="dxa"/>
            <w:vAlign w:val="center"/>
          </w:tcPr>
          <w:p>
            <w:pPr>
              <w:pStyle w:val="14"/>
            </w:pPr>
            <w:r>
              <w:t>1073.80</w:t>
            </w:r>
          </w:p>
        </w:tc>
        <w:tc>
          <w:tcPr>
            <w:tcW w:w="1089" w:type="dxa"/>
            <w:vAlign w:val="center"/>
          </w:tcPr>
          <w:p>
            <w:pPr>
              <w:pStyle w:val="14"/>
            </w:pPr>
          </w:p>
        </w:tc>
        <w:tc>
          <w:tcPr>
            <w:tcW w:w="1190"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2309"/>
        <w:gridCol w:w="2312"/>
        <w:gridCol w:w="2309"/>
        <w:gridCol w:w="2309"/>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jc w:val="center"/>
        </w:trPr>
        <w:tc>
          <w:tcPr>
            <w:tcW w:w="6930"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309" w:type="dxa"/>
            <w:tcBorders>
              <w:top w:val="single" w:color="FFFFFF" w:sz="6" w:space="0"/>
              <w:left w:val="single" w:color="FFFFFF" w:sz="6" w:space="0"/>
              <w:right w:val="single" w:color="FFFFFF" w:sz="6" w:space="0"/>
            </w:tcBorders>
            <w:vAlign w:val="center"/>
          </w:tcPr>
          <w:p>
            <w:pPr>
              <w:pStyle w:val="7"/>
            </w:pPr>
            <w:r>
              <w:t>预算年度：2023</w:t>
            </w:r>
          </w:p>
        </w:tc>
        <w:tc>
          <w:tcPr>
            <w:tcW w:w="46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09" w:type="dxa"/>
            <w:vMerge w:val="restart"/>
            <w:vAlign w:val="center"/>
          </w:tcPr>
          <w:p>
            <w:pPr>
              <w:pStyle w:val="9"/>
            </w:pPr>
            <w:r>
              <w:t>序号</w:t>
            </w:r>
          </w:p>
        </w:tc>
        <w:tc>
          <w:tcPr>
            <w:tcW w:w="4621" w:type="dxa"/>
            <w:gridSpan w:val="2"/>
            <w:vAlign w:val="center"/>
          </w:tcPr>
          <w:p>
            <w:pPr>
              <w:pStyle w:val="9"/>
            </w:pPr>
            <w:r>
              <w:t>功能分类科目</w:t>
            </w:r>
          </w:p>
        </w:tc>
        <w:tc>
          <w:tcPr>
            <w:tcW w:w="2309" w:type="dxa"/>
            <w:vMerge w:val="restart"/>
            <w:vAlign w:val="center"/>
          </w:tcPr>
          <w:p>
            <w:pPr>
              <w:pStyle w:val="9"/>
            </w:pPr>
            <w:r>
              <w:t>合计</w:t>
            </w:r>
          </w:p>
        </w:tc>
        <w:tc>
          <w:tcPr>
            <w:tcW w:w="2309" w:type="dxa"/>
            <w:vMerge w:val="restart"/>
            <w:vAlign w:val="center"/>
          </w:tcPr>
          <w:p>
            <w:pPr>
              <w:pStyle w:val="9"/>
            </w:pPr>
            <w:r>
              <w:t>基本支出</w:t>
            </w:r>
          </w:p>
        </w:tc>
        <w:tc>
          <w:tcPr>
            <w:tcW w:w="231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09" w:type="dxa"/>
            <w:vMerge w:val="continue"/>
          </w:tcPr>
          <w:p/>
        </w:tc>
        <w:tc>
          <w:tcPr>
            <w:tcW w:w="2309" w:type="dxa"/>
            <w:vAlign w:val="center"/>
          </w:tcPr>
          <w:p>
            <w:pPr>
              <w:pStyle w:val="9"/>
            </w:pPr>
            <w:r>
              <w:t>科目编码</w:t>
            </w:r>
          </w:p>
        </w:tc>
        <w:tc>
          <w:tcPr>
            <w:tcW w:w="2312" w:type="dxa"/>
            <w:vAlign w:val="center"/>
          </w:tcPr>
          <w:p>
            <w:pPr>
              <w:pStyle w:val="9"/>
            </w:pPr>
            <w:r>
              <w:t>科目名称</w:t>
            </w:r>
          </w:p>
        </w:tc>
        <w:tc>
          <w:tcPr>
            <w:tcW w:w="2309" w:type="dxa"/>
            <w:vMerge w:val="continue"/>
          </w:tcPr>
          <w:p/>
        </w:tc>
        <w:tc>
          <w:tcPr>
            <w:tcW w:w="2309" w:type="dxa"/>
            <w:vMerge w:val="continue"/>
          </w:tcPr>
          <w:p/>
        </w:tc>
        <w:tc>
          <w:tcPr>
            <w:tcW w:w="23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09" w:type="dxa"/>
            <w:vAlign w:val="center"/>
          </w:tcPr>
          <w:p>
            <w:pPr>
              <w:pStyle w:val="9"/>
            </w:pPr>
            <w:r>
              <w:t>栏次</w:t>
            </w:r>
          </w:p>
        </w:tc>
        <w:tc>
          <w:tcPr>
            <w:tcW w:w="2309" w:type="dxa"/>
            <w:vAlign w:val="center"/>
          </w:tcPr>
          <w:p>
            <w:pPr>
              <w:pStyle w:val="9"/>
            </w:pPr>
            <w:r>
              <w:t>1</w:t>
            </w:r>
          </w:p>
        </w:tc>
        <w:tc>
          <w:tcPr>
            <w:tcW w:w="2312" w:type="dxa"/>
            <w:vAlign w:val="center"/>
          </w:tcPr>
          <w:p>
            <w:pPr>
              <w:pStyle w:val="9"/>
            </w:pPr>
            <w:r>
              <w:t>2</w:t>
            </w:r>
          </w:p>
        </w:tc>
        <w:tc>
          <w:tcPr>
            <w:tcW w:w="2309" w:type="dxa"/>
            <w:vAlign w:val="center"/>
          </w:tcPr>
          <w:p>
            <w:pPr>
              <w:pStyle w:val="9"/>
            </w:pPr>
            <w:r>
              <w:t>3</w:t>
            </w:r>
          </w:p>
        </w:tc>
        <w:tc>
          <w:tcPr>
            <w:tcW w:w="2309" w:type="dxa"/>
            <w:vAlign w:val="center"/>
          </w:tcPr>
          <w:p>
            <w:pPr>
              <w:pStyle w:val="9"/>
            </w:pPr>
            <w:r>
              <w:t>4</w:t>
            </w:r>
          </w:p>
        </w:tc>
        <w:tc>
          <w:tcPr>
            <w:tcW w:w="231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09" w:type="dxa"/>
            <w:vAlign w:val="center"/>
          </w:tcPr>
          <w:p>
            <w:pPr>
              <w:pStyle w:val="10"/>
            </w:pPr>
            <w:r>
              <w:t>1</w:t>
            </w:r>
          </w:p>
        </w:tc>
        <w:tc>
          <w:tcPr>
            <w:tcW w:w="2309" w:type="dxa"/>
            <w:vAlign w:val="center"/>
          </w:tcPr>
          <w:p>
            <w:pPr>
              <w:pStyle w:val="15"/>
            </w:pPr>
          </w:p>
        </w:tc>
        <w:tc>
          <w:tcPr>
            <w:tcW w:w="2312" w:type="dxa"/>
            <w:vAlign w:val="center"/>
          </w:tcPr>
          <w:p>
            <w:pPr>
              <w:pStyle w:val="13"/>
            </w:pPr>
            <w:r>
              <w:t>合计</w:t>
            </w:r>
          </w:p>
        </w:tc>
        <w:tc>
          <w:tcPr>
            <w:tcW w:w="2309" w:type="dxa"/>
            <w:vAlign w:val="center"/>
          </w:tcPr>
          <w:p>
            <w:pPr>
              <w:pStyle w:val="14"/>
            </w:pPr>
            <w:r>
              <w:t>1073.80</w:t>
            </w:r>
          </w:p>
        </w:tc>
        <w:tc>
          <w:tcPr>
            <w:tcW w:w="2309" w:type="dxa"/>
            <w:vAlign w:val="center"/>
          </w:tcPr>
          <w:p>
            <w:pPr>
              <w:pStyle w:val="14"/>
            </w:pPr>
            <w:r>
              <w:t>903.23</w:t>
            </w:r>
          </w:p>
        </w:tc>
        <w:tc>
          <w:tcPr>
            <w:tcW w:w="2311" w:type="dxa"/>
            <w:vAlign w:val="center"/>
          </w:tcPr>
          <w:p>
            <w:pPr>
              <w:pStyle w:val="14"/>
            </w:pPr>
            <w:r>
              <w:t>170.57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09" w:type="dxa"/>
            <w:vAlign w:val="center"/>
          </w:tcPr>
          <w:p>
            <w:pPr>
              <w:pStyle w:val="10"/>
            </w:pPr>
            <w:r>
              <w:t>2</w:t>
            </w:r>
          </w:p>
        </w:tc>
        <w:tc>
          <w:tcPr>
            <w:tcW w:w="2309" w:type="dxa"/>
            <w:vAlign w:val="center"/>
          </w:tcPr>
          <w:p>
            <w:pPr>
              <w:pStyle w:val="11"/>
            </w:pPr>
            <w:r>
              <w:t>205</w:t>
            </w:r>
          </w:p>
        </w:tc>
        <w:tc>
          <w:tcPr>
            <w:tcW w:w="2312" w:type="dxa"/>
            <w:vAlign w:val="center"/>
          </w:tcPr>
          <w:p>
            <w:pPr>
              <w:pStyle w:val="11"/>
            </w:pPr>
            <w:r>
              <w:t>教育支出</w:t>
            </w:r>
          </w:p>
        </w:tc>
        <w:tc>
          <w:tcPr>
            <w:tcW w:w="2309" w:type="dxa"/>
            <w:vAlign w:val="center"/>
          </w:tcPr>
          <w:p>
            <w:pPr>
              <w:pStyle w:val="12"/>
            </w:pPr>
            <w:r>
              <w:t>1073.80</w:t>
            </w:r>
          </w:p>
        </w:tc>
        <w:tc>
          <w:tcPr>
            <w:tcW w:w="2309" w:type="dxa"/>
            <w:vAlign w:val="center"/>
          </w:tcPr>
          <w:p>
            <w:pPr>
              <w:pStyle w:val="12"/>
            </w:pPr>
            <w:r>
              <w:t>903.23</w:t>
            </w:r>
          </w:p>
        </w:tc>
        <w:tc>
          <w:tcPr>
            <w:tcW w:w="2311" w:type="dxa"/>
            <w:vAlign w:val="center"/>
          </w:tcPr>
          <w:p>
            <w:pPr>
              <w:pStyle w:val="12"/>
            </w:pPr>
            <w:r>
              <w:t>170.57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09" w:type="dxa"/>
            <w:vAlign w:val="center"/>
          </w:tcPr>
          <w:p>
            <w:pPr>
              <w:pStyle w:val="10"/>
            </w:pPr>
            <w:r>
              <w:t>3</w:t>
            </w:r>
          </w:p>
        </w:tc>
        <w:tc>
          <w:tcPr>
            <w:tcW w:w="2309" w:type="dxa"/>
            <w:vAlign w:val="center"/>
          </w:tcPr>
          <w:p>
            <w:pPr>
              <w:pStyle w:val="11"/>
            </w:pPr>
            <w:r>
              <w:t>20502</w:t>
            </w:r>
          </w:p>
        </w:tc>
        <w:tc>
          <w:tcPr>
            <w:tcW w:w="2312" w:type="dxa"/>
            <w:vAlign w:val="center"/>
          </w:tcPr>
          <w:p>
            <w:pPr>
              <w:pStyle w:val="11"/>
            </w:pPr>
            <w:r>
              <w:t>普通教育</w:t>
            </w:r>
          </w:p>
        </w:tc>
        <w:tc>
          <w:tcPr>
            <w:tcW w:w="2309" w:type="dxa"/>
            <w:vAlign w:val="center"/>
          </w:tcPr>
          <w:p>
            <w:pPr>
              <w:pStyle w:val="12"/>
            </w:pPr>
            <w:r>
              <w:t>1073.80</w:t>
            </w:r>
          </w:p>
        </w:tc>
        <w:tc>
          <w:tcPr>
            <w:tcW w:w="2309" w:type="dxa"/>
            <w:vAlign w:val="center"/>
          </w:tcPr>
          <w:p>
            <w:pPr>
              <w:pStyle w:val="12"/>
            </w:pPr>
            <w:r>
              <w:t>903.23</w:t>
            </w:r>
          </w:p>
        </w:tc>
        <w:tc>
          <w:tcPr>
            <w:tcW w:w="2311" w:type="dxa"/>
            <w:vAlign w:val="center"/>
          </w:tcPr>
          <w:p>
            <w:pPr>
              <w:pStyle w:val="12"/>
            </w:pPr>
            <w:r>
              <w:t>170.57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309" w:type="dxa"/>
            <w:vAlign w:val="center"/>
          </w:tcPr>
          <w:p>
            <w:pPr>
              <w:pStyle w:val="10"/>
            </w:pPr>
            <w:r>
              <w:t>4</w:t>
            </w:r>
          </w:p>
        </w:tc>
        <w:tc>
          <w:tcPr>
            <w:tcW w:w="2309" w:type="dxa"/>
            <w:vAlign w:val="center"/>
          </w:tcPr>
          <w:p>
            <w:pPr>
              <w:pStyle w:val="11"/>
            </w:pPr>
            <w:r>
              <w:t>2050203</w:t>
            </w:r>
          </w:p>
        </w:tc>
        <w:tc>
          <w:tcPr>
            <w:tcW w:w="2312" w:type="dxa"/>
            <w:vAlign w:val="center"/>
          </w:tcPr>
          <w:p>
            <w:pPr>
              <w:pStyle w:val="11"/>
            </w:pPr>
            <w:r>
              <w:t>初中教育</w:t>
            </w:r>
          </w:p>
        </w:tc>
        <w:tc>
          <w:tcPr>
            <w:tcW w:w="2309" w:type="dxa"/>
            <w:vAlign w:val="center"/>
          </w:tcPr>
          <w:p>
            <w:pPr>
              <w:pStyle w:val="12"/>
            </w:pPr>
            <w:r>
              <w:t>1073.80</w:t>
            </w:r>
          </w:p>
        </w:tc>
        <w:tc>
          <w:tcPr>
            <w:tcW w:w="2309" w:type="dxa"/>
            <w:vAlign w:val="center"/>
          </w:tcPr>
          <w:p>
            <w:pPr>
              <w:pStyle w:val="12"/>
            </w:pPr>
            <w:r>
              <w:t>903.23</w:t>
            </w:r>
          </w:p>
        </w:tc>
        <w:tc>
          <w:tcPr>
            <w:tcW w:w="2311" w:type="dxa"/>
            <w:vAlign w:val="center"/>
          </w:tcPr>
          <w:p>
            <w:pPr>
              <w:pStyle w:val="12"/>
            </w:pPr>
            <w:r>
              <w:t>170.57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6"/>
        <w:gridCol w:w="2296"/>
        <w:gridCol w:w="2298"/>
        <w:gridCol w:w="2296"/>
        <w:gridCol w:w="2296"/>
        <w:gridCol w:w="2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blHeader/>
          <w:jc w:val="center"/>
        </w:trPr>
        <w:tc>
          <w:tcPr>
            <w:tcW w:w="6890"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296" w:type="dxa"/>
            <w:tcBorders>
              <w:top w:val="single" w:color="FFFFFF" w:sz="6" w:space="0"/>
              <w:left w:val="single" w:color="FFFFFF" w:sz="6" w:space="0"/>
              <w:right w:val="single" w:color="FFFFFF" w:sz="6" w:space="0"/>
            </w:tcBorders>
            <w:vAlign w:val="center"/>
          </w:tcPr>
          <w:p>
            <w:pPr>
              <w:pStyle w:val="7"/>
            </w:pPr>
            <w:r>
              <w:t>预算年度：2023</w:t>
            </w:r>
          </w:p>
        </w:tc>
        <w:tc>
          <w:tcPr>
            <w:tcW w:w="459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tblHeader/>
          <w:jc w:val="center"/>
        </w:trPr>
        <w:tc>
          <w:tcPr>
            <w:tcW w:w="2296" w:type="dxa"/>
            <w:vMerge w:val="restart"/>
            <w:vAlign w:val="center"/>
          </w:tcPr>
          <w:p>
            <w:pPr>
              <w:pStyle w:val="9"/>
            </w:pPr>
            <w:r>
              <w:t>序号</w:t>
            </w:r>
          </w:p>
        </w:tc>
        <w:tc>
          <w:tcPr>
            <w:tcW w:w="4594" w:type="dxa"/>
            <w:gridSpan w:val="2"/>
            <w:vAlign w:val="center"/>
          </w:tcPr>
          <w:p>
            <w:pPr>
              <w:pStyle w:val="9"/>
            </w:pPr>
            <w:r>
              <w:t>支出部门经济分类科目</w:t>
            </w:r>
          </w:p>
        </w:tc>
        <w:tc>
          <w:tcPr>
            <w:tcW w:w="688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tblHeader/>
          <w:jc w:val="center"/>
        </w:trPr>
        <w:tc>
          <w:tcPr>
            <w:tcW w:w="2296" w:type="dxa"/>
            <w:vMerge w:val="continue"/>
          </w:tcPr>
          <w:p/>
        </w:tc>
        <w:tc>
          <w:tcPr>
            <w:tcW w:w="2296" w:type="dxa"/>
            <w:vAlign w:val="center"/>
          </w:tcPr>
          <w:p>
            <w:pPr>
              <w:pStyle w:val="9"/>
            </w:pPr>
            <w:r>
              <w:t>科目编码</w:t>
            </w:r>
          </w:p>
        </w:tc>
        <w:tc>
          <w:tcPr>
            <w:tcW w:w="2298" w:type="dxa"/>
            <w:vAlign w:val="center"/>
          </w:tcPr>
          <w:p>
            <w:pPr>
              <w:pStyle w:val="9"/>
            </w:pPr>
            <w:r>
              <w:t>科目名称</w:t>
            </w:r>
          </w:p>
        </w:tc>
        <w:tc>
          <w:tcPr>
            <w:tcW w:w="2296" w:type="dxa"/>
            <w:vAlign w:val="center"/>
          </w:tcPr>
          <w:p>
            <w:pPr>
              <w:pStyle w:val="9"/>
            </w:pPr>
            <w:r>
              <w:t>合计</w:t>
            </w:r>
          </w:p>
        </w:tc>
        <w:tc>
          <w:tcPr>
            <w:tcW w:w="2296" w:type="dxa"/>
            <w:vAlign w:val="center"/>
          </w:tcPr>
          <w:p>
            <w:pPr>
              <w:pStyle w:val="9"/>
            </w:pPr>
            <w:r>
              <w:t>人员经费</w:t>
            </w:r>
          </w:p>
        </w:tc>
        <w:tc>
          <w:tcPr>
            <w:tcW w:w="2296"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tblHeader/>
          <w:jc w:val="center"/>
        </w:trPr>
        <w:tc>
          <w:tcPr>
            <w:tcW w:w="2296" w:type="dxa"/>
            <w:vAlign w:val="center"/>
          </w:tcPr>
          <w:p>
            <w:pPr>
              <w:pStyle w:val="9"/>
            </w:pPr>
            <w:r>
              <w:t>栏次</w:t>
            </w:r>
          </w:p>
        </w:tc>
        <w:tc>
          <w:tcPr>
            <w:tcW w:w="2296" w:type="dxa"/>
            <w:vAlign w:val="center"/>
          </w:tcPr>
          <w:p>
            <w:pPr>
              <w:pStyle w:val="9"/>
            </w:pPr>
            <w:r>
              <w:t>1</w:t>
            </w:r>
          </w:p>
        </w:tc>
        <w:tc>
          <w:tcPr>
            <w:tcW w:w="2298" w:type="dxa"/>
            <w:vAlign w:val="center"/>
          </w:tcPr>
          <w:p>
            <w:pPr>
              <w:pStyle w:val="9"/>
            </w:pPr>
            <w:r>
              <w:t>2</w:t>
            </w:r>
          </w:p>
        </w:tc>
        <w:tc>
          <w:tcPr>
            <w:tcW w:w="2296" w:type="dxa"/>
            <w:vAlign w:val="center"/>
          </w:tcPr>
          <w:p>
            <w:pPr>
              <w:pStyle w:val="9"/>
            </w:pPr>
            <w:r>
              <w:t>3</w:t>
            </w:r>
          </w:p>
        </w:tc>
        <w:tc>
          <w:tcPr>
            <w:tcW w:w="2296" w:type="dxa"/>
            <w:vAlign w:val="center"/>
          </w:tcPr>
          <w:p>
            <w:pPr>
              <w:pStyle w:val="9"/>
            </w:pPr>
            <w:r>
              <w:t>4</w:t>
            </w:r>
          </w:p>
        </w:tc>
        <w:tc>
          <w:tcPr>
            <w:tcW w:w="229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w:t>
            </w:r>
          </w:p>
        </w:tc>
        <w:tc>
          <w:tcPr>
            <w:tcW w:w="2296" w:type="dxa"/>
            <w:vAlign w:val="center"/>
          </w:tcPr>
          <w:p>
            <w:pPr>
              <w:pStyle w:val="15"/>
            </w:pPr>
          </w:p>
        </w:tc>
        <w:tc>
          <w:tcPr>
            <w:tcW w:w="2298" w:type="dxa"/>
            <w:vAlign w:val="center"/>
          </w:tcPr>
          <w:p>
            <w:pPr>
              <w:pStyle w:val="13"/>
            </w:pPr>
            <w:r>
              <w:t>合计</w:t>
            </w:r>
          </w:p>
        </w:tc>
        <w:tc>
          <w:tcPr>
            <w:tcW w:w="2296" w:type="dxa"/>
            <w:vAlign w:val="center"/>
          </w:tcPr>
          <w:p>
            <w:pPr>
              <w:pStyle w:val="14"/>
            </w:pPr>
            <w:r>
              <w:t>903.23</w:t>
            </w:r>
          </w:p>
        </w:tc>
        <w:tc>
          <w:tcPr>
            <w:tcW w:w="2296" w:type="dxa"/>
            <w:vAlign w:val="center"/>
          </w:tcPr>
          <w:p>
            <w:pPr>
              <w:pStyle w:val="14"/>
            </w:pPr>
            <w:r>
              <w:t>860.16</w:t>
            </w:r>
          </w:p>
        </w:tc>
        <w:tc>
          <w:tcPr>
            <w:tcW w:w="2296" w:type="dxa"/>
            <w:vAlign w:val="center"/>
          </w:tcPr>
          <w:p>
            <w:pPr>
              <w:pStyle w:val="14"/>
            </w:pPr>
            <w:r>
              <w:t>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2</w:t>
            </w:r>
          </w:p>
        </w:tc>
        <w:tc>
          <w:tcPr>
            <w:tcW w:w="2296" w:type="dxa"/>
            <w:vAlign w:val="center"/>
          </w:tcPr>
          <w:p>
            <w:pPr>
              <w:pStyle w:val="11"/>
            </w:pPr>
            <w:r>
              <w:t>301</w:t>
            </w:r>
          </w:p>
        </w:tc>
        <w:tc>
          <w:tcPr>
            <w:tcW w:w="2298" w:type="dxa"/>
            <w:vAlign w:val="center"/>
          </w:tcPr>
          <w:p>
            <w:pPr>
              <w:pStyle w:val="11"/>
            </w:pPr>
            <w:r>
              <w:t>工资福利支出</w:t>
            </w:r>
          </w:p>
        </w:tc>
        <w:tc>
          <w:tcPr>
            <w:tcW w:w="2296" w:type="dxa"/>
            <w:vAlign w:val="center"/>
          </w:tcPr>
          <w:p>
            <w:pPr>
              <w:pStyle w:val="12"/>
            </w:pPr>
            <w:r>
              <w:t>794.58</w:t>
            </w:r>
          </w:p>
        </w:tc>
        <w:tc>
          <w:tcPr>
            <w:tcW w:w="2296" w:type="dxa"/>
            <w:vAlign w:val="center"/>
          </w:tcPr>
          <w:p>
            <w:pPr>
              <w:pStyle w:val="12"/>
            </w:pPr>
            <w:r>
              <w:t>794.58</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3</w:t>
            </w:r>
          </w:p>
        </w:tc>
        <w:tc>
          <w:tcPr>
            <w:tcW w:w="2296" w:type="dxa"/>
            <w:vAlign w:val="center"/>
          </w:tcPr>
          <w:p>
            <w:pPr>
              <w:pStyle w:val="11"/>
            </w:pPr>
            <w:r>
              <w:t>30101</w:t>
            </w:r>
          </w:p>
        </w:tc>
        <w:tc>
          <w:tcPr>
            <w:tcW w:w="2298" w:type="dxa"/>
            <w:vAlign w:val="center"/>
          </w:tcPr>
          <w:p>
            <w:pPr>
              <w:pStyle w:val="11"/>
            </w:pPr>
            <w:r>
              <w:t>基本工资</w:t>
            </w:r>
          </w:p>
        </w:tc>
        <w:tc>
          <w:tcPr>
            <w:tcW w:w="2296" w:type="dxa"/>
            <w:vAlign w:val="center"/>
          </w:tcPr>
          <w:p>
            <w:pPr>
              <w:pStyle w:val="12"/>
            </w:pPr>
            <w:r>
              <w:t>245.94</w:t>
            </w:r>
          </w:p>
        </w:tc>
        <w:tc>
          <w:tcPr>
            <w:tcW w:w="2296" w:type="dxa"/>
            <w:vAlign w:val="center"/>
          </w:tcPr>
          <w:p>
            <w:pPr>
              <w:pStyle w:val="12"/>
            </w:pPr>
            <w:r>
              <w:t>245.94</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4</w:t>
            </w:r>
          </w:p>
        </w:tc>
        <w:tc>
          <w:tcPr>
            <w:tcW w:w="2296" w:type="dxa"/>
            <w:vAlign w:val="center"/>
          </w:tcPr>
          <w:p>
            <w:pPr>
              <w:pStyle w:val="11"/>
            </w:pPr>
            <w:r>
              <w:t>30102</w:t>
            </w:r>
          </w:p>
        </w:tc>
        <w:tc>
          <w:tcPr>
            <w:tcW w:w="2298" w:type="dxa"/>
            <w:vAlign w:val="center"/>
          </w:tcPr>
          <w:p>
            <w:pPr>
              <w:pStyle w:val="11"/>
            </w:pPr>
            <w:r>
              <w:t>津贴补贴</w:t>
            </w:r>
          </w:p>
        </w:tc>
        <w:tc>
          <w:tcPr>
            <w:tcW w:w="2296" w:type="dxa"/>
            <w:vAlign w:val="center"/>
          </w:tcPr>
          <w:p>
            <w:pPr>
              <w:pStyle w:val="12"/>
            </w:pPr>
            <w:r>
              <w:t>41.76</w:t>
            </w:r>
          </w:p>
        </w:tc>
        <w:tc>
          <w:tcPr>
            <w:tcW w:w="2296" w:type="dxa"/>
            <w:vAlign w:val="center"/>
          </w:tcPr>
          <w:p>
            <w:pPr>
              <w:pStyle w:val="12"/>
            </w:pPr>
            <w:r>
              <w:t>41.76</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5</w:t>
            </w:r>
          </w:p>
        </w:tc>
        <w:tc>
          <w:tcPr>
            <w:tcW w:w="2296" w:type="dxa"/>
            <w:vAlign w:val="center"/>
          </w:tcPr>
          <w:p>
            <w:pPr>
              <w:pStyle w:val="11"/>
            </w:pPr>
            <w:r>
              <w:t>30103</w:t>
            </w:r>
          </w:p>
        </w:tc>
        <w:tc>
          <w:tcPr>
            <w:tcW w:w="2298" w:type="dxa"/>
            <w:vAlign w:val="center"/>
          </w:tcPr>
          <w:p>
            <w:pPr>
              <w:pStyle w:val="11"/>
            </w:pPr>
            <w:r>
              <w:t>奖金</w:t>
            </w:r>
          </w:p>
        </w:tc>
        <w:tc>
          <w:tcPr>
            <w:tcW w:w="2296" w:type="dxa"/>
            <w:vAlign w:val="center"/>
          </w:tcPr>
          <w:p>
            <w:pPr>
              <w:pStyle w:val="12"/>
            </w:pPr>
            <w:r>
              <w:t>127.70</w:t>
            </w:r>
          </w:p>
        </w:tc>
        <w:tc>
          <w:tcPr>
            <w:tcW w:w="2296" w:type="dxa"/>
            <w:vAlign w:val="center"/>
          </w:tcPr>
          <w:p>
            <w:pPr>
              <w:pStyle w:val="12"/>
            </w:pPr>
            <w:r>
              <w:t>127.70</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6</w:t>
            </w:r>
          </w:p>
        </w:tc>
        <w:tc>
          <w:tcPr>
            <w:tcW w:w="2296" w:type="dxa"/>
            <w:vAlign w:val="center"/>
          </w:tcPr>
          <w:p>
            <w:pPr>
              <w:pStyle w:val="11"/>
            </w:pPr>
            <w:r>
              <w:t>30107</w:t>
            </w:r>
          </w:p>
        </w:tc>
        <w:tc>
          <w:tcPr>
            <w:tcW w:w="2298" w:type="dxa"/>
            <w:vAlign w:val="center"/>
          </w:tcPr>
          <w:p>
            <w:pPr>
              <w:pStyle w:val="11"/>
            </w:pPr>
            <w:r>
              <w:t>绩效工资</w:t>
            </w:r>
          </w:p>
        </w:tc>
        <w:tc>
          <w:tcPr>
            <w:tcW w:w="2296" w:type="dxa"/>
            <w:vAlign w:val="center"/>
          </w:tcPr>
          <w:p>
            <w:pPr>
              <w:pStyle w:val="12"/>
            </w:pPr>
            <w:r>
              <w:t>142.75</w:t>
            </w:r>
          </w:p>
        </w:tc>
        <w:tc>
          <w:tcPr>
            <w:tcW w:w="2296" w:type="dxa"/>
            <w:vAlign w:val="center"/>
          </w:tcPr>
          <w:p>
            <w:pPr>
              <w:pStyle w:val="12"/>
            </w:pPr>
            <w:r>
              <w:t>142.75</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296" w:type="dxa"/>
            <w:vAlign w:val="center"/>
          </w:tcPr>
          <w:p>
            <w:pPr>
              <w:pStyle w:val="10"/>
            </w:pPr>
            <w:r>
              <w:t>7</w:t>
            </w:r>
          </w:p>
        </w:tc>
        <w:tc>
          <w:tcPr>
            <w:tcW w:w="2296" w:type="dxa"/>
            <w:vAlign w:val="center"/>
          </w:tcPr>
          <w:p>
            <w:pPr>
              <w:pStyle w:val="11"/>
            </w:pPr>
            <w:r>
              <w:t>30108</w:t>
            </w:r>
          </w:p>
        </w:tc>
        <w:tc>
          <w:tcPr>
            <w:tcW w:w="2298" w:type="dxa"/>
            <w:vAlign w:val="center"/>
          </w:tcPr>
          <w:p>
            <w:pPr>
              <w:pStyle w:val="11"/>
            </w:pPr>
            <w:r>
              <w:t>机关事业单位基本养老保险缴费</w:t>
            </w:r>
          </w:p>
        </w:tc>
        <w:tc>
          <w:tcPr>
            <w:tcW w:w="2296" w:type="dxa"/>
            <w:vAlign w:val="center"/>
          </w:tcPr>
          <w:p>
            <w:pPr>
              <w:pStyle w:val="12"/>
            </w:pPr>
            <w:r>
              <w:t>85.94</w:t>
            </w:r>
          </w:p>
        </w:tc>
        <w:tc>
          <w:tcPr>
            <w:tcW w:w="2296" w:type="dxa"/>
            <w:vAlign w:val="center"/>
          </w:tcPr>
          <w:p>
            <w:pPr>
              <w:pStyle w:val="12"/>
            </w:pPr>
            <w:r>
              <w:t>85.94</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296" w:type="dxa"/>
            <w:vAlign w:val="center"/>
          </w:tcPr>
          <w:p>
            <w:pPr>
              <w:pStyle w:val="10"/>
            </w:pPr>
            <w:r>
              <w:t>8</w:t>
            </w:r>
          </w:p>
        </w:tc>
        <w:tc>
          <w:tcPr>
            <w:tcW w:w="2296" w:type="dxa"/>
            <w:vAlign w:val="center"/>
          </w:tcPr>
          <w:p>
            <w:pPr>
              <w:pStyle w:val="11"/>
            </w:pPr>
            <w:r>
              <w:t>30110</w:t>
            </w:r>
          </w:p>
        </w:tc>
        <w:tc>
          <w:tcPr>
            <w:tcW w:w="2298" w:type="dxa"/>
            <w:vAlign w:val="center"/>
          </w:tcPr>
          <w:p>
            <w:pPr>
              <w:pStyle w:val="11"/>
            </w:pPr>
            <w:r>
              <w:t>职工基本医疗保险缴费</w:t>
            </w:r>
          </w:p>
        </w:tc>
        <w:tc>
          <w:tcPr>
            <w:tcW w:w="2296" w:type="dxa"/>
            <w:vAlign w:val="center"/>
          </w:tcPr>
          <w:p>
            <w:pPr>
              <w:pStyle w:val="12"/>
            </w:pPr>
            <w:r>
              <w:t>72.52</w:t>
            </w:r>
          </w:p>
        </w:tc>
        <w:tc>
          <w:tcPr>
            <w:tcW w:w="2296" w:type="dxa"/>
            <w:vAlign w:val="center"/>
          </w:tcPr>
          <w:p>
            <w:pPr>
              <w:pStyle w:val="12"/>
            </w:pPr>
            <w:r>
              <w:t>72.52</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9</w:t>
            </w:r>
          </w:p>
        </w:tc>
        <w:tc>
          <w:tcPr>
            <w:tcW w:w="2296" w:type="dxa"/>
            <w:vAlign w:val="center"/>
          </w:tcPr>
          <w:p>
            <w:pPr>
              <w:pStyle w:val="11"/>
            </w:pPr>
            <w:r>
              <w:t>30112</w:t>
            </w:r>
          </w:p>
        </w:tc>
        <w:tc>
          <w:tcPr>
            <w:tcW w:w="2298" w:type="dxa"/>
            <w:vAlign w:val="center"/>
          </w:tcPr>
          <w:p>
            <w:pPr>
              <w:pStyle w:val="11"/>
            </w:pPr>
            <w:r>
              <w:t>其他社会保障缴费</w:t>
            </w:r>
          </w:p>
        </w:tc>
        <w:tc>
          <w:tcPr>
            <w:tcW w:w="2296" w:type="dxa"/>
            <w:vAlign w:val="center"/>
          </w:tcPr>
          <w:p>
            <w:pPr>
              <w:pStyle w:val="12"/>
            </w:pPr>
            <w:r>
              <w:t>5.67</w:t>
            </w:r>
          </w:p>
        </w:tc>
        <w:tc>
          <w:tcPr>
            <w:tcW w:w="2296" w:type="dxa"/>
            <w:vAlign w:val="center"/>
          </w:tcPr>
          <w:p>
            <w:pPr>
              <w:pStyle w:val="12"/>
            </w:pPr>
            <w:r>
              <w:t>5.67</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10</w:t>
            </w:r>
          </w:p>
        </w:tc>
        <w:tc>
          <w:tcPr>
            <w:tcW w:w="2296" w:type="dxa"/>
            <w:vAlign w:val="center"/>
          </w:tcPr>
          <w:p>
            <w:pPr>
              <w:pStyle w:val="11"/>
            </w:pPr>
            <w:r>
              <w:t>30113</w:t>
            </w:r>
          </w:p>
        </w:tc>
        <w:tc>
          <w:tcPr>
            <w:tcW w:w="2298" w:type="dxa"/>
            <w:vAlign w:val="center"/>
          </w:tcPr>
          <w:p>
            <w:pPr>
              <w:pStyle w:val="11"/>
            </w:pPr>
            <w:r>
              <w:t>住房公积金</w:t>
            </w:r>
          </w:p>
        </w:tc>
        <w:tc>
          <w:tcPr>
            <w:tcW w:w="2296" w:type="dxa"/>
            <w:vAlign w:val="center"/>
          </w:tcPr>
          <w:p>
            <w:pPr>
              <w:pStyle w:val="12"/>
            </w:pPr>
            <w:r>
              <w:t>72.30</w:t>
            </w:r>
          </w:p>
        </w:tc>
        <w:tc>
          <w:tcPr>
            <w:tcW w:w="2296" w:type="dxa"/>
            <w:vAlign w:val="center"/>
          </w:tcPr>
          <w:p>
            <w:pPr>
              <w:pStyle w:val="12"/>
            </w:pPr>
            <w:r>
              <w:t>72.30</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11</w:t>
            </w:r>
          </w:p>
        </w:tc>
        <w:tc>
          <w:tcPr>
            <w:tcW w:w="2296" w:type="dxa"/>
            <w:vAlign w:val="center"/>
          </w:tcPr>
          <w:p>
            <w:pPr>
              <w:pStyle w:val="11"/>
            </w:pPr>
            <w:r>
              <w:t>302</w:t>
            </w:r>
          </w:p>
        </w:tc>
        <w:tc>
          <w:tcPr>
            <w:tcW w:w="2298" w:type="dxa"/>
            <w:vAlign w:val="center"/>
          </w:tcPr>
          <w:p>
            <w:pPr>
              <w:pStyle w:val="11"/>
            </w:pPr>
            <w:r>
              <w:t>商品和服务支出</w:t>
            </w:r>
          </w:p>
        </w:tc>
        <w:tc>
          <w:tcPr>
            <w:tcW w:w="2296" w:type="dxa"/>
            <w:vAlign w:val="center"/>
          </w:tcPr>
          <w:p>
            <w:pPr>
              <w:pStyle w:val="12"/>
            </w:pPr>
            <w:r>
              <w:t>43.07</w:t>
            </w:r>
          </w:p>
        </w:tc>
        <w:tc>
          <w:tcPr>
            <w:tcW w:w="2296" w:type="dxa"/>
            <w:vAlign w:val="center"/>
          </w:tcPr>
          <w:p>
            <w:pPr>
              <w:pStyle w:val="12"/>
            </w:pPr>
          </w:p>
        </w:tc>
        <w:tc>
          <w:tcPr>
            <w:tcW w:w="2296" w:type="dxa"/>
            <w:vAlign w:val="center"/>
          </w:tcPr>
          <w:p>
            <w:pPr>
              <w:pStyle w:val="12"/>
            </w:pPr>
            <w:r>
              <w:t>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12</w:t>
            </w:r>
          </w:p>
        </w:tc>
        <w:tc>
          <w:tcPr>
            <w:tcW w:w="2296" w:type="dxa"/>
            <w:vAlign w:val="center"/>
          </w:tcPr>
          <w:p>
            <w:pPr>
              <w:pStyle w:val="11"/>
            </w:pPr>
            <w:r>
              <w:t>30208</w:t>
            </w:r>
          </w:p>
        </w:tc>
        <w:tc>
          <w:tcPr>
            <w:tcW w:w="2298" w:type="dxa"/>
            <w:vAlign w:val="center"/>
          </w:tcPr>
          <w:p>
            <w:pPr>
              <w:pStyle w:val="11"/>
            </w:pPr>
            <w:r>
              <w:t>取暖费</w:t>
            </w:r>
          </w:p>
        </w:tc>
        <w:tc>
          <w:tcPr>
            <w:tcW w:w="2296" w:type="dxa"/>
            <w:vAlign w:val="center"/>
          </w:tcPr>
          <w:p>
            <w:pPr>
              <w:pStyle w:val="12"/>
            </w:pPr>
            <w:r>
              <w:t>21.49</w:t>
            </w:r>
          </w:p>
        </w:tc>
        <w:tc>
          <w:tcPr>
            <w:tcW w:w="2296" w:type="dxa"/>
            <w:vAlign w:val="center"/>
          </w:tcPr>
          <w:p>
            <w:pPr>
              <w:pStyle w:val="12"/>
            </w:pPr>
          </w:p>
        </w:tc>
        <w:tc>
          <w:tcPr>
            <w:tcW w:w="2296" w:type="dxa"/>
            <w:vAlign w:val="center"/>
          </w:tcPr>
          <w:p>
            <w:pPr>
              <w:pStyle w:val="12"/>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13</w:t>
            </w:r>
          </w:p>
        </w:tc>
        <w:tc>
          <w:tcPr>
            <w:tcW w:w="2296" w:type="dxa"/>
            <w:vAlign w:val="center"/>
          </w:tcPr>
          <w:p>
            <w:pPr>
              <w:pStyle w:val="11"/>
            </w:pPr>
            <w:r>
              <w:t>30216</w:t>
            </w:r>
          </w:p>
        </w:tc>
        <w:tc>
          <w:tcPr>
            <w:tcW w:w="2298" w:type="dxa"/>
            <w:vAlign w:val="center"/>
          </w:tcPr>
          <w:p>
            <w:pPr>
              <w:pStyle w:val="11"/>
            </w:pPr>
            <w:r>
              <w:t>培训费</w:t>
            </w:r>
          </w:p>
        </w:tc>
        <w:tc>
          <w:tcPr>
            <w:tcW w:w="2296" w:type="dxa"/>
            <w:vAlign w:val="center"/>
          </w:tcPr>
          <w:p>
            <w:pPr>
              <w:pStyle w:val="12"/>
            </w:pPr>
            <w:r>
              <w:t>5.54</w:t>
            </w:r>
          </w:p>
        </w:tc>
        <w:tc>
          <w:tcPr>
            <w:tcW w:w="2296" w:type="dxa"/>
            <w:vAlign w:val="center"/>
          </w:tcPr>
          <w:p>
            <w:pPr>
              <w:pStyle w:val="12"/>
            </w:pPr>
          </w:p>
        </w:tc>
        <w:tc>
          <w:tcPr>
            <w:tcW w:w="2296" w:type="dxa"/>
            <w:vAlign w:val="center"/>
          </w:tcPr>
          <w:p>
            <w:pPr>
              <w:pStyle w:val="12"/>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14</w:t>
            </w:r>
          </w:p>
        </w:tc>
        <w:tc>
          <w:tcPr>
            <w:tcW w:w="2296" w:type="dxa"/>
            <w:vAlign w:val="center"/>
          </w:tcPr>
          <w:p>
            <w:pPr>
              <w:pStyle w:val="11"/>
            </w:pPr>
            <w:r>
              <w:t>30228</w:t>
            </w:r>
          </w:p>
        </w:tc>
        <w:tc>
          <w:tcPr>
            <w:tcW w:w="2298" w:type="dxa"/>
            <w:vAlign w:val="center"/>
          </w:tcPr>
          <w:p>
            <w:pPr>
              <w:pStyle w:val="11"/>
            </w:pPr>
            <w:r>
              <w:t>工会经费</w:t>
            </w:r>
          </w:p>
        </w:tc>
        <w:tc>
          <w:tcPr>
            <w:tcW w:w="2296" w:type="dxa"/>
            <w:vAlign w:val="center"/>
          </w:tcPr>
          <w:p>
            <w:pPr>
              <w:pStyle w:val="12"/>
            </w:pPr>
            <w:r>
              <w:t>7.39</w:t>
            </w:r>
          </w:p>
        </w:tc>
        <w:tc>
          <w:tcPr>
            <w:tcW w:w="2296" w:type="dxa"/>
            <w:vAlign w:val="center"/>
          </w:tcPr>
          <w:p>
            <w:pPr>
              <w:pStyle w:val="12"/>
            </w:pPr>
          </w:p>
        </w:tc>
        <w:tc>
          <w:tcPr>
            <w:tcW w:w="2296" w:type="dxa"/>
            <w:vAlign w:val="center"/>
          </w:tcPr>
          <w:p>
            <w:pPr>
              <w:pStyle w:val="12"/>
            </w:pPr>
            <w:r>
              <w:t>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15</w:t>
            </w:r>
          </w:p>
        </w:tc>
        <w:tc>
          <w:tcPr>
            <w:tcW w:w="2296" w:type="dxa"/>
            <w:vAlign w:val="center"/>
          </w:tcPr>
          <w:p>
            <w:pPr>
              <w:pStyle w:val="11"/>
            </w:pPr>
            <w:r>
              <w:t>30229</w:t>
            </w:r>
          </w:p>
        </w:tc>
        <w:tc>
          <w:tcPr>
            <w:tcW w:w="2298" w:type="dxa"/>
            <w:vAlign w:val="center"/>
          </w:tcPr>
          <w:p>
            <w:pPr>
              <w:pStyle w:val="11"/>
            </w:pPr>
            <w:r>
              <w:t>福利费</w:t>
            </w:r>
          </w:p>
        </w:tc>
        <w:tc>
          <w:tcPr>
            <w:tcW w:w="2296" w:type="dxa"/>
            <w:vAlign w:val="center"/>
          </w:tcPr>
          <w:p>
            <w:pPr>
              <w:pStyle w:val="12"/>
            </w:pPr>
            <w:r>
              <w:t>6.60</w:t>
            </w:r>
          </w:p>
        </w:tc>
        <w:tc>
          <w:tcPr>
            <w:tcW w:w="2296" w:type="dxa"/>
            <w:vAlign w:val="center"/>
          </w:tcPr>
          <w:p>
            <w:pPr>
              <w:pStyle w:val="12"/>
            </w:pPr>
          </w:p>
        </w:tc>
        <w:tc>
          <w:tcPr>
            <w:tcW w:w="2296" w:type="dxa"/>
            <w:vAlign w:val="center"/>
          </w:tcPr>
          <w:p>
            <w:pPr>
              <w:pStyle w:val="12"/>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296" w:type="dxa"/>
            <w:vAlign w:val="center"/>
          </w:tcPr>
          <w:p>
            <w:pPr>
              <w:pStyle w:val="10"/>
            </w:pPr>
            <w:r>
              <w:t>16</w:t>
            </w:r>
          </w:p>
        </w:tc>
        <w:tc>
          <w:tcPr>
            <w:tcW w:w="2296" w:type="dxa"/>
            <w:vAlign w:val="center"/>
          </w:tcPr>
          <w:p>
            <w:pPr>
              <w:pStyle w:val="11"/>
            </w:pPr>
            <w:r>
              <w:t>30299</w:t>
            </w:r>
          </w:p>
        </w:tc>
        <w:tc>
          <w:tcPr>
            <w:tcW w:w="2298" w:type="dxa"/>
            <w:vAlign w:val="center"/>
          </w:tcPr>
          <w:p>
            <w:pPr>
              <w:pStyle w:val="11"/>
            </w:pPr>
            <w:r>
              <w:t>其他商品和服务支出</w:t>
            </w:r>
          </w:p>
        </w:tc>
        <w:tc>
          <w:tcPr>
            <w:tcW w:w="2296" w:type="dxa"/>
            <w:vAlign w:val="center"/>
          </w:tcPr>
          <w:p>
            <w:pPr>
              <w:pStyle w:val="12"/>
            </w:pPr>
            <w:r>
              <w:t>2.05</w:t>
            </w:r>
          </w:p>
        </w:tc>
        <w:tc>
          <w:tcPr>
            <w:tcW w:w="2296" w:type="dxa"/>
            <w:vAlign w:val="center"/>
          </w:tcPr>
          <w:p>
            <w:pPr>
              <w:pStyle w:val="12"/>
            </w:pPr>
          </w:p>
        </w:tc>
        <w:tc>
          <w:tcPr>
            <w:tcW w:w="2296" w:type="dxa"/>
            <w:vAlign w:val="center"/>
          </w:tcPr>
          <w:p>
            <w:pPr>
              <w:pStyle w:val="12"/>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jc w:val="center"/>
        </w:trPr>
        <w:tc>
          <w:tcPr>
            <w:tcW w:w="2296" w:type="dxa"/>
            <w:vAlign w:val="center"/>
          </w:tcPr>
          <w:p>
            <w:pPr>
              <w:pStyle w:val="10"/>
            </w:pPr>
            <w:r>
              <w:t>17</w:t>
            </w:r>
          </w:p>
        </w:tc>
        <w:tc>
          <w:tcPr>
            <w:tcW w:w="2296" w:type="dxa"/>
            <w:vAlign w:val="center"/>
          </w:tcPr>
          <w:p>
            <w:pPr>
              <w:pStyle w:val="11"/>
            </w:pPr>
            <w:r>
              <w:t>303</w:t>
            </w:r>
          </w:p>
        </w:tc>
        <w:tc>
          <w:tcPr>
            <w:tcW w:w="2298" w:type="dxa"/>
            <w:vAlign w:val="center"/>
          </w:tcPr>
          <w:p>
            <w:pPr>
              <w:pStyle w:val="11"/>
            </w:pPr>
            <w:r>
              <w:t>对个人和家庭的补助</w:t>
            </w:r>
          </w:p>
        </w:tc>
        <w:tc>
          <w:tcPr>
            <w:tcW w:w="2296" w:type="dxa"/>
            <w:vAlign w:val="center"/>
          </w:tcPr>
          <w:p>
            <w:pPr>
              <w:pStyle w:val="12"/>
            </w:pPr>
            <w:r>
              <w:t>65.58</w:t>
            </w:r>
          </w:p>
        </w:tc>
        <w:tc>
          <w:tcPr>
            <w:tcW w:w="2296" w:type="dxa"/>
            <w:vAlign w:val="center"/>
          </w:tcPr>
          <w:p>
            <w:pPr>
              <w:pStyle w:val="12"/>
            </w:pPr>
            <w:r>
              <w:t>65.58</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18</w:t>
            </w:r>
          </w:p>
        </w:tc>
        <w:tc>
          <w:tcPr>
            <w:tcW w:w="2296" w:type="dxa"/>
            <w:vAlign w:val="center"/>
          </w:tcPr>
          <w:p>
            <w:pPr>
              <w:pStyle w:val="11"/>
            </w:pPr>
            <w:r>
              <w:t>30302</w:t>
            </w:r>
          </w:p>
        </w:tc>
        <w:tc>
          <w:tcPr>
            <w:tcW w:w="2298" w:type="dxa"/>
            <w:vAlign w:val="center"/>
          </w:tcPr>
          <w:p>
            <w:pPr>
              <w:pStyle w:val="11"/>
            </w:pPr>
            <w:r>
              <w:t>退休费</w:t>
            </w:r>
          </w:p>
        </w:tc>
        <w:tc>
          <w:tcPr>
            <w:tcW w:w="2296" w:type="dxa"/>
            <w:vAlign w:val="center"/>
          </w:tcPr>
          <w:p>
            <w:pPr>
              <w:pStyle w:val="12"/>
            </w:pPr>
            <w:r>
              <w:t>64.56</w:t>
            </w:r>
          </w:p>
        </w:tc>
        <w:tc>
          <w:tcPr>
            <w:tcW w:w="2296" w:type="dxa"/>
            <w:vAlign w:val="center"/>
          </w:tcPr>
          <w:p>
            <w:pPr>
              <w:pStyle w:val="12"/>
            </w:pPr>
            <w:r>
              <w:t>64.56</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 w:hRule="atLeast"/>
          <w:jc w:val="center"/>
        </w:trPr>
        <w:tc>
          <w:tcPr>
            <w:tcW w:w="2296" w:type="dxa"/>
            <w:vAlign w:val="center"/>
          </w:tcPr>
          <w:p>
            <w:pPr>
              <w:pStyle w:val="10"/>
            </w:pPr>
            <w:r>
              <w:t>19</w:t>
            </w:r>
          </w:p>
        </w:tc>
        <w:tc>
          <w:tcPr>
            <w:tcW w:w="2296" w:type="dxa"/>
            <w:vAlign w:val="center"/>
          </w:tcPr>
          <w:p>
            <w:pPr>
              <w:pStyle w:val="11"/>
            </w:pPr>
            <w:r>
              <w:t>30305</w:t>
            </w:r>
          </w:p>
        </w:tc>
        <w:tc>
          <w:tcPr>
            <w:tcW w:w="2298" w:type="dxa"/>
            <w:vAlign w:val="center"/>
          </w:tcPr>
          <w:p>
            <w:pPr>
              <w:pStyle w:val="11"/>
            </w:pPr>
            <w:r>
              <w:t>生活补助</w:t>
            </w:r>
          </w:p>
        </w:tc>
        <w:tc>
          <w:tcPr>
            <w:tcW w:w="2296" w:type="dxa"/>
            <w:vAlign w:val="center"/>
          </w:tcPr>
          <w:p>
            <w:pPr>
              <w:pStyle w:val="12"/>
            </w:pPr>
            <w:r>
              <w:t>0.88</w:t>
            </w:r>
          </w:p>
        </w:tc>
        <w:tc>
          <w:tcPr>
            <w:tcW w:w="2296" w:type="dxa"/>
            <w:vAlign w:val="center"/>
          </w:tcPr>
          <w:p>
            <w:pPr>
              <w:pStyle w:val="12"/>
            </w:pPr>
            <w:r>
              <w:t>0.88</w:t>
            </w:r>
          </w:p>
        </w:tc>
        <w:tc>
          <w:tcPr>
            <w:tcW w:w="22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296" w:type="dxa"/>
            <w:vAlign w:val="center"/>
          </w:tcPr>
          <w:p>
            <w:pPr>
              <w:pStyle w:val="10"/>
            </w:pPr>
            <w:r>
              <w:t>20</w:t>
            </w:r>
          </w:p>
        </w:tc>
        <w:tc>
          <w:tcPr>
            <w:tcW w:w="2296" w:type="dxa"/>
            <w:vAlign w:val="center"/>
          </w:tcPr>
          <w:p>
            <w:pPr>
              <w:pStyle w:val="11"/>
            </w:pPr>
            <w:r>
              <w:t>30309</w:t>
            </w:r>
          </w:p>
        </w:tc>
        <w:tc>
          <w:tcPr>
            <w:tcW w:w="2298" w:type="dxa"/>
            <w:vAlign w:val="center"/>
          </w:tcPr>
          <w:p>
            <w:pPr>
              <w:pStyle w:val="11"/>
            </w:pPr>
            <w:r>
              <w:t>奖励金</w:t>
            </w:r>
          </w:p>
        </w:tc>
        <w:tc>
          <w:tcPr>
            <w:tcW w:w="2296" w:type="dxa"/>
            <w:vAlign w:val="center"/>
          </w:tcPr>
          <w:p>
            <w:pPr>
              <w:pStyle w:val="12"/>
            </w:pPr>
            <w:r>
              <w:t>0.14</w:t>
            </w:r>
          </w:p>
        </w:tc>
        <w:tc>
          <w:tcPr>
            <w:tcW w:w="2296" w:type="dxa"/>
            <w:vAlign w:val="center"/>
          </w:tcPr>
          <w:p>
            <w:pPr>
              <w:pStyle w:val="12"/>
            </w:pPr>
            <w:r>
              <w:t>0.14</w:t>
            </w:r>
          </w:p>
        </w:tc>
        <w:tc>
          <w:tcPr>
            <w:tcW w:w="229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9"/>
        <w:gridCol w:w="2219"/>
        <w:gridCol w:w="2222"/>
        <w:gridCol w:w="2219"/>
        <w:gridCol w:w="2219"/>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8" w:hRule="atLeast"/>
          <w:tblHeader/>
          <w:jc w:val="center"/>
        </w:trPr>
        <w:tc>
          <w:tcPr>
            <w:tcW w:w="6660"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219" w:type="dxa"/>
            <w:tcBorders>
              <w:top w:val="single" w:color="FFFFFF" w:sz="6" w:space="0"/>
              <w:left w:val="single" w:color="FFFFFF" w:sz="6" w:space="0"/>
              <w:right w:val="single" w:color="FFFFFF" w:sz="6" w:space="0"/>
            </w:tcBorders>
            <w:vAlign w:val="center"/>
          </w:tcPr>
          <w:p>
            <w:pPr>
              <w:pStyle w:val="7"/>
            </w:pPr>
            <w:r>
              <w:t>预算年度：2023</w:t>
            </w:r>
          </w:p>
        </w:tc>
        <w:tc>
          <w:tcPr>
            <w:tcW w:w="44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219" w:type="dxa"/>
            <w:vMerge w:val="restart"/>
            <w:vAlign w:val="center"/>
          </w:tcPr>
          <w:p>
            <w:pPr>
              <w:pStyle w:val="9"/>
            </w:pPr>
            <w:r>
              <w:t>序号</w:t>
            </w:r>
          </w:p>
        </w:tc>
        <w:tc>
          <w:tcPr>
            <w:tcW w:w="4441" w:type="dxa"/>
            <w:gridSpan w:val="2"/>
            <w:vAlign w:val="center"/>
          </w:tcPr>
          <w:p>
            <w:pPr>
              <w:pStyle w:val="9"/>
            </w:pPr>
            <w:r>
              <w:t>功能分类科目</w:t>
            </w:r>
          </w:p>
        </w:tc>
        <w:tc>
          <w:tcPr>
            <w:tcW w:w="2219" w:type="dxa"/>
            <w:vMerge w:val="restart"/>
            <w:vAlign w:val="center"/>
          </w:tcPr>
          <w:p>
            <w:pPr>
              <w:pStyle w:val="9"/>
            </w:pPr>
            <w:r>
              <w:t>合计</w:t>
            </w:r>
          </w:p>
        </w:tc>
        <w:tc>
          <w:tcPr>
            <w:tcW w:w="2219" w:type="dxa"/>
            <w:vMerge w:val="restart"/>
            <w:vAlign w:val="center"/>
          </w:tcPr>
          <w:p>
            <w:pPr>
              <w:pStyle w:val="9"/>
            </w:pPr>
            <w:r>
              <w:t>基本支出</w:t>
            </w:r>
          </w:p>
        </w:tc>
        <w:tc>
          <w:tcPr>
            <w:tcW w:w="222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219" w:type="dxa"/>
            <w:vMerge w:val="continue"/>
          </w:tcPr>
          <w:p/>
        </w:tc>
        <w:tc>
          <w:tcPr>
            <w:tcW w:w="2219" w:type="dxa"/>
            <w:vAlign w:val="center"/>
          </w:tcPr>
          <w:p>
            <w:pPr>
              <w:pStyle w:val="9"/>
            </w:pPr>
            <w:r>
              <w:t>科目编码</w:t>
            </w:r>
          </w:p>
        </w:tc>
        <w:tc>
          <w:tcPr>
            <w:tcW w:w="2222" w:type="dxa"/>
            <w:vAlign w:val="center"/>
          </w:tcPr>
          <w:p>
            <w:pPr>
              <w:pStyle w:val="9"/>
            </w:pPr>
            <w:r>
              <w:t>科目名称</w:t>
            </w:r>
          </w:p>
        </w:tc>
        <w:tc>
          <w:tcPr>
            <w:tcW w:w="2219" w:type="dxa"/>
            <w:vMerge w:val="continue"/>
          </w:tcPr>
          <w:p/>
        </w:tc>
        <w:tc>
          <w:tcPr>
            <w:tcW w:w="2219" w:type="dxa"/>
            <w:vMerge w:val="continue"/>
          </w:tcPr>
          <w:p/>
        </w:tc>
        <w:tc>
          <w:tcPr>
            <w:tcW w:w="22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2219" w:type="dxa"/>
            <w:vAlign w:val="center"/>
          </w:tcPr>
          <w:p>
            <w:pPr>
              <w:pStyle w:val="9"/>
            </w:pPr>
            <w:r>
              <w:t>栏次</w:t>
            </w:r>
          </w:p>
        </w:tc>
        <w:tc>
          <w:tcPr>
            <w:tcW w:w="2219" w:type="dxa"/>
            <w:vAlign w:val="center"/>
          </w:tcPr>
          <w:p>
            <w:pPr>
              <w:pStyle w:val="9"/>
            </w:pPr>
            <w:r>
              <w:t>1</w:t>
            </w:r>
          </w:p>
        </w:tc>
        <w:tc>
          <w:tcPr>
            <w:tcW w:w="2222" w:type="dxa"/>
            <w:vAlign w:val="center"/>
          </w:tcPr>
          <w:p>
            <w:pPr>
              <w:pStyle w:val="9"/>
            </w:pPr>
            <w:r>
              <w:t>2</w:t>
            </w:r>
          </w:p>
        </w:tc>
        <w:tc>
          <w:tcPr>
            <w:tcW w:w="2219" w:type="dxa"/>
            <w:vAlign w:val="center"/>
          </w:tcPr>
          <w:p>
            <w:pPr>
              <w:pStyle w:val="9"/>
            </w:pPr>
            <w:r>
              <w:t>3</w:t>
            </w:r>
          </w:p>
        </w:tc>
        <w:tc>
          <w:tcPr>
            <w:tcW w:w="2219" w:type="dxa"/>
            <w:vAlign w:val="center"/>
          </w:tcPr>
          <w:p>
            <w:pPr>
              <w:pStyle w:val="9"/>
            </w:pPr>
            <w:r>
              <w:t>4</w:t>
            </w:r>
          </w:p>
        </w:tc>
        <w:tc>
          <w:tcPr>
            <w:tcW w:w="222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2219" w:type="dxa"/>
            <w:vAlign w:val="center"/>
          </w:tcPr>
          <w:p>
            <w:pPr>
              <w:pStyle w:val="10"/>
            </w:pPr>
          </w:p>
        </w:tc>
        <w:tc>
          <w:tcPr>
            <w:tcW w:w="2219" w:type="dxa"/>
            <w:vAlign w:val="center"/>
          </w:tcPr>
          <w:p>
            <w:pPr>
              <w:pStyle w:val="11"/>
            </w:pPr>
          </w:p>
        </w:tc>
        <w:tc>
          <w:tcPr>
            <w:tcW w:w="2222" w:type="dxa"/>
            <w:vAlign w:val="center"/>
          </w:tcPr>
          <w:p>
            <w:pPr>
              <w:pStyle w:val="11"/>
            </w:pPr>
          </w:p>
        </w:tc>
        <w:tc>
          <w:tcPr>
            <w:tcW w:w="2219" w:type="dxa"/>
            <w:vAlign w:val="center"/>
          </w:tcPr>
          <w:p>
            <w:pPr>
              <w:pStyle w:val="12"/>
            </w:pPr>
          </w:p>
        </w:tc>
        <w:tc>
          <w:tcPr>
            <w:tcW w:w="2219" w:type="dxa"/>
            <w:vAlign w:val="center"/>
          </w:tcPr>
          <w:p>
            <w:pPr>
              <w:pStyle w:val="12"/>
            </w:pPr>
          </w:p>
        </w:tc>
        <w:tc>
          <w:tcPr>
            <w:tcW w:w="222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0"/>
        <w:gridCol w:w="2110"/>
        <w:gridCol w:w="2110"/>
        <w:gridCol w:w="2110"/>
        <w:gridCol w:w="2110"/>
        <w:gridCol w:w="2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tblHeader/>
          <w:jc w:val="center"/>
        </w:trPr>
        <w:tc>
          <w:tcPr>
            <w:tcW w:w="6330"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110" w:type="dxa"/>
            <w:tcBorders>
              <w:top w:val="single" w:color="FFFFFF" w:sz="6" w:space="0"/>
              <w:left w:val="single" w:color="FFFFFF" w:sz="6" w:space="0"/>
              <w:right w:val="single" w:color="FFFFFF" w:sz="6" w:space="0"/>
            </w:tcBorders>
            <w:vAlign w:val="center"/>
          </w:tcPr>
          <w:p>
            <w:pPr>
              <w:pStyle w:val="7"/>
            </w:pPr>
            <w:r>
              <w:t>预算年度：2023</w:t>
            </w:r>
          </w:p>
        </w:tc>
        <w:tc>
          <w:tcPr>
            <w:tcW w:w="42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2110" w:type="dxa"/>
            <w:vMerge w:val="restart"/>
            <w:vAlign w:val="center"/>
          </w:tcPr>
          <w:p>
            <w:pPr>
              <w:pStyle w:val="9"/>
            </w:pPr>
            <w:r>
              <w:t>序号</w:t>
            </w:r>
          </w:p>
        </w:tc>
        <w:tc>
          <w:tcPr>
            <w:tcW w:w="4220" w:type="dxa"/>
            <w:gridSpan w:val="2"/>
            <w:vAlign w:val="center"/>
          </w:tcPr>
          <w:p>
            <w:pPr>
              <w:pStyle w:val="9"/>
            </w:pPr>
            <w:r>
              <w:t>功能分类科目</w:t>
            </w:r>
          </w:p>
        </w:tc>
        <w:tc>
          <w:tcPr>
            <w:tcW w:w="2110" w:type="dxa"/>
            <w:vMerge w:val="restart"/>
            <w:vAlign w:val="center"/>
          </w:tcPr>
          <w:p>
            <w:pPr>
              <w:pStyle w:val="9"/>
            </w:pPr>
            <w:r>
              <w:t>合计</w:t>
            </w:r>
          </w:p>
        </w:tc>
        <w:tc>
          <w:tcPr>
            <w:tcW w:w="2110" w:type="dxa"/>
            <w:vMerge w:val="restart"/>
            <w:vAlign w:val="center"/>
          </w:tcPr>
          <w:p>
            <w:pPr>
              <w:pStyle w:val="9"/>
            </w:pPr>
            <w:r>
              <w:t>基本支出</w:t>
            </w:r>
          </w:p>
        </w:tc>
        <w:tc>
          <w:tcPr>
            <w:tcW w:w="211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2110" w:type="dxa"/>
            <w:vMerge w:val="continue"/>
          </w:tcPr>
          <w:p/>
        </w:tc>
        <w:tc>
          <w:tcPr>
            <w:tcW w:w="2110" w:type="dxa"/>
            <w:vAlign w:val="center"/>
          </w:tcPr>
          <w:p>
            <w:pPr>
              <w:pStyle w:val="9"/>
            </w:pPr>
            <w:r>
              <w:t>科目编码</w:t>
            </w:r>
          </w:p>
        </w:tc>
        <w:tc>
          <w:tcPr>
            <w:tcW w:w="2110" w:type="dxa"/>
            <w:vAlign w:val="center"/>
          </w:tcPr>
          <w:p>
            <w:pPr>
              <w:pStyle w:val="9"/>
            </w:pPr>
            <w:r>
              <w:t>科目名称</w:t>
            </w:r>
          </w:p>
        </w:tc>
        <w:tc>
          <w:tcPr>
            <w:tcW w:w="2110" w:type="dxa"/>
            <w:vMerge w:val="continue"/>
          </w:tcPr>
          <w:p/>
        </w:tc>
        <w:tc>
          <w:tcPr>
            <w:tcW w:w="2110" w:type="dxa"/>
            <w:vMerge w:val="continue"/>
          </w:tcPr>
          <w:p/>
        </w:tc>
        <w:tc>
          <w:tcPr>
            <w:tcW w:w="21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2110" w:type="dxa"/>
            <w:vAlign w:val="center"/>
          </w:tcPr>
          <w:p>
            <w:pPr>
              <w:pStyle w:val="9"/>
            </w:pPr>
            <w:r>
              <w:t>栏次</w:t>
            </w:r>
          </w:p>
        </w:tc>
        <w:tc>
          <w:tcPr>
            <w:tcW w:w="2110" w:type="dxa"/>
            <w:vAlign w:val="center"/>
          </w:tcPr>
          <w:p>
            <w:pPr>
              <w:pStyle w:val="9"/>
            </w:pPr>
            <w:r>
              <w:t>1</w:t>
            </w:r>
          </w:p>
        </w:tc>
        <w:tc>
          <w:tcPr>
            <w:tcW w:w="2110" w:type="dxa"/>
            <w:vAlign w:val="center"/>
          </w:tcPr>
          <w:p>
            <w:pPr>
              <w:pStyle w:val="9"/>
            </w:pPr>
            <w:r>
              <w:t>2</w:t>
            </w:r>
          </w:p>
        </w:tc>
        <w:tc>
          <w:tcPr>
            <w:tcW w:w="2110" w:type="dxa"/>
            <w:vAlign w:val="center"/>
          </w:tcPr>
          <w:p>
            <w:pPr>
              <w:pStyle w:val="9"/>
            </w:pPr>
            <w:r>
              <w:t>3</w:t>
            </w:r>
          </w:p>
        </w:tc>
        <w:tc>
          <w:tcPr>
            <w:tcW w:w="2110" w:type="dxa"/>
            <w:vAlign w:val="center"/>
          </w:tcPr>
          <w:p>
            <w:pPr>
              <w:pStyle w:val="9"/>
            </w:pPr>
            <w:r>
              <w:t>4</w:t>
            </w:r>
          </w:p>
        </w:tc>
        <w:tc>
          <w:tcPr>
            <w:tcW w:w="211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110" w:type="dxa"/>
            <w:vAlign w:val="center"/>
          </w:tcPr>
          <w:p>
            <w:pPr>
              <w:pStyle w:val="10"/>
            </w:pPr>
          </w:p>
        </w:tc>
        <w:tc>
          <w:tcPr>
            <w:tcW w:w="2110" w:type="dxa"/>
            <w:vAlign w:val="center"/>
          </w:tcPr>
          <w:p>
            <w:pPr>
              <w:pStyle w:val="11"/>
            </w:pPr>
          </w:p>
        </w:tc>
        <w:tc>
          <w:tcPr>
            <w:tcW w:w="2110" w:type="dxa"/>
            <w:vAlign w:val="center"/>
          </w:tcPr>
          <w:p>
            <w:pPr>
              <w:pStyle w:val="11"/>
            </w:pPr>
          </w:p>
        </w:tc>
        <w:tc>
          <w:tcPr>
            <w:tcW w:w="2110" w:type="dxa"/>
            <w:vAlign w:val="center"/>
          </w:tcPr>
          <w:p>
            <w:pPr>
              <w:pStyle w:val="12"/>
            </w:pPr>
          </w:p>
        </w:tc>
        <w:tc>
          <w:tcPr>
            <w:tcW w:w="2110" w:type="dxa"/>
            <w:vAlign w:val="center"/>
          </w:tcPr>
          <w:p>
            <w:pPr>
              <w:pStyle w:val="12"/>
            </w:pPr>
          </w:p>
        </w:tc>
        <w:tc>
          <w:tcPr>
            <w:tcW w:w="211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2160"/>
        <w:gridCol w:w="2160"/>
        <w:gridCol w:w="2160"/>
        <w:gridCol w:w="216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tblHeader/>
          <w:jc w:val="center"/>
        </w:trPr>
        <w:tc>
          <w:tcPr>
            <w:tcW w:w="6480"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160" w:type="dxa"/>
            <w:tcBorders>
              <w:top w:val="single" w:color="FFFFFF" w:sz="6" w:space="0"/>
              <w:left w:val="single" w:color="FFFFFF" w:sz="6" w:space="0"/>
              <w:right w:val="single" w:color="FFFFFF" w:sz="6" w:space="0"/>
            </w:tcBorders>
            <w:vAlign w:val="center"/>
          </w:tcPr>
          <w:p>
            <w:pPr>
              <w:pStyle w:val="7"/>
            </w:pPr>
            <w:r>
              <w:t>预算年度：2023</w:t>
            </w:r>
          </w:p>
        </w:tc>
        <w:tc>
          <w:tcPr>
            <w:tcW w:w="43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160" w:type="dxa"/>
            <w:vMerge w:val="restart"/>
            <w:vAlign w:val="center"/>
          </w:tcPr>
          <w:p>
            <w:pPr>
              <w:pStyle w:val="9"/>
            </w:pPr>
            <w:r>
              <w:t>序号</w:t>
            </w:r>
          </w:p>
        </w:tc>
        <w:tc>
          <w:tcPr>
            <w:tcW w:w="2160" w:type="dxa"/>
            <w:vMerge w:val="restart"/>
            <w:vAlign w:val="center"/>
          </w:tcPr>
          <w:p>
            <w:pPr>
              <w:pStyle w:val="9"/>
            </w:pPr>
            <w:r>
              <w:t>项  目</w:t>
            </w:r>
          </w:p>
        </w:tc>
        <w:tc>
          <w:tcPr>
            <w:tcW w:w="8640"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blHeader/>
          <w:jc w:val="center"/>
        </w:trPr>
        <w:tc>
          <w:tcPr>
            <w:tcW w:w="2160" w:type="dxa"/>
            <w:vMerge w:val="continue"/>
          </w:tcPr>
          <w:p/>
        </w:tc>
        <w:tc>
          <w:tcPr>
            <w:tcW w:w="2160" w:type="dxa"/>
            <w:vMerge w:val="continue"/>
          </w:tcPr>
          <w:p/>
        </w:tc>
        <w:tc>
          <w:tcPr>
            <w:tcW w:w="2160" w:type="dxa"/>
            <w:vAlign w:val="center"/>
          </w:tcPr>
          <w:p>
            <w:pPr>
              <w:pStyle w:val="9"/>
            </w:pPr>
            <w:r>
              <w:t>合计</w:t>
            </w:r>
          </w:p>
        </w:tc>
        <w:tc>
          <w:tcPr>
            <w:tcW w:w="2160" w:type="dxa"/>
            <w:vAlign w:val="center"/>
          </w:tcPr>
          <w:p>
            <w:pPr>
              <w:pStyle w:val="9"/>
            </w:pPr>
            <w:r>
              <w:t>一般公共预算              财政拨款</w:t>
            </w:r>
          </w:p>
        </w:tc>
        <w:tc>
          <w:tcPr>
            <w:tcW w:w="2160" w:type="dxa"/>
            <w:vAlign w:val="center"/>
          </w:tcPr>
          <w:p>
            <w:pPr>
              <w:pStyle w:val="9"/>
            </w:pPr>
            <w:r>
              <w:t>政府性基金                  预算拨款</w:t>
            </w:r>
          </w:p>
        </w:tc>
        <w:tc>
          <w:tcPr>
            <w:tcW w:w="2160"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tblHeader/>
          <w:jc w:val="center"/>
        </w:trPr>
        <w:tc>
          <w:tcPr>
            <w:tcW w:w="2160" w:type="dxa"/>
            <w:vAlign w:val="center"/>
          </w:tcPr>
          <w:p>
            <w:pPr>
              <w:pStyle w:val="9"/>
            </w:pPr>
            <w:r>
              <w:t>栏次</w:t>
            </w:r>
          </w:p>
        </w:tc>
        <w:tc>
          <w:tcPr>
            <w:tcW w:w="2160" w:type="dxa"/>
            <w:vAlign w:val="center"/>
          </w:tcPr>
          <w:p>
            <w:pPr>
              <w:pStyle w:val="9"/>
            </w:pPr>
            <w:r>
              <w:t>1</w:t>
            </w:r>
          </w:p>
        </w:tc>
        <w:tc>
          <w:tcPr>
            <w:tcW w:w="2160" w:type="dxa"/>
            <w:vAlign w:val="center"/>
          </w:tcPr>
          <w:p>
            <w:pPr>
              <w:pStyle w:val="9"/>
            </w:pPr>
            <w:r>
              <w:t>2</w:t>
            </w:r>
          </w:p>
        </w:tc>
        <w:tc>
          <w:tcPr>
            <w:tcW w:w="2160" w:type="dxa"/>
            <w:vAlign w:val="center"/>
          </w:tcPr>
          <w:p>
            <w:pPr>
              <w:pStyle w:val="9"/>
            </w:pPr>
            <w:r>
              <w:t>3</w:t>
            </w:r>
          </w:p>
        </w:tc>
        <w:tc>
          <w:tcPr>
            <w:tcW w:w="2160" w:type="dxa"/>
            <w:vAlign w:val="center"/>
          </w:tcPr>
          <w:p>
            <w:pPr>
              <w:pStyle w:val="9"/>
            </w:pPr>
            <w:r>
              <w:t>4</w:t>
            </w:r>
          </w:p>
        </w:tc>
        <w:tc>
          <w:tcPr>
            <w:tcW w:w="216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2160" w:type="dxa"/>
            <w:vAlign w:val="center"/>
          </w:tcPr>
          <w:p>
            <w:pPr>
              <w:pStyle w:val="10"/>
            </w:pPr>
          </w:p>
        </w:tc>
        <w:tc>
          <w:tcPr>
            <w:tcW w:w="2160" w:type="dxa"/>
            <w:vAlign w:val="center"/>
          </w:tcPr>
          <w:p>
            <w:pPr>
              <w:pStyle w:val="11"/>
            </w:pPr>
          </w:p>
        </w:tc>
        <w:tc>
          <w:tcPr>
            <w:tcW w:w="2160" w:type="dxa"/>
            <w:vAlign w:val="center"/>
          </w:tcPr>
          <w:p>
            <w:pPr>
              <w:pStyle w:val="12"/>
            </w:pPr>
          </w:p>
        </w:tc>
        <w:tc>
          <w:tcPr>
            <w:tcW w:w="2160" w:type="dxa"/>
            <w:vAlign w:val="center"/>
          </w:tcPr>
          <w:p>
            <w:pPr>
              <w:pStyle w:val="12"/>
            </w:pPr>
          </w:p>
        </w:tc>
        <w:tc>
          <w:tcPr>
            <w:tcW w:w="2160" w:type="dxa"/>
            <w:vAlign w:val="center"/>
          </w:tcPr>
          <w:p>
            <w:pPr>
              <w:pStyle w:val="12"/>
            </w:pPr>
          </w:p>
        </w:tc>
        <w:tc>
          <w:tcPr>
            <w:tcW w:w="2160" w:type="dxa"/>
            <w:vAlign w:val="center"/>
          </w:tcPr>
          <w:p>
            <w:pPr>
              <w:pStyle w:val="12"/>
            </w:pPr>
          </w:p>
        </w:tc>
      </w:tr>
    </w:tbl>
    <w:p>
      <w:pPr>
        <w:spacing w:before="0" w:after="0" w:line="240" w:lineRule="auto"/>
        <w:ind w:firstLine="997" w:firstLineChars="4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秦皇岛北戴河新区大蒲河中学2023年单位预算信息公开情况说明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按照《预算法》、《地方预决算公开操作规程》和《关于进一步推进预算公开工作的实施意见》规定，现将秦皇岛北戴河新区大蒲河中学2023年单位预算公开如下：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641" w:right="0" w:firstLine="640" w:firstLineChars="200"/>
        <w:jc w:val="left"/>
        <w:textAlignment w:val="auto"/>
      </w:pPr>
      <w:r>
        <w:rPr>
          <w:rFonts w:ascii="方正楷体_GBK" w:hAnsi="方正楷体_GBK" w:eastAsia="方正楷体_GBK" w:cs="方正楷体_GBK"/>
          <w:b/>
          <w:color w:val="000000"/>
          <w:sz w:val="32"/>
        </w:rPr>
        <w:t>单位职责：</w:t>
      </w:r>
      <w:r>
        <w:rPr>
          <w:rFonts w:hint="eastAsia" w:ascii="宋体" w:hAnsi="宋体" w:eastAsia="宋体" w:cs="宋体"/>
          <w:color w:val="000000"/>
          <w:spacing w:val="0"/>
          <w:sz w:val="28"/>
          <w:szCs w:val="28"/>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秦皇岛北戴河新区大蒲河中学</w:t>
            </w:r>
          </w:p>
        </w:tc>
        <w:tc>
          <w:tcPr>
            <w:tcW w:w="1843" w:type="dxa"/>
            <w:vAlign w:val="center"/>
          </w:tcPr>
          <w:p>
            <w:pPr>
              <w:pStyle w:val="10"/>
            </w:pPr>
            <w:r>
              <w:t>事业</w:t>
            </w:r>
          </w:p>
        </w:tc>
        <w:tc>
          <w:tcPr>
            <w:tcW w:w="2126" w:type="dxa"/>
            <w:vAlign w:val="center"/>
          </w:tcPr>
          <w:p>
            <w:pPr>
              <w:pStyle w:val="10"/>
            </w:pPr>
            <w:r>
              <w:t>股级</w:t>
            </w:r>
          </w:p>
        </w:tc>
        <w:tc>
          <w:tcPr>
            <w:tcW w:w="3827"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我单位</w:t>
      </w:r>
      <w:r>
        <w:rPr>
          <w:rFonts w:ascii="Times New Roman" w:hAnsi="Times New Roman" w:eastAsia="方正仿宋_GBK" w:cs="Times New Roman"/>
          <w:b w:val="0"/>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color w:val="auto"/>
          <w:kern w:val="0"/>
          <w:sz w:val="32"/>
          <w:szCs w:val="32"/>
          <w:lang w:val="en-US" w:eastAsia="zh-CN"/>
        </w:rPr>
        <w:t>1、</w:t>
      </w:r>
      <w:r>
        <w:rPr>
          <w:rFonts w:hint="default" w:ascii="Times New Roman" w:hAnsi="Times New Roman" w:eastAsia="方正仿宋简体" w:cs="Times New Roman"/>
          <w:b w:val="0"/>
          <w:bCs w:val="0"/>
          <w:color w:val="auto"/>
          <w:kern w:val="0"/>
          <w:sz w:val="32"/>
          <w:szCs w:val="32"/>
        </w:rPr>
        <w:t>收入说明</w:t>
      </w:r>
    </w:p>
    <w:p>
      <w:pPr>
        <w:spacing w:before="0" w:after="0" w:line="500" w:lineRule="exact"/>
        <w:ind w:firstLine="640" w:firstLineChars="200"/>
        <w:jc w:val="left"/>
        <w:outlineLvl w:val="9"/>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反映本</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当年全部收入。20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年预算收入1073.80万元，其中：一般公共预算拨款1073.80万元；财政专户核拨</w:t>
      </w:r>
      <w:r>
        <w:rPr>
          <w:rFonts w:hint="default" w:ascii="Times New Roman" w:hAnsi="Times New Roman" w:eastAsia="方正仿宋简体" w:cs="Times New Roman"/>
          <w:b w:val="0"/>
          <w:bCs w:val="0"/>
          <w:sz w:val="32"/>
          <w:szCs w:val="32"/>
          <w:lang w:val="en-US"/>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color w:val="auto"/>
          <w:kern w:val="0"/>
          <w:sz w:val="32"/>
          <w:szCs w:val="32"/>
          <w:lang w:val="en-US" w:eastAsia="zh-CN"/>
        </w:rPr>
        <w:t>2、</w:t>
      </w:r>
      <w:r>
        <w:rPr>
          <w:rFonts w:hint="default" w:ascii="Times New Roman" w:hAnsi="Times New Roman" w:eastAsia="方正仿宋简体" w:cs="Times New Roman"/>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收支预算总表支出栏、基本支出表、项目支出表按经济分类和支出功能分类科目编制，反映年度</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预算中支出预算的总体情况</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default" w:ascii="Times New Roman" w:hAnsi="Times New Roman" w:eastAsia="方正仿宋简体" w:cs="Times New Roman"/>
          <w:sz w:val="32"/>
          <w:szCs w:val="32"/>
        </w:rPr>
        <w:t>1073.80</w:t>
      </w:r>
      <w:r>
        <w:rPr>
          <w:rFonts w:hint="default" w:ascii="Times New Roman" w:hAnsi="Times New Roman" w:eastAsia="方正仿宋简体" w:cs="Times New Roman"/>
          <w:b w:val="0"/>
          <w:bCs w:val="0"/>
          <w:sz w:val="32"/>
          <w:szCs w:val="32"/>
        </w:rPr>
        <w:t>万元，其中基本支出</w:t>
      </w:r>
      <w:r>
        <w:rPr>
          <w:rFonts w:hint="default" w:ascii="Times New Roman" w:hAnsi="Times New Roman" w:eastAsia="方正仿宋简体" w:cs="Times New Roman"/>
          <w:sz w:val="32"/>
          <w:szCs w:val="32"/>
        </w:rPr>
        <w:t>903.23</w:t>
      </w:r>
      <w:r>
        <w:rPr>
          <w:rFonts w:hint="default" w:ascii="Times New Roman" w:hAnsi="Times New Roman" w:eastAsia="方正仿宋简体" w:cs="Times New Roman"/>
          <w:b w:val="0"/>
          <w:bCs w:val="0"/>
          <w:sz w:val="32"/>
          <w:szCs w:val="32"/>
        </w:rPr>
        <w:t>万元，包括人员经费</w:t>
      </w:r>
      <w:r>
        <w:rPr>
          <w:rFonts w:hint="default" w:ascii="Times New Roman" w:hAnsi="Times New Roman" w:eastAsia="方正仿宋简体" w:cs="Times New Roman"/>
          <w:sz w:val="32"/>
          <w:szCs w:val="32"/>
        </w:rPr>
        <w:t>860.16</w:t>
      </w:r>
      <w:r>
        <w:rPr>
          <w:rFonts w:hint="default" w:ascii="Times New Roman" w:hAnsi="Times New Roman" w:eastAsia="方正仿宋简体" w:cs="Times New Roman"/>
          <w:b w:val="0"/>
          <w:bCs w:val="0"/>
          <w:sz w:val="32"/>
          <w:szCs w:val="32"/>
        </w:rPr>
        <w:t>万元和日常公用经费</w:t>
      </w:r>
      <w:r>
        <w:rPr>
          <w:rFonts w:hint="default" w:ascii="Times New Roman" w:hAnsi="Times New Roman" w:eastAsia="方正仿宋简体" w:cs="Times New Roman"/>
          <w:sz w:val="32"/>
          <w:szCs w:val="32"/>
        </w:rPr>
        <w:t>43.07</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default" w:ascii="Times New Roman" w:hAnsi="Times New Roman" w:eastAsia="方正仿宋简体" w:cs="Times New Roman"/>
          <w:sz w:val="32"/>
          <w:szCs w:val="32"/>
        </w:rPr>
        <w:t>170.57</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，主要为人事</w:t>
      </w:r>
      <w:r>
        <w:rPr>
          <w:rFonts w:hint="eastAsia" w:ascii="Times New Roman" w:hAnsi="Times New Roman" w:eastAsia="方正仿宋简体" w:cs="Times New Roman"/>
          <w:sz w:val="32"/>
          <w:szCs w:val="32"/>
          <w:lang w:val="en-US" w:eastAsia="zh-CN"/>
        </w:rPr>
        <w:t>代理</w:t>
      </w:r>
      <w:r>
        <w:rPr>
          <w:rFonts w:hint="default" w:ascii="Times New Roman" w:hAnsi="Times New Roman" w:eastAsia="方正仿宋简体" w:cs="Times New Roman"/>
          <w:sz w:val="32"/>
          <w:szCs w:val="32"/>
        </w:rPr>
        <w:t>人员经费</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color w:val="auto"/>
          <w:kern w:val="0"/>
          <w:sz w:val="32"/>
          <w:szCs w:val="32"/>
          <w:lang w:val="en-US" w:eastAsia="zh-CN"/>
        </w:rPr>
        <w:t>3、</w:t>
      </w:r>
      <w:r>
        <w:rPr>
          <w:rFonts w:hint="default" w:ascii="Times New Roman" w:hAnsi="Times New Roman" w:eastAsia="方正仿宋简体" w:cs="Times New Roman"/>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方正仿宋简体" w:cs="Times New Roman"/>
          <w:color w:val="FF0000"/>
        </w:rPr>
      </w:pPr>
      <w:r>
        <w:rPr>
          <w:rFonts w:hint="default" w:ascii="Times New Roman" w:hAnsi="Times New Roman" w:eastAsia="方正仿宋简体" w:cs="Times New Roman"/>
          <w:b w:val="0"/>
          <w:bCs w:val="0"/>
          <w:sz w:val="32"/>
          <w:szCs w:val="32"/>
          <w:lang w:val="en-US" w:eastAsia="zh-CN"/>
        </w:rPr>
        <w:t>2023</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2022</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减少10.61</w:t>
      </w:r>
      <w:r>
        <w:rPr>
          <w:rFonts w:hint="default" w:ascii="Times New Roman" w:hAnsi="Times New Roman" w:eastAsia="方正仿宋简体" w:cs="Times New Roman"/>
          <w:b w:val="0"/>
          <w:bCs w:val="0"/>
          <w:sz w:val="32"/>
          <w:szCs w:val="32"/>
        </w:rPr>
        <w:t>万元，其中：</w:t>
      </w:r>
      <w:r>
        <w:rPr>
          <w:rFonts w:hint="default" w:ascii="Times New Roman" w:hAnsi="Times New Roman" w:eastAsia="方正仿宋简体" w:cs="Times New Roman"/>
          <w:b w:val="0"/>
          <w:bCs w:val="0"/>
          <w:color w:val="auto"/>
          <w:sz w:val="32"/>
          <w:szCs w:val="32"/>
        </w:rPr>
        <w:t>基本支出</w:t>
      </w:r>
      <w:r>
        <w:rPr>
          <w:rFonts w:hint="default" w:ascii="Times New Roman" w:hAnsi="Times New Roman" w:eastAsia="方正仿宋简体" w:cs="Times New Roman"/>
          <w:b w:val="0"/>
          <w:bCs w:val="0"/>
          <w:color w:val="auto"/>
          <w:sz w:val="32"/>
          <w:szCs w:val="32"/>
          <w:lang w:val="en-US" w:eastAsia="zh-CN"/>
        </w:rPr>
        <w:t>减少155.</w:t>
      </w:r>
      <w:r>
        <w:rPr>
          <w:rFonts w:hint="default" w:eastAsia="方正仿宋简体" w:cs="Times New Roman"/>
          <w:b w:val="0"/>
          <w:bCs w:val="0"/>
          <w:color w:val="auto"/>
          <w:sz w:val="32"/>
          <w:szCs w:val="32"/>
          <w:lang w:val="en-US" w:eastAsia="zh-CN"/>
        </w:rPr>
        <w:t>1</w:t>
      </w:r>
      <w:r>
        <w:rPr>
          <w:rFonts w:hint="default" w:ascii="Times New Roman" w:hAnsi="Times New Roman" w:eastAsia="方正仿宋简体" w:cs="Times New Roman"/>
          <w:b w:val="0"/>
          <w:bCs w:val="0"/>
          <w:color w:val="auto"/>
          <w:sz w:val="32"/>
          <w:szCs w:val="32"/>
          <w:lang w:val="en-US" w:eastAsia="zh-CN"/>
        </w:rPr>
        <w:t>8</w:t>
      </w:r>
      <w:r>
        <w:rPr>
          <w:rFonts w:hint="default" w:ascii="Times New Roman" w:hAnsi="Times New Roman" w:eastAsia="方正仿宋简体" w:cs="Times New Roman"/>
          <w:b w:val="0"/>
          <w:bCs w:val="0"/>
          <w:color w:val="auto"/>
          <w:sz w:val="32"/>
          <w:szCs w:val="32"/>
        </w:rPr>
        <w:t>万元，</w:t>
      </w:r>
      <w:r>
        <w:rPr>
          <w:rFonts w:hint="default" w:ascii="Times New Roman" w:hAnsi="Times New Roman" w:eastAsia="方正仿宋简体" w:cs="Times New Roman"/>
          <w:b w:val="0"/>
          <w:bCs w:val="0"/>
          <w:sz w:val="32"/>
          <w:szCs w:val="32"/>
        </w:rPr>
        <w:t>人员经费</w:t>
      </w:r>
      <w:r>
        <w:rPr>
          <w:rFonts w:hint="eastAsia" w:ascii="Times New Roman" w:hAnsi="Times New Roman" w:eastAsia="方正仿宋简体" w:cs="Times New Roman"/>
          <w:b w:val="0"/>
          <w:bCs w:val="0"/>
          <w:sz w:val="32"/>
          <w:szCs w:val="32"/>
          <w:lang w:val="en-US" w:eastAsia="zh-CN"/>
        </w:rPr>
        <w:t>减少106.09</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日常公用经费</w:t>
      </w:r>
      <w:r>
        <w:rPr>
          <w:rFonts w:hint="eastAsia" w:ascii="Times New Roman" w:hAnsi="Times New Roman" w:eastAsia="方正仿宋简体" w:cs="Times New Roman"/>
          <w:b w:val="0"/>
          <w:bCs w:val="0"/>
          <w:sz w:val="32"/>
          <w:szCs w:val="32"/>
          <w:lang w:val="en-US" w:eastAsia="zh-CN"/>
        </w:rPr>
        <w:t>减少6.02万元，</w:t>
      </w:r>
      <w:r>
        <w:rPr>
          <w:rFonts w:hint="default" w:ascii="Times New Roman" w:hAnsi="Times New Roman" w:eastAsia="方正仿宋简体" w:cs="Times New Roman"/>
          <w:b w:val="0"/>
          <w:bCs w:val="0"/>
          <w:color w:val="auto"/>
          <w:sz w:val="32"/>
          <w:szCs w:val="32"/>
          <w:lang w:val="en-US" w:eastAsia="zh-CN"/>
        </w:rPr>
        <w:t>主要是人事代理人员经费单独支出</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项目支出增长</w:t>
      </w:r>
      <w:r>
        <w:rPr>
          <w:rFonts w:hint="default" w:eastAsia="方正仿宋简体" w:cs="Times New Roman"/>
          <w:b w:val="0"/>
          <w:bCs w:val="0"/>
          <w:color w:val="auto"/>
          <w:sz w:val="32"/>
          <w:szCs w:val="32"/>
          <w:lang w:val="en-US" w:eastAsia="zh-CN"/>
        </w:rPr>
        <w:t>144.57</w:t>
      </w:r>
      <w:r>
        <w:rPr>
          <w:rFonts w:hint="default" w:ascii="Times New Roman" w:hAnsi="Times New Roman" w:eastAsia="方正仿宋简体" w:cs="Times New Roman"/>
          <w:b w:val="0"/>
          <w:bCs w:val="0"/>
          <w:color w:val="auto"/>
          <w:sz w:val="32"/>
          <w:szCs w:val="32"/>
          <w:lang w:val="en-US" w:eastAsia="zh-CN"/>
        </w:rPr>
        <w:t>万元，主要是人事代理人员经费单独支出。</w:t>
      </w:r>
    </w:p>
    <w:p>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kinsoku/>
        <w:wordWrap/>
        <w:overflowPunct/>
        <w:topLinePunct w:val="0"/>
        <w:autoSpaceDE/>
        <w:autoSpaceDN/>
        <w:bidi w:val="0"/>
        <w:snapToGrid/>
        <w:spacing w:line="500" w:lineRule="exact"/>
        <w:ind w:firstLine="64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秦皇岛北戴河新区大蒲河中学</w:t>
      </w:r>
      <w:r>
        <w:rPr>
          <w:rFonts w:hint="default" w:ascii="Times New Roman" w:hAnsi="Times New Roman" w:eastAsia="方正仿宋简体" w:cs="Times New Roman"/>
          <w:b w:val="0"/>
          <w:bCs w:val="0"/>
          <w:color w:val="auto"/>
          <w:sz w:val="32"/>
          <w:szCs w:val="32"/>
        </w:rPr>
        <w:t>日常公用经费共计安排</w:t>
      </w:r>
      <w:r>
        <w:rPr>
          <w:rFonts w:hint="default" w:ascii="Times New Roman" w:hAnsi="Times New Roman" w:eastAsia="方正仿宋简体" w:cs="Times New Roman"/>
          <w:b w:val="0"/>
          <w:bCs w:val="0"/>
          <w:color w:val="auto"/>
          <w:sz w:val="32"/>
          <w:szCs w:val="32"/>
          <w:lang w:val="en-US" w:eastAsia="zh-CN"/>
        </w:rPr>
        <w:t>43.07</w:t>
      </w:r>
      <w:r>
        <w:rPr>
          <w:rFonts w:hint="default" w:ascii="Times New Roman" w:hAnsi="Times New Roman" w:eastAsia="方正仿宋简体" w:cs="Times New Roman"/>
          <w:b w:val="0"/>
          <w:bCs w:val="0"/>
          <w:color w:val="auto"/>
          <w:sz w:val="32"/>
          <w:szCs w:val="32"/>
        </w:rPr>
        <w:t>万元，主要用于保证正常运转的办公</w:t>
      </w:r>
      <w:r>
        <w:rPr>
          <w:rFonts w:hint="default" w:ascii="Times New Roman" w:hAnsi="Times New Roman" w:eastAsia="方正仿宋简体" w:cs="Times New Roman"/>
          <w:b w:val="0"/>
          <w:bCs w:val="0"/>
          <w:color w:val="auto"/>
          <w:sz w:val="32"/>
          <w:szCs w:val="32"/>
          <w:lang w:val="en-US" w:eastAsia="zh-CN"/>
        </w:rPr>
        <w:t>费、</w:t>
      </w:r>
      <w:r>
        <w:rPr>
          <w:rFonts w:hint="default" w:ascii="Times New Roman" w:hAnsi="Times New Roman" w:eastAsia="方正仿宋简体" w:cs="Times New Roman"/>
          <w:b w:val="0"/>
          <w:bCs w:val="0"/>
          <w:color w:val="auto"/>
          <w:sz w:val="32"/>
          <w:szCs w:val="32"/>
        </w:rPr>
        <w:t>印刷费、邮电费、差旅费、福利费、专用材料及一般设备购置费、水电费、办公取暖费、日常维修费、物业管理费等支出。</w:t>
      </w:r>
    </w:p>
    <w:p>
      <w:pPr>
        <w:keepNext w:val="0"/>
        <w:keepLines w:val="0"/>
        <w:pageBreakBefore w:val="0"/>
        <w:kinsoku/>
        <w:wordWrap/>
        <w:overflowPunct/>
        <w:topLinePunct w:val="0"/>
        <w:autoSpaceDE/>
        <w:autoSpaceDN/>
        <w:bidi w:val="0"/>
        <w:snapToGrid/>
        <w:spacing w:line="500" w:lineRule="exact"/>
        <w:ind w:firstLine="640"/>
        <w:textAlignment w:val="auto"/>
        <w:rPr>
          <w:rFonts w:ascii="黑体" w:hAnsi="黑体" w:eastAsia="黑体" w:cs="黑体"/>
          <w:color w:val="000000"/>
          <w:sz w:val="32"/>
        </w:rPr>
      </w:pPr>
      <w:r>
        <w:rPr>
          <w:rFonts w:hint="eastAsia" w:ascii="Times New Roman" w:hAnsi="Times New Roman" w:eastAsia="方正仿宋简体" w:cs="Times New Roman"/>
          <w:b/>
          <w:bCs/>
          <w:sz w:val="36"/>
          <w:szCs w:val="36"/>
          <w:lang w:eastAsia="zh-CN"/>
        </w:rPr>
        <w:t>四、</w:t>
      </w: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年，财政拨款“三公”经费预算安排0万元，其中：因公出国（境）费0万元；公务用车购置及运维费0万元；公务接待费0万元。“三公”经费与上年持平</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color w:val="auto"/>
          <w:kern w:val="0"/>
          <w:sz w:val="32"/>
          <w:szCs w:val="32"/>
          <w:lang w:val="en-US" w:eastAsia="zh-CN"/>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560" w:lineRule="exact"/>
        <w:ind w:left="630" w:leftChars="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五、预算绩效信息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p>
    <w:p>
      <w:pPr>
        <w:numPr>
          <w:ilvl w:val="0"/>
          <w:numId w:val="0"/>
        </w:numPr>
        <w:spacing w:before="10" w:after="10" w:line="240" w:lineRule="auto"/>
        <w:ind w:left="640" w:leftChars="0"/>
        <w:jc w:val="left"/>
        <w:outlineLvl w:val="5"/>
        <w:rPr>
          <w:rFonts w:ascii="黑体" w:hAnsi="黑体" w:eastAsia="黑体" w:cs="黑体"/>
          <w:color w:val="000000"/>
          <w:sz w:val="32"/>
        </w:rPr>
      </w:pPr>
    </w:p>
    <w:p>
      <w:pPr>
        <w:numPr>
          <w:ilvl w:val="0"/>
          <w:numId w:val="0"/>
        </w:numPr>
        <w:spacing w:before="10" w:after="10" w:line="240" w:lineRule="auto"/>
        <w:ind w:left="640" w:leftChars="0"/>
        <w:jc w:val="left"/>
        <w:outlineLvl w:val="5"/>
        <w:rPr>
          <w:rFonts w:ascii="黑体" w:hAnsi="黑体" w:eastAsia="黑体" w:cs="黑体"/>
          <w:color w:val="000000"/>
          <w:sz w:val="32"/>
        </w:rPr>
      </w:pPr>
    </w:p>
    <w:p>
      <w:pPr>
        <w:numPr>
          <w:ilvl w:val="0"/>
          <w:numId w:val="0"/>
        </w:numPr>
        <w:spacing w:before="10" w:after="10" w:line="240" w:lineRule="auto"/>
        <w:ind w:left="640" w:leftChars="0"/>
        <w:jc w:val="left"/>
        <w:outlineLvl w:val="5"/>
        <w:rPr>
          <w:rFonts w:ascii="黑体" w:hAnsi="黑体" w:eastAsia="黑体" w:cs="黑体"/>
          <w:color w:val="000000"/>
          <w:sz w:val="32"/>
        </w:rPr>
      </w:pPr>
    </w:p>
    <w:p>
      <w:pPr>
        <w:numPr>
          <w:ilvl w:val="0"/>
          <w:numId w:val="0"/>
        </w:numPr>
        <w:spacing w:before="10" w:after="10" w:line="240" w:lineRule="auto"/>
        <w:ind w:left="640" w:leftChars="0"/>
        <w:jc w:val="left"/>
        <w:outlineLvl w:val="5"/>
        <w:rPr>
          <w:rFonts w:ascii="黑体" w:hAnsi="黑体" w:eastAsia="黑体" w:cs="黑体"/>
          <w:color w:val="000000"/>
          <w:sz w:val="32"/>
        </w:rPr>
      </w:pPr>
    </w:p>
    <w:p>
      <w:pPr>
        <w:numPr>
          <w:ilvl w:val="0"/>
          <w:numId w:val="0"/>
        </w:numPr>
        <w:spacing w:before="10" w:after="10" w:line="240" w:lineRule="auto"/>
        <w:ind w:left="640" w:leftChars="0"/>
        <w:jc w:val="left"/>
        <w:outlineLvl w:val="5"/>
        <w:rPr>
          <w:rFonts w:ascii="黑体" w:hAnsi="黑体" w:eastAsia="黑体" w:cs="黑体"/>
          <w:color w:val="000000"/>
          <w:sz w:val="32"/>
        </w:rPr>
      </w:pP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19"/>
      </w:pP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≥11人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170.57万元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≥350人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2023年，秦皇岛北戴河新区大蒲河中学安排政府采购预算21.49万元。具体内容见下表。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21.49</w:t>
            </w:r>
          </w:p>
        </w:tc>
        <w:tc>
          <w:tcPr>
            <w:tcW w:w="964" w:type="dxa"/>
            <w:vAlign w:val="center"/>
          </w:tcPr>
          <w:p>
            <w:pPr>
              <w:pStyle w:val="14"/>
            </w:pPr>
            <w:r>
              <w:t>21.49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秦皇岛北戴河新区大蒲河中学小计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21.49</w:t>
            </w:r>
          </w:p>
        </w:tc>
        <w:tc>
          <w:tcPr>
            <w:tcW w:w="964" w:type="dxa"/>
            <w:vAlign w:val="center"/>
          </w:tcPr>
          <w:p>
            <w:pPr>
              <w:pStyle w:val="14"/>
            </w:pPr>
            <w:r>
              <w:t>21.49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43.07</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21.49</w:t>
            </w:r>
          </w:p>
        </w:tc>
        <w:tc>
          <w:tcPr>
            <w:tcW w:w="964" w:type="dxa"/>
            <w:vAlign w:val="center"/>
          </w:tcPr>
          <w:p>
            <w:pPr>
              <w:pStyle w:val="12"/>
            </w:pPr>
            <w:r>
              <w:t>21.49</w:t>
            </w:r>
          </w:p>
        </w:tc>
        <w:tc>
          <w:tcPr>
            <w:tcW w:w="964" w:type="dxa"/>
            <w:vAlign w:val="center"/>
          </w:tcPr>
          <w:p>
            <w:pPr>
              <w:pStyle w:val="12"/>
            </w:pPr>
            <w:r>
              <w:t>21.49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秦皇岛北戴河新区大蒲河中学上年末固定资产金额为</w:t>
      </w:r>
      <w:r>
        <w:rPr>
          <w:rFonts w:hint="eastAsia" w:eastAsia="方正仿宋_GBK" w:cs="Times New Roman"/>
          <w:b w:val="0"/>
          <w:color w:val="000000"/>
          <w:sz w:val="28"/>
          <w:lang w:val="en-US" w:eastAsia="zh-CN"/>
        </w:rPr>
        <w:t>283.65</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5"/>
        <w:gridCol w:w="4451"/>
        <w:gridCol w:w="4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885" w:type="dxa"/>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8518"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885" w:type="dxa"/>
            <w:vAlign w:val="center"/>
          </w:tcPr>
          <w:p>
            <w:pPr>
              <w:pStyle w:val="9"/>
              <w:ind w:firstLine="0" w:firstLineChars="0"/>
            </w:pPr>
            <w:r>
              <w:t>项   目</w:t>
            </w:r>
          </w:p>
        </w:tc>
        <w:tc>
          <w:tcPr>
            <w:tcW w:w="4451" w:type="dxa"/>
            <w:vAlign w:val="center"/>
          </w:tcPr>
          <w:p>
            <w:pPr>
              <w:pStyle w:val="9"/>
              <w:ind w:firstLine="0" w:firstLineChars="0"/>
            </w:pPr>
            <w:r>
              <w:t>数量</w:t>
            </w:r>
          </w:p>
        </w:tc>
        <w:tc>
          <w:tcPr>
            <w:tcW w:w="4067" w:type="dxa"/>
            <w:vAlign w:val="center"/>
          </w:tcPr>
          <w:p>
            <w:pPr>
              <w:pStyle w:val="9"/>
              <w:ind w:firstLine="0" w:firstLineChars="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85" w:type="dxa"/>
            <w:vAlign w:val="center"/>
          </w:tcPr>
          <w:p>
            <w:pPr>
              <w:pStyle w:val="11"/>
              <w:ind w:firstLine="0" w:firstLineChars="0"/>
            </w:pPr>
            <w:r>
              <w:rPr>
                <w:rFonts w:hint="eastAsia"/>
                <w:lang w:val="en-US" w:eastAsia="zh-CN"/>
              </w:rPr>
              <w:t>资产总额</w:t>
            </w:r>
          </w:p>
        </w:tc>
        <w:tc>
          <w:tcPr>
            <w:tcW w:w="4451" w:type="dxa"/>
            <w:vAlign w:val="center"/>
          </w:tcPr>
          <w:p>
            <w:pPr>
              <w:jc w:val="both"/>
              <w:rPr>
                <w:rFonts w:hint="default"/>
                <w:u w:val="none"/>
                <w:lang w:val="en-US"/>
              </w:rPr>
            </w:pPr>
            <w:r>
              <w:rPr>
                <w:rFonts w:hint="default"/>
                <w:strike w:val="0"/>
                <w:dstrike w:val="0"/>
                <w:u w:val="none"/>
                <w:lang w:val="en-US" w:eastAsia="zh-CN"/>
              </w:rPr>
              <w:t xml:space="preserve">                                      ---</w:t>
            </w:r>
          </w:p>
        </w:tc>
        <w:tc>
          <w:tcPr>
            <w:tcW w:w="4067" w:type="dxa"/>
            <w:vAlign w:val="center"/>
          </w:tcPr>
          <w:p>
            <w:pPr>
              <w:pStyle w:val="12"/>
              <w:ind w:firstLine="0" w:firstLineChars="0"/>
              <w:jc w:val="center"/>
            </w:pPr>
            <w:r>
              <w:rPr>
                <w:rFonts w:hint="eastAsia"/>
                <w:lang w:val="en-US" w:eastAsia="zh-CN"/>
              </w:rPr>
              <w:t>283.65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85" w:type="dxa"/>
            <w:vAlign w:val="center"/>
          </w:tcPr>
          <w:p>
            <w:pPr>
              <w:pStyle w:val="11"/>
              <w:ind w:firstLine="0" w:firstLineChars="0"/>
            </w:pPr>
            <w:r>
              <w:rPr>
                <w:rFonts w:hint="eastAsia"/>
                <w:lang w:val="en-US" w:eastAsia="zh-CN"/>
              </w:rPr>
              <w:t>1、房屋（平方米）</w:t>
            </w:r>
          </w:p>
        </w:tc>
        <w:tc>
          <w:tcPr>
            <w:tcW w:w="4451" w:type="dxa"/>
            <w:vAlign w:val="center"/>
          </w:tcPr>
          <w:p>
            <w:pPr>
              <w:pStyle w:val="10"/>
              <w:ind w:firstLine="0" w:firstLineChars="0"/>
              <w:jc w:val="center"/>
            </w:pPr>
            <w:r>
              <w:rPr>
                <w:rFonts w:hint="eastAsia"/>
                <w:lang w:val="en-US" w:eastAsia="zh-CN"/>
              </w:rPr>
              <w:t>3133.24</w:t>
            </w:r>
          </w:p>
        </w:tc>
        <w:tc>
          <w:tcPr>
            <w:tcW w:w="4067" w:type="dxa"/>
            <w:vAlign w:val="center"/>
          </w:tcPr>
          <w:p>
            <w:pPr>
              <w:pStyle w:val="12"/>
              <w:ind w:firstLine="0" w:firstLineChars="0"/>
              <w:jc w:val="center"/>
            </w:pPr>
            <w:r>
              <w:rPr>
                <w:rFonts w:hint="eastAsia"/>
                <w:lang w:val="en-US" w:eastAsia="zh-CN"/>
              </w:rPr>
              <w:t>125.10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85" w:type="dxa"/>
            <w:vAlign w:val="center"/>
          </w:tcPr>
          <w:p>
            <w:pPr>
              <w:pStyle w:val="11"/>
              <w:ind w:firstLine="0" w:firstLineChars="0"/>
            </w:pPr>
            <w:r>
              <w:rPr>
                <w:rFonts w:hint="eastAsia"/>
                <w:lang w:eastAsia="zh-CN"/>
              </w:rPr>
              <w:t>其中</w:t>
            </w:r>
            <w:r>
              <w:rPr>
                <w:rFonts w:hint="eastAsia"/>
                <w:lang w:val="en-US" w:eastAsia="zh-CN"/>
              </w:rPr>
              <w:t>:办公用房（平方米）</w:t>
            </w:r>
          </w:p>
        </w:tc>
        <w:tc>
          <w:tcPr>
            <w:tcW w:w="4451" w:type="dxa"/>
            <w:vAlign w:val="center"/>
          </w:tcPr>
          <w:p>
            <w:pPr>
              <w:pStyle w:val="10"/>
              <w:ind w:firstLine="0" w:firstLineChars="0"/>
              <w:jc w:val="center"/>
              <w:rPr>
                <w:rFonts w:hint="default"/>
                <w:lang w:val="en-US"/>
              </w:rPr>
            </w:pPr>
            <w:r>
              <w:rPr>
                <w:rFonts w:hint="default"/>
                <w:lang w:val="en-US"/>
              </w:rPr>
              <w:t>--</w:t>
            </w:r>
          </w:p>
        </w:tc>
        <w:tc>
          <w:tcPr>
            <w:tcW w:w="4067" w:type="dxa"/>
            <w:vAlign w:val="center"/>
          </w:tcPr>
          <w:p>
            <w:pPr>
              <w:pStyle w:val="12"/>
              <w:ind w:firstLine="0" w:firstLineChars="0"/>
              <w:jc w:val="center"/>
            </w:pPr>
            <w:r>
              <w:rPr>
                <w:rFonts w:hint="eastAsia"/>
                <w:lang w:val="en-US" w:eastAsia="zh-CN"/>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85" w:type="dxa"/>
            <w:vAlign w:val="center"/>
          </w:tcPr>
          <w:p>
            <w:pPr>
              <w:pStyle w:val="11"/>
              <w:ind w:firstLine="0" w:firstLineChars="0"/>
            </w:pPr>
            <w:r>
              <w:rPr>
                <w:rFonts w:hint="eastAsia"/>
                <w:lang w:val="en-US" w:eastAsia="zh-CN"/>
              </w:rPr>
              <w:t>2、车辆（台、辆）</w:t>
            </w:r>
          </w:p>
        </w:tc>
        <w:tc>
          <w:tcPr>
            <w:tcW w:w="4451" w:type="dxa"/>
            <w:vAlign w:val="center"/>
          </w:tcPr>
          <w:p>
            <w:pPr>
              <w:pStyle w:val="10"/>
              <w:ind w:firstLine="0" w:firstLineChars="0"/>
              <w:jc w:val="center"/>
            </w:pPr>
          </w:p>
        </w:tc>
        <w:tc>
          <w:tcPr>
            <w:tcW w:w="406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85" w:type="dxa"/>
            <w:vAlign w:val="center"/>
          </w:tcPr>
          <w:p>
            <w:pPr>
              <w:pStyle w:val="11"/>
              <w:ind w:firstLine="0" w:firstLineChars="0"/>
            </w:pPr>
            <w:r>
              <w:rPr>
                <w:rFonts w:hint="eastAsia"/>
                <w:lang w:val="en-US" w:eastAsia="zh-CN"/>
              </w:rPr>
              <w:t>3、单价20万以上设备</w:t>
            </w:r>
          </w:p>
        </w:tc>
        <w:tc>
          <w:tcPr>
            <w:tcW w:w="4451" w:type="dxa"/>
            <w:vAlign w:val="center"/>
          </w:tcPr>
          <w:p>
            <w:pPr>
              <w:pStyle w:val="10"/>
              <w:ind w:firstLine="0" w:firstLineChars="0"/>
              <w:jc w:val="both"/>
            </w:pPr>
            <w:r>
              <w:rPr>
                <w:rFonts w:hint="eastAsia"/>
                <w:strike w:val="0"/>
                <w:dstrike w:val="0"/>
                <w:u w:val="single"/>
                <w:lang w:val="en-US" w:eastAsia="zh-CN"/>
              </w:rPr>
              <w:t xml:space="preserve">    </w:t>
            </w:r>
          </w:p>
        </w:tc>
        <w:tc>
          <w:tcPr>
            <w:tcW w:w="4067"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885" w:type="dxa"/>
            <w:vAlign w:val="center"/>
          </w:tcPr>
          <w:p>
            <w:pPr>
              <w:pStyle w:val="11"/>
              <w:ind w:firstLine="0" w:firstLineChars="0"/>
            </w:pPr>
            <w:r>
              <w:rPr>
                <w:rFonts w:hint="eastAsia"/>
                <w:lang w:val="en-US" w:eastAsia="zh-CN"/>
              </w:rPr>
              <w:t>4、其他固定的资产</w:t>
            </w:r>
          </w:p>
        </w:tc>
        <w:tc>
          <w:tcPr>
            <w:tcW w:w="4451" w:type="dxa"/>
            <w:vAlign w:val="center"/>
          </w:tcPr>
          <w:p>
            <w:pPr>
              <w:pStyle w:val="10"/>
              <w:ind w:firstLine="0" w:firstLineChars="0"/>
              <w:jc w:val="both"/>
              <w:rPr>
                <w:rFonts w:hint="default"/>
                <w:u w:val="none"/>
                <w:lang w:val="en-US"/>
              </w:rPr>
            </w:pPr>
            <w:r>
              <w:rPr>
                <w:rFonts w:hint="eastAsia"/>
                <w:strike w:val="0"/>
                <w:dstrike w:val="0"/>
                <w:u w:val="single"/>
                <w:lang w:val="en-US" w:eastAsia="zh-CN"/>
              </w:rPr>
              <w:t xml:space="preserve"> </w:t>
            </w:r>
            <w:r>
              <w:rPr>
                <w:rFonts w:hint="default"/>
                <w:strike w:val="0"/>
                <w:dstrike w:val="0"/>
                <w:u w:val="none"/>
                <w:lang w:val="en-US" w:eastAsia="zh-CN"/>
              </w:rPr>
              <w:t xml:space="preserve">                                           --</w:t>
            </w:r>
          </w:p>
        </w:tc>
        <w:tc>
          <w:tcPr>
            <w:tcW w:w="4067" w:type="dxa"/>
            <w:vAlign w:val="center"/>
          </w:tcPr>
          <w:p>
            <w:pPr>
              <w:pStyle w:val="12"/>
              <w:ind w:firstLine="0" w:firstLineChars="0"/>
              <w:jc w:val="center"/>
            </w:pPr>
            <w:r>
              <w:rPr>
                <w:rFonts w:hint="eastAsia"/>
                <w:lang w:val="en-US" w:eastAsia="zh-CN"/>
              </w:rPr>
              <w:t>158.55</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jc w:val="center"/>
        <w:outlineLvl w:val="3"/>
      </w:pPr>
      <w:bookmarkStart w:id="6" w:name="_Toc_4_4_0000000025"/>
      <w:r>
        <w:rPr>
          <w:rFonts w:ascii="方正小标宋_GBK" w:hAnsi="方正小标宋_GBK" w:eastAsia="方正小标宋_GBK" w:cs="方正小标宋_GBK"/>
          <w:color w:val="000000"/>
          <w:sz w:val="44"/>
        </w:rPr>
        <w:t>七、秦皇岛北戴河新区邱营小学收支预算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492.08</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492.08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492.08</w:t>
            </w:r>
          </w:p>
        </w:tc>
        <w:tc>
          <w:tcPr>
            <w:tcW w:w="4535" w:type="dxa"/>
            <w:vAlign w:val="center"/>
          </w:tcPr>
          <w:p>
            <w:pPr>
              <w:pStyle w:val="13"/>
            </w:pPr>
            <w:r>
              <w:t>本年支出合计</w:t>
            </w:r>
          </w:p>
        </w:tc>
        <w:tc>
          <w:tcPr>
            <w:tcW w:w="2126" w:type="dxa"/>
            <w:vAlign w:val="center"/>
          </w:tcPr>
          <w:p>
            <w:pPr>
              <w:pStyle w:val="14"/>
            </w:pPr>
            <w:r>
              <w:t>492.08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492.08</w:t>
            </w:r>
          </w:p>
        </w:tc>
        <w:tc>
          <w:tcPr>
            <w:tcW w:w="4535" w:type="dxa"/>
            <w:vAlign w:val="center"/>
          </w:tcPr>
          <w:p>
            <w:pPr>
              <w:pStyle w:val="13"/>
            </w:pPr>
            <w:r>
              <w:t>支出总计</w:t>
            </w:r>
          </w:p>
        </w:tc>
        <w:tc>
          <w:tcPr>
            <w:tcW w:w="2126" w:type="dxa"/>
            <w:vAlign w:val="center"/>
          </w:tcPr>
          <w:p>
            <w:pPr>
              <w:pStyle w:val="14"/>
            </w:pPr>
            <w:r>
              <w:t>492.08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492.08</w:t>
            </w:r>
          </w:p>
        </w:tc>
        <w:tc>
          <w:tcPr>
            <w:tcW w:w="1134" w:type="dxa"/>
            <w:vAlign w:val="center"/>
          </w:tcPr>
          <w:p>
            <w:pPr>
              <w:pStyle w:val="14"/>
            </w:pPr>
            <w:r>
              <w:t>492.08</w:t>
            </w:r>
          </w:p>
        </w:tc>
        <w:tc>
          <w:tcPr>
            <w:tcW w:w="1134" w:type="dxa"/>
            <w:vAlign w:val="center"/>
          </w:tcPr>
          <w:p>
            <w:pPr>
              <w:pStyle w:val="14"/>
            </w:pPr>
            <w:r>
              <w:t>492.08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492.08</w:t>
            </w:r>
          </w:p>
        </w:tc>
        <w:tc>
          <w:tcPr>
            <w:tcW w:w="1134" w:type="dxa"/>
            <w:vAlign w:val="center"/>
          </w:tcPr>
          <w:p>
            <w:pPr>
              <w:pStyle w:val="12"/>
            </w:pPr>
            <w:r>
              <w:t>492.08</w:t>
            </w:r>
          </w:p>
        </w:tc>
        <w:tc>
          <w:tcPr>
            <w:tcW w:w="1134" w:type="dxa"/>
            <w:vAlign w:val="center"/>
          </w:tcPr>
          <w:p>
            <w:pPr>
              <w:pStyle w:val="12"/>
            </w:pPr>
            <w:r>
              <w:t>492.08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20502</w:t>
            </w:r>
          </w:p>
        </w:tc>
        <w:tc>
          <w:tcPr>
            <w:tcW w:w="1559" w:type="dxa"/>
            <w:vAlign w:val="center"/>
          </w:tcPr>
          <w:p>
            <w:pPr>
              <w:pStyle w:val="11"/>
            </w:pPr>
            <w:r>
              <w:t>普通教育</w:t>
            </w:r>
          </w:p>
        </w:tc>
        <w:tc>
          <w:tcPr>
            <w:tcW w:w="1134" w:type="dxa"/>
            <w:vAlign w:val="center"/>
          </w:tcPr>
          <w:p>
            <w:pPr>
              <w:pStyle w:val="12"/>
            </w:pPr>
            <w:r>
              <w:t>492.08</w:t>
            </w:r>
          </w:p>
        </w:tc>
        <w:tc>
          <w:tcPr>
            <w:tcW w:w="1134" w:type="dxa"/>
            <w:vAlign w:val="center"/>
          </w:tcPr>
          <w:p>
            <w:pPr>
              <w:pStyle w:val="12"/>
            </w:pPr>
            <w:r>
              <w:t>492.08</w:t>
            </w:r>
          </w:p>
        </w:tc>
        <w:tc>
          <w:tcPr>
            <w:tcW w:w="1134" w:type="dxa"/>
            <w:vAlign w:val="center"/>
          </w:tcPr>
          <w:p>
            <w:pPr>
              <w:pStyle w:val="12"/>
            </w:pPr>
            <w:r>
              <w:t>492.08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2050202</w:t>
            </w:r>
          </w:p>
        </w:tc>
        <w:tc>
          <w:tcPr>
            <w:tcW w:w="1559" w:type="dxa"/>
            <w:vAlign w:val="center"/>
          </w:tcPr>
          <w:p>
            <w:pPr>
              <w:pStyle w:val="11"/>
            </w:pPr>
            <w:r>
              <w:t>小学教育</w:t>
            </w:r>
          </w:p>
        </w:tc>
        <w:tc>
          <w:tcPr>
            <w:tcW w:w="1134" w:type="dxa"/>
            <w:vAlign w:val="center"/>
          </w:tcPr>
          <w:p>
            <w:pPr>
              <w:pStyle w:val="12"/>
            </w:pPr>
            <w:r>
              <w:t>492.08</w:t>
            </w:r>
          </w:p>
        </w:tc>
        <w:tc>
          <w:tcPr>
            <w:tcW w:w="1134" w:type="dxa"/>
            <w:vAlign w:val="center"/>
          </w:tcPr>
          <w:p>
            <w:pPr>
              <w:pStyle w:val="12"/>
            </w:pPr>
            <w:r>
              <w:t>492.08</w:t>
            </w:r>
          </w:p>
        </w:tc>
        <w:tc>
          <w:tcPr>
            <w:tcW w:w="1134" w:type="dxa"/>
            <w:vAlign w:val="center"/>
          </w:tcPr>
          <w:p>
            <w:pPr>
              <w:pStyle w:val="12"/>
            </w:pPr>
            <w:r>
              <w:t>492.08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492.08</w:t>
            </w:r>
          </w:p>
        </w:tc>
        <w:tc>
          <w:tcPr>
            <w:tcW w:w="1361" w:type="dxa"/>
            <w:vAlign w:val="center"/>
          </w:tcPr>
          <w:p>
            <w:pPr>
              <w:pStyle w:val="14"/>
            </w:pPr>
            <w:r>
              <w:t>238.21</w:t>
            </w:r>
          </w:p>
        </w:tc>
        <w:tc>
          <w:tcPr>
            <w:tcW w:w="1361" w:type="dxa"/>
            <w:vAlign w:val="center"/>
          </w:tcPr>
          <w:p>
            <w:pPr>
              <w:pStyle w:val="14"/>
            </w:pPr>
            <w:r>
              <w:t>253.87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492.08</w:t>
            </w:r>
          </w:p>
        </w:tc>
        <w:tc>
          <w:tcPr>
            <w:tcW w:w="1361" w:type="dxa"/>
            <w:vAlign w:val="center"/>
          </w:tcPr>
          <w:p>
            <w:pPr>
              <w:pStyle w:val="12"/>
            </w:pPr>
            <w:r>
              <w:t>238.21</w:t>
            </w:r>
          </w:p>
        </w:tc>
        <w:tc>
          <w:tcPr>
            <w:tcW w:w="1361" w:type="dxa"/>
            <w:vAlign w:val="center"/>
          </w:tcPr>
          <w:p>
            <w:pPr>
              <w:pStyle w:val="12"/>
            </w:pPr>
            <w:r>
              <w:t>253.87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20502</w:t>
            </w:r>
          </w:p>
        </w:tc>
        <w:tc>
          <w:tcPr>
            <w:tcW w:w="4535" w:type="dxa"/>
            <w:vAlign w:val="center"/>
          </w:tcPr>
          <w:p>
            <w:pPr>
              <w:pStyle w:val="11"/>
            </w:pPr>
            <w:r>
              <w:t>普通教育</w:t>
            </w:r>
          </w:p>
        </w:tc>
        <w:tc>
          <w:tcPr>
            <w:tcW w:w="1361" w:type="dxa"/>
            <w:vAlign w:val="center"/>
          </w:tcPr>
          <w:p>
            <w:pPr>
              <w:pStyle w:val="12"/>
            </w:pPr>
            <w:r>
              <w:t>492.08</w:t>
            </w:r>
          </w:p>
        </w:tc>
        <w:tc>
          <w:tcPr>
            <w:tcW w:w="1361" w:type="dxa"/>
            <w:vAlign w:val="center"/>
          </w:tcPr>
          <w:p>
            <w:pPr>
              <w:pStyle w:val="12"/>
            </w:pPr>
            <w:r>
              <w:t>238.21</w:t>
            </w:r>
          </w:p>
        </w:tc>
        <w:tc>
          <w:tcPr>
            <w:tcW w:w="1361" w:type="dxa"/>
            <w:vAlign w:val="center"/>
          </w:tcPr>
          <w:p>
            <w:pPr>
              <w:pStyle w:val="12"/>
            </w:pPr>
            <w:r>
              <w:t>253.87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2050202</w:t>
            </w:r>
          </w:p>
        </w:tc>
        <w:tc>
          <w:tcPr>
            <w:tcW w:w="4535" w:type="dxa"/>
            <w:vAlign w:val="center"/>
          </w:tcPr>
          <w:p>
            <w:pPr>
              <w:pStyle w:val="11"/>
            </w:pPr>
            <w:r>
              <w:t>小学教育</w:t>
            </w:r>
          </w:p>
        </w:tc>
        <w:tc>
          <w:tcPr>
            <w:tcW w:w="1361" w:type="dxa"/>
            <w:vAlign w:val="center"/>
          </w:tcPr>
          <w:p>
            <w:pPr>
              <w:pStyle w:val="12"/>
            </w:pPr>
            <w:r>
              <w:t>492.08</w:t>
            </w:r>
          </w:p>
        </w:tc>
        <w:tc>
          <w:tcPr>
            <w:tcW w:w="1361" w:type="dxa"/>
            <w:vAlign w:val="center"/>
          </w:tcPr>
          <w:p>
            <w:pPr>
              <w:pStyle w:val="12"/>
            </w:pPr>
            <w:r>
              <w:t>238.21</w:t>
            </w:r>
          </w:p>
        </w:tc>
        <w:tc>
          <w:tcPr>
            <w:tcW w:w="1361" w:type="dxa"/>
            <w:vAlign w:val="center"/>
          </w:tcPr>
          <w:p>
            <w:pPr>
              <w:pStyle w:val="12"/>
            </w:pPr>
            <w:r>
              <w:t>253.87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3410"/>
        <w:gridCol w:w="1477"/>
        <w:gridCol w:w="3410"/>
        <w:gridCol w:w="1477"/>
        <w:gridCol w:w="1477"/>
        <w:gridCol w:w="1477"/>
        <w:gridCol w:w="1479"/>
      </w:tblGrid>
      <w:tr>
        <w:tblPrEx>
          <w:tblCellMar>
            <w:top w:w="0" w:type="dxa"/>
            <w:left w:w="108" w:type="dxa"/>
            <w:bottom w:w="0" w:type="dxa"/>
            <w:right w:w="108" w:type="dxa"/>
          </w:tblCellMar>
        </w:tblPrEx>
        <w:trPr>
          <w:trHeight w:val="284" w:hRule="atLeast"/>
          <w:tblHeader/>
          <w:jc w:val="center"/>
        </w:trPr>
        <w:tc>
          <w:tcPr>
            <w:tcW w:w="5739"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3410" w:type="dxa"/>
            <w:tcBorders>
              <w:top w:val="single" w:color="FFFFFF" w:sz="6" w:space="0"/>
              <w:left w:val="single" w:color="FFFFFF" w:sz="6" w:space="0"/>
              <w:right w:val="single" w:color="FFFFFF" w:sz="6" w:space="0"/>
            </w:tcBorders>
            <w:vAlign w:val="center"/>
          </w:tcPr>
          <w:p>
            <w:pPr>
              <w:pStyle w:val="7"/>
            </w:pPr>
            <w:r>
              <w:t>预算年度：2023</w:t>
            </w:r>
          </w:p>
        </w:tc>
        <w:tc>
          <w:tcPr>
            <w:tcW w:w="591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tblHeader/>
          <w:jc w:val="center"/>
        </w:trPr>
        <w:tc>
          <w:tcPr>
            <w:tcW w:w="852" w:type="dxa"/>
            <w:vMerge w:val="restart"/>
            <w:vAlign w:val="center"/>
          </w:tcPr>
          <w:p>
            <w:pPr>
              <w:pStyle w:val="9"/>
            </w:pPr>
            <w:r>
              <w:t>序号</w:t>
            </w:r>
          </w:p>
        </w:tc>
        <w:tc>
          <w:tcPr>
            <w:tcW w:w="4887" w:type="dxa"/>
            <w:gridSpan w:val="2"/>
            <w:vAlign w:val="center"/>
          </w:tcPr>
          <w:p>
            <w:pPr>
              <w:pStyle w:val="9"/>
            </w:pPr>
            <w:r>
              <w:t>收入</w:t>
            </w:r>
          </w:p>
        </w:tc>
        <w:tc>
          <w:tcPr>
            <w:tcW w:w="932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7" w:hRule="atLeast"/>
          <w:tblHeader/>
          <w:jc w:val="center"/>
        </w:trPr>
        <w:tc>
          <w:tcPr>
            <w:tcW w:w="852" w:type="dxa"/>
            <w:vMerge w:val="continue"/>
          </w:tcPr>
          <w:p/>
        </w:tc>
        <w:tc>
          <w:tcPr>
            <w:tcW w:w="3410" w:type="dxa"/>
            <w:vAlign w:val="center"/>
          </w:tcPr>
          <w:p>
            <w:pPr>
              <w:pStyle w:val="9"/>
            </w:pPr>
            <w:r>
              <w:t>项  目</w:t>
            </w:r>
          </w:p>
        </w:tc>
        <w:tc>
          <w:tcPr>
            <w:tcW w:w="1477" w:type="dxa"/>
            <w:vAlign w:val="center"/>
          </w:tcPr>
          <w:p>
            <w:pPr>
              <w:pStyle w:val="9"/>
            </w:pPr>
            <w:r>
              <w:t>金额</w:t>
            </w:r>
          </w:p>
        </w:tc>
        <w:tc>
          <w:tcPr>
            <w:tcW w:w="3410" w:type="dxa"/>
            <w:vAlign w:val="center"/>
          </w:tcPr>
          <w:p>
            <w:pPr>
              <w:pStyle w:val="9"/>
            </w:pPr>
            <w:r>
              <w:t>项  目</w:t>
            </w:r>
          </w:p>
        </w:tc>
        <w:tc>
          <w:tcPr>
            <w:tcW w:w="1477" w:type="dxa"/>
            <w:vAlign w:val="center"/>
          </w:tcPr>
          <w:p>
            <w:pPr>
              <w:pStyle w:val="9"/>
            </w:pPr>
            <w:r>
              <w:t>合计</w:t>
            </w:r>
          </w:p>
        </w:tc>
        <w:tc>
          <w:tcPr>
            <w:tcW w:w="1477" w:type="dxa"/>
            <w:vAlign w:val="center"/>
          </w:tcPr>
          <w:p>
            <w:pPr>
              <w:pStyle w:val="9"/>
            </w:pPr>
            <w:r>
              <w:t>一般公共预算财政拨款</w:t>
            </w:r>
          </w:p>
        </w:tc>
        <w:tc>
          <w:tcPr>
            <w:tcW w:w="1477" w:type="dxa"/>
            <w:vAlign w:val="center"/>
          </w:tcPr>
          <w:p>
            <w:pPr>
              <w:pStyle w:val="9"/>
            </w:pPr>
            <w:r>
              <w:t>政府性基金预算财政    拨款</w:t>
            </w:r>
          </w:p>
        </w:tc>
        <w:tc>
          <w:tcPr>
            <w:tcW w:w="1479"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tblHeader/>
          <w:jc w:val="center"/>
        </w:trPr>
        <w:tc>
          <w:tcPr>
            <w:tcW w:w="852" w:type="dxa"/>
            <w:vAlign w:val="center"/>
          </w:tcPr>
          <w:p>
            <w:pPr>
              <w:pStyle w:val="9"/>
            </w:pPr>
            <w:r>
              <w:t>栏次</w:t>
            </w:r>
          </w:p>
        </w:tc>
        <w:tc>
          <w:tcPr>
            <w:tcW w:w="3410" w:type="dxa"/>
            <w:vAlign w:val="center"/>
          </w:tcPr>
          <w:p>
            <w:pPr>
              <w:pStyle w:val="9"/>
            </w:pPr>
            <w:r>
              <w:t>1</w:t>
            </w:r>
          </w:p>
        </w:tc>
        <w:tc>
          <w:tcPr>
            <w:tcW w:w="1477" w:type="dxa"/>
            <w:vAlign w:val="center"/>
          </w:tcPr>
          <w:p>
            <w:pPr>
              <w:pStyle w:val="9"/>
            </w:pPr>
            <w:r>
              <w:t>2</w:t>
            </w:r>
          </w:p>
        </w:tc>
        <w:tc>
          <w:tcPr>
            <w:tcW w:w="3410" w:type="dxa"/>
            <w:vAlign w:val="center"/>
          </w:tcPr>
          <w:p>
            <w:pPr>
              <w:pStyle w:val="9"/>
            </w:pPr>
            <w:r>
              <w:t>3</w:t>
            </w:r>
          </w:p>
        </w:tc>
        <w:tc>
          <w:tcPr>
            <w:tcW w:w="1477" w:type="dxa"/>
            <w:vAlign w:val="center"/>
          </w:tcPr>
          <w:p>
            <w:pPr>
              <w:pStyle w:val="9"/>
            </w:pPr>
            <w:r>
              <w:t>4</w:t>
            </w:r>
          </w:p>
        </w:tc>
        <w:tc>
          <w:tcPr>
            <w:tcW w:w="1477" w:type="dxa"/>
            <w:vAlign w:val="center"/>
          </w:tcPr>
          <w:p>
            <w:pPr>
              <w:pStyle w:val="9"/>
            </w:pPr>
            <w:r>
              <w:t>5</w:t>
            </w:r>
          </w:p>
        </w:tc>
        <w:tc>
          <w:tcPr>
            <w:tcW w:w="1477" w:type="dxa"/>
            <w:vAlign w:val="center"/>
          </w:tcPr>
          <w:p>
            <w:pPr>
              <w:pStyle w:val="9"/>
            </w:pPr>
            <w:r>
              <w:t>6</w:t>
            </w:r>
          </w:p>
        </w:tc>
        <w:tc>
          <w:tcPr>
            <w:tcW w:w="1479"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w:t>
            </w:r>
          </w:p>
        </w:tc>
        <w:tc>
          <w:tcPr>
            <w:tcW w:w="3410" w:type="dxa"/>
            <w:vAlign w:val="center"/>
          </w:tcPr>
          <w:p>
            <w:pPr>
              <w:pStyle w:val="11"/>
            </w:pPr>
            <w:r>
              <w:t>一、一般公共预算拨款</w:t>
            </w:r>
          </w:p>
        </w:tc>
        <w:tc>
          <w:tcPr>
            <w:tcW w:w="1477" w:type="dxa"/>
            <w:vAlign w:val="center"/>
          </w:tcPr>
          <w:p>
            <w:pPr>
              <w:pStyle w:val="12"/>
            </w:pPr>
            <w:r>
              <w:t>492.08</w:t>
            </w:r>
          </w:p>
        </w:tc>
        <w:tc>
          <w:tcPr>
            <w:tcW w:w="3410" w:type="dxa"/>
            <w:vAlign w:val="center"/>
          </w:tcPr>
          <w:p>
            <w:pPr>
              <w:pStyle w:val="11"/>
            </w:pPr>
            <w:r>
              <w:t>一、一般公共服务支出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w:t>
            </w:r>
          </w:p>
        </w:tc>
        <w:tc>
          <w:tcPr>
            <w:tcW w:w="3410" w:type="dxa"/>
            <w:vAlign w:val="center"/>
          </w:tcPr>
          <w:p>
            <w:pPr>
              <w:pStyle w:val="11"/>
            </w:pPr>
            <w:r>
              <w:t>二、政府性基金预算拨款</w:t>
            </w:r>
          </w:p>
        </w:tc>
        <w:tc>
          <w:tcPr>
            <w:tcW w:w="1477" w:type="dxa"/>
            <w:vAlign w:val="center"/>
          </w:tcPr>
          <w:p>
            <w:pPr>
              <w:pStyle w:val="12"/>
            </w:pPr>
          </w:p>
        </w:tc>
        <w:tc>
          <w:tcPr>
            <w:tcW w:w="3410" w:type="dxa"/>
            <w:vAlign w:val="center"/>
          </w:tcPr>
          <w:p>
            <w:pPr>
              <w:pStyle w:val="11"/>
            </w:pPr>
            <w:r>
              <w:t>二、外交支出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3</w:t>
            </w:r>
          </w:p>
        </w:tc>
        <w:tc>
          <w:tcPr>
            <w:tcW w:w="3410" w:type="dxa"/>
            <w:vAlign w:val="center"/>
          </w:tcPr>
          <w:p>
            <w:pPr>
              <w:pStyle w:val="11"/>
            </w:pPr>
            <w:r>
              <w:t>三、国有资本经营预算拨款</w:t>
            </w:r>
          </w:p>
        </w:tc>
        <w:tc>
          <w:tcPr>
            <w:tcW w:w="1477" w:type="dxa"/>
            <w:vAlign w:val="center"/>
          </w:tcPr>
          <w:p>
            <w:pPr>
              <w:pStyle w:val="12"/>
            </w:pPr>
          </w:p>
        </w:tc>
        <w:tc>
          <w:tcPr>
            <w:tcW w:w="3410" w:type="dxa"/>
            <w:vAlign w:val="center"/>
          </w:tcPr>
          <w:p>
            <w:pPr>
              <w:pStyle w:val="11"/>
            </w:pPr>
            <w:r>
              <w:t>三、国防支出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4</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四、公共安全支出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5</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五、教育支出</w:t>
            </w:r>
          </w:p>
        </w:tc>
        <w:tc>
          <w:tcPr>
            <w:tcW w:w="1477" w:type="dxa"/>
            <w:vAlign w:val="center"/>
          </w:tcPr>
          <w:p>
            <w:pPr>
              <w:pStyle w:val="12"/>
            </w:pPr>
            <w:r>
              <w:t>492.08</w:t>
            </w:r>
          </w:p>
        </w:tc>
        <w:tc>
          <w:tcPr>
            <w:tcW w:w="1477" w:type="dxa"/>
            <w:vAlign w:val="center"/>
          </w:tcPr>
          <w:p>
            <w:pPr>
              <w:pStyle w:val="12"/>
            </w:pPr>
            <w:r>
              <w:t>492.08</w:t>
            </w: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6</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六、科学技术支出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7</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七、文化旅游体育与传媒支出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8</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八、社会保障和就业支出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9</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九、社会保险基金支出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10</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十、卫生健康支出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11</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十一、节能环保支出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12</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十二、城乡社区支出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13</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十三、农林水支出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14</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十四、交通运输支出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15</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十五、资源勘探工业信息等支出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16</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十六、商业服务业等支出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17</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十七、金融支出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18</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十八、援助其他地区支出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19</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十九、自然资源海洋气象等支出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20</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二十、住房保障支出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21</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二十一、粮油物资储备支出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22</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二十二、国有资本经营预算支出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23</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二十三、灾害防治及应急管理支出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24</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二十四、预备费</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25</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二十五、其他支出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26</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二十六、转移性支出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27</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二十七、债务还本支出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28</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二十八、债务付息支出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29</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二十九、债务发行费用支出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30</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三十、抗疫特别国债安排的支出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31</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三十一、人行科目</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32</w:t>
            </w:r>
          </w:p>
        </w:tc>
        <w:tc>
          <w:tcPr>
            <w:tcW w:w="3410" w:type="dxa"/>
            <w:vAlign w:val="center"/>
          </w:tcPr>
          <w:p>
            <w:pPr>
              <w:pStyle w:val="13"/>
            </w:pPr>
            <w:r>
              <w:t>本年收入合计</w:t>
            </w:r>
          </w:p>
        </w:tc>
        <w:tc>
          <w:tcPr>
            <w:tcW w:w="1477" w:type="dxa"/>
            <w:vAlign w:val="center"/>
          </w:tcPr>
          <w:p>
            <w:pPr>
              <w:pStyle w:val="14"/>
            </w:pPr>
            <w:r>
              <w:t>492.08</w:t>
            </w:r>
          </w:p>
        </w:tc>
        <w:tc>
          <w:tcPr>
            <w:tcW w:w="3410" w:type="dxa"/>
            <w:vAlign w:val="center"/>
          </w:tcPr>
          <w:p>
            <w:pPr>
              <w:pStyle w:val="13"/>
            </w:pPr>
            <w:r>
              <w:t>本年支出合计</w:t>
            </w:r>
          </w:p>
        </w:tc>
        <w:tc>
          <w:tcPr>
            <w:tcW w:w="1477" w:type="dxa"/>
            <w:vAlign w:val="center"/>
          </w:tcPr>
          <w:p>
            <w:pPr>
              <w:pStyle w:val="14"/>
            </w:pPr>
            <w:r>
              <w:t>492.08</w:t>
            </w:r>
          </w:p>
        </w:tc>
        <w:tc>
          <w:tcPr>
            <w:tcW w:w="1477" w:type="dxa"/>
            <w:vAlign w:val="center"/>
          </w:tcPr>
          <w:p>
            <w:pPr>
              <w:pStyle w:val="14"/>
            </w:pPr>
            <w:r>
              <w:t>492.08</w:t>
            </w:r>
          </w:p>
        </w:tc>
        <w:tc>
          <w:tcPr>
            <w:tcW w:w="1477" w:type="dxa"/>
            <w:vAlign w:val="center"/>
          </w:tcPr>
          <w:p>
            <w:pPr>
              <w:pStyle w:val="14"/>
            </w:pPr>
          </w:p>
        </w:tc>
        <w:tc>
          <w:tcPr>
            <w:tcW w:w="14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33</w:t>
            </w:r>
          </w:p>
        </w:tc>
        <w:tc>
          <w:tcPr>
            <w:tcW w:w="3410" w:type="dxa"/>
            <w:vAlign w:val="center"/>
          </w:tcPr>
          <w:p>
            <w:pPr>
              <w:pStyle w:val="11"/>
            </w:pPr>
            <w:r>
              <w:t>年初财政拨款结转和结余</w:t>
            </w:r>
          </w:p>
        </w:tc>
        <w:tc>
          <w:tcPr>
            <w:tcW w:w="1477" w:type="dxa"/>
            <w:vAlign w:val="center"/>
          </w:tcPr>
          <w:p>
            <w:pPr>
              <w:pStyle w:val="12"/>
            </w:pPr>
          </w:p>
        </w:tc>
        <w:tc>
          <w:tcPr>
            <w:tcW w:w="3410" w:type="dxa"/>
            <w:vAlign w:val="center"/>
          </w:tcPr>
          <w:p>
            <w:pPr>
              <w:pStyle w:val="11"/>
            </w:pPr>
            <w:r>
              <w:t>年末财政拨款结转和结余</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34</w:t>
            </w:r>
          </w:p>
        </w:tc>
        <w:tc>
          <w:tcPr>
            <w:tcW w:w="3410" w:type="dxa"/>
            <w:vAlign w:val="center"/>
          </w:tcPr>
          <w:p>
            <w:pPr>
              <w:pStyle w:val="11"/>
            </w:pPr>
            <w:r>
              <w:t>一、一般公共预算拨款</w:t>
            </w:r>
          </w:p>
        </w:tc>
        <w:tc>
          <w:tcPr>
            <w:tcW w:w="1477" w:type="dxa"/>
            <w:vAlign w:val="center"/>
          </w:tcPr>
          <w:p>
            <w:pPr>
              <w:pStyle w:val="12"/>
            </w:pPr>
          </w:p>
        </w:tc>
        <w:tc>
          <w:tcPr>
            <w:tcW w:w="3410" w:type="dxa"/>
            <w:vAlign w:val="center"/>
          </w:tcPr>
          <w:p>
            <w:pPr>
              <w:pStyle w:val="11"/>
            </w:pP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35</w:t>
            </w:r>
          </w:p>
        </w:tc>
        <w:tc>
          <w:tcPr>
            <w:tcW w:w="3410" w:type="dxa"/>
            <w:vAlign w:val="center"/>
          </w:tcPr>
          <w:p>
            <w:pPr>
              <w:pStyle w:val="11"/>
            </w:pPr>
            <w:r>
              <w:t>二、政府性基金预算拨款</w:t>
            </w:r>
          </w:p>
        </w:tc>
        <w:tc>
          <w:tcPr>
            <w:tcW w:w="1477" w:type="dxa"/>
            <w:vAlign w:val="center"/>
          </w:tcPr>
          <w:p>
            <w:pPr>
              <w:pStyle w:val="12"/>
            </w:pPr>
          </w:p>
        </w:tc>
        <w:tc>
          <w:tcPr>
            <w:tcW w:w="3410" w:type="dxa"/>
            <w:vAlign w:val="center"/>
          </w:tcPr>
          <w:p>
            <w:pPr>
              <w:pStyle w:val="11"/>
            </w:pP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852" w:type="dxa"/>
            <w:vAlign w:val="center"/>
          </w:tcPr>
          <w:p>
            <w:pPr>
              <w:pStyle w:val="10"/>
            </w:pPr>
            <w:r>
              <w:t>36</w:t>
            </w:r>
          </w:p>
        </w:tc>
        <w:tc>
          <w:tcPr>
            <w:tcW w:w="3410" w:type="dxa"/>
            <w:vAlign w:val="center"/>
          </w:tcPr>
          <w:p>
            <w:pPr>
              <w:pStyle w:val="11"/>
            </w:pPr>
            <w:r>
              <w:t>三、国有资本经营预算拨款</w:t>
            </w:r>
          </w:p>
        </w:tc>
        <w:tc>
          <w:tcPr>
            <w:tcW w:w="1477" w:type="dxa"/>
            <w:vAlign w:val="center"/>
          </w:tcPr>
          <w:p>
            <w:pPr>
              <w:pStyle w:val="12"/>
            </w:pPr>
          </w:p>
        </w:tc>
        <w:tc>
          <w:tcPr>
            <w:tcW w:w="3410" w:type="dxa"/>
            <w:vAlign w:val="center"/>
          </w:tcPr>
          <w:p>
            <w:pPr>
              <w:pStyle w:val="11"/>
            </w:pP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852" w:type="dxa"/>
            <w:vAlign w:val="center"/>
          </w:tcPr>
          <w:p>
            <w:pPr>
              <w:pStyle w:val="10"/>
            </w:pPr>
            <w:r>
              <w:t>37</w:t>
            </w:r>
          </w:p>
        </w:tc>
        <w:tc>
          <w:tcPr>
            <w:tcW w:w="3410" w:type="dxa"/>
            <w:vAlign w:val="center"/>
          </w:tcPr>
          <w:p>
            <w:pPr>
              <w:pStyle w:val="13"/>
            </w:pPr>
            <w:r>
              <w:t>收入总计</w:t>
            </w:r>
          </w:p>
        </w:tc>
        <w:tc>
          <w:tcPr>
            <w:tcW w:w="1477" w:type="dxa"/>
            <w:vAlign w:val="center"/>
          </w:tcPr>
          <w:p>
            <w:pPr>
              <w:pStyle w:val="14"/>
            </w:pPr>
            <w:r>
              <w:t>492.08</w:t>
            </w:r>
          </w:p>
        </w:tc>
        <w:tc>
          <w:tcPr>
            <w:tcW w:w="3410" w:type="dxa"/>
            <w:vAlign w:val="center"/>
          </w:tcPr>
          <w:p>
            <w:pPr>
              <w:pStyle w:val="13"/>
            </w:pPr>
            <w:r>
              <w:t>支出总计</w:t>
            </w:r>
          </w:p>
        </w:tc>
        <w:tc>
          <w:tcPr>
            <w:tcW w:w="1477" w:type="dxa"/>
            <w:vAlign w:val="center"/>
          </w:tcPr>
          <w:p>
            <w:pPr>
              <w:pStyle w:val="14"/>
            </w:pPr>
            <w:r>
              <w:t>492.08</w:t>
            </w:r>
          </w:p>
        </w:tc>
        <w:tc>
          <w:tcPr>
            <w:tcW w:w="1477" w:type="dxa"/>
            <w:vAlign w:val="center"/>
          </w:tcPr>
          <w:p>
            <w:pPr>
              <w:pStyle w:val="14"/>
            </w:pPr>
            <w:r>
              <w:t>492.08</w:t>
            </w:r>
          </w:p>
        </w:tc>
        <w:tc>
          <w:tcPr>
            <w:tcW w:w="1477" w:type="dxa"/>
            <w:vAlign w:val="center"/>
          </w:tcPr>
          <w:p>
            <w:pPr>
              <w:pStyle w:val="14"/>
            </w:pPr>
          </w:p>
        </w:tc>
        <w:tc>
          <w:tcPr>
            <w:tcW w:w="1479"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492.08</w:t>
            </w:r>
          </w:p>
        </w:tc>
        <w:tc>
          <w:tcPr>
            <w:tcW w:w="2551" w:type="dxa"/>
            <w:vAlign w:val="center"/>
          </w:tcPr>
          <w:p>
            <w:pPr>
              <w:pStyle w:val="14"/>
            </w:pPr>
            <w:r>
              <w:t>238.21</w:t>
            </w:r>
          </w:p>
        </w:tc>
        <w:tc>
          <w:tcPr>
            <w:tcW w:w="2551" w:type="dxa"/>
            <w:vAlign w:val="center"/>
          </w:tcPr>
          <w:p>
            <w:pPr>
              <w:pStyle w:val="14"/>
            </w:pPr>
            <w:r>
              <w:t>253.87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492.08</w:t>
            </w:r>
          </w:p>
        </w:tc>
        <w:tc>
          <w:tcPr>
            <w:tcW w:w="2551" w:type="dxa"/>
            <w:vAlign w:val="center"/>
          </w:tcPr>
          <w:p>
            <w:pPr>
              <w:pStyle w:val="12"/>
            </w:pPr>
            <w:r>
              <w:t>238.21</w:t>
            </w:r>
          </w:p>
        </w:tc>
        <w:tc>
          <w:tcPr>
            <w:tcW w:w="2551" w:type="dxa"/>
            <w:vAlign w:val="center"/>
          </w:tcPr>
          <w:p>
            <w:pPr>
              <w:pStyle w:val="12"/>
            </w:pPr>
            <w:r>
              <w:t>253.87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20502</w:t>
            </w:r>
          </w:p>
        </w:tc>
        <w:tc>
          <w:tcPr>
            <w:tcW w:w="4535" w:type="dxa"/>
            <w:vAlign w:val="center"/>
          </w:tcPr>
          <w:p>
            <w:pPr>
              <w:pStyle w:val="11"/>
            </w:pPr>
            <w:r>
              <w:t>普通教育</w:t>
            </w:r>
          </w:p>
        </w:tc>
        <w:tc>
          <w:tcPr>
            <w:tcW w:w="2551" w:type="dxa"/>
            <w:vAlign w:val="center"/>
          </w:tcPr>
          <w:p>
            <w:pPr>
              <w:pStyle w:val="12"/>
            </w:pPr>
            <w:r>
              <w:t>492.08</w:t>
            </w:r>
          </w:p>
        </w:tc>
        <w:tc>
          <w:tcPr>
            <w:tcW w:w="2551" w:type="dxa"/>
            <w:vAlign w:val="center"/>
          </w:tcPr>
          <w:p>
            <w:pPr>
              <w:pStyle w:val="12"/>
            </w:pPr>
            <w:r>
              <w:t>238.21</w:t>
            </w:r>
          </w:p>
        </w:tc>
        <w:tc>
          <w:tcPr>
            <w:tcW w:w="2551" w:type="dxa"/>
            <w:vAlign w:val="center"/>
          </w:tcPr>
          <w:p>
            <w:pPr>
              <w:pStyle w:val="12"/>
            </w:pPr>
            <w:r>
              <w:t>253.87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2050202</w:t>
            </w:r>
          </w:p>
        </w:tc>
        <w:tc>
          <w:tcPr>
            <w:tcW w:w="4535" w:type="dxa"/>
            <w:vAlign w:val="center"/>
          </w:tcPr>
          <w:p>
            <w:pPr>
              <w:pStyle w:val="11"/>
            </w:pPr>
            <w:r>
              <w:t>小学教育</w:t>
            </w:r>
          </w:p>
        </w:tc>
        <w:tc>
          <w:tcPr>
            <w:tcW w:w="2551" w:type="dxa"/>
            <w:vAlign w:val="center"/>
          </w:tcPr>
          <w:p>
            <w:pPr>
              <w:pStyle w:val="12"/>
            </w:pPr>
            <w:r>
              <w:t>492.08</w:t>
            </w:r>
          </w:p>
        </w:tc>
        <w:tc>
          <w:tcPr>
            <w:tcW w:w="2551" w:type="dxa"/>
            <w:vAlign w:val="center"/>
          </w:tcPr>
          <w:p>
            <w:pPr>
              <w:pStyle w:val="12"/>
            </w:pPr>
            <w:r>
              <w:t>238.21</w:t>
            </w:r>
          </w:p>
        </w:tc>
        <w:tc>
          <w:tcPr>
            <w:tcW w:w="2551" w:type="dxa"/>
            <w:vAlign w:val="center"/>
          </w:tcPr>
          <w:p>
            <w:pPr>
              <w:pStyle w:val="12"/>
            </w:pPr>
            <w:r>
              <w:t>253.87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193"/>
        <w:gridCol w:w="4545"/>
        <w:gridCol w:w="2556"/>
        <w:gridCol w:w="2556"/>
        <w:gridCol w:w="2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6589"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556" w:type="dxa"/>
            <w:tcBorders>
              <w:top w:val="single" w:color="FFFFFF" w:sz="6" w:space="0"/>
              <w:left w:val="single" w:color="FFFFFF" w:sz="6" w:space="0"/>
              <w:right w:val="single" w:color="FFFFFF" w:sz="6" w:space="0"/>
            </w:tcBorders>
            <w:vAlign w:val="center"/>
          </w:tcPr>
          <w:p>
            <w:pPr>
              <w:pStyle w:val="7"/>
            </w:pPr>
            <w:r>
              <w:t>预算年度：2023</w:t>
            </w:r>
          </w:p>
        </w:tc>
        <w:tc>
          <w:tcPr>
            <w:tcW w:w="51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851" w:type="dxa"/>
            <w:vMerge w:val="restart"/>
            <w:vAlign w:val="center"/>
          </w:tcPr>
          <w:p>
            <w:pPr>
              <w:pStyle w:val="9"/>
            </w:pPr>
            <w:r>
              <w:t>序号</w:t>
            </w:r>
          </w:p>
        </w:tc>
        <w:tc>
          <w:tcPr>
            <w:tcW w:w="5738" w:type="dxa"/>
            <w:gridSpan w:val="2"/>
            <w:vAlign w:val="center"/>
          </w:tcPr>
          <w:p>
            <w:pPr>
              <w:pStyle w:val="9"/>
            </w:pPr>
            <w:r>
              <w:t>支出部门经济分类科目</w:t>
            </w:r>
          </w:p>
        </w:tc>
        <w:tc>
          <w:tcPr>
            <w:tcW w:w="766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851" w:type="dxa"/>
            <w:vMerge w:val="continue"/>
          </w:tcPr>
          <w:p/>
        </w:tc>
        <w:tc>
          <w:tcPr>
            <w:tcW w:w="1193" w:type="dxa"/>
            <w:vAlign w:val="center"/>
          </w:tcPr>
          <w:p>
            <w:pPr>
              <w:pStyle w:val="9"/>
            </w:pPr>
            <w:r>
              <w:t>科目编码</w:t>
            </w:r>
          </w:p>
        </w:tc>
        <w:tc>
          <w:tcPr>
            <w:tcW w:w="4545" w:type="dxa"/>
            <w:vAlign w:val="center"/>
          </w:tcPr>
          <w:p>
            <w:pPr>
              <w:pStyle w:val="9"/>
            </w:pPr>
            <w:r>
              <w:t>科目名称</w:t>
            </w:r>
          </w:p>
        </w:tc>
        <w:tc>
          <w:tcPr>
            <w:tcW w:w="2556" w:type="dxa"/>
            <w:vAlign w:val="center"/>
          </w:tcPr>
          <w:p>
            <w:pPr>
              <w:pStyle w:val="9"/>
            </w:pPr>
            <w:r>
              <w:t>合计</w:t>
            </w:r>
          </w:p>
        </w:tc>
        <w:tc>
          <w:tcPr>
            <w:tcW w:w="2556" w:type="dxa"/>
            <w:vAlign w:val="center"/>
          </w:tcPr>
          <w:p>
            <w:pPr>
              <w:pStyle w:val="9"/>
            </w:pPr>
            <w:r>
              <w:t>人员经费</w:t>
            </w:r>
          </w:p>
        </w:tc>
        <w:tc>
          <w:tcPr>
            <w:tcW w:w="2557"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851" w:type="dxa"/>
            <w:vAlign w:val="center"/>
          </w:tcPr>
          <w:p>
            <w:pPr>
              <w:pStyle w:val="9"/>
            </w:pPr>
            <w:r>
              <w:t>栏次</w:t>
            </w:r>
          </w:p>
        </w:tc>
        <w:tc>
          <w:tcPr>
            <w:tcW w:w="1193" w:type="dxa"/>
            <w:vAlign w:val="center"/>
          </w:tcPr>
          <w:p>
            <w:pPr>
              <w:pStyle w:val="9"/>
            </w:pPr>
            <w:r>
              <w:t>1</w:t>
            </w:r>
          </w:p>
        </w:tc>
        <w:tc>
          <w:tcPr>
            <w:tcW w:w="4545" w:type="dxa"/>
            <w:vAlign w:val="center"/>
          </w:tcPr>
          <w:p>
            <w:pPr>
              <w:pStyle w:val="9"/>
            </w:pPr>
            <w:r>
              <w:t>2</w:t>
            </w:r>
          </w:p>
        </w:tc>
        <w:tc>
          <w:tcPr>
            <w:tcW w:w="2556" w:type="dxa"/>
            <w:vAlign w:val="center"/>
          </w:tcPr>
          <w:p>
            <w:pPr>
              <w:pStyle w:val="9"/>
            </w:pPr>
            <w:r>
              <w:t>3</w:t>
            </w:r>
          </w:p>
        </w:tc>
        <w:tc>
          <w:tcPr>
            <w:tcW w:w="2556" w:type="dxa"/>
            <w:vAlign w:val="center"/>
          </w:tcPr>
          <w:p>
            <w:pPr>
              <w:pStyle w:val="9"/>
            </w:pPr>
            <w:r>
              <w:t>4</w:t>
            </w:r>
          </w:p>
        </w:tc>
        <w:tc>
          <w:tcPr>
            <w:tcW w:w="255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w:t>
            </w:r>
          </w:p>
        </w:tc>
        <w:tc>
          <w:tcPr>
            <w:tcW w:w="1193" w:type="dxa"/>
            <w:vAlign w:val="center"/>
          </w:tcPr>
          <w:p>
            <w:pPr>
              <w:pStyle w:val="15"/>
            </w:pPr>
          </w:p>
        </w:tc>
        <w:tc>
          <w:tcPr>
            <w:tcW w:w="4545" w:type="dxa"/>
            <w:vAlign w:val="center"/>
          </w:tcPr>
          <w:p>
            <w:pPr>
              <w:pStyle w:val="13"/>
            </w:pPr>
            <w:r>
              <w:t>合计</w:t>
            </w:r>
          </w:p>
        </w:tc>
        <w:tc>
          <w:tcPr>
            <w:tcW w:w="2556" w:type="dxa"/>
            <w:vAlign w:val="center"/>
          </w:tcPr>
          <w:p>
            <w:pPr>
              <w:pStyle w:val="14"/>
            </w:pPr>
            <w:r>
              <w:t>238.21</w:t>
            </w:r>
          </w:p>
        </w:tc>
        <w:tc>
          <w:tcPr>
            <w:tcW w:w="2556" w:type="dxa"/>
            <w:vAlign w:val="center"/>
          </w:tcPr>
          <w:p>
            <w:pPr>
              <w:pStyle w:val="14"/>
            </w:pPr>
            <w:r>
              <w:t>221.82</w:t>
            </w:r>
          </w:p>
        </w:tc>
        <w:tc>
          <w:tcPr>
            <w:tcW w:w="2557" w:type="dxa"/>
            <w:vAlign w:val="center"/>
          </w:tcPr>
          <w:p>
            <w:pPr>
              <w:pStyle w:val="14"/>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2</w:t>
            </w:r>
          </w:p>
        </w:tc>
        <w:tc>
          <w:tcPr>
            <w:tcW w:w="1193" w:type="dxa"/>
            <w:vAlign w:val="center"/>
          </w:tcPr>
          <w:p>
            <w:pPr>
              <w:pStyle w:val="11"/>
            </w:pPr>
            <w:r>
              <w:t>301</w:t>
            </w:r>
          </w:p>
        </w:tc>
        <w:tc>
          <w:tcPr>
            <w:tcW w:w="4545" w:type="dxa"/>
            <w:vAlign w:val="center"/>
          </w:tcPr>
          <w:p>
            <w:pPr>
              <w:pStyle w:val="11"/>
            </w:pPr>
            <w:r>
              <w:t>工资福利支出</w:t>
            </w:r>
          </w:p>
        </w:tc>
        <w:tc>
          <w:tcPr>
            <w:tcW w:w="2556" w:type="dxa"/>
            <w:vAlign w:val="center"/>
          </w:tcPr>
          <w:p>
            <w:pPr>
              <w:pStyle w:val="12"/>
            </w:pPr>
            <w:r>
              <w:t>191.19</w:t>
            </w:r>
          </w:p>
        </w:tc>
        <w:tc>
          <w:tcPr>
            <w:tcW w:w="2556" w:type="dxa"/>
            <w:vAlign w:val="center"/>
          </w:tcPr>
          <w:p>
            <w:pPr>
              <w:pStyle w:val="12"/>
            </w:pPr>
            <w:r>
              <w:t>191.19</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3</w:t>
            </w:r>
          </w:p>
        </w:tc>
        <w:tc>
          <w:tcPr>
            <w:tcW w:w="1193" w:type="dxa"/>
            <w:vAlign w:val="center"/>
          </w:tcPr>
          <w:p>
            <w:pPr>
              <w:pStyle w:val="11"/>
            </w:pPr>
            <w:r>
              <w:t>30101</w:t>
            </w:r>
          </w:p>
        </w:tc>
        <w:tc>
          <w:tcPr>
            <w:tcW w:w="4545" w:type="dxa"/>
            <w:vAlign w:val="center"/>
          </w:tcPr>
          <w:p>
            <w:pPr>
              <w:pStyle w:val="11"/>
            </w:pPr>
            <w:r>
              <w:t>基本工资</w:t>
            </w:r>
          </w:p>
        </w:tc>
        <w:tc>
          <w:tcPr>
            <w:tcW w:w="2556" w:type="dxa"/>
            <w:vAlign w:val="center"/>
          </w:tcPr>
          <w:p>
            <w:pPr>
              <w:pStyle w:val="12"/>
            </w:pPr>
            <w:r>
              <w:t>59.58</w:t>
            </w:r>
          </w:p>
        </w:tc>
        <w:tc>
          <w:tcPr>
            <w:tcW w:w="2556" w:type="dxa"/>
            <w:vAlign w:val="center"/>
          </w:tcPr>
          <w:p>
            <w:pPr>
              <w:pStyle w:val="12"/>
            </w:pPr>
            <w:r>
              <w:t>59.58</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4</w:t>
            </w:r>
          </w:p>
        </w:tc>
        <w:tc>
          <w:tcPr>
            <w:tcW w:w="1193" w:type="dxa"/>
            <w:vAlign w:val="center"/>
          </w:tcPr>
          <w:p>
            <w:pPr>
              <w:pStyle w:val="11"/>
            </w:pPr>
            <w:r>
              <w:t>30102</w:t>
            </w:r>
          </w:p>
        </w:tc>
        <w:tc>
          <w:tcPr>
            <w:tcW w:w="4545" w:type="dxa"/>
            <w:vAlign w:val="center"/>
          </w:tcPr>
          <w:p>
            <w:pPr>
              <w:pStyle w:val="11"/>
            </w:pPr>
            <w:r>
              <w:t>津贴补贴</w:t>
            </w:r>
          </w:p>
        </w:tc>
        <w:tc>
          <w:tcPr>
            <w:tcW w:w="2556" w:type="dxa"/>
            <w:vAlign w:val="center"/>
          </w:tcPr>
          <w:p>
            <w:pPr>
              <w:pStyle w:val="12"/>
            </w:pPr>
            <w:r>
              <w:t>9.98</w:t>
            </w:r>
          </w:p>
        </w:tc>
        <w:tc>
          <w:tcPr>
            <w:tcW w:w="2556" w:type="dxa"/>
            <w:vAlign w:val="center"/>
          </w:tcPr>
          <w:p>
            <w:pPr>
              <w:pStyle w:val="12"/>
            </w:pPr>
            <w:r>
              <w:t>9.98</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5</w:t>
            </w:r>
          </w:p>
        </w:tc>
        <w:tc>
          <w:tcPr>
            <w:tcW w:w="1193" w:type="dxa"/>
            <w:vAlign w:val="center"/>
          </w:tcPr>
          <w:p>
            <w:pPr>
              <w:pStyle w:val="11"/>
            </w:pPr>
            <w:r>
              <w:t>30103</w:t>
            </w:r>
          </w:p>
        </w:tc>
        <w:tc>
          <w:tcPr>
            <w:tcW w:w="4545" w:type="dxa"/>
            <w:vAlign w:val="center"/>
          </w:tcPr>
          <w:p>
            <w:pPr>
              <w:pStyle w:val="11"/>
            </w:pPr>
            <w:r>
              <w:t>奖金</w:t>
            </w:r>
          </w:p>
        </w:tc>
        <w:tc>
          <w:tcPr>
            <w:tcW w:w="2556" w:type="dxa"/>
            <w:vAlign w:val="center"/>
          </w:tcPr>
          <w:p>
            <w:pPr>
              <w:pStyle w:val="12"/>
            </w:pPr>
            <w:r>
              <w:t>30.02</w:t>
            </w:r>
          </w:p>
        </w:tc>
        <w:tc>
          <w:tcPr>
            <w:tcW w:w="2556" w:type="dxa"/>
            <w:vAlign w:val="center"/>
          </w:tcPr>
          <w:p>
            <w:pPr>
              <w:pStyle w:val="12"/>
            </w:pPr>
            <w:r>
              <w:t>30.02</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6</w:t>
            </w:r>
          </w:p>
        </w:tc>
        <w:tc>
          <w:tcPr>
            <w:tcW w:w="1193" w:type="dxa"/>
            <w:vAlign w:val="center"/>
          </w:tcPr>
          <w:p>
            <w:pPr>
              <w:pStyle w:val="11"/>
            </w:pPr>
            <w:r>
              <w:t>30107</w:t>
            </w:r>
          </w:p>
        </w:tc>
        <w:tc>
          <w:tcPr>
            <w:tcW w:w="4545" w:type="dxa"/>
            <w:vAlign w:val="center"/>
          </w:tcPr>
          <w:p>
            <w:pPr>
              <w:pStyle w:val="11"/>
            </w:pPr>
            <w:r>
              <w:t>绩效工资</w:t>
            </w:r>
          </w:p>
        </w:tc>
        <w:tc>
          <w:tcPr>
            <w:tcW w:w="2556" w:type="dxa"/>
            <w:vAlign w:val="center"/>
          </w:tcPr>
          <w:p>
            <w:pPr>
              <w:pStyle w:val="12"/>
            </w:pPr>
            <w:r>
              <w:t>33.70</w:t>
            </w:r>
          </w:p>
        </w:tc>
        <w:tc>
          <w:tcPr>
            <w:tcW w:w="2556" w:type="dxa"/>
            <w:vAlign w:val="center"/>
          </w:tcPr>
          <w:p>
            <w:pPr>
              <w:pStyle w:val="12"/>
            </w:pPr>
            <w:r>
              <w:t>33.70</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7</w:t>
            </w:r>
          </w:p>
        </w:tc>
        <w:tc>
          <w:tcPr>
            <w:tcW w:w="1193" w:type="dxa"/>
            <w:vAlign w:val="center"/>
          </w:tcPr>
          <w:p>
            <w:pPr>
              <w:pStyle w:val="11"/>
            </w:pPr>
            <w:r>
              <w:t>30108</w:t>
            </w:r>
          </w:p>
        </w:tc>
        <w:tc>
          <w:tcPr>
            <w:tcW w:w="4545" w:type="dxa"/>
            <w:vAlign w:val="center"/>
          </w:tcPr>
          <w:p>
            <w:pPr>
              <w:pStyle w:val="11"/>
            </w:pPr>
            <w:r>
              <w:t>机关事业单位基本养老保险缴费</w:t>
            </w:r>
          </w:p>
        </w:tc>
        <w:tc>
          <w:tcPr>
            <w:tcW w:w="2556" w:type="dxa"/>
            <w:vAlign w:val="center"/>
          </w:tcPr>
          <w:p>
            <w:pPr>
              <w:pStyle w:val="12"/>
            </w:pPr>
            <w:r>
              <w:t>20.53</w:t>
            </w:r>
          </w:p>
        </w:tc>
        <w:tc>
          <w:tcPr>
            <w:tcW w:w="2556" w:type="dxa"/>
            <w:vAlign w:val="center"/>
          </w:tcPr>
          <w:p>
            <w:pPr>
              <w:pStyle w:val="12"/>
            </w:pPr>
            <w:r>
              <w:t>20.53</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8</w:t>
            </w:r>
          </w:p>
        </w:tc>
        <w:tc>
          <w:tcPr>
            <w:tcW w:w="1193" w:type="dxa"/>
            <w:vAlign w:val="center"/>
          </w:tcPr>
          <w:p>
            <w:pPr>
              <w:pStyle w:val="11"/>
            </w:pPr>
            <w:r>
              <w:t>30110</w:t>
            </w:r>
          </w:p>
        </w:tc>
        <w:tc>
          <w:tcPr>
            <w:tcW w:w="4545" w:type="dxa"/>
            <w:vAlign w:val="center"/>
          </w:tcPr>
          <w:p>
            <w:pPr>
              <w:pStyle w:val="11"/>
            </w:pPr>
            <w:r>
              <w:t>职工基本医疗保险缴费</w:t>
            </w:r>
          </w:p>
        </w:tc>
        <w:tc>
          <w:tcPr>
            <w:tcW w:w="2556" w:type="dxa"/>
            <w:vAlign w:val="center"/>
          </w:tcPr>
          <w:p>
            <w:pPr>
              <w:pStyle w:val="12"/>
            </w:pPr>
            <w:r>
              <w:t>18.76</w:t>
            </w:r>
          </w:p>
        </w:tc>
        <w:tc>
          <w:tcPr>
            <w:tcW w:w="2556" w:type="dxa"/>
            <w:vAlign w:val="center"/>
          </w:tcPr>
          <w:p>
            <w:pPr>
              <w:pStyle w:val="12"/>
            </w:pPr>
            <w:r>
              <w:t>18.76</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9</w:t>
            </w:r>
          </w:p>
        </w:tc>
        <w:tc>
          <w:tcPr>
            <w:tcW w:w="1193" w:type="dxa"/>
            <w:vAlign w:val="center"/>
          </w:tcPr>
          <w:p>
            <w:pPr>
              <w:pStyle w:val="11"/>
            </w:pPr>
            <w:r>
              <w:t>30112</w:t>
            </w:r>
          </w:p>
        </w:tc>
        <w:tc>
          <w:tcPr>
            <w:tcW w:w="4545" w:type="dxa"/>
            <w:vAlign w:val="center"/>
          </w:tcPr>
          <w:p>
            <w:pPr>
              <w:pStyle w:val="11"/>
            </w:pPr>
            <w:r>
              <w:t>其他社会保障缴费</w:t>
            </w:r>
          </w:p>
        </w:tc>
        <w:tc>
          <w:tcPr>
            <w:tcW w:w="2556" w:type="dxa"/>
            <w:vAlign w:val="center"/>
          </w:tcPr>
          <w:p>
            <w:pPr>
              <w:pStyle w:val="12"/>
            </w:pPr>
            <w:r>
              <w:t>1.36</w:t>
            </w:r>
          </w:p>
        </w:tc>
        <w:tc>
          <w:tcPr>
            <w:tcW w:w="2556" w:type="dxa"/>
            <w:vAlign w:val="center"/>
          </w:tcPr>
          <w:p>
            <w:pPr>
              <w:pStyle w:val="12"/>
            </w:pPr>
            <w:r>
              <w:t>1.36</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10</w:t>
            </w:r>
          </w:p>
        </w:tc>
        <w:tc>
          <w:tcPr>
            <w:tcW w:w="1193" w:type="dxa"/>
            <w:vAlign w:val="center"/>
          </w:tcPr>
          <w:p>
            <w:pPr>
              <w:pStyle w:val="11"/>
            </w:pPr>
            <w:r>
              <w:t>30113</w:t>
            </w:r>
          </w:p>
        </w:tc>
        <w:tc>
          <w:tcPr>
            <w:tcW w:w="4545" w:type="dxa"/>
            <w:vAlign w:val="center"/>
          </w:tcPr>
          <w:p>
            <w:pPr>
              <w:pStyle w:val="11"/>
            </w:pPr>
            <w:r>
              <w:t>住房公积金</w:t>
            </w:r>
          </w:p>
        </w:tc>
        <w:tc>
          <w:tcPr>
            <w:tcW w:w="2556" w:type="dxa"/>
            <w:vAlign w:val="center"/>
          </w:tcPr>
          <w:p>
            <w:pPr>
              <w:pStyle w:val="12"/>
            </w:pPr>
            <w:r>
              <w:t>17.26</w:t>
            </w:r>
          </w:p>
        </w:tc>
        <w:tc>
          <w:tcPr>
            <w:tcW w:w="2556" w:type="dxa"/>
            <w:vAlign w:val="center"/>
          </w:tcPr>
          <w:p>
            <w:pPr>
              <w:pStyle w:val="12"/>
            </w:pPr>
            <w:r>
              <w:t>17.26</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11</w:t>
            </w:r>
          </w:p>
        </w:tc>
        <w:tc>
          <w:tcPr>
            <w:tcW w:w="1193" w:type="dxa"/>
            <w:vAlign w:val="center"/>
          </w:tcPr>
          <w:p>
            <w:pPr>
              <w:pStyle w:val="11"/>
            </w:pPr>
            <w:r>
              <w:t>302</w:t>
            </w:r>
          </w:p>
        </w:tc>
        <w:tc>
          <w:tcPr>
            <w:tcW w:w="4545" w:type="dxa"/>
            <w:vAlign w:val="center"/>
          </w:tcPr>
          <w:p>
            <w:pPr>
              <w:pStyle w:val="11"/>
            </w:pPr>
            <w:r>
              <w:t>商品和服务支出</w:t>
            </w:r>
          </w:p>
        </w:tc>
        <w:tc>
          <w:tcPr>
            <w:tcW w:w="2556" w:type="dxa"/>
            <w:vAlign w:val="center"/>
          </w:tcPr>
          <w:p>
            <w:pPr>
              <w:pStyle w:val="12"/>
            </w:pPr>
            <w:r>
              <w:t>16.39</w:t>
            </w:r>
          </w:p>
        </w:tc>
        <w:tc>
          <w:tcPr>
            <w:tcW w:w="2556" w:type="dxa"/>
            <w:vAlign w:val="center"/>
          </w:tcPr>
          <w:p>
            <w:pPr>
              <w:pStyle w:val="12"/>
            </w:pPr>
          </w:p>
        </w:tc>
        <w:tc>
          <w:tcPr>
            <w:tcW w:w="2557" w:type="dxa"/>
            <w:vAlign w:val="center"/>
          </w:tcPr>
          <w:p>
            <w:pPr>
              <w:pStyle w:val="12"/>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12</w:t>
            </w:r>
          </w:p>
        </w:tc>
        <w:tc>
          <w:tcPr>
            <w:tcW w:w="1193" w:type="dxa"/>
            <w:vAlign w:val="center"/>
          </w:tcPr>
          <w:p>
            <w:pPr>
              <w:pStyle w:val="11"/>
            </w:pPr>
            <w:r>
              <w:t>30208</w:t>
            </w:r>
          </w:p>
        </w:tc>
        <w:tc>
          <w:tcPr>
            <w:tcW w:w="4545" w:type="dxa"/>
            <w:vAlign w:val="center"/>
          </w:tcPr>
          <w:p>
            <w:pPr>
              <w:pStyle w:val="11"/>
            </w:pPr>
            <w:r>
              <w:t>取暖费</w:t>
            </w:r>
          </w:p>
        </w:tc>
        <w:tc>
          <w:tcPr>
            <w:tcW w:w="2556" w:type="dxa"/>
            <w:vAlign w:val="center"/>
          </w:tcPr>
          <w:p>
            <w:pPr>
              <w:pStyle w:val="12"/>
            </w:pPr>
            <w:r>
              <w:t>10.79</w:t>
            </w:r>
          </w:p>
        </w:tc>
        <w:tc>
          <w:tcPr>
            <w:tcW w:w="2556" w:type="dxa"/>
            <w:vAlign w:val="center"/>
          </w:tcPr>
          <w:p>
            <w:pPr>
              <w:pStyle w:val="12"/>
            </w:pPr>
          </w:p>
        </w:tc>
        <w:tc>
          <w:tcPr>
            <w:tcW w:w="2557" w:type="dxa"/>
            <w:vAlign w:val="center"/>
          </w:tcPr>
          <w:p>
            <w:pPr>
              <w:pStyle w:val="12"/>
            </w:pPr>
            <w:r>
              <w:t>10.79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13</w:t>
            </w:r>
          </w:p>
        </w:tc>
        <w:tc>
          <w:tcPr>
            <w:tcW w:w="1193" w:type="dxa"/>
            <w:vAlign w:val="center"/>
          </w:tcPr>
          <w:p>
            <w:pPr>
              <w:pStyle w:val="11"/>
            </w:pPr>
            <w:r>
              <w:t>30216</w:t>
            </w:r>
          </w:p>
        </w:tc>
        <w:tc>
          <w:tcPr>
            <w:tcW w:w="4545" w:type="dxa"/>
            <w:vAlign w:val="center"/>
          </w:tcPr>
          <w:p>
            <w:pPr>
              <w:pStyle w:val="11"/>
            </w:pPr>
            <w:r>
              <w:t>培训费</w:t>
            </w:r>
          </w:p>
        </w:tc>
        <w:tc>
          <w:tcPr>
            <w:tcW w:w="2556" w:type="dxa"/>
            <w:vAlign w:val="center"/>
          </w:tcPr>
          <w:p>
            <w:pPr>
              <w:pStyle w:val="12"/>
            </w:pPr>
            <w:r>
              <w:t>1.31</w:t>
            </w:r>
          </w:p>
        </w:tc>
        <w:tc>
          <w:tcPr>
            <w:tcW w:w="2556" w:type="dxa"/>
            <w:vAlign w:val="center"/>
          </w:tcPr>
          <w:p>
            <w:pPr>
              <w:pStyle w:val="12"/>
            </w:pPr>
          </w:p>
        </w:tc>
        <w:tc>
          <w:tcPr>
            <w:tcW w:w="2557" w:type="dxa"/>
            <w:vAlign w:val="center"/>
          </w:tcPr>
          <w:p>
            <w:pPr>
              <w:pStyle w:val="12"/>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14</w:t>
            </w:r>
          </w:p>
        </w:tc>
        <w:tc>
          <w:tcPr>
            <w:tcW w:w="1193" w:type="dxa"/>
            <w:vAlign w:val="center"/>
          </w:tcPr>
          <w:p>
            <w:pPr>
              <w:pStyle w:val="11"/>
            </w:pPr>
            <w:r>
              <w:t>30228</w:t>
            </w:r>
          </w:p>
        </w:tc>
        <w:tc>
          <w:tcPr>
            <w:tcW w:w="4545" w:type="dxa"/>
            <w:vAlign w:val="center"/>
          </w:tcPr>
          <w:p>
            <w:pPr>
              <w:pStyle w:val="11"/>
            </w:pPr>
            <w:r>
              <w:t>工会经费</w:t>
            </w:r>
          </w:p>
        </w:tc>
        <w:tc>
          <w:tcPr>
            <w:tcW w:w="2556" w:type="dxa"/>
            <w:vAlign w:val="center"/>
          </w:tcPr>
          <w:p>
            <w:pPr>
              <w:pStyle w:val="12"/>
            </w:pPr>
            <w:r>
              <w:t>1.75</w:t>
            </w:r>
          </w:p>
        </w:tc>
        <w:tc>
          <w:tcPr>
            <w:tcW w:w="2556" w:type="dxa"/>
            <w:vAlign w:val="center"/>
          </w:tcPr>
          <w:p>
            <w:pPr>
              <w:pStyle w:val="12"/>
            </w:pPr>
          </w:p>
        </w:tc>
        <w:tc>
          <w:tcPr>
            <w:tcW w:w="2557" w:type="dxa"/>
            <w:vAlign w:val="center"/>
          </w:tcPr>
          <w:p>
            <w:pPr>
              <w:pStyle w:val="12"/>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15</w:t>
            </w:r>
          </w:p>
        </w:tc>
        <w:tc>
          <w:tcPr>
            <w:tcW w:w="1193" w:type="dxa"/>
            <w:vAlign w:val="center"/>
          </w:tcPr>
          <w:p>
            <w:pPr>
              <w:pStyle w:val="11"/>
            </w:pPr>
            <w:r>
              <w:t>30229</w:t>
            </w:r>
          </w:p>
        </w:tc>
        <w:tc>
          <w:tcPr>
            <w:tcW w:w="4545" w:type="dxa"/>
            <w:vAlign w:val="center"/>
          </w:tcPr>
          <w:p>
            <w:pPr>
              <w:pStyle w:val="11"/>
            </w:pPr>
            <w:r>
              <w:t>福利费</w:t>
            </w:r>
          </w:p>
        </w:tc>
        <w:tc>
          <w:tcPr>
            <w:tcW w:w="2556" w:type="dxa"/>
            <w:vAlign w:val="center"/>
          </w:tcPr>
          <w:p>
            <w:pPr>
              <w:pStyle w:val="12"/>
            </w:pPr>
            <w:r>
              <w:t>1.59</w:t>
            </w:r>
          </w:p>
        </w:tc>
        <w:tc>
          <w:tcPr>
            <w:tcW w:w="2556" w:type="dxa"/>
            <w:vAlign w:val="center"/>
          </w:tcPr>
          <w:p>
            <w:pPr>
              <w:pStyle w:val="12"/>
            </w:pPr>
          </w:p>
        </w:tc>
        <w:tc>
          <w:tcPr>
            <w:tcW w:w="2557" w:type="dxa"/>
            <w:vAlign w:val="center"/>
          </w:tcPr>
          <w:p>
            <w:pPr>
              <w:pStyle w:val="12"/>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16</w:t>
            </w:r>
          </w:p>
        </w:tc>
        <w:tc>
          <w:tcPr>
            <w:tcW w:w="1193" w:type="dxa"/>
            <w:vAlign w:val="center"/>
          </w:tcPr>
          <w:p>
            <w:pPr>
              <w:pStyle w:val="11"/>
            </w:pPr>
            <w:r>
              <w:t>30299</w:t>
            </w:r>
          </w:p>
        </w:tc>
        <w:tc>
          <w:tcPr>
            <w:tcW w:w="4545" w:type="dxa"/>
            <w:vAlign w:val="center"/>
          </w:tcPr>
          <w:p>
            <w:pPr>
              <w:pStyle w:val="11"/>
            </w:pPr>
            <w:r>
              <w:t>其他商品和服务支出</w:t>
            </w:r>
          </w:p>
        </w:tc>
        <w:tc>
          <w:tcPr>
            <w:tcW w:w="2556" w:type="dxa"/>
            <w:vAlign w:val="center"/>
          </w:tcPr>
          <w:p>
            <w:pPr>
              <w:pStyle w:val="12"/>
            </w:pPr>
            <w:r>
              <w:t>0.95</w:t>
            </w:r>
          </w:p>
        </w:tc>
        <w:tc>
          <w:tcPr>
            <w:tcW w:w="2556" w:type="dxa"/>
            <w:vAlign w:val="center"/>
          </w:tcPr>
          <w:p>
            <w:pPr>
              <w:pStyle w:val="12"/>
            </w:pPr>
          </w:p>
        </w:tc>
        <w:tc>
          <w:tcPr>
            <w:tcW w:w="2557" w:type="dxa"/>
            <w:vAlign w:val="center"/>
          </w:tcPr>
          <w:p>
            <w:pPr>
              <w:pStyle w:val="12"/>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17</w:t>
            </w:r>
          </w:p>
        </w:tc>
        <w:tc>
          <w:tcPr>
            <w:tcW w:w="1193" w:type="dxa"/>
            <w:vAlign w:val="center"/>
          </w:tcPr>
          <w:p>
            <w:pPr>
              <w:pStyle w:val="11"/>
            </w:pPr>
            <w:r>
              <w:t>303</w:t>
            </w:r>
          </w:p>
        </w:tc>
        <w:tc>
          <w:tcPr>
            <w:tcW w:w="4545" w:type="dxa"/>
            <w:vAlign w:val="center"/>
          </w:tcPr>
          <w:p>
            <w:pPr>
              <w:pStyle w:val="11"/>
            </w:pPr>
            <w:r>
              <w:t>对个人和家庭的补助</w:t>
            </w:r>
          </w:p>
        </w:tc>
        <w:tc>
          <w:tcPr>
            <w:tcW w:w="2556" w:type="dxa"/>
            <w:vAlign w:val="center"/>
          </w:tcPr>
          <w:p>
            <w:pPr>
              <w:pStyle w:val="12"/>
            </w:pPr>
            <w:r>
              <w:t>30.63</w:t>
            </w:r>
          </w:p>
        </w:tc>
        <w:tc>
          <w:tcPr>
            <w:tcW w:w="2556" w:type="dxa"/>
            <w:vAlign w:val="center"/>
          </w:tcPr>
          <w:p>
            <w:pPr>
              <w:pStyle w:val="12"/>
            </w:pPr>
            <w:r>
              <w:t>30.63</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51" w:type="dxa"/>
            <w:vAlign w:val="center"/>
          </w:tcPr>
          <w:p>
            <w:pPr>
              <w:pStyle w:val="10"/>
            </w:pPr>
            <w:r>
              <w:t>18</w:t>
            </w:r>
          </w:p>
        </w:tc>
        <w:tc>
          <w:tcPr>
            <w:tcW w:w="1193" w:type="dxa"/>
            <w:vAlign w:val="center"/>
          </w:tcPr>
          <w:p>
            <w:pPr>
              <w:pStyle w:val="11"/>
            </w:pPr>
            <w:r>
              <w:t>30302</w:t>
            </w:r>
          </w:p>
        </w:tc>
        <w:tc>
          <w:tcPr>
            <w:tcW w:w="4545" w:type="dxa"/>
            <w:vAlign w:val="center"/>
          </w:tcPr>
          <w:p>
            <w:pPr>
              <w:pStyle w:val="11"/>
            </w:pPr>
            <w:r>
              <w:t>退休费</w:t>
            </w:r>
          </w:p>
        </w:tc>
        <w:tc>
          <w:tcPr>
            <w:tcW w:w="2556" w:type="dxa"/>
            <w:vAlign w:val="center"/>
          </w:tcPr>
          <w:p>
            <w:pPr>
              <w:pStyle w:val="12"/>
            </w:pPr>
            <w:r>
              <w:t>30.61</w:t>
            </w:r>
          </w:p>
        </w:tc>
        <w:tc>
          <w:tcPr>
            <w:tcW w:w="2556" w:type="dxa"/>
            <w:vAlign w:val="center"/>
          </w:tcPr>
          <w:p>
            <w:pPr>
              <w:pStyle w:val="12"/>
            </w:pPr>
            <w:r>
              <w:t>30.61</w:t>
            </w:r>
          </w:p>
        </w:tc>
        <w:tc>
          <w:tcPr>
            <w:tcW w:w="25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851" w:type="dxa"/>
            <w:vAlign w:val="center"/>
          </w:tcPr>
          <w:p>
            <w:pPr>
              <w:pStyle w:val="10"/>
            </w:pPr>
            <w:r>
              <w:t>19</w:t>
            </w:r>
          </w:p>
        </w:tc>
        <w:tc>
          <w:tcPr>
            <w:tcW w:w="1193" w:type="dxa"/>
            <w:vAlign w:val="center"/>
          </w:tcPr>
          <w:p>
            <w:pPr>
              <w:pStyle w:val="11"/>
            </w:pPr>
            <w:r>
              <w:t>30309</w:t>
            </w:r>
          </w:p>
        </w:tc>
        <w:tc>
          <w:tcPr>
            <w:tcW w:w="4545" w:type="dxa"/>
            <w:vAlign w:val="center"/>
          </w:tcPr>
          <w:p>
            <w:pPr>
              <w:pStyle w:val="11"/>
            </w:pPr>
            <w:r>
              <w:t>奖励金</w:t>
            </w:r>
          </w:p>
        </w:tc>
        <w:tc>
          <w:tcPr>
            <w:tcW w:w="2556" w:type="dxa"/>
            <w:vAlign w:val="center"/>
          </w:tcPr>
          <w:p>
            <w:pPr>
              <w:pStyle w:val="12"/>
            </w:pPr>
            <w:r>
              <w:t>0.02</w:t>
            </w:r>
          </w:p>
        </w:tc>
        <w:tc>
          <w:tcPr>
            <w:tcW w:w="2556" w:type="dxa"/>
            <w:vAlign w:val="center"/>
          </w:tcPr>
          <w:p>
            <w:pPr>
              <w:pStyle w:val="12"/>
            </w:pPr>
            <w:r>
              <w:t>0.02</w:t>
            </w:r>
          </w:p>
        </w:tc>
        <w:tc>
          <w:tcPr>
            <w:tcW w:w="2557"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8"/>
        <w:gridCol w:w="1203"/>
        <w:gridCol w:w="4585"/>
        <w:gridCol w:w="2577"/>
        <w:gridCol w:w="2577"/>
        <w:gridCol w:w="2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6646"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577" w:type="dxa"/>
            <w:tcBorders>
              <w:top w:val="single" w:color="FFFFFF" w:sz="6" w:space="0"/>
              <w:left w:val="single" w:color="FFFFFF" w:sz="6" w:space="0"/>
              <w:right w:val="single" w:color="FFFFFF" w:sz="6" w:space="0"/>
            </w:tcBorders>
            <w:vAlign w:val="center"/>
          </w:tcPr>
          <w:p>
            <w:pPr>
              <w:pStyle w:val="7"/>
            </w:pPr>
            <w:r>
              <w:t>预算年度：2023</w:t>
            </w:r>
          </w:p>
        </w:tc>
        <w:tc>
          <w:tcPr>
            <w:tcW w:w="515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858" w:type="dxa"/>
            <w:vMerge w:val="restart"/>
            <w:vAlign w:val="center"/>
          </w:tcPr>
          <w:p>
            <w:pPr>
              <w:pStyle w:val="9"/>
            </w:pPr>
            <w:r>
              <w:t>序号</w:t>
            </w:r>
          </w:p>
        </w:tc>
        <w:tc>
          <w:tcPr>
            <w:tcW w:w="5788" w:type="dxa"/>
            <w:gridSpan w:val="2"/>
            <w:vAlign w:val="center"/>
          </w:tcPr>
          <w:p>
            <w:pPr>
              <w:pStyle w:val="9"/>
            </w:pPr>
            <w:r>
              <w:t>功能分类科目</w:t>
            </w:r>
          </w:p>
        </w:tc>
        <w:tc>
          <w:tcPr>
            <w:tcW w:w="2577" w:type="dxa"/>
            <w:vMerge w:val="restart"/>
            <w:vAlign w:val="center"/>
          </w:tcPr>
          <w:p>
            <w:pPr>
              <w:pStyle w:val="9"/>
            </w:pPr>
            <w:r>
              <w:t>合计</w:t>
            </w:r>
          </w:p>
        </w:tc>
        <w:tc>
          <w:tcPr>
            <w:tcW w:w="2577" w:type="dxa"/>
            <w:vMerge w:val="restart"/>
            <w:vAlign w:val="center"/>
          </w:tcPr>
          <w:p>
            <w:pPr>
              <w:pStyle w:val="9"/>
            </w:pPr>
            <w:r>
              <w:t>基本支出</w:t>
            </w:r>
          </w:p>
        </w:tc>
        <w:tc>
          <w:tcPr>
            <w:tcW w:w="2579"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858" w:type="dxa"/>
            <w:vMerge w:val="continue"/>
          </w:tcPr>
          <w:p/>
        </w:tc>
        <w:tc>
          <w:tcPr>
            <w:tcW w:w="1203" w:type="dxa"/>
            <w:vAlign w:val="center"/>
          </w:tcPr>
          <w:p>
            <w:pPr>
              <w:pStyle w:val="9"/>
            </w:pPr>
            <w:r>
              <w:t>科目编码</w:t>
            </w:r>
          </w:p>
        </w:tc>
        <w:tc>
          <w:tcPr>
            <w:tcW w:w="4585" w:type="dxa"/>
            <w:vAlign w:val="center"/>
          </w:tcPr>
          <w:p>
            <w:pPr>
              <w:pStyle w:val="9"/>
            </w:pPr>
            <w:r>
              <w:t>科目名称</w:t>
            </w:r>
          </w:p>
        </w:tc>
        <w:tc>
          <w:tcPr>
            <w:tcW w:w="2577" w:type="dxa"/>
            <w:vMerge w:val="continue"/>
          </w:tcPr>
          <w:p/>
        </w:tc>
        <w:tc>
          <w:tcPr>
            <w:tcW w:w="2577" w:type="dxa"/>
            <w:vMerge w:val="continue"/>
          </w:tcPr>
          <w:p/>
        </w:tc>
        <w:tc>
          <w:tcPr>
            <w:tcW w:w="257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858" w:type="dxa"/>
            <w:vAlign w:val="center"/>
          </w:tcPr>
          <w:p>
            <w:pPr>
              <w:pStyle w:val="9"/>
            </w:pPr>
            <w:r>
              <w:t>栏次</w:t>
            </w:r>
          </w:p>
        </w:tc>
        <w:tc>
          <w:tcPr>
            <w:tcW w:w="1203" w:type="dxa"/>
            <w:vAlign w:val="center"/>
          </w:tcPr>
          <w:p>
            <w:pPr>
              <w:pStyle w:val="9"/>
            </w:pPr>
            <w:r>
              <w:t>1</w:t>
            </w:r>
          </w:p>
        </w:tc>
        <w:tc>
          <w:tcPr>
            <w:tcW w:w="4585" w:type="dxa"/>
            <w:vAlign w:val="center"/>
          </w:tcPr>
          <w:p>
            <w:pPr>
              <w:pStyle w:val="9"/>
            </w:pPr>
            <w:r>
              <w:t>2</w:t>
            </w:r>
          </w:p>
        </w:tc>
        <w:tc>
          <w:tcPr>
            <w:tcW w:w="2577" w:type="dxa"/>
            <w:vAlign w:val="center"/>
          </w:tcPr>
          <w:p>
            <w:pPr>
              <w:pStyle w:val="9"/>
            </w:pPr>
            <w:r>
              <w:t>3</w:t>
            </w:r>
          </w:p>
        </w:tc>
        <w:tc>
          <w:tcPr>
            <w:tcW w:w="2577" w:type="dxa"/>
            <w:vAlign w:val="center"/>
          </w:tcPr>
          <w:p>
            <w:pPr>
              <w:pStyle w:val="9"/>
            </w:pPr>
            <w:r>
              <w:t>4</w:t>
            </w:r>
          </w:p>
        </w:tc>
        <w:tc>
          <w:tcPr>
            <w:tcW w:w="2579"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858" w:type="dxa"/>
            <w:vAlign w:val="center"/>
          </w:tcPr>
          <w:p>
            <w:pPr>
              <w:pStyle w:val="10"/>
            </w:pPr>
          </w:p>
        </w:tc>
        <w:tc>
          <w:tcPr>
            <w:tcW w:w="1203" w:type="dxa"/>
            <w:vAlign w:val="center"/>
          </w:tcPr>
          <w:p>
            <w:pPr>
              <w:pStyle w:val="11"/>
            </w:pPr>
          </w:p>
        </w:tc>
        <w:tc>
          <w:tcPr>
            <w:tcW w:w="4585" w:type="dxa"/>
            <w:vAlign w:val="center"/>
          </w:tcPr>
          <w:p>
            <w:pPr>
              <w:pStyle w:val="11"/>
            </w:pPr>
          </w:p>
        </w:tc>
        <w:tc>
          <w:tcPr>
            <w:tcW w:w="2577" w:type="dxa"/>
            <w:vAlign w:val="center"/>
          </w:tcPr>
          <w:p>
            <w:pPr>
              <w:pStyle w:val="12"/>
            </w:pPr>
          </w:p>
        </w:tc>
        <w:tc>
          <w:tcPr>
            <w:tcW w:w="2577" w:type="dxa"/>
            <w:vAlign w:val="center"/>
          </w:tcPr>
          <w:p>
            <w:pPr>
              <w:pStyle w:val="12"/>
            </w:pPr>
          </w:p>
        </w:tc>
        <w:tc>
          <w:tcPr>
            <w:tcW w:w="2579"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秦皇岛北戴河新区邱营小学2023年单位预算信息公开情况说明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按照《预算法》、《地方预决算公开操作规程》和《关于进一步推进预算公开工作的实施意见》规定，现将秦皇岛北戴河新区邱营小学2023年单位预算公开如下：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440" w:lineRule="exact"/>
        <w:ind w:firstLine="640" w:firstLineChars="200"/>
      </w:pPr>
      <w:r>
        <w:rPr>
          <w:rFonts w:hint="eastAsia" w:ascii="方正仿宋简体" w:hAnsi="方正仿宋简体" w:eastAsia="方正仿宋简体" w:cs="方正仿宋简体"/>
          <w:sz w:val="32"/>
          <w:szCs w:val="32"/>
        </w:rPr>
        <w:t>实施小学义务教育，促进基础教育发展。小学学历教育</w:t>
      </w:r>
      <w:r>
        <w:rPr>
          <w:rFonts w:hint="eastAsia" w:ascii="方正仿宋简体" w:hAnsi="方正仿宋简体" w:eastAsia="方正仿宋简体" w:cs="方正仿宋简体"/>
          <w:b/>
          <w:color w:val="000000"/>
          <w:sz w:val="32"/>
          <w:szCs w:val="32"/>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秦皇岛北戴河新区邱营小学</w:t>
            </w:r>
          </w:p>
        </w:tc>
        <w:tc>
          <w:tcPr>
            <w:tcW w:w="1843" w:type="dxa"/>
            <w:vAlign w:val="center"/>
          </w:tcPr>
          <w:p>
            <w:pPr>
              <w:pStyle w:val="10"/>
            </w:pPr>
            <w:r>
              <w:t>事业</w:t>
            </w:r>
          </w:p>
        </w:tc>
        <w:tc>
          <w:tcPr>
            <w:tcW w:w="2126" w:type="dxa"/>
            <w:vAlign w:val="center"/>
          </w:tcPr>
          <w:p>
            <w:pPr>
              <w:pStyle w:val="10"/>
            </w:pPr>
            <w:r>
              <w:t>股级</w:t>
            </w:r>
          </w:p>
        </w:tc>
        <w:tc>
          <w:tcPr>
            <w:tcW w:w="3827" w:type="dxa"/>
            <w:vAlign w:val="center"/>
          </w:tcPr>
          <w:p>
            <w:pPr>
              <w:pStyle w:val="10"/>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w:t>
      </w:r>
      <w:r>
        <w:rPr>
          <w:rFonts w:hint="eastAsia" w:eastAsia="方正仿宋_GBK" w:cs="Times New Roman"/>
          <w:color w:val="000000"/>
          <w:sz w:val="28"/>
          <w:lang w:eastAsia="zh-CN"/>
        </w:rPr>
        <w:t>我单位</w:t>
      </w:r>
      <w:r>
        <w:rPr>
          <w:rFonts w:eastAsia="方正仿宋_GBK" w:cs="Times New Roman"/>
          <w:color w:val="000000"/>
          <w:sz w:val="28"/>
        </w:rPr>
        <w:t>预算的编制实行综合预算管理，即全部收入和支出都反映在预算中。</w:t>
      </w:r>
    </w:p>
    <w:p>
      <w:pPr>
        <w:adjustRightInd w:val="0"/>
        <w:spacing w:line="500" w:lineRule="exact"/>
        <w:ind w:firstLine="560" w:firstLineChars="200"/>
        <w:rPr>
          <w:rFonts w:eastAsia="方正仿宋_GBK" w:cs="Times New Roman"/>
          <w:color w:val="auto"/>
          <w:sz w:val="28"/>
        </w:rPr>
      </w:pPr>
      <w:r>
        <w:rPr>
          <w:rFonts w:hint="eastAsia" w:eastAsia="方正仿宋_GBK" w:cs="Times New Roman"/>
          <w:color w:val="auto"/>
          <w:sz w:val="28"/>
        </w:rPr>
        <w:t>1、收入说明</w:t>
      </w:r>
    </w:p>
    <w:p>
      <w:pPr>
        <w:spacing w:before="0" w:after="0" w:line="500" w:lineRule="exact"/>
        <w:ind w:firstLine="560" w:firstLineChars="200"/>
        <w:jc w:val="left"/>
        <w:outlineLvl w:val="9"/>
        <w:rPr>
          <w:rFonts w:eastAsia="方正仿宋_GBK" w:cs="Times New Roman"/>
          <w:color w:val="auto"/>
          <w:sz w:val="28"/>
        </w:rPr>
      </w:pPr>
      <w:r>
        <w:rPr>
          <w:rFonts w:eastAsia="方正仿宋_GBK" w:cs="Times New Roman"/>
          <w:color w:val="auto"/>
          <w:sz w:val="28"/>
        </w:rPr>
        <w:t>反映本</w:t>
      </w:r>
      <w:r>
        <w:rPr>
          <w:rFonts w:hint="eastAsia" w:eastAsia="方正仿宋_GBK" w:cs="Times New Roman"/>
          <w:color w:val="auto"/>
          <w:sz w:val="28"/>
          <w:lang w:val="en-US" w:eastAsia="zh-CN"/>
        </w:rPr>
        <w:t>单位</w:t>
      </w:r>
      <w:r>
        <w:rPr>
          <w:rFonts w:eastAsia="方正仿宋_GBK" w:cs="Times New Roman"/>
          <w:color w:val="auto"/>
          <w:sz w:val="28"/>
        </w:rPr>
        <w:t>当年全部收入。2023年预算收入</w:t>
      </w:r>
      <w:r>
        <w:rPr>
          <w:rFonts w:hint="eastAsia" w:eastAsia="方正仿宋_GBK" w:cs="Times New Roman"/>
          <w:color w:val="auto"/>
          <w:sz w:val="28"/>
        </w:rPr>
        <w:t>492.08</w:t>
      </w:r>
      <w:r>
        <w:rPr>
          <w:rFonts w:eastAsia="方正仿宋_GBK" w:cs="Times New Roman"/>
          <w:color w:val="auto"/>
          <w:sz w:val="28"/>
        </w:rPr>
        <w:t>万元，其中：一般公共预算拨款</w:t>
      </w:r>
      <w:r>
        <w:rPr>
          <w:rFonts w:hint="eastAsia" w:eastAsia="方正仿宋_GBK" w:cs="Times New Roman"/>
          <w:color w:val="auto"/>
          <w:sz w:val="28"/>
        </w:rPr>
        <w:t>492.08</w:t>
      </w:r>
      <w:r>
        <w:rPr>
          <w:rFonts w:eastAsia="方正仿宋_GBK" w:cs="Times New Roman"/>
          <w:color w:val="auto"/>
          <w:sz w:val="28"/>
        </w:rPr>
        <w:t>万元</w:t>
      </w:r>
      <w:r>
        <w:rPr>
          <w:rFonts w:hint="eastAsia" w:eastAsia="方正仿宋_GBK" w:cs="Times New Roman"/>
          <w:color w:val="auto"/>
          <w:sz w:val="28"/>
          <w:lang w:eastAsia="zh-CN"/>
        </w:rPr>
        <w:t>，</w:t>
      </w:r>
      <w:r>
        <w:rPr>
          <w:rFonts w:eastAsia="方正仿宋_GBK" w:cs="Times New Roman"/>
          <w:color w:val="auto"/>
          <w:sz w:val="28"/>
        </w:rPr>
        <w:t>财政专户核拨</w:t>
      </w:r>
      <w:r>
        <w:rPr>
          <w:rFonts w:hint="eastAsia" w:eastAsia="方正仿宋_GBK" w:cs="Times New Roman"/>
          <w:color w:val="auto"/>
          <w:sz w:val="28"/>
        </w:rPr>
        <w:t>0</w:t>
      </w:r>
      <w:r>
        <w:rPr>
          <w:rFonts w:eastAsia="方正仿宋_GBK" w:cs="Times New Roman"/>
          <w:color w:val="auto"/>
          <w:sz w:val="28"/>
        </w:rPr>
        <w:t>万元。</w:t>
      </w:r>
    </w:p>
    <w:p>
      <w:pPr>
        <w:adjustRightInd w:val="0"/>
        <w:spacing w:line="500" w:lineRule="exact"/>
        <w:ind w:firstLine="560" w:firstLineChars="200"/>
        <w:rPr>
          <w:rFonts w:eastAsia="方正仿宋_GBK" w:cs="Times New Roman"/>
          <w:color w:val="auto"/>
          <w:sz w:val="28"/>
        </w:rPr>
      </w:pPr>
      <w:r>
        <w:rPr>
          <w:rFonts w:hint="eastAsia" w:eastAsia="方正仿宋_GBK" w:cs="Times New Roman"/>
          <w:color w:val="auto"/>
          <w:sz w:val="28"/>
        </w:rPr>
        <w:t>2、支出说明</w:t>
      </w:r>
    </w:p>
    <w:p>
      <w:pPr>
        <w:rPr>
          <w:rFonts w:eastAsia="方正仿宋_GBK" w:cs="Times New Roman"/>
          <w:color w:val="auto"/>
          <w:sz w:val="28"/>
        </w:rPr>
      </w:pPr>
      <w:r>
        <w:rPr>
          <w:rFonts w:eastAsia="方正仿宋_GBK" w:cs="Times New Roman"/>
          <w:color w:val="auto"/>
          <w:sz w:val="28"/>
        </w:rPr>
        <w:t xml:space="preserve"> </w:t>
      </w:r>
      <w:r>
        <w:rPr>
          <w:rFonts w:hint="eastAsia" w:eastAsia="方正仿宋_GBK" w:cs="Times New Roman"/>
          <w:color w:val="auto"/>
          <w:sz w:val="28"/>
          <w:lang w:val="en-US" w:eastAsia="zh-CN"/>
        </w:rPr>
        <w:t xml:space="preserve">  </w:t>
      </w:r>
      <w:r>
        <w:rPr>
          <w:rFonts w:eastAsia="方正仿宋_GBK" w:cs="Times New Roman"/>
          <w:color w:val="auto"/>
          <w:sz w:val="28"/>
        </w:rPr>
        <w:t>收支预算总表支出栏、基本支出表、项目支出表按经济分类和支出功能分类科目编制，反映年度</w:t>
      </w:r>
      <w:r>
        <w:rPr>
          <w:rFonts w:hint="eastAsia" w:eastAsia="方正仿宋_GBK" w:cs="Times New Roman"/>
          <w:color w:val="auto"/>
          <w:sz w:val="28"/>
          <w:lang w:val="en-US" w:eastAsia="zh-CN"/>
        </w:rPr>
        <w:t>单位</w:t>
      </w:r>
      <w:r>
        <w:rPr>
          <w:rFonts w:eastAsia="方正仿宋_GBK" w:cs="Times New Roman"/>
          <w:color w:val="auto"/>
          <w:sz w:val="28"/>
        </w:rPr>
        <w:t>预算中支出预算的总体情况</w:t>
      </w:r>
      <w:r>
        <w:rPr>
          <w:rFonts w:hint="eastAsia" w:eastAsia="方正仿宋_GBK" w:cs="Times New Roman"/>
          <w:color w:val="auto"/>
          <w:sz w:val="28"/>
          <w:lang w:eastAsia="zh-CN"/>
        </w:rPr>
        <w:t>。</w:t>
      </w:r>
      <w:r>
        <w:rPr>
          <w:rFonts w:eastAsia="方正仿宋_GBK" w:cs="Times New Roman"/>
          <w:color w:val="auto"/>
          <w:sz w:val="28"/>
        </w:rPr>
        <w:t>2023年</w:t>
      </w:r>
      <w:r>
        <w:rPr>
          <w:rFonts w:hint="eastAsia" w:eastAsia="方正仿宋_GBK" w:cs="Times New Roman"/>
          <w:color w:val="auto"/>
          <w:sz w:val="28"/>
        </w:rPr>
        <w:t>单位</w:t>
      </w:r>
      <w:r>
        <w:rPr>
          <w:rFonts w:eastAsia="方正仿宋_GBK" w:cs="Times New Roman"/>
          <w:color w:val="auto"/>
          <w:sz w:val="28"/>
        </w:rPr>
        <w:t>支出预算为</w:t>
      </w:r>
      <w:r>
        <w:rPr>
          <w:rFonts w:hint="eastAsia" w:eastAsia="方正仿宋_GBK" w:cs="Times New Roman"/>
          <w:color w:val="auto"/>
          <w:sz w:val="28"/>
        </w:rPr>
        <w:t>492.08</w:t>
      </w:r>
      <w:r>
        <w:rPr>
          <w:rFonts w:eastAsia="方正仿宋_GBK" w:cs="Times New Roman"/>
          <w:color w:val="auto"/>
          <w:sz w:val="28"/>
        </w:rPr>
        <w:t>万元，其中基本支出</w:t>
      </w:r>
      <w:r>
        <w:rPr>
          <w:rFonts w:hint="default" w:eastAsia="方正仿宋_GBK" w:cs="Times New Roman"/>
          <w:color w:val="auto"/>
          <w:sz w:val="28"/>
          <w:lang w:val="en-US"/>
        </w:rPr>
        <w:t>238.21</w:t>
      </w:r>
      <w:r>
        <w:rPr>
          <w:rFonts w:eastAsia="方正仿宋_GBK" w:cs="Times New Roman"/>
          <w:color w:val="auto"/>
          <w:sz w:val="28"/>
        </w:rPr>
        <w:t>万元，包括人员经费</w:t>
      </w:r>
      <w:r>
        <w:rPr>
          <w:rFonts w:hint="eastAsia" w:eastAsia="方正仿宋_GBK" w:cs="Times New Roman"/>
          <w:color w:val="auto"/>
          <w:sz w:val="28"/>
        </w:rPr>
        <w:t>221.82</w:t>
      </w:r>
      <w:r>
        <w:rPr>
          <w:rFonts w:eastAsia="方正仿宋_GBK" w:cs="Times New Roman"/>
          <w:color w:val="auto"/>
          <w:sz w:val="28"/>
        </w:rPr>
        <w:t>万元和日常公用经费</w:t>
      </w:r>
      <w:r>
        <w:rPr>
          <w:rFonts w:hint="eastAsia" w:eastAsia="方正仿宋_GBK" w:cs="Times New Roman"/>
          <w:color w:val="auto"/>
          <w:sz w:val="28"/>
        </w:rPr>
        <w:t>16.39</w:t>
      </w:r>
      <w:r>
        <w:rPr>
          <w:rFonts w:eastAsia="方正仿宋_GBK" w:cs="Times New Roman"/>
          <w:color w:val="auto"/>
          <w:sz w:val="28"/>
        </w:rPr>
        <w:t>万元；项目支出</w:t>
      </w:r>
      <w:r>
        <w:rPr>
          <w:rFonts w:hint="eastAsia" w:eastAsia="方正仿宋_GBK" w:cs="Times New Roman"/>
          <w:color w:val="auto"/>
          <w:sz w:val="28"/>
        </w:rPr>
        <w:t>253.87万元</w:t>
      </w:r>
      <w:r>
        <w:rPr>
          <w:rFonts w:hint="eastAsia" w:eastAsia="方正仿宋_GBK" w:cs="Times New Roman"/>
          <w:color w:val="auto"/>
          <w:sz w:val="28"/>
          <w:lang w:eastAsia="zh-CN"/>
        </w:rPr>
        <w:t>，</w:t>
      </w:r>
      <w:r>
        <w:rPr>
          <w:rFonts w:hint="eastAsia" w:eastAsia="方正仿宋_GBK" w:cs="Times New Roman"/>
          <w:color w:val="auto"/>
          <w:sz w:val="28"/>
          <w:lang w:val="en-US" w:eastAsia="zh-CN"/>
        </w:rPr>
        <w:t>主要为人事代理</w:t>
      </w:r>
      <w:r>
        <w:rPr>
          <w:rFonts w:hint="default" w:eastAsia="方正仿宋_GBK" w:cs="Times New Roman"/>
          <w:color w:val="auto"/>
          <w:sz w:val="28"/>
        </w:rPr>
        <w:t>人员经费</w:t>
      </w:r>
      <w:r>
        <w:rPr>
          <w:rFonts w:hint="eastAsia" w:eastAsia="方正仿宋_GBK" w:cs="Times New Roman"/>
          <w:color w:val="auto"/>
          <w:sz w:val="28"/>
        </w:rPr>
        <w:t>。</w:t>
      </w:r>
    </w:p>
    <w:p>
      <w:pPr>
        <w:adjustRightInd w:val="0"/>
        <w:spacing w:line="500" w:lineRule="exact"/>
        <w:ind w:firstLine="560" w:firstLineChars="200"/>
        <w:rPr>
          <w:rFonts w:eastAsia="方正仿宋_GBK" w:cs="Times New Roman"/>
          <w:color w:val="auto"/>
          <w:sz w:val="28"/>
        </w:rPr>
      </w:pPr>
      <w:r>
        <w:rPr>
          <w:rFonts w:hint="eastAsia" w:eastAsia="方正仿宋_GBK" w:cs="Times New Roman"/>
          <w:color w:val="auto"/>
          <w:sz w:val="28"/>
        </w:rPr>
        <w:t>3、比上年增减情况</w:t>
      </w:r>
    </w:p>
    <w:p>
      <w:pPr>
        <w:ind w:firstLine="560" w:firstLineChars="200"/>
        <w:rPr>
          <w:rFonts w:eastAsia="方正仿宋_GBK" w:cs="Times New Roman"/>
          <w:color w:val="auto"/>
          <w:sz w:val="28"/>
        </w:rPr>
      </w:pPr>
      <w:r>
        <w:rPr>
          <w:rFonts w:eastAsia="方正仿宋_GBK" w:cs="Times New Roman"/>
          <w:color w:val="auto"/>
          <w:sz w:val="28"/>
        </w:rPr>
        <w:t>2023年</w:t>
      </w:r>
      <w:r>
        <w:rPr>
          <w:rFonts w:hint="eastAsia" w:eastAsia="方正仿宋_GBK" w:cs="Times New Roman"/>
          <w:color w:val="auto"/>
          <w:sz w:val="28"/>
        </w:rPr>
        <w:t>单位</w:t>
      </w:r>
      <w:r>
        <w:rPr>
          <w:rFonts w:eastAsia="方正仿宋_GBK" w:cs="Times New Roman"/>
          <w:color w:val="auto"/>
          <w:sz w:val="28"/>
        </w:rPr>
        <w:t>预算较2022年增长</w:t>
      </w:r>
      <w:r>
        <w:rPr>
          <w:rFonts w:hint="default" w:eastAsia="方正仿宋_GBK" w:cs="Times New Roman"/>
          <w:color w:val="auto"/>
          <w:sz w:val="28"/>
          <w:lang w:val="en-US"/>
        </w:rPr>
        <w:t>28.98</w:t>
      </w:r>
      <w:r>
        <w:rPr>
          <w:rFonts w:eastAsia="方正仿宋_GBK" w:cs="Times New Roman"/>
          <w:color w:val="auto"/>
          <w:sz w:val="28"/>
        </w:rPr>
        <w:t>万元，其中：基本支出</w:t>
      </w:r>
      <w:r>
        <w:rPr>
          <w:rFonts w:hint="eastAsia" w:eastAsia="方正仿宋_GBK" w:cs="Times New Roman"/>
          <w:color w:val="auto"/>
          <w:sz w:val="28"/>
          <w:lang w:eastAsia="zh-CN"/>
        </w:rPr>
        <w:t>减少</w:t>
      </w:r>
      <w:r>
        <w:rPr>
          <w:rFonts w:hint="default" w:eastAsia="方正仿宋_GBK" w:cs="Times New Roman"/>
          <w:color w:val="auto"/>
          <w:sz w:val="28"/>
          <w:lang w:val="en-US" w:eastAsia="zh-CN"/>
        </w:rPr>
        <w:t>224.89</w:t>
      </w:r>
      <w:r>
        <w:rPr>
          <w:rFonts w:eastAsia="方正仿宋_GBK" w:cs="Times New Roman"/>
          <w:color w:val="auto"/>
          <w:sz w:val="28"/>
        </w:rPr>
        <w:t>万元，</w:t>
      </w:r>
      <w:r>
        <w:rPr>
          <w:rFonts w:hint="default" w:eastAsia="方正仿宋_GBK" w:cs="Times New Roman"/>
          <w:color w:val="auto"/>
          <w:sz w:val="28"/>
        </w:rPr>
        <w:t>人员经费</w:t>
      </w:r>
      <w:r>
        <w:rPr>
          <w:rFonts w:hint="eastAsia" w:eastAsia="方正仿宋_GBK" w:cs="Times New Roman"/>
          <w:color w:val="auto"/>
          <w:sz w:val="28"/>
          <w:lang w:val="en-US" w:eastAsia="zh-CN"/>
        </w:rPr>
        <w:t>减少202.71</w:t>
      </w:r>
      <w:r>
        <w:rPr>
          <w:rFonts w:hint="default" w:eastAsia="方正仿宋_GBK" w:cs="Times New Roman"/>
          <w:color w:val="auto"/>
          <w:sz w:val="28"/>
        </w:rPr>
        <w:t>万元</w:t>
      </w:r>
      <w:r>
        <w:rPr>
          <w:rFonts w:hint="eastAsia" w:eastAsia="方正仿宋_GBK" w:cs="Times New Roman"/>
          <w:color w:val="auto"/>
          <w:sz w:val="28"/>
          <w:lang w:eastAsia="zh-CN"/>
        </w:rPr>
        <w:t>，</w:t>
      </w:r>
      <w:r>
        <w:rPr>
          <w:rFonts w:hint="default" w:eastAsia="方正仿宋_GBK" w:cs="Times New Roman"/>
          <w:color w:val="auto"/>
          <w:sz w:val="28"/>
        </w:rPr>
        <w:t>日常公用经费</w:t>
      </w:r>
      <w:r>
        <w:rPr>
          <w:rFonts w:hint="eastAsia" w:eastAsia="方正仿宋_GBK" w:cs="Times New Roman"/>
          <w:color w:val="auto"/>
          <w:sz w:val="28"/>
          <w:lang w:val="en-US" w:eastAsia="zh-CN"/>
        </w:rPr>
        <w:t>减少5.79</w:t>
      </w:r>
      <w:r>
        <w:rPr>
          <w:rFonts w:hint="default" w:eastAsia="方正仿宋_GBK" w:cs="Times New Roman"/>
          <w:color w:val="auto"/>
          <w:sz w:val="28"/>
        </w:rPr>
        <w:t>万元</w:t>
      </w:r>
      <w:r>
        <w:rPr>
          <w:rFonts w:hint="eastAsia" w:eastAsia="方正仿宋_GBK" w:cs="Times New Roman"/>
          <w:color w:val="auto"/>
          <w:sz w:val="28"/>
          <w:lang w:eastAsia="zh-CN"/>
        </w:rPr>
        <w:t>，</w:t>
      </w:r>
      <w:r>
        <w:rPr>
          <w:rFonts w:eastAsia="方正仿宋_GBK" w:cs="Times New Roman"/>
          <w:color w:val="auto"/>
          <w:sz w:val="28"/>
        </w:rPr>
        <w:t>主要是</w:t>
      </w:r>
      <w:r>
        <w:rPr>
          <w:rFonts w:hint="eastAsia" w:eastAsia="方正仿宋_GBK" w:cs="Times New Roman"/>
          <w:color w:val="auto"/>
          <w:sz w:val="28"/>
          <w:lang w:eastAsia="zh-CN"/>
        </w:rPr>
        <w:t>人事代理人员工资等转为项目</w:t>
      </w:r>
      <w:r>
        <w:rPr>
          <w:rFonts w:hint="eastAsia" w:eastAsia="方正仿宋_GBK" w:cs="Times New Roman"/>
          <w:color w:val="auto"/>
          <w:sz w:val="28"/>
        </w:rPr>
        <w:t>经费。</w:t>
      </w:r>
      <w:r>
        <w:rPr>
          <w:rFonts w:eastAsia="方正仿宋_GBK" w:cs="Times New Roman"/>
          <w:color w:val="auto"/>
          <w:sz w:val="28"/>
        </w:rPr>
        <w:t>项目支出增长</w:t>
      </w:r>
      <w:r>
        <w:rPr>
          <w:rFonts w:hint="eastAsia" w:eastAsia="方正仿宋_GBK" w:cs="Times New Roman"/>
          <w:color w:val="auto"/>
          <w:sz w:val="28"/>
        </w:rPr>
        <w:t>253.87</w:t>
      </w:r>
      <w:r>
        <w:rPr>
          <w:rFonts w:eastAsia="方正仿宋_GBK" w:cs="Times New Roman"/>
          <w:color w:val="auto"/>
          <w:sz w:val="28"/>
        </w:rPr>
        <w:t>万元，主要是</w:t>
      </w:r>
      <w:r>
        <w:rPr>
          <w:rFonts w:hint="eastAsia" w:eastAsia="方正仿宋_GBK" w:cs="Times New Roman"/>
          <w:color w:val="auto"/>
          <w:sz w:val="28"/>
          <w:lang w:eastAsia="zh-CN"/>
        </w:rPr>
        <w:t>人事代理人员工资等转为项目</w:t>
      </w:r>
      <w:r>
        <w:rPr>
          <w:rFonts w:hint="eastAsia" w:eastAsia="方正仿宋_GBK" w:cs="Times New Roman"/>
          <w:color w:val="auto"/>
          <w:sz w:val="28"/>
        </w:rPr>
        <w:t>经费</w:t>
      </w:r>
      <w:r>
        <w:rPr>
          <w:rFonts w:eastAsia="方正仿宋_GBK" w:cs="Times New Roman"/>
          <w:color w:val="auto"/>
          <w:sz w:val="28"/>
        </w:rPr>
        <w:t>。</w:t>
      </w:r>
    </w:p>
    <w:p>
      <w:pPr>
        <w:adjustRightInd w:val="0"/>
        <w:spacing w:line="500" w:lineRule="exact"/>
        <w:ind w:firstLine="560" w:firstLineChars="200"/>
        <w:rPr>
          <w:rFonts w:eastAsia="方正仿宋_GBK" w:cs="Times New Roman"/>
          <w:color w:val="auto"/>
          <w:sz w:val="28"/>
        </w:rPr>
      </w:pPr>
      <w:r>
        <w:rPr>
          <w:rFonts w:hint="eastAsia" w:eastAsia="方正仿宋_GBK" w:cs="Times New Roman"/>
          <w:color w:val="auto"/>
          <w:sz w:val="28"/>
        </w:rPr>
        <w:t>三、机关运行经费安排情况</w:t>
      </w:r>
    </w:p>
    <w:p>
      <w:pPr>
        <w:spacing w:line="500" w:lineRule="exact"/>
        <w:ind w:firstLine="640"/>
        <w:rPr>
          <w:rFonts w:eastAsia="方正仿宋_GBK" w:cs="Times New Roman"/>
          <w:color w:val="auto"/>
          <w:sz w:val="28"/>
        </w:rPr>
      </w:pPr>
      <w:r>
        <w:rPr>
          <w:rFonts w:hint="eastAsia" w:eastAsia="方正仿宋_GBK" w:cs="Times New Roman"/>
          <w:color w:val="auto"/>
          <w:sz w:val="28"/>
        </w:rPr>
        <w:t>邱营小学</w:t>
      </w:r>
      <w:r>
        <w:rPr>
          <w:rFonts w:eastAsia="方正仿宋_GBK" w:cs="Times New Roman"/>
          <w:color w:val="auto"/>
          <w:sz w:val="28"/>
        </w:rPr>
        <w:t>日常公用经费共计安排</w:t>
      </w:r>
      <w:r>
        <w:rPr>
          <w:rFonts w:hint="eastAsia" w:eastAsia="方正仿宋_GBK" w:cs="Times New Roman"/>
          <w:color w:val="auto"/>
          <w:sz w:val="28"/>
        </w:rPr>
        <w:t>16.39</w:t>
      </w:r>
      <w:r>
        <w:rPr>
          <w:rFonts w:eastAsia="方正仿宋_GBK" w:cs="Times New Roman"/>
          <w:color w:val="auto"/>
          <w:sz w:val="28"/>
        </w:rPr>
        <w:t>万元，主要用于保证正常运转的办公费、印刷费、邮电费、差旅费、福利费、专用材料及一般设备购置费、水电费、办公取暖费、日常维修费、物业管理费等支出。</w:t>
      </w:r>
    </w:p>
    <w:p>
      <w:pPr>
        <w:adjustRightInd w:val="0"/>
        <w:spacing w:line="500" w:lineRule="exact"/>
        <w:ind w:firstLine="560" w:firstLineChars="200"/>
        <w:rPr>
          <w:rFonts w:eastAsia="方正仿宋_GBK" w:cs="Times New Roman"/>
          <w:color w:val="auto"/>
          <w:sz w:val="28"/>
        </w:rPr>
      </w:pPr>
      <w:r>
        <w:rPr>
          <w:rFonts w:hint="eastAsia" w:eastAsia="方正仿宋_GBK" w:cs="Times New Roman"/>
          <w:color w:val="auto"/>
          <w:sz w:val="28"/>
        </w:rPr>
        <w:t>四、财政拨款“三公”经费预算情况及增减变化原因</w:t>
      </w:r>
    </w:p>
    <w:p>
      <w:pPr>
        <w:spacing w:line="500" w:lineRule="exact"/>
        <w:ind w:firstLine="560" w:firstLineChars="200"/>
        <w:rPr>
          <w:rFonts w:hint="eastAsia" w:eastAsia="宋体" w:cs="Times New Roman"/>
          <w:color w:val="auto"/>
          <w:sz w:val="28"/>
          <w:lang w:eastAsia="zh-CN"/>
        </w:rPr>
        <w:sectPr>
          <w:pgSz w:w="16839" w:h="11907" w:orient="landscape"/>
          <w:pgMar w:top="1587" w:right="2098" w:bottom="1474" w:left="1984" w:header="851" w:footer="992" w:gutter="0"/>
          <w:cols w:space="720" w:num="1"/>
          <w:docGrid w:type="lines" w:linePitch="312" w:charSpace="0"/>
        </w:sectPr>
      </w:pPr>
      <w:r>
        <w:rPr>
          <w:rFonts w:eastAsia="方正仿宋_GBK" w:cs="Times New Roman"/>
          <w:color w:val="auto"/>
          <w:sz w:val="28"/>
        </w:rPr>
        <w:t>2023年，财政拨款“三公”经费预算安排0万元，其中：因公出国（境）费0万元；公务用车购置及运维费0万元；公务接待费0万元。</w:t>
      </w:r>
      <w:r>
        <w:rPr>
          <w:rFonts w:hint="eastAsia" w:eastAsia="方正仿宋_GBK" w:cs="Times New Roman"/>
          <w:color w:val="auto"/>
          <w:sz w:val="28"/>
        </w:rPr>
        <w:t>“三公”经费与上年持平，无增减</w:t>
      </w:r>
      <w:r>
        <w:rPr>
          <w:rFonts w:hint="eastAsia" w:eastAsia="宋体" w:cs="Times New Roman"/>
          <w:color w:val="auto"/>
          <w:sz w:val="28"/>
          <w:lang w:eastAsia="zh-CN"/>
        </w:rPr>
        <w:t>。</w:t>
      </w:r>
    </w:p>
    <w:p>
      <w:pPr>
        <w:numPr>
          <w:ilvl w:val="0"/>
          <w:numId w:val="5"/>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560"/>
      </w:pPr>
      <w:r>
        <w:rPr>
          <w:rFonts w:hint="default" w:ascii="方正仿宋_GBK" w:hAnsi="方正仿宋_GBK" w:eastAsia="方正仿宋_GBK" w:cs="方正仿宋_GBK"/>
          <w:b/>
          <w:color w:val="000000"/>
          <w:sz w:val="28"/>
          <w:lang w:val="en-US"/>
        </w:rPr>
        <w:t>1</w:t>
      </w:r>
      <w:r>
        <w:rPr>
          <w:rFonts w:ascii="方正仿宋_GBK" w:hAnsi="方正仿宋_GBK" w:eastAsia="方正仿宋_GBK" w:cs="方正仿宋_GBK"/>
          <w:b/>
          <w:color w:val="000000"/>
          <w:sz w:val="28"/>
        </w:rPr>
        <w:t>、人事代理人员经费绩效目标表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≥18人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253.87万元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≥151人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2023年，秦皇岛北戴河新区邱营小学安排政府采购预算10.79万元。具体内容见下表。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6"/>
        <w:gridCol w:w="836"/>
        <w:gridCol w:w="984"/>
        <w:gridCol w:w="984"/>
        <w:gridCol w:w="615"/>
        <w:gridCol w:w="737"/>
        <w:gridCol w:w="739"/>
        <w:gridCol w:w="836"/>
        <w:gridCol w:w="836"/>
        <w:gridCol w:w="836"/>
        <w:gridCol w:w="836"/>
        <w:gridCol w:w="836"/>
        <w:gridCol w:w="836"/>
        <w:gridCol w:w="836"/>
        <w:gridCol w:w="840"/>
        <w:gridCol w:w="8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6" w:hRule="atLeast"/>
          <w:tblHeader/>
          <w:jc w:val="center"/>
        </w:trPr>
        <w:tc>
          <w:tcPr>
            <w:tcW w:w="6371" w:type="dxa"/>
            <w:gridSpan w:val="7"/>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7528"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9" w:hRule="atLeast"/>
          <w:tblHeader/>
          <w:jc w:val="center"/>
        </w:trPr>
        <w:tc>
          <w:tcPr>
            <w:tcW w:w="2312" w:type="dxa"/>
            <w:gridSpan w:val="2"/>
            <w:vAlign w:val="center"/>
          </w:tcPr>
          <w:p>
            <w:pPr>
              <w:pStyle w:val="9"/>
            </w:pPr>
            <w:r>
              <w:t>政府采购项目来源</w:t>
            </w:r>
          </w:p>
        </w:tc>
        <w:tc>
          <w:tcPr>
            <w:tcW w:w="984" w:type="dxa"/>
            <w:vMerge w:val="restart"/>
            <w:vAlign w:val="center"/>
          </w:tcPr>
          <w:p>
            <w:pPr>
              <w:pStyle w:val="9"/>
            </w:pPr>
            <w:r>
              <w:t>采购物品名称</w:t>
            </w:r>
          </w:p>
        </w:tc>
        <w:tc>
          <w:tcPr>
            <w:tcW w:w="984" w:type="dxa"/>
            <w:vMerge w:val="restart"/>
            <w:vAlign w:val="center"/>
          </w:tcPr>
          <w:p>
            <w:pPr>
              <w:pStyle w:val="9"/>
            </w:pPr>
            <w:r>
              <w:t>政府采购目录序号</w:t>
            </w:r>
          </w:p>
        </w:tc>
        <w:tc>
          <w:tcPr>
            <w:tcW w:w="615" w:type="dxa"/>
            <w:vMerge w:val="restart"/>
            <w:vAlign w:val="center"/>
          </w:tcPr>
          <w:p>
            <w:pPr>
              <w:pStyle w:val="9"/>
            </w:pPr>
            <w:r>
              <w:t>计量  单位</w:t>
            </w:r>
          </w:p>
        </w:tc>
        <w:tc>
          <w:tcPr>
            <w:tcW w:w="737" w:type="dxa"/>
            <w:vMerge w:val="restart"/>
            <w:vAlign w:val="center"/>
          </w:tcPr>
          <w:p>
            <w:pPr>
              <w:pStyle w:val="9"/>
            </w:pPr>
            <w:r>
              <w:t>数量</w:t>
            </w:r>
          </w:p>
        </w:tc>
        <w:tc>
          <w:tcPr>
            <w:tcW w:w="739" w:type="dxa"/>
            <w:vMerge w:val="restart"/>
            <w:vAlign w:val="center"/>
          </w:tcPr>
          <w:p>
            <w:pPr>
              <w:pStyle w:val="9"/>
            </w:pPr>
            <w:r>
              <w:t>单价</w:t>
            </w:r>
          </w:p>
        </w:tc>
        <w:tc>
          <w:tcPr>
            <w:tcW w:w="6692" w:type="dxa"/>
            <w:gridSpan w:val="8"/>
            <w:vAlign w:val="center"/>
          </w:tcPr>
          <w:p>
            <w:pPr>
              <w:pStyle w:val="9"/>
            </w:pPr>
            <w:r>
              <w:t>政府采购金额（当年部门预算安排资金）</w:t>
            </w:r>
          </w:p>
        </w:tc>
        <w:tc>
          <w:tcPr>
            <w:tcW w:w="836"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0" w:hRule="atLeast"/>
          <w:tblHeader/>
          <w:jc w:val="center"/>
        </w:trPr>
        <w:tc>
          <w:tcPr>
            <w:tcW w:w="1476" w:type="dxa"/>
            <w:vAlign w:val="center"/>
          </w:tcPr>
          <w:p>
            <w:pPr>
              <w:pStyle w:val="9"/>
            </w:pPr>
            <w:r>
              <w:t>项目名称</w:t>
            </w:r>
          </w:p>
        </w:tc>
        <w:tc>
          <w:tcPr>
            <w:tcW w:w="836" w:type="dxa"/>
            <w:vAlign w:val="center"/>
          </w:tcPr>
          <w:p>
            <w:pPr>
              <w:pStyle w:val="9"/>
            </w:pPr>
            <w:r>
              <w:t>预算    资金</w:t>
            </w:r>
          </w:p>
        </w:tc>
        <w:tc>
          <w:tcPr>
            <w:tcW w:w="984" w:type="dxa"/>
            <w:vMerge w:val="continue"/>
          </w:tcPr>
          <w:p/>
        </w:tc>
        <w:tc>
          <w:tcPr>
            <w:tcW w:w="984" w:type="dxa"/>
            <w:vMerge w:val="continue"/>
          </w:tcPr>
          <w:p/>
        </w:tc>
        <w:tc>
          <w:tcPr>
            <w:tcW w:w="615" w:type="dxa"/>
            <w:vMerge w:val="continue"/>
          </w:tcPr>
          <w:p/>
        </w:tc>
        <w:tc>
          <w:tcPr>
            <w:tcW w:w="737" w:type="dxa"/>
            <w:vMerge w:val="continue"/>
          </w:tcPr>
          <w:p/>
        </w:tc>
        <w:tc>
          <w:tcPr>
            <w:tcW w:w="739" w:type="dxa"/>
            <w:vMerge w:val="continue"/>
          </w:tcPr>
          <w:p/>
        </w:tc>
        <w:tc>
          <w:tcPr>
            <w:tcW w:w="836" w:type="dxa"/>
            <w:vAlign w:val="center"/>
          </w:tcPr>
          <w:p>
            <w:pPr>
              <w:pStyle w:val="9"/>
            </w:pPr>
            <w:r>
              <w:t>合计</w:t>
            </w:r>
          </w:p>
        </w:tc>
        <w:tc>
          <w:tcPr>
            <w:tcW w:w="836" w:type="dxa"/>
            <w:vAlign w:val="center"/>
          </w:tcPr>
          <w:p>
            <w:pPr>
              <w:pStyle w:val="9"/>
            </w:pPr>
            <w:r>
              <w:t>一般公共预算拨款</w:t>
            </w:r>
          </w:p>
        </w:tc>
        <w:tc>
          <w:tcPr>
            <w:tcW w:w="836" w:type="dxa"/>
            <w:vAlign w:val="center"/>
          </w:tcPr>
          <w:p>
            <w:pPr>
              <w:pStyle w:val="9"/>
            </w:pPr>
            <w:r>
              <w:t>基金预算拨款</w:t>
            </w:r>
          </w:p>
        </w:tc>
        <w:tc>
          <w:tcPr>
            <w:tcW w:w="836" w:type="dxa"/>
            <w:vAlign w:val="center"/>
          </w:tcPr>
          <w:p>
            <w:pPr>
              <w:pStyle w:val="9"/>
            </w:pPr>
            <w:r>
              <w:t>国有资本经营预算拨款</w:t>
            </w:r>
          </w:p>
        </w:tc>
        <w:tc>
          <w:tcPr>
            <w:tcW w:w="836" w:type="dxa"/>
            <w:vAlign w:val="center"/>
          </w:tcPr>
          <w:p>
            <w:pPr>
              <w:pStyle w:val="9"/>
            </w:pPr>
            <w:r>
              <w:t>财政专户核拨</w:t>
            </w:r>
          </w:p>
        </w:tc>
        <w:tc>
          <w:tcPr>
            <w:tcW w:w="836" w:type="dxa"/>
            <w:vAlign w:val="center"/>
          </w:tcPr>
          <w:p>
            <w:pPr>
              <w:pStyle w:val="9"/>
            </w:pPr>
            <w:r>
              <w:t>单位    资金</w:t>
            </w:r>
          </w:p>
        </w:tc>
        <w:tc>
          <w:tcPr>
            <w:tcW w:w="836" w:type="dxa"/>
            <w:vAlign w:val="center"/>
          </w:tcPr>
          <w:p>
            <w:pPr>
              <w:pStyle w:val="9"/>
            </w:pPr>
            <w:r>
              <w:t>财政拨    款结转</w:t>
            </w:r>
          </w:p>
        </w:tc>
        <w:tc>
          <w:tcPr>
            <w:tcW w:w="840" w:type="dxa"/>
            <w:vAlign w:val="center"/>
          </w:tcPr>
          <w:p>
            <w:pPr>
              <w:pStyle w:val="9"/>
            </w:pPr>
            <w:r>
              <w:t>非财政    拨款结    转结余</w:t>
            </w:r>
          </w:p>
        </w:tc>
        <w:tc>
          <w:tcPr>
            <w:tcW w:w="8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9" w:hRule="atLeast"/>
          <w:jc w:val="center"/>
        </w:trPr>
        <w:tc>
          <w:tcPr>
            <w:tcW w:w="1476" w:type="dxa"/>
            <w:vAlign w:val="center"/>
          </w:tcPr>
          <w:p>
            <w:pPr>
              <w:pStyle w:val="13"/>
            </w:pPr>
            <w:r>
              <w:t>合  计</w:t>
            </w:r>
          </w:p>
        </w:tc>
        <w:tc>
          <w:tcPr>
            <w:tcW w:w="836" w:type="dxa"/>
            <w:vAlign w:val="center"/>
          </w:tcPr>
          <w:p>
            <w:pPr>
              <w:pStyle w:val="14"/>
            </w:pPr>
          </w:p>
        </w:tc>
        <w:tc>
          <w:tcPr>
            <w:tcW w:w="984" w:type="dxa"/>
            <w:vAlign w:val="center"/>
          </w:tcPr>
          <w:p>
            <w:pPr>
              <w:pStyle w:val="15"/>
            </w:pPr>
          </w:p>
        </w:tc>
        <w:tc>
          <w:tcPr>
            <w:tcW w:w="984" w:type="dxa"/>
            <w:vAlign w:val="center"/>
          </w:tcPr>
          <w:p>
            <w:pPr>
              <w:pStyle w:val="15"/>
            </w:pPr>
          </w:p>
        </w:tc>
        <w:tc>
          <w:tcPr>
            <w:tcW w:w="615" w:type="dxa"/>
            <w:vAlign w:val="center"/>
          </w:tcPr>
          <w:p>
            <w:pPr>
              <w:pStyle w:val="13"/>
            </w:pPr>
          </w:p>
        </w:tc>
        <w:tc>
          <w:tcPr>
            <w:tcW w:w="737" w:type="dxa"/>
            <w:vAlign w:val="center"/>
          </w:tcPr>
          <w:p>
            <w:pPr>
              <w:pStyle w:val="14"/>
            </w:pPr>
          </w:p>
        </w:tc>
        <w:tc>
          <w:tcPr>
            <w:tcW w:w="739" w:type="dxa"/>
            <w:vAlign w:val="center"/>
          </w:tcPr>
          <w:p>
            <w:pPr>
              <w:pStyle w:val="14"/>
            </w:pPr>
          </w:p>
        </w:tc>
        <w:tc>
          <w:tcPr>
            <w:tcW w:w="836" w:type="dxa"/>
            <w:vAlign w:val="center"/>
          </w:tcPr>
          <w:p>
            <w:pPr>
              <w:pStyle w:val="14"/>
            </w:pPr>
            <w:r>
              <w:t>10.79</w:t>
            </w:r>
          </w:p>
        </w:tc>
        <w:tc>
          <w:tcPr>
            <w:tcW w:w="836" w:type="dxa"/>
            <w:vAlign w:val="center"/>
          </w:tcPr>
          <w:p>
            <w:pPr>
              <w:pStyle w:val="14"/>
            </w:pPr>
            <w:r>
              <w:t>10.79</w:t>
            </w:r>
          </w:p>
        </w:tc>
        <w:tc>
          <w:tcPr>
            <w:tcW w:w="836" w:type="dxa"/>
            <w:vAlign w:val="center"/>
          </w:tcPr>
          <w:p>
            <w:pPr>
              <w:pStyle w:val="14"/>
            </w:pPr>
          </w:p>
        </w:tc>
        <w:tc>
          <w:tcPr>
            <w:tcW w:w="836" w:type="dxa"/>
            <w:vAlign w:val="center"/>
          </w:tcPr>
          <w:p>
            <w:pPr>
              <w:pStyle w:val="14"/>
            </w:pPr>
          </w:p>
        </w:tc>
        <w:tc>
          <w:tcPr>
            <w:tcW w:w="836" w:type="dxa"/>
            <w:vAlign w:val="center"/>
          </w:tcPr>
          <w:p>
            <w:pPr>
              <w:pStyle w:val="14"/>
            </w:pPr>
          </w:p>
        </w:tc>
        <w:tc>
          <w:tcPr>
            <w:tcW w:w="836" w:type="dxa"/>
            <w:vAlign w:val="center"/>
          </w:tcPr>
          <w:p>
            <w:pPr>
              <w:pStyle w:val="14"/>
            </w:pPr>
          </w:p>
        </w:tc>
        <w:tc>
          <w:tcPr>
            <w:tcW w:w="836" w:type="dxa"/>
            <w:vAlign w:val="center"/>
          </w:tcPr>
          <w:p>
            <w:pPr>
              <w:pStyle w:val="14"/>
            </w:pPr>
          </w:p>
        </w:tc>
        <w:tc>
          <w:tcPr>
            <w:tcW w:w="840" w:type="dxa"/>
            <w:vAlign w:val="center"/>
          </w:tcPr>
          <w:p>
            <w:pPr>
              <w:pStyle w:val="14"/>
            </w:pPr>
          </w:p>
        </w:tc>
        <w:tc>
          <w:tcPr>
            <w:tcW w:w="83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6" w:hRule="atLeast"/>
          <w:jc w:val="center"/>
        </w:trPr>
        <w:tc>
          <w:tcPr>
            <w:tcW w:w="1476" w:type="dxa"/>
            <w:vAlign w:val="center"/>
          </w:tcPr>
          <w:p>
            <w:pPr>
              <w:pStyle w:val="13"/>
            </w:pPr>
            <w:r>
              <w:t>秦皇岛北戴河新区邱营小学小计</w:t>
            </w:r>
          </w:p>
        </w:tc>
        <w:tc>
          <w:tcPr>
            <w:tcW w:w="836" w:type="dxa"/>
            <w:vAlign w:val="center"/>
          </w:tcPr>
          <w:p>
            <w:pPr>
              <w:pStyle w:val="14"/>
            </w:pPr>
          </w:p>
        </w:tc>
        <w:tc>
          <w:tcPr>
            <w:tcW w:w="984" w:type="dxa"/>
            <w:vAlign w:val="center"/>
          </w:tcPr>
          <w:p>
            <w:pPr>
              <w:pStyle w:val="15"/>
            </w:pPr>
          </w:p>
        </w:tc>
        <w:tc>
          <w:tcPr>
            <w:tcW w:w="984" w:type="dxa"/>
            <w:vAlign w:val="center"/>
          </w:tcPr>
          <w:p>
            <w:pPr>
              <w:pStyle w:val="15"/>
            </w:pPr>
          </w:p>
        </w:tc>
        <w:tc>
          <w:tcPr>
            <w:tcW w:w="615" w:type="dxa"/>
            <w:vAlign w:val="center"/>
          </w:tcPr>
          <w:p>
            <w:pPr>
              <w:pStyle w:val="13"/>
            </w:pPr>
          </w:p>
        </w:tc>
        <w:tc>
          <w:tcPr>
            <w:tcW w:w="737" w:type="dxa"/>
            <w:vAlign w:val="center"/>
          </w:tcPr>
          <w:p>
            <w:pPr>
              <w:pStyle w:val="14"/>
            </w:pPr>
          </w:p>
        </w:tc>
        <w:tc>
          <w:tcPr>
            <w:tcW w:w="739" w:type="dxa"/>
            <w:vAlign w:val="center"/>
          </w:tcPr>
          <w:p>
            <w:pPr>
              <w:pStyle w:val="14"/>
            </w:pPr>
          </w:p>
        </w:tc>
        <w:tc>
          <w:tcPr>
            <w:tcW w:w="836" w:type="dxa"/>
            <w:vAlign w:val="center"/>
          </w:tcPr>
          <w:p>
            <w:pPr>
              <w:pStyle w:val="14"/>
            </w:pPr>
            <w:r>
              <w:t>10.79</w:t>
            </w:r>
          </w:p>
        </w:tc>
        <w:tc>
          <w:tcPr>
            <w:tcW w:w="836" w:type="dxa"/>
            <w:vAlign w:val="center"/>
          </w:tcPr>
          <w:p>
            <w:pPr>
              <w:pStyle w:val="14"/>
            </w:pPr>
            <w:r>
              <w:t>10.79</w:t>
            </w:r>
          </w:p>
        </w:tc>
        <w:tc>
          <w:tcPr>
            <w:tcW w:w="836" w:type="dxa"/>
            <w:vAlign w:val="center"/>
          </w:tcPr>
          <w:p>
            <w:pPr>
              <w:pStyle w:val="14"/>
            </w:pPr>
          </w:p>
        </w:tc>
        <w:tc>
          <w:tcPr>
            <w:tcW w:w="836" w:type="dxa"/>
            <w:vAlign w:val="center"/>
          </w:tcPr>
          <w:p>
            <w:pPr>
              <w:pStyle w:val="14"/>
            </w:pPr>
          </w:p>
        </w:tc>
        <w:tc>
          <w:tcPr>
            <w:tcW w:w="836" w:type="dxa"/>
            <w:vAlign w:val="center"/>
          </w:tcPr>
          <w:p>
            <w:pPr>
              <w:pStyle w:val="14"/>
            </w:pPr>
          </w:p>
        </w:tc>
        <w:tc>
          <w:tcPr>
            <w:tcW w:w="836" w:type="dxa"/>
            <w:vAlign w:val="center"/>
          </w:tcPr>
          <w:p>
            <w:pPr>
              <w:pStyle w:val="14"/>
            </w:pPr>
          </w:p>
        </w:tc>
        <w:tc>
          <w:tcPr>
            <w:tcW w:w="836" w:type="dxa"/>
            <w:vAlign w:val="center"/>
          </w:tcPr>
          <w:p>
            <w:pPr>
              <w:pStyle w:val="14"/>
            </w:pPr>
          </w:p>
        </w:tc>
        <w:tc>
          <w:tcPr>
            <w:tcW w:w="840" w:type="dxa"/>
            <w:vAlign w:val="center"/>
          </w:tcPr>
          <w:p>
            <w:pPr>
              <w:pStyle w:val="14"/>
            </w:pPr>
          </w:p>
        </w:tc>
        <w:tc>
          <w:tcPr>
            <w:tcW w:w="83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9" w:hRule="atLeast"/>
          <w:jc w:val="center"/>
        </w:trPr>
        <w:tc>
          <w:tcPr>
            <w:tcW w:w="1476" w:type="dxa"/>
            <w:vAlign w:val="center"/>
          </w:tcPr>
          <w:p>
            <w:pPr>
              <w:pStyle w:val="11"/>
            </w:pPr>
            <w:r>
              <w:t>2023年公用经费项目（三保）</w:t>
            </w:r>
          </w:p>
        </w:tc>
        <w:tc>
          <w:tcPr>
            <w:tcW w:w="836" w:type="dxa"/>
            <w:vAlign w:val="center"/>
          </w:tcPr>
          <w:p>
            <w:pPr>
              <w:pStyle w:val="12"/>
            </w:pPr>
            <w:r>
              <w:t>16.39</w:t>
            </w:r>
          </w:p>
        </w:tc>
        <w:tc>
          <w:tcPr>
            <w:tcW w:w="984" w:type="dxa"/>
            <w:vAlign w:val="center"/>
          </w:tcPr>
          <w:p>
            <w:pPr>
              <w:pStyle w:val="11"/>
            </w:pPr>
            <w:r>
              <w:t>其他电力、城市燃气、蒸汽和热水、水</w:t>
            </w:r>
          </w:p>
        </w:tc>
        <w:tc>
          <w:tcPr>
            <w:tcW w:w="984" w:type="dxa"/>
            <w:vAlign w:val="center"/>
          </w:tcPr>
          <w:p>
            <w:pPr>
              <w:pStyle w:val="11"/>
            </w:pPr>
            <w:r>
              <w:t>A07059900</w:t>
            </w:r>
          </w:p>
        </w:tc>
        <w:tc>
          <w:tcPr>
            <w:tcW w:w="615" w:type="dxa"/>
            <w:vAlign w:val="center"/>
          </w:tcPr>
          <w:p>
            <w:pPr>
              <w:pStyle w:val="10"/>
            </w:pPr>
            <w:r>
              <w:t>万元</w:t>
            </w:r>
          </w:p>
        </w:tc>
        <w:tc>
          <w:tcPr>
            <w:tcW w:w="737" w:type="dxa"/>
            <w:vAlign w:val="center"/>
          </w:tcPr>
          <w:p>
            <w:pPr>
              <w:pStyle w:val="12"/>
            </w:pPr>
            <w:r>
              <w:t>1</w:t>
            </w:r>
          </w:p>
        </w:tc>
        <w:tc>
          <w:tcPr>
            <w:tcW w:w="739" w:type="dxa"/>
            <w:vAlign w:val="center"/>
          </w:tcPr>
          <w:p>
            <w:pPr>
              <w:pStyle w:val="12"/>
            </w:pPr>
            <w:r>
              <w:t>10.79</w:t>
            </w:r>
          </w:p>
        </w:tc>
        <w:tc>
          <w:tcPr>
            <w:tcW w:w="836" w:type="dxa"/>
            <w:vAlign w:val="center"/>
          </w:tcPr>
          <w:p>
            <w:pPr>
              <w:pStyle w:val="12"/>
            </w:pPr>
            <w:r>
              <w:t>10.79</w:t>
            </w:r>
          </w:p>
        </w:tc>
        <w:tc>
          <w:tcPr>
            <w:tcW w:w="836" w:type="dxa"/>
            <w:vAlign w:val="center"/>
          </w:tcPr>
          <w:p>
            <w:pPr>
              <w:pStyle w:val="12"/>
            </w:pPr>
            <w:r>
              <w:t>10.79</w:t>
            </w:r>
          </w:p>
        </w:tc>
        <w:tc>
          <w:tcPr>
            <w:tcW w:w="836" w:type="dxa"/>
            <w:vAlign w:val="center"/>
          </w:tcPr>
          <w:p>
            <w:pPr>
              <w:pStyle w:val="12"/>
            </w:pPr>
          </w:p>
        </w:tc>
        <w:tc>
          <w:tcPr>
            <w:tcW w:w="836" w:type="dxa"/>
            <w:vAlign w:val="center"/>
          </w:tcPr>
          <w:p>
            <w:pPr>
              <w:pStyle w:val="12"/>
            </w:pPr>
          </w:p>
        </w:tc>
        <w:tc>
          <w:tcPr>
            <w:tcW w:w="836" w:type="dxa"/>
            <w:vAlign w:val="center"/>
          </w:tcPr>
          <w:p>
            <w:pPr>
              <w:pStyle w:val="12"/>
            </w:pPr>
          </w:p>
        </w:tc>
        <w:tc>
          <w:tcPr>
            <w:tcW w:w="836" w:type="dxa"/>
            <w:vAlign w:val="center"/>
          </w:tcPr>
          <w:p>
            <w:pPr>
              <w:pStyle w:val="12"/>
            </w:pPr>
          </w:p>
        </w:tc>
        <w:tc>
          <w:tcPr>
            <w:tcW w:w="836" w:type="dxa"/>
            <w:vAlign w:val="center"/>
          </w:tcPr>
          <w:p>
            <w:pPr>
              <w:pStyle w:val="12"/>
            </w:pPr>
          </w:p>
        </w:tc>
        <w:tc>
          <w:tcPr>
            <w:tcW w:w="840" w:type="dxa"/>
            <w:vAlign w:val="center"/>
          </w:tcPr>
          <w:p>
            <w:pPr>
              <w:pStyle w:val="12"/>
            </w:pPr>
          </w:p>
        </w:tc>
        <w:tc>
          <w:tcPr>
            <w:tcW w:w="836"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firstLineChars="20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秦皇岛北戴河新区邱营小学上年末固定资产金额为</w:t>
      </w:r>
      <w:r>
        <w:rPr>
          <w:rFonts w:hint="default" w:eastAsia="方正仿宋_GBK" w:cs="Times New Roman"/>
          <w:color w:val="000000"/>
          <w:sz w:val="28"/>
          <w:lang w:val="en-US"/>
        </w:rPr>
        <w:t>140.57</w:t>
      </w:r>
      <w:r>
        <w:rPr>
          <w:rFonts w:eastAsia="方正仿宋_GBK" w:cs="Times New Roman"/>
          <w:color w:val="000000"/>
          <w:sz w:val="28"/>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49"/>
        <w:gridCol w:w="2041"/>
        <w:gridCol w:w="1699"/>
        <w:gridCol w:w="5610"/>
        <w:gridCol w:w="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90" w:type="dxa"/>
            <w:gridSpan w:val="2"/>
            <w:tcBorders>
              <w:top w:val="single" w:color="FFFFFF" w:sz="6" w:space="0"/>
              <w:left w:val="single" w:color="FFFFFF" w:sz="6" w:space="0"/>
              <w:bottom w:val="single" w:color="FFFFFF" w:sz="6" w:space="0"/>
              <w:right w:val="single" w:color="FFFFFF" w:sz="6" w:space="0"/>
            </w:tcBorders>
            <w:vAlign w:val="center"/>
          </w:tcPr>
          <w:p>
            <w:pPr>
              <w:pStyle w:val="6"/>
            </w:pPr>
            <w:r>
              <w:t>360009秦皇岛北戴河新区邱营小学</w:t>
            </w:r>
          </w:p>
        </w:tc>
        <w:tc>
          <w:tcPr>
            <w:tcW w:w="7374" w:type="dxa"/>
            <w:gridSpan w:val="3"/>
            <w:tcBorders>
              <w:top w:val="single" w:color="FFFFFF" w:sz="6" w:space="0"/>
              <w:left w:val="single" w:color="FFFFFF" w:sz="6" w:space="0"/>
              <w:bottom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90" w:type="dxa"/>
            <w:gridSpan w:val="2"/>
            <w:tcBorders>
              <w:top w:val="single" w:color="FFFFFF" w:sz="6" w:space="0"/>
              <w:left w:val="single" w:color="FFFFFF" w:sz="6" w:space="0"/>
              <w:right w:val="single" w:color="FFFFFF" w:sz="6" w:space="0"/>
            </w:tcBorders>
            <w:vAlign w:val="center"/>
          </w:tcPr>
          <w:p>
            <w:pPr>
              <w:pStyle w:val="6"/>
            </w:pPr>
          </w:p>
        </w:tc>
        <w:tc>
          <w:tcPr>
            <w:tcW w:w="7374" w:type="dxa"/>
            <w:gridSpan w:val="3"/>
            <w:tcBorders>
              <w:top w:val="single" w:color="FFFFFF" w:sz="6" w:space="0"/>
              <w:left w:val="single" w:color="FFFFFF" w:sz="6" w:space="0"/>
              <w:right w:val="single" w:color="FFFFFF" w:sz="6" w:space="0"/>
            </w:tcBorders>
            <w:vAlign w:val="center"/>
          </w:tcPr>
          <w:p>
            <w:pPr>
              <w:pStyle w:val="8"/>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dxa"/>
          <w:trHeight w:val="383" w:hRule="atLeast"/>
          <w:jc w:val="center"/>
        </w:trPr>
        <w:tc>
          <w:tcPr>
            <w:tcW w:w="50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项   目</w:t>
            </w:r>
          </w:p>
        </w:tc>
        <w:tc>
          <w:tcPr>
            <w:tcW w:w="374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数量</w:t>
            </w:r>
          </w:p>
        </w:tc>
        <w:tc>
          <w:tcPr>
            <w:tcW w:w="561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2"/>
              </w:rPr>
            </w:pPr>
            <w:r>
              <w:rPr>
                <w:rFonts w:hint="eastAsia" w:ascii="宋体" w:hAnsi="宋体" w:cs="宋体"/>
                <w:b/>
                <w:bCs/>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dxa"/>
          <w:trHeight w:val="304" w:hRule="atLeast"/>
          <w:jc w:val="center"/>
        </w:trPr>
        <w:tc>
          <w:tcPr>
            <w:tcW w:w="5049" w:type="dxa"/>
            <w:tcBorders>
              <w:top w:val="nil"/>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资产总额</w:t>
            </w:r>
          </w:p>
        </w:tc>
        <w:tc>
          <w:tcPr>
            <w:tcW w:w="3740" w:type="dxa"/>
            <w:gridSpan w:val="2"/>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p>
        </w:tc>
        <w:tc>
          <w:tcPr>
            <w:tcW w:w="5610"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1</w:t>
            </w:r>
            <w:r>
              <w:rPr>
                <w:rFonts w:hint="eastAsia" w:cs="宋体" w:asciiTheme="minorEastAsia" w:hAnsiTheme="minorEastAsia" w:eastAsiaTheme="minorEastAsia"/>
                <w:sz w:val="22"/>
                <w:lang w:eastAsia="zh-CN"/>
              </w:rPr>
              <w:t>40.57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dxa"/>
          <w:trHeight w:val="304" w:hRule="atLeast"/>
          <w:jc w:val="center"/>
        </w:trPr>
        <w:tc>
          <w:tcPr>
            <w:tcW w:w="5049"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1、房屋（平方米）</w:t>
            </w:r>
          </w:p>
        </w:tc>
        <w:tc>
          <w:tcPr>
            <w:tcW w:w="3740" w:type="dxa"/>
            <w:gridSpan w:val="2"/>
            <w:tcBorders>
              <w:top w:val="nil"/>
              <w:left w:val="nil"/>
              <w:bottom w:val="single" w:color="auto" w:sz="4" w:space="0"/>
              <w:right w:val="single" w:color="auto" w:sz="4" w:space="0"/>
            </w:tcBorders>
            <w:vAlign w:val="center"/>
          </w:tcPr>
          <w:p>
            <w:pPr>
              <w:jc w:val="center"/>
              <w:rPr>
                <w:rFonts w:ascii="宋体" w:hAnsi="宋体" w:cs="宋体"/>
                <w:sz w:val="22"/>
              </w:rPr>
            </w:pPr>
          </w:p>
        </w:tc>
        <w:tc>
          <w:tcPr>
            <w:tcW w:w="5610"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dxa"/>
          <w:trHeight w:val="304" w:hRule="atLeast"/>
          <w:jc w:val="center"/>
        </w:trPr>
        <w:tc>
          <w:tcPr>
            <w:tcW w:w="5049"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 xml:space="preserve">  其中：办公用房（平方米）</w:t>
            </w:r>
          </w:p>
        </w:tc>
        <w:tc>
          <w:tcPr>
            <w:tcW w:w="3740" w:type="dxa"/>
            <w:gridSpan w:val="2"/>
            <w:tcBorders>
              <w:top w:val="nil"/>
              <w:left w:val="nil"/>
              <w:bottom w:val="single" w:color="auto" w:sz="4" w:space="0"/>
              <w:right w:val="single" w:color="auto" w:sz="4" w:space="0"/>
            </w:tcBorders>
            <w:vAlign w:val="center"/>
          </w:tcPr>
          <w:p>
            <w:pPr>
              <w:jc w:val="center"/>
              <w:rPr>
                <w:rFonts w:ascii="宋体" w:hAnsi="宋体" w:cs="宋体"/>
                <w:sz w:val="22"/>
              </w:rPr>
            </w:pPr>
          </w:p>
        </w:tc>
        <w:tc>
          <w:tcPr>
            <w:tcW w:w="5610" w:type="dxa"/>
            <w:tcBorders>
              <w:top w:val="nil"/>
              <w:left w:val="nil"/>
              <w:bottom w:val="single" w:color="auto" w:sz="4" w:space="0"/>
              <w:right w:val="single" w:color="auto" w:sz="4" w:space="0"/>
            </w:tcBorders>
            <w:vAlign w:val="center"/>
          </w:tcPr>
          <w:p>
            <w:pPr>
              <w:jc w:val="center"/>
              <w:rPr>
                <w:rFonts w:ascii="宋体" w:hAnsi="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dxa"/>
          <w:trHeight w:val="304" w:hRule="atLeast"/>
          <w:jc w:val="center"/>
        </w:trPr>
        <w:tc>
          <w:tcPr>
            <w:tcW w:w="5049"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2、车辆（台、辆）</w:t>
            </w:r>
          </w:p>
        </w:tc>
        <w:tc>
          <w:tcPr>
            <w:tcW w:w="3740" w:type="dxa"/>
            <w:gridSpan w:val="2"/>
            <w:tcBorders>
              <w:top w:val="nil"/>
              <w:left w:val="nil"/>
              <w:bottom w:val="single" w:color="auto" w:sz="4" w:space="0"/>
              <w:right w:val="single" w:color="auto" w:sz="4" w:space="0"/>
            </w:tcBorders>
            <w:vAlign w:val="center"/>
          </w:tcPr>
          <w:p>
            <w:pPr>
              <w:jc w:val="center"/>
              <w:rPr>
                <w:rFonts w:ascii="宋体" w:hAnsi="宋体" w:cs="宋体"/>
                <w:sz w:val="22"/>
              </w:rPr>
            </w:pPr>
          </w:p>
        </w:tc>
        <w:tc>
          <w:tcPr>
            <w:tcW w:w="5610" w:type="dxa"/>
            <w:tcBorders>
              <w:top w:val="nil"/>
              <w:left w:val="nil"/>
              <w:bottom w:val="single" w:color="auto" w:sz="4" w:space="0"/>
              <w:right w:val="single" w:color="auto" w:sz="4" w:space="0"/>
            </w:tcBorders>
            <w:vAlign w:val="center"/>
          </w:tcPr>
          <w:p>
            <w:pPr>
              <w:jc w:val="center"/>
              <w:rPr>
                <w:rFonts w:ascii="宋体" w:hAnsi="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dxa"/>
          <w:trHeight w:val="330" w:hRule="atLeast"/>
          <w:jc w:val="center"/>
        </w:trPr>
        <w:tc>
          <w:tcPr>
            <w:tcW w:w="5049"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3、单价在20万元以上设备</w:t>
            </w:r>
          </w:p>
        </w:tc>
        <w:tc>
          <w:tcPr>
            <w:tcW w:w="3740" w:type="dxa"/>
            <w:gridSpan w:val="2"/>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p>
        </w:tc>
        <w:tc>
          <w:tcPr>
            <w:tcW w:w="5610" w:type="dxa"/>
            <w:tcBorders>
              <w:top w:val="nil"/>
              <w:left w:val="nil"/>
              <w:bottom w:val="single" w:color="auto" w:sz="4" w:space="0"/>
              <w:right w:val="single" w:color="auto" w:sz="4" w:space="0"/>
            </w:tcBorders>
            <w:vAlign w:val="center"/>
          </w:tcPr>
          <w:p>
            <w:pPr>
              <w:jc w:val="center"/>
              <w:rPr>
                <w:rFonts w:ascii="宋体" w:hAnsi="宋体" w:cs="宋体"/>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dxa"/>
          <w:trHeight w:val="334" w:hRule="atLeast"/>
          <w:jc w:val="center"/>
        </w:trPr>
        <w:tc>
          <w:tcPr>
            <w:tcW w:w="5049" w:type="dxa"/>
            <w:tcBorders>
              <w:top w:val="nil"/>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4、其他固定资产</w:t>
            </w:r>
          </w:p>
        </w:tc>
        <w:tc>
          <w:tcPr>
            <w:tcW w:w="3740" w:type="dxa"/>
            <w:gridSpan w:val="2"/>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w:t>
            </w:r>
          </w:p>
        </w:tc>
        <w:tc>
          <w:tcPr>
            <w:tcW w:w="5610"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1</w:t>
            </w:r>
            <w:r>
              <w:rPr>
                <w:rFonts w:hint="eastAsia" w:cs="宋体" w:asciiTheme="minorEastAsia" w:hAnsiTheme="minorEastAsia" w:eastAsiaTheme="minorEastAsia"/>
                <w:sz w:val="22"/>
                <w:lang w:eastAsia="zh-CN"/>
              </w:rPr>
              <w:t>30.78</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区级财政</w:t>
      </w:r>
      <w:r>
        <w:rPr>
          <w:rFonts w:eastAsia="方正仿宋_GBK" w:cs="Times New Roman"/>
          <w:color w:val="000000"/>
          <w:sz w:val="28"/>
        </w:rPr>
        <w:t>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区级财政</w:t>
      </w:r>
      <w:r>
        <w:rPr>
          <w:rFonts w:eastAsia="方正仿宋_GBK" w:cs="Times New Roman"/>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7" w:name="_Toc_4_4_0000000026"/>
      <w:r>
        <w:rPr>
          <w:rFonts w:ascii="方正小标宋_GBK" w:hAnsi="方正小标宋_GBK" w:eastAsia="方正小标宋_GBK" w:cs="方正小标宋_GBK"/>
          <w:b w:val="0"/>
          <w:color w:val="000000"/>
          <w:sz w:val="44"/>
        </w:rPr>
        <w:t>八、秦皇岛北戴河新区大蒲河小学收支预算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8"/>
        <w:gridCol w:w="2968"/>
        <w:gridCol w:w="2968"/>
        <w:gridCol w:w="2968"/>
        <w:gridCol w:w="2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 w:hRule="atLeast"/>
          <w:tblHeader/>
          <w:jc w:val="center"/>
        </w:trPr>
        <w:tc>
          <w:tcPr>
            <w:tcW w:w="5936" w:type="dxa"/>
            <w:gridSpan w:val="2"/>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968" w:type="dxa"/>
            <w:tcBorders>
              <w:top w:val="single" w:color="FFFFFF" w:sz="6" w:space="0"/>
              <w:left w:val="single" w:color="FFFFFF" w:sz="6" w:space="0"/>
              <w:right w:val="single" w:color="FFFFFF" w:sz="6" w:space="0"/>
            </w:tcBorders>
            <w:vAlign w:val="center"/>
          </w:tcPr>
          <w:p>
            <w:pPr>
              <w:pStyle w:val="7"/>
            </w:pPr>
            <w:r>
              <w:t>预算年度：2023</w:t>
            </w:r>
          </w:p>
        </w:tc>
        <w:tc>
          <w:tcPr>
            <w:tcW w:w="593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tblHeader/>
          <w:jc w:val="center"/>
        </w:trPr>
        <w:tc>
          <w:tcPr>
            <w:tcW w:w="2968" w:type="dxa"/>
            <w:vMerge w:val="restart"/>
            <w:vAlign w:val="center"/>
          </w:tcPr>
          <w:p>
            <w:pPr>
              <w:pStyle w:val="9"/>
            </w:pPr>
            <w:r>
              <w:t>序号</w:t>
            </w:r>
          </w:p>
        </w:tc>
        <w:tc>
          <w:tcPr>
            <w:tcW w:w="5936" w:type="dxa"/>
            <w:gridSpan w:val="2"/>
            <w:vAlign w:val="center"/>
          </w:tcPr>
          <w:p>
            <w:pPr>
              <w:pStyle w:val="9"/>
            </w:pPr>
            <w:r>
              <w:t>收入</w:t>
            </w:r>
          </w:p>
        </w:tc>
        <w:tc>
          <w:tcPr>
            <w:tcW w:w="5936"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tblHeader/>
          <w:jc w:val="center"/>
        </w:trPr>
        <w:tc>
          <w:tcPr>
            <w:tcW w:w="2968" w:type="dxa"/>
            <w:vMerge w:val="continue"/>
          </w:tcPr>
          <w:p/>
        </w:tc>
        <w:tc>
          <w:tcPr>
            <w:tcW w:w="2968" w:type="dxa"/>
            <w:vAlign w:val="center"/>
          </w:tcPr>
          <w:p>
            <w:pPr>
              <w:pStyle w:val="9"/>
            </w:pPr>
            <w:r>
              <w:t>项  目</w:t>
            </w:r>
          </w:p>
        </w:tc>
        <w:tc>
          <w:tcPr>
            <w:tcW w:w="2968" w:type="dxa"/>
            <w:vAlign w:val="center"/>
          </w:tcPr>
          <w:p>
            <w:pPr>
              <w:pStyle w:val="9"/>
            </w:pPr>
            <w:r>
              <w:t>预算数</w:t>
            </w:r>
          </w:p>
        </w:tc>
        <w:tc>
          <w:tcPr>
            <w:tcW w:w="2968" w:type="dxa"/>
            <w:vAlign w:val="center"/>
          </w:tcPr>
          <w:p>
            <w:pPr>
              <w:pStyle w:val="9"/>
            </w:pPr>
            <w:r>
              <w:t>项  目</w:t>
            </w:r>
          </w:p>
        </w:tc>
        <w:tc>
          <w:tcPr>
            <w:tcW w:w="296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tblHeader/>
          <w:jc w:val="center"/>
        </w:trPr>
        <w:tc>
          <w:tcPr>
            <w:tcW w:w="2968" w:type="dxa"/>
            <w:vAlign w:val="center"/>
          </w:tcPr>
          <w:p>
            <w:pPr>
              <w:pStyle w:val="9"/>
            </w:pPr>
            <w:r>
              <w:t>栏次</w:t>
            </w:r>
          </w:p>
        </w:tc>
        <w:tc>
          <w:tcPr>
            <w:tcW w:w="2968" w:type="dxa"/>
            <w:vAlign w:val="center"/>
          </w:tcPr>
          <w:p>
            <w:pPr>
              <w:pStyle w:val="9"/>
            </w:pPr>
            <w:r>
              <w:t>1</w:t>
            </w:r>
          </w:p>
        </w:tc>
        <w:tc>
          <w:tcPr>
            <w:tcW w:w="2968" w:type="dxa"/>
            <w:vAlign w:val="center"/>
          </w:tcPr>
          <w:p>
            <w:pPr>
              <w:pStyle w:val="9"/>
            </w:pPr>
            <w:r>
              <w:t>2</w:t>
            </w:r>
          </w:p>
        </w:tc>
        <w:tc>
          <w:tcPr>
            <w:tcW w:w="2968" w:type="dxa"/>
            <w:vAlign w:val="center"/>
          </w:tcPr>
          <w:p>
            <w:pPr>
              <w:pStyle w:val="9"/>
            </w:pPr>
            <w:r>
              <w:t>3</w:t>
            </w:r>
          </w:p>
        </w:tc>
        <w:tc>
          <w:tcPr>
            <w:tcW w:w="296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w:t>
            </w:r>
          </w:p>
        </w:tc>
        <w:tc>
          <w:tcPr>
            <w:tcW w:w="2968" w:type="dxa"/>
            <w:vAlign w:val="center"/>
          </w:tcPr>
          <w:p>
            <w:pPr>
              <w:pStyle w:val="11"/>
            </w:pPr>
            <w:r>
              <w:t>一、一般公共预算拨款收入</w:t>
            </w:r>
          </w:p>
        </w:tc>
        <w:tc>
          <w:tcPr>
            <w:tcW w:w="2968" w:type="dxa"/>
            <w:vAlign w:val="center"/>
          </w:tcPr>
          <w:p>
            <w:pPr>
              <w:pStyle w:val="12"/>
            </w:pPr>
            <w:r>
              <w:t>1192.38</w:t>
            </w:r>
          </w:p>
        </w:tc>
        <w:tc>
          <w:tcPr>
            <w:tcW w:w="2968" w:type="dxa"/>
            <w:vAlign w:val="center"/>
          </w:tcPr>
          <w:p>
            <w:pPr>
              <w:pStyle w:val="11"/>
            </w:pPr>
            <w:r>
              <w:t>一、一般公共服务支出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w:t>
            </w:r>
          </w:p>
        </w:tc>
        <w:tc>
          <w:tcPr>
            <w:tcW w:w="2968" w:type="dxa"/>
            <w:vAlign w:val="center"/>
          </w:tcPr>
          <w:p>
            <w:pPr>
              <w:pStyle w:val="11"/>
            </w:pPr>
            <w:r>
              <w:t>二、政府性基金预算拨款收入</w:t>
            </w:r>
          </w:p>
        </w:tc>
        <w:tc>
          <w:tcPr>
            <w:tcW w:w="2968" w:type="dxa"/>
            <w:vAlign w:val="center"/>
          </w:tcPr>
          <w:p>
            <w:pPr>
              <w:pStyle w:val="12"/>
            </w:pPr>
          </w:p>
        </w:tc>
        <w:tc>
          <w:tcPr>
            <w:tcW w:w="2968" w:type="dxa"/>
            <w:vAlign w:val="center"/>
          </w:tcPr>
          <w:p>
            <w:pPr>
              <w:pStyle w:val="11"/>
            </w:pPr>
            <w:r>
              <w:t>二、外交支出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968" w:type="dxa"/>
            <w:vAlign w:val="center"/>
          </w:tcPr>
          <w:p>
            <w:pPr>
              <w:pStyle w:val="10"/>
            </w:pPr>
            <w:r>
              <w:t>3</w:t>
            </w:r>
          </w:p>
        </w:tc>
        <w:tc>
          <w:tcPr>
            <w:tcW w:w="2968" w:type="dxa"/>
            <w:vAlign w:val="center"/>
          </w:tcPr>
          <w:p>
            <w:pPr>
              <w:pStyle w:val="11"/>
            </w:pPr>
            <w:r>
              <w:t>三、国有资本经营预算拨款收入</w:t>
            </w:r>
          </w:p>
        </w:tc>
        <w:tc>
          <w:tcPr>
            <w:tcW w:w="2968" w:type="dxa"/>
            <w:vAlign w:val="center"/>
          </w:tcPr>
          <w:p>
            <w:pPr>
              <w:pStyle w:val="12"/>
            </w:pPr>
          </w:p>
        </w:tc>
        <w:tc>
          <w:tcPr>
            <w:tcW w:w="2968" w:type="dxa"/>
            <w:vAlign w:val="center"/>
          </w:tcPr>
          <w:p>
            <w:pPr>
              <w:pStyle w:val="11"/>
            </w:pPr>
            <w:r>
              <w:t>三、国防支出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4</w:t>
            </w:r>
          </w:p>
        </w:tc>
        <w:tc>
          <w:tcPr>
            <w:tcW w:w="2968" w:type="dxa"/>
            <w:vAlign w:val="center"/>
          </w:tcPr>
          <w:p>
            <w:pPr>
              <w:pStyle w:val="11"/>
            </w:pPr>
            <w:r>
              <w:t>四、财政专户管理资金收入</w:t>
            </w:r>
          </w:p>
        </w:tc>
        <w:tc>
          <w:tcPr>
            <w:tcW w:w="2968" w:type="dxa"/>
            <w:vAlign w:val="center"/>
          </w:tcPr>
          <w:p>
            <w:pPr>
              <w:pStyle w:val="12"/>
            </w:pPr>
          </w:p>
        </w:tc>
        <w:tc>
          <w:tcPr>
            <w:tcW w:w="2968" w:type="dxa"/>
            <w:vAlign w:val="center"/>
          </w:tcPr>
          <w:p>
            <w:pPr>
              <w:pStyle w:val="11"/>
            </w:pPr>
            <w:r>
              <w:t>四、公共安全支出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5</w:t>
            </w:r>
          </w:p>
        </w:tc>
        <w:tc>
          <w:tcPr>
            <w:tcW w:w="2968" w:type="dxa"/>
            <w:vAlign w:val="center"/>
          </w:tcPr>
          <w:p>
            <w:pPr>
              <w:pStyle w:val="11"/>
            </w:pPr>
            <w:r>
              <w:t>五、事业收入</w:t>
            </w:r>
          </w:p>
        </w:tc>
        <w:tc>
          <w:tcPr>
            <w:tcW w:w="2968" w:type="dxa"/>
            <w:vAlign w:val="center"/>
          </w:tcPr>
          <w:p>
            <w:pPr>
              <w:pStyle w:val="12"/>
            </w:pPr>
          </w:p>
        </w:tc>
        <w:tc>
          <w:tcPr>
            <w:tcW w:w="2968" w:type="dxa"/>
            <w:vAlign w:val="center"/>
          </w:tcPr>
          <w:p>
            <w:pPr>
              <w:pStyle w:val="11"/>
            </w:pPr>
            <w:r>
              <w:t>五、教育支出</w:t>
            </w:r>
          </w:p>
        </w:tc>
        <w:tc>
          <w:tcPr>
            <w:tcW w:w="2968" w:type="dxa"/>
            <w:vAlign w:val="center"/>
          </w:tcPr>
          <w:p>
            <w:pPr>
              <w:pStyle w:val="12"/>
            </w:pPr>
            <w:r>
              <w:t>1192.38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6</w:t>
            </w:r>
          </w:p>
        </w:tc>
        <w:tc>
          <w:tcPr>
            <w:tcW w:w="2968" w:type="dxa"/>
            <w:vAlign w:val="center"/>
          </w:tcPr>
          <w:p>
            <w:pPr>
              <w:pStyle w:val="11"/>
            </w:pPr>
            <w:r>
              <w:t>六、事业单位经营收入</w:t>
            </w:r>
          </w:p>
        </w:tc>
        <w:tc>
          <w:tcPr>
            <w:tcW w:w="2968" w:type="dxa"/>
            <w:vAlign w:val="center"/>
          </w:tcPr>
          <w:p>
            <w:pPr>
              <w:pStyle w:val="12"/>
            </w:pPr>
          </w:p>
        </w:tc>
        <w:tc>
          <w:tcPr>
            <w:tcW w:w="2968" w:type="dxa"/>
            <w:vAlign w:val="center"/>
          </w:tcPr>
          <w:p>
            <w:pPr>
              <w:pStyle w:val="11"/>
            </w:pPr>
            <w:r>
              <w:t>六、科学技术支出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7</w:t>
            </w:r>
          </w:p>
        </w:tc>
        <w:tc>
          <w:tcPr>
            <w:tcW w:w="2968" w:type="dxa"/>
            <w:vAlign w:val="center"/>
          </w:tcPr>
          <w:p>
            <w:pPr>
              <w:pStyle w:val="11"/>
            </w:pPr>
            <w:r>
              <w:t>七、上级补助收入</w:t>
            </w:r>
          </w:p>
        </w:tc>
        <w:tc>
          <w:tcPr>
            <w:tcW w:w="2968" w:type="dxa"/>
            <w:vAlign w:val="center"/>
          </w:tcPr>
          <w:p>
            <w:pPr>
              <w:pStyle w:val="12"/>
            </w:pPr>
          </w:p>
        </w:tc>
        <w:tc>
          <w:tcPr>
            <w:tcW w:w="2968" w:type="dxa"/>
            <w:vAlign w:val="center"/>
          </w:tcPr>
          <w:p>
            <w:pPr>
              <w:pStyle w:val="11"/>
            </w:pPr>
            <w:r>
              <w:t>七、文化旅游体育与传媒支出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8</w:t>
            </w:r>
          </w:p>
        </w:tc>
        <w:tc>
          <w:tcPr>
            <w:tcW w:w="2968" w:type="dxa"/>
            <w:vAlign w:val="center"/>
          </w:tcPr>
          <w:p>
            <w:pPr>
              <w:pStyle w:val="11"/>
            </w:pPr>
            <w:r>
              <w:t>八、附属单位上缴收入</w:t>
            </w:r>
          </w:p>
        </w:tc>
        <w:tc>
          <w:tcPr>
            <w:tcW w:w="2968" w:type="dxa"/>
            <w:vAlign w:val="center"/>
          </w:tcPr>
          <w:p>
            <w:pPr>
              <w:pStyle w:val="12"/>
            </w:pPr>
          </w:p>
        </w:tc>
        <w:tc>
          <w:tcPr>
            <w:tcW w:w="2968" w:type="dxa"/>
            <w:vAlign w:val="center"/>
          </w:tcPr>
          <w:p>
            <w:pPr>
              <w:pStyle w:val="11"/>
            </w:pPr>
            <w:r>
              <w:t>八、社会保障和就业支出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9</w:t>
            </w:r>
          </w:p>
        </w:tc>
        <w:tc>
          <w:tcPr>
            <w:tcW w:w="2968" w:type="dxa"/>
            <w:vAlign w:val="center"/>
          </w:tcPr>
          <w:p>
            <w:pPr>
              <w:pStyle w:val="11"/>
            </w:pPr>
            <w:r>
              <w:t>九、其他收入</w:t>
            </w:r>
          </w:p>
        </w:tc>
        <w:tc>
          <w:tcPr>
            <w:tcW w:w="2968" w:type="dxa"/>
            <w:vAlign w:val="center"/>
          </w:tcPr>
          <w:p>
            <w:pPr>
              <w:pStyle w:val="12"/>
            </w:pPr>
          </w:p>
        </w:tc>
        <w:tc>
          <w:tcPr>
            <w:tcW w:w="2968" w:type="dxa"/>
            <w:vAlign w:val="center"/>
          </w:tcPr>
          <w:p>
            <w:pPr>
              <w:pStyle w:val="11"/>
            </w:pPr>
            <w:r>
              <w:t>九、社会保险基金支出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10</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十、卫生健康支出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11</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十一、节能环保支出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12</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十二、城乡社区支出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13</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十三、农林水支出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14</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十四、交通运输支出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968" w:type="dxa"/>
            <w:vAlign w:val="center"/>
          </w:tcPr>
          <w:p>
            <w:pPr>
              <w:pStyle w:val="10"/>
            </w:pPr>
            <w:r>
              <w:t>15</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十五、资源勘探工业信息等支出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16</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十六、商业服务业等支出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17</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十七、金融支出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18</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十八、援助其他地区支出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968" w:type="dxa"/>
            <w:vAlign w:val="center"/>
          </w:tcPr>
          <w:p>
            <w:pPr>
              <w:pStyle w:val="10"/>
            </w:pPr>
            <w:r>
              <w:t>19</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十九、自然资源海洋气象等支出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20</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二十、住房保障支出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21</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二十一、粮油物资储备支出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968" w:type="dxa"/>
            <w:vAlign w:val="center"/>
          </w:tcPr>
          <w:p>
            <w:pPr>
              <w:pStyle w:val="10"/>
            </w:pPr>
            <w:r>
              <w:t>22</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二十二、国有资本经营预算支出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968" w:type="dxa"/>
            <w:vAlign w:val="center"/>
          </w:tcPr>
          <w:p>
            <w:pPr>
              <w:pStyle w:val="10"/>
            </w:pPr>
            <w:r>
              <w:t>23</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二十三、灾害防治及应急管理支出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24</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二十四、预备费</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25</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二十五、其他支出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26</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二十六、转移性支出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27</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二十七、债务还本支出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28</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二十八、债务付息支出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29</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二十九、债务发行费用支出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968" w:type="dxa"/>
            <w:vAlign w:val="center"/>
          </w:tcPr>
          <w:p>
            <w:pPr>
              <w:pStyle w:val="10"/>
            </w:pPr>
            <w:r>
              <w:t>30</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三十、抗疫特别国债安排的支出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31</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三十一、人行科目</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32</w:t>
            </w:r>
          </w:p>
        </w:tc>
        <w:tc>
          <w:tcPr>
            <w:tcW w:w="2968" w:type="dxa"/>
            <w:vAlign w:val="center"/>
          </w:tcPr>
          <w:p>
            <w:pPr>
              <w:pStyle w:val="13"/>
            </w:pPr>
            <w:r>
              <w:t>本年收入合计</w:t>
            </w:r>
          </w:p>
        </w:tc>
        <w:tc>
          <w:tcPr>
            <w:tcW w:w="2968" w:type="dxa"/>
            <w:vAlign w:val="center"/>
          </w:tcPr>
          <w:p>
            <w:pPr>
              <w:pStyle w:val="14"/>
            </w:pPr>
            <w:r>
              <w:t>1192.38</w:t>
            </w:r>
          </w:p>
        </w:tc>
        <w:tc>
          <w:tcPr>
            <w:tcW w:w="2968" w:type="dxa"/>
            <w:vAlign w:val="center"/>
          </w:tcPr>
          <w:p>
            <w:pPr>
              <w:pStyle w:val="13"/>
            </w:pPr>
            <w:r>
              <w:t>本年支出合计</w:t>
            </w:r>
          </w:p>
        </w:tc>
        <w:tc>
          <w:tcPr>
            <w:tcW w:w="2968" w:type="dxa"/>
            <w:vAlign w:val="center"/>
          </w:tcPr>
          <w:p>
            <w:pPr>
              <w:pStyle w:val="14"/>
            </w:pPr>
            <w:r>
              <w:t>1192.38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968" w:type="dxa"/>
            <w:vAlign w:val="center"/>
          </w:tcPr>
          <w:p>
            <w:pPr>
              <w:pStyle w:val="10"/>
            </w:pPr>
            <w:r>
              <w:t>33</w:t>
            </w:r>
          </w:p>
        </w:tc>
        <w:tc>
          <w:tcPr>
            <w:tcW w:w="2968" w:type="dxa"/>
            <w:vAlign w:val="center"/>
          </w:tcPr>
          <w:p>
            <w:pPr>
              <w:pStyle w:val="11"/>
            </w:pPr>
            <w:r>
              <w:t>上年结转结余</w:t>
            </w:r>
          </w:p>
        </w:tc>
        <w:tc>
          <w:tcPr>
            <w:tcW w:w="2968" w:type="dxa"/>
            <w:vAlign w:val="center"/>
          </w:tcPr>
          <w:p>
            <w:pPr>
              <w:pStyle w:val="12"/>
            </w:pPr>
          </w:p>
        </w:tc>
        <w:tc>
          <w:tcPr>
            <w:tcW w:w="2968" w:type="dxa"/>
            <w:vAlign w:val="center"/>
          </w:tcPr>
          <w:p>
            <w:pPr>
              <w:pStyle w:val="11"/>
            </w:pPr>
            <w:r>
              <w:t>年终结转结余</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2968" w:type="dxa"/>
            <w:vAlign w:val="center"/>
          </w:tcPr>
          <w:p>
            <w:pPr>
              <w:pStyle w:val="10"/>
            </w:pPr>
            <w:r>
              <w:t>34</w:t>
            </w:r>
          </w:p>
        </w:tc>
        <w:tc>
          <w:tcPr>
            <w:tcW w:w="2968" w:type="dxa"/>
            <w:vAlign w:val="center"/>
          </w:tcPr>
          <w:p>
            <w:pPr>
              <w:pStyle w:val="13"/>
            </w:pPr>
            <w:r>
              <w:t>收入总计</w:t>
            </w:r>
          </w:p>
        </w:tc>
        <w:tc>
          <w:tcPr>
            <w:tcW w:w="2968" w:type="dxa"/>
            <w:vAlign w:val="center"/>
          </w:tcPr>
          <w:p>
            <w:pPr>
              <w:pStyle w:val="14"/>
            </w:pPr>
            <w:r>
              <w:t>1192.38</w:t>
            </w:r>
          </w:p>
        </w:tc>
        <w:tc>
          <w:tcPr>
            <w:tcW w:w="2968" w:type="dxa"/>
            <w:vAlign w:val="center"/>
          </w:tcPr>
          <w:p>
            <w:pPr>
              <w:pStyle w:val="13"/>
            </w:pPr>
            <w:r>
              <w:t>支出总计</w:t>
            </w:r>
          </w:p>
        </w:tc>
        <w:tc>
          <w:tcPr>
            <w:tcW w:w="2968" w:type="dxa"/>
            <w:vAlign w:val="center"/>
          </w:tcPr>
          <w:p>
            <w:pPr>
              <w:pStyle w:val="14"/>
            </w:pPr>
            <w:r>
              <w:t>1192.38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6"/>
        <w:gridCol w:w="1116"/>
        <w:gridCol w:w="1117"/>
        <w:gridCol w:w="1116"/>
        <w:gridCol w:w="1119"/>
        <w:gridCol w:w="1116"/>
        <w:gridCol w:w="1116"/>
        <w:gridCol w:w="1118"/>
        <w:gridCol w:w="1116"/>
        <w:gridCol w:w="1116"/>
        <w:gridCol w:w="1116"/>
        <w:gridCol w:w="1119"/>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tblHeader/>
          <w:jc w:val="center"/>
        </w:trPr>
        <w:tc>
          <w:tcPr>
            <w:tcW w:w="5584" w:type="dxa"/>
            <w:gridSpan w:val="5"/>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3350"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58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1116" w:type="dxa"/>
            <w:vMerge w:val="restart"/>
            <w:vAlign w:val="center"/>
          </w:tcPr>
          <w:p>
            <w:pPr>
              <w:pStyle w:val="9"/>
            </w:pPr>
            <w:r>
              <w:t>序号</w:t>
            </w:r>
          </w:p>
        </w:tc>
        <w:tc>
          <w:tcPr>
            <w:tcW w:w="2233" w:type="dxa"/>
            <w:gridSpan w:val="2"/>
            <w:vAlign w:val="center"/>
          </w:tcPr>
          <w:p>
            <w:pPr>
              <w:pStyle w:val="9"/>
            </w:pPr>
            <w:r>
              <w:t>功能分类科目</w:t>
            </w:r>
          </w:p>
        </w:tc>
        <w:tc>
          <w:tcPr>
            <w:tcW w:w="1116" w:type="dxa"/>
            <w:vMerge w:val="restart"/>
            <w:vAlign w:val="center"/>
          </w:tcPr>
          <w:p>
            <w:pPr>
              <w:pStyle w:val="9"/>
            </w:pPr>
            <w:r>
              <w:t>合计</w:t>
            </w:r>
          </w:p>
        </w:tc>
        <w:tc>
          <w:tcPr>
            <w:tcW w:w="8936" w:type="dxa"/>
            <w:gridSpan w:val="8"/>
            <w:vAlign w:val="center"/>
          </w:tcPr>
          <w:p>
            <w:pPr>
              <w:pStyle w:val="9"/>
            </w:pPr>
            <w:r>
              <w:t>本年收入</w:t>
            </w:r>
          </w:p>
        </w:tc>
        <w:tc>
          <w:tcPr>
            <w:tcW w:w="1117"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tblHeader/>
          <w:jc w:val="center"/>
        </w:trPr>
        <w:tc>
          <w:tcPr>
            <w:tcW w:w="1116" w:type="dxa"/>
            <w:vMerge w:val="continue"/>
          </w:tcPr>
          <w:p/>
        </w:tc>
        <w:tc>
          <w:tcPr>
            <w:tcW w:w="1116" w:type="dxa"/>
            <w:vAlign w:val="center"/>
          </w:tcPr>
          <w:p>
            <w:pPr>
              <w:pStyle w:val="9"/>
            </w:pPr>
            <w:r>
              <w:t>科目    编码</w:t>
            </w:r>
          </w:p>
        </w:tc>
        <w:tc>
          <w:tcPr>
            <w:tcW w:w="1117" w:type="dxa"/>
            <w:vAlign w:val="center"/>
          </w:tcPr>
          <w:p>
            <w:pPr>
              <w:pStyle w:val="9"/>
            </w:pPr>
            <w:r>
              <w:t>科目名称</w:t>
            </w:r>
          </w:p>
        </w:tc>
        <w:tc>
          <w:tcPr>
            <w:tcW w:w="1116" w:type="dxa"/>
            <w:vMerge w:val="continue"/>
          </w:tcPr>
          <w:p/>
        </w:tc>
        <w:tc>
          <w:tcPr>
            <w:tcW w:w="1119" w:type="dxa"/>
            <w:vAlign w:val="center"/>
          </w:tcPr>
          <w:p>
            <w:pPr>
              <w:pStyle w:val="9"/>
            </w:pPr>
            <w:r>
              <w:t>小计</w:t>
            </w:r>
          </w:p>
        </w:tc>
        <w:tc>
          <w:tcPr>
            <w:tcW w:w="1116" w:type="dxa"/>
            <w:vAlign w:val="center"/>
          </w:tcPr>
          <w:p>
            <w:pPr>
              <w:pStyle w:val="9"/>
            </w:pPr>
            <w:r>
              <w:t>财政拨款 收入</w:t>
            </w:r>
          </w:p>
        </w:tc>
        <w:tc>
          <w:tcPr>
            <w:tcW w:w="1116" w:type="dxa"/>
            <w:vAlign w:val="center"/>
          </w:tcPr>
          <w:p>
            <w:pPr>
              <w:pStyle w:val="9"/>
            </w:pPr>
            <w:r>
              <w:t>财政专户 收入</w:t>
            </w:r>
          </w:p>
        </w:tc>
        <w:tc>
          <w:tcPr>
            <w:tcW w:w="1118" w:type="dxa"/>
            <w:vAlign w:val="center"/>
          </w:tcPr>
          <w:p>
            <w:pPr>
              <w:pStyle w:val="9"/>
            </w:pPr>
            <w:r>
              <w:t>事业收入</w:t>
            </w:r>
          </w:p>
        </w:tc>
        <w:tc>
          <w:tcPr>
            <w:tcW w:w="1116" w:type="dxa"/>
            <w:vAlign w:val="center"/>
          </w:tcPr>
          <w:p>
            <w:pPr>
              <w:pStyle w:val="9"/>
            </w:pPr>
            <w:r>
              <w:t>经营收入</w:t>
            </w:r>
          </w:p>
        </w:tc>
        <w:tc>
          <w:tcPr>
            <w:tcW w:w="1116" w:type="dxa"/>
            <w:vAlign w:val="center"/>
          </w:tcPr>
          <w:p>
            <w:pPr>
              <w:pStyle w:val="9"/>
            </w:pPr>
            <w:r>
              <w:t>上级补助收入</w:t>
            </w:r>
          </w:p>
        </w:tc>
        <w:tc>
          <w:tcPr>
            <w:tcW w:w="1116" w:type="dxa"/>
            <w:vAlign w:val="center"/>
          </w:tcPr>
          <w:p>
            <w:pPr>
              <w:pStyle w:val="9"/>
            </w:pPr>
            <w:r>
              <w:t>附属单位上缴收入</w:t>
            </w:r>
          </w:p>
        </w:tc>
        <w:tc>
          <w:tcPr>
            <w:tcW w:w="1119" w:type="dxa"/>
            <w:vAlign w:val="center"/>
          </w:tcPr>
          <w:p>
            <w:pPr>
              <w:pStyle w:val="9"/>
            </w:pPr>
            <w:r>
              <w:t>其他收入</w:t>
            </w:r>
          </w:p>
        </w:tc>
        <w:tc>
          <w:tcPr>
            <w:tcW w:w="11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1116" w:type="dxa"/>
            <w:vAlign w:val="center"/>
          </w:tcPr>
          <w:p>
            <w:pPr>
              <w:pStyle w:val="9"/>
            </w:pPr>
            <w:r>
              <w:t>栏次</w:t>
            </w:r>
          </w:p>
        </w:tc>
        <w:tc>
          <w:tcPr>
            <w:tcW w:w="1116" w:type="dxa"/>
            <w:vAlign w:val="center"/>
          </w:tcPr>
          <w:p>
            <w:pPr>
              <w:pStyle w:val="9"/>
            </w:pPr>
            <w:r>
              <w:t>1</w:t>
            </w:r>
          </w:p>
        </w:tc>
        <w:tc>
          <w:tcPr>
            <w:tcW w:w="1117" w:type="dxa"/>
            <w:vAlign w:val="center"/>
          </w:tcPr>
          <w:p>
            <w:pPr>
              <w:pStyle w:val="9"/>
            </w:pPr>
            <w:r>
              <w:t>2</w:t>
            </w:r>
          </w:p>
        </w:tc>
        <w:tc>
          <w:tcPr>
            <w:tcW w:w="1116" w:type="dxa"/>
            <w:vAlign w:val="center"/>
          </w:tcPr>
          <w:p>
            <w:pPr>
              <w:pStyle w:val="9"/>
            </w:pPr>
            <w:r>
              <w:t>3</w:t>
            </w:r>
          </w:p>
        </w:tc>
        <w:tc>
          <w:tcPr>
            <w:tcW w:w="1119" w:type="dxa"/>
            <w:vAlign w:val="center"/>
          </w:tcPr>
          <w:p>
            <w:pPr>
              <w:pStyle w:val="9"/>
            </w:pPr>
            <w:r>
              <w:t>4</w:t>
            </w:r>
          </w:p>
        </w:tc>
        <w:tc>
          <w:tcPr>
            <w:tcW w:w="1116" w:type="dxa"/>
            <w:vAlign w:val="center"/>
          </w:tcPr>
          <w:p>
            <w:pPr>
              <w:pStyle w:val="9"/>
            </w:pPr>
            <w:r>
              <w:t>5</w:t>
            </w:r>
          </w:p>
        </w:tc>
        <w:tc>
          <w:tcPr>
            <w:tcW w:w="1116" w:type="dxa"/>
            <w:vAlign w:val="center"/>
          </w:tcPr>
          <w:p>
            <w:pPr>
              <w:pStyle w:val="9"/>
            </w:pPr>
            <w:r>
              <w:t>6</w:t>
            </w:r>
          </w:p>
        </w:tc>
        <w:tc>
          <w:tcPr>
            <w:tcW w:w="1118" w:type="dxa"/>
            <w:vAlign w:val="center"/>
          </w:tcPr>
          <w:p>
            <w:pPr>
              <w:pStyle w:val="9"/>
            </w:pPr>
            <w:r>
              <w:t>7</w:t>
            </w:r>
          </w:p>
        </w:tc>
        <w:tc>
          <w:tcPr>
            <w:tcW w:w="1116" w:type="dxa"/>
            <w:vAlign w:val="center"/>
          </w:tcPr>
          <w:p>
            <w:pPr>
              <w:pStyle w:val="9"/>
            </w:pPr>
            <w:r>
              <w:t>8</w:t>
            </w:r>
          </w:p>
        </w:tc>
        <w:tc>
          <w:tcPr>
            <w:tcW w:w="1116" w:type="dxa"/>
            <w:vAlign w:val="center"/>
          </w:tcPr>
          <w:p>
            <w:pPr>
              <w:pStyle w:val="9"/>
            </w:pPr>
            <w:r>
              <w:t>9</w:t>
            </w:r>
          </w:p>
        </w:tc>
        <w:tc>
          <w:tcPr>
            <w:tcW w:w="1116" w:type="dxa"/>
            <w:vAlign w:val="center"/>
          </w:tcPr>
          <w:p>
            <w:pPr>
              <w:pStyle w:val="9"/>
            </w:pPr>
            <w:r>
              <w:t>10</w:t>
            </w:r>
          </w:p>
        </w:tc>
        <w:tc>
          <w:tcPr>
            <w:tcW w:w="1119" w:type="dxa"/>
            <w:vAlign w:val="center"/>
          </w:tcPr>
          <w:p>
            <w:pPr>
              <w:pStyle w:val="9"/>
            </w:pPr>
            <w:r>
              <w:t>11</w:t>
            </w:r>
          </w:p>
        </w:tc>
        <w:tc>
          <w:tcPr>
            <w:tcW w:w="1117"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16" w:type="dxa"/>
            <w:vAlign w:val="center"/>
          </w:tcPr>
          <w:p>
            <w:pPr>
              <w:pStyle w:val="10"/>
            </w:pPr>
            <w:r>
              <w:t>1</w:t>
            </w:r>
          </w:p>
        </w:tc>
        <w:tc>
          <w:tcPr>
            <w:tcW w:w="1116" w:type="dxa"/>
            <w:vAlign w:val="center"/>
          </w:tcPr>
          <w:p>
            <w:pPr>
              <w:pStyle w:val="15"/>
            </w:pPr>
          </w:p>
        </w:tc>
        <w:tc>
          <w:tcPr>
            <w:tcW w:w="1117" w:type="dxa"/>
            <w:vAlign w:val="center"/>
          </w:tcPr>
          <w:p>
            <w:pPr>
              <w:pStyle w:val="13"/>
            </w:pPr>
            <w:r>
              <w:t>合计</w:t>
            </w:r>
          </w:p>
        </w:tc>
        <w:tc>
          <w:tcPr>
            <w:tcW w:w="1116" w:type="dxa"/>
            <w:vAlign w:val="center"/>
          </w:tcPr>
          <w:p>
            <w:pPr>
              <w:pStyle w:val="14"/>
            </w:pPr>
            <w:r>
              <w:t>1192.38</w:t>
            </w:r>
          </w:p>
        </w:tc>
        <w:tc>
          <w:tcPr>
            <w:tcW w:w="1119" w:type="dxa"/>
            <w:vAlign w:val="center"/>
          </w:tcPr>
          <w:p>
            <w:pPr>
              <w:pStyle w:val="14"/>
            </w:pPr>
            <w:r>
              <w:t>1192.38</w:t>
            </w:r>
          </w:p>
        </w:tc>
        <w:tc>
          <w:tcPr>
            <w:tcW w:w="1116" w:type="dxa"/>
            <w:vAlign w:val="center"/>
          </w:tcPr>
          <w:p>
            <w:pPr>
              <w:pStyle w:val="14"/>
            </w:pPr>
            <w:r>
              <w:t>1192.38</w:t>
            </w:r>
          </w:p>
        </w:tc>
        <w:tc>
          <w:tcPr>
            <w:tcW w:w="1116" w:type="dxa"/>
            <w:vAlign w:val="center"/>
          </w:tcPr>
          <w:p>
            <w:pPr>
              <w:pStyle w:val="14"/>
            </w:pPr>
          </w:p>
        </w:tc>
        <w:tc>
          <w:tcPr>
            <w:tcW w:w="1118" w:type="dxa"/>
            <w:vAlign w:val="center"/>
          </w:tcPr>
          <w:p>
            <w:pPr>
              <w:pStyle w:val="14"/>
            </w:pPr>
          </w:p>
        </w:tc>
        <w:tc>
          <w:tcPr>
            <w:tcW w:w="1116" w:type="dxa"/>
            <w:vAlign w:val="center"/>
          </w:tcPr>
          <w:p>
            <w:pPr>
              <w:pStyle w:val="14"/>
            </w:pPr>
          </w:p>
        </w:tc>
        <w:tc>
          <w:tcPr>
            <w:tcW w:w="1116" w:type="dxa"/>
            <w:vAlign w:val="center"/>
          </w:tcPr>
          <w:p>
            <w:pPr>
              <w:pStyle w:val="14"/>
            </w:pPr>
          </w:p>
        </w:tc>
        <w:tc>
          <w:tcPr>
            <w:tcW w:w="1116" w:type="dxa"/>
            <w:vAlign w:val="center"/>
          </w:tcPr>
          <w:p>
            <w:pPr>
              <w:pStyle w:val="14"/>
            </w:pPr>
          </w:p>
        </w:tc>
        <w:tc>
          <w:tcPr>
            <w:tcW w:w="1119" w:type="dxa"/>
            <w:vAlign w:val="center"/>
          </w:tcPr>
          <w:p>
            <w:pPr>
              <w:pStyle w:val="14"/>
            </w:pPr>
          </w:p>
        </w:tc>
        <w:tc>
          <w:tcPr>
            <w:tcW w:w="11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116" w:type="dxa"/>
            <w:vAlign w:val="center"/>
          </w:tcPr>
          <w:p>
            <w:pPr>
              <w:pStyle w:val="10"/>
            </w:pPr>
            <w:r>
              <w:t>2</w:t>
            </w:r>
          </w:p>
        </w:tc>
        <w:tc>
          <w:tcPr>
            <w:tcW w:w="1116" w:type="dxa"/>
            <w:vAlign w:val="center"/>
          </w:tcPr>
          <w:p>
            <w:pPr>
              <w:pStyle w:val="11"/>
            </w:pPr>
            <w:r>
              <w:t>205</w:t>
            </w:r>
          </w:p>
        </w:tc>
        <w:tc>
          <w:tcPr>
            <w:tcW w:w="1117" w:type="dxa"/>
            <w:vAlign w:val="center"/>
          </w:tcPr>
          <w:p>
            <w:pPr>
              <w:pStyle w:val="11"/>
            </w:pPr>
            <w:r>
              <w:t>教育支出</w:t>
            </w:r>
          </w:p>
        </w:tc>
        <w:tc>
          <w:tcPr>
            <w:tcW w:w="1116" w:type="dxa"/>
            <w:vAlign w:val="center"/>
          </w:tcPr>
          <w:p>
            <w:pPr>
              <w:pStyle w:val="12"/>
            </w:pPr>
            <w:r>
              <w:t>1192.38</w:t>
            </w:r>
          </w:p>
        </w:tc>
        <w:tc>
          <w:tcPr>
            <w:tcW w:w="1119" w:type="dxa"/>
            <w:vAlign w:val="center"/>
          </w:tcPr>
          <w:p>
            <w:pPr>
              <w:pStyle w:val="12"/>
            </w:pPr>
            <w:r>
              <w:t>1192.38</w:t>
            </w:r>
          </w:p>
        </w:tc>
        <w:tc>
          <w:tcPr>
            <w:tcW w:w="1116" w:type="dxa"/>
            <w:vAlign w:val="center"/>
          </w:tcPr>
          <w:p>
            <w:pPr>
              <w:pStyle w:val="12"/>
            </w:pPr>
            <w:r>
              <w:t>1192.38</w:t>
            </w:r>
          </w:p>
        </w:tc>
        <w:tc>
          <w:tcPr>
            <w:tcW w:w="1116" w:type="dxa"/>
            <w:vAlign w:val="center"/>
          </w:tcPr>
          <w:p>
            <w:pPr>
              <w:pStyle w:val="12"/>
            </w:pPr>
          </w:p>
        </w:tc>
        <w:tc>
          <w:tcPr>
            <w:tcW w:w="1118" w:type="dxa"/>
            <w:vAlign w:val="center"/>
          </w:tcPr>
          <w:p>
            <w:pPr>
              <w:pStyle w:val="12"/>
            </w:pPr>
          </w:p>
        </w:tc>
        <w:tc>
          <w:tcPr>
            <w:tcW w:w="1116" w:type="dxa"/>
            <w:vAlign w:val="center"/>
          </w:tcPr>
          <w:p>
            <w:pPr>
              <w:pStyle w:val="12"/>
            </w:pPr>
          </w:p>
        </w:tc>
        <w:tc>
          <w:tcPr>
            <w:tcW w:w="1116" w:type="dxa"/>
            <w:vAlign w:val="center"/>
          </w:tcPr>
          <w:p>
            <w:pPr>
              <w:pStyle w:val="12"/>
            </w:pPr>
          </w:p>
        </w:tc>
        <w:tc>
          <w:tcPr>
            <w:tcW w:w="1116" w:type="dxa"/>
            <w:vAlign w:val="center"/>
          </w:tcPr>
          <w:p>
            <w:pPr>
              <w:pStyle w:val="12"/>
            </w:pPr>
          </w:p>
        </w:tc>
        <w:tc>
          <w:tcPr>
            <w:tcW w:w="1119"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116" w:type="dxa"/>
            <w:vAlign w:val="center"/>
          </w:tcPr>
          <w:p>
            <w:pPr>
              <w:pStyle w:val="10"/>
            </w:pPr>
            <w:r>
              <w:t>3</w:t>
            </w:r>
          </w:p>
        </w:tc>
        <w:tc>
          <w:tcPr>
            <w:tcW w:w="1116" w:type="dxa"/>
            <w:vAlign w:val="center"/>
          </w:tcPr>
          <w:p>
            <w:pPr>
              <w:pStyle w:val="11"/>
            </w:pPr>
            <w:r>
              <w:t>20502</w:t>
            </w:r>
          </w:p>
        </w:tc>
        <w:tc>
          <w:tcPr>
            <w:tcW w:w="1117" w:type="dxa"/>
            <w:vAlign w:val="center"/>
          </w:tcPr>
          <w:p>
            <w:pPr>
              <w:pStyle w:val="11"/>
            </w:pPr>
            <w:r>
              <w:t>普通教育</w:t>
            </w:r>
          </w:p>
        </w:tc>
        <w:tc>
          <w:tcPr>
            <w:tcW w:w="1116" w:type="dxa"/>
            <w:vAlign w:val="center"/>
          </w:tcPr>
          <w:p>
            <w:pPr>
              <w:pStyle w:val="12"/>
            </w:pPr>
            <w:r>
              <w:t>1192.38</w:t>
            </w:r>
          </w:p>
        </w:tc>
        <w:tc>
          <w:tcPr>
            <w:tcW w:w="1119" w:type="dxa"/>
            <w:vAlign w:val="center"/>
          </w:tcPr>
          <w:p>
            <w:pPr>
              <w:pStyle w:val="12"/>
            </w:pPr>
            <w:r>
              <w:t>1192.38</w:t>
            </w:r>
          </w:p>
        </w:tc>
        <w:tc>
          <w:tcPr>
            <w:tcW w:w="1116" w:type="dxa"/>
            <w:vAlign w:val="center"/>
          </w:tcPr>
          <w:p>
            <w:pPr>
              <w:pStyle w:val="12"/>
            </w:pPr>
            <w:r>
              <w:t>1192.38</w:t>
            </w:r>
          </w:p>
        </w:tc>
        <w:tc>
          <w:tcPr>
            <w:tcW w:w="1116" w:type="dxa"/>
            <w:vAlign w:val="center"/>
          </w:tcPr>
          <w:p>
            <w:pPr>
              <w:pStyle w:val="12"/>
            </w:pPr>
          </w:p>
        </w:tc>
        <w:tc>
          <w:tcPr>
            <w:tcW w:w="1118" w:type="dxa"/>
            <w:vAlign w:val="center"/>
          </w:tcPr>
          <w:p>
            <w:pPr>
              <w:pStyle w:val="12"/>
            </w:pPr>
          </w:p>
        </w:tc>
        <w:tc>
          <w:tcPr>
            <w:tcW w:w="1116" w:type="dxa"/>
            <w:vAlign w:val="center"/>
          </w:tcPr>
          <w:p>
            <w:pPr>
              <w:pStyle w:val="12"/>
            </w:pPr>
          </w:p>
        </w:tc>
        <w:tc>
          <w:tcPr>
            <w:tcW w:w="1116" w:type="dxa"/>
            <w:vAlign w:val="center"/>
          </w:tcPr>
          <w:p>
            <w:pPr>
              <w:pStyle w:val="12"/>
            </w:pPr>
          </w:p>
        </w:tc>
        <w:tc>
          <w:tcPr>
            <w:tcW w:w="1116" w:type="dxa"/>
            <w:vAlign w:val="center"/>
          </w:tcPr>
          <w:p>
            <w:pPr>
              <w:pStyle w:val="12"/>
            </w:pPr>
          </w:p>
        </w:tc>
        <w:tc>
          <w:tcPr>
            <w:tcW w:w="1119"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116" w:type="dxa"/>
            <w:vAlign w:val="center"/>
          </w:tcPr>
          <w:p>
            <w:pPr>
              <w:pStyle w:val="10"/>
            </w:pPr>
            <w:r>
              <w:t>4</w:t>
            </w:r>
          </w:p>
        </w:tc>
        <w:tc>
          <w:tcPr>
            <w:tcW w:w="1116" w:type="dxa"/>
            <w:vAlign w:val="center"/>
          </w:tcPr>
          <w:p>
            <w:pPr>
              <w:pStyle w:val="11"/>
            </w:pPr>
            <w:r>
              <w:t>2050202</w:t>
            </w:r>
          </w:p>
        </w:tc>
        <w:tc>
          <w:tcPr>
            <w:tcW w:w="1117" w:type="dxa"/>
            <w:vAlign w:val="center"/>
          </w:tcPr>
          <w:p>
            <w:pPr>
              <w:pStyle w:val="11"/>
            </w:pPr>
            <w:r>
              <w:t>小学教育</w:t>
            </w:r>
          </w:p>
        </w:tc>
        <w:tc>
          <w:tcPr>
            <w:tcW w:w="1116" w:type="dxa"/>
            <w:vAlign w:val="center"/>
          </w:tcPr>
          <w:p>
            <w:pPr>
              <w:pStyle w:val="12"/>
            </w:pPr>
            <w:r>
              <w:t>1192.38</w:t>
            </w:r>
          </w:p>
        </w:tc>
        <w:tc>
          <w:tcPr>
            <w:tcW w:w="1119" w:type="dxa"/>
            <w:vAlign w:val="center"/>
          </w:tcPr>
          <w:p>
            <w:pPr>
              <w:pStyle w:val="12"/>
            </w:pPr>
            <w:r>
              <w:t>1192.38</w:t>
            </w:r>
          </w:p>
        </w:tc>
        <w:tc>
          <w:tcPr>
            <w:tcW w:w="1116" w:type="dxa"/>
            <w:vAlign w:val="center"/>
          </w:tcPr>
          <w:p>
            <w:pPr>
              <w:pStyle w:val="12"/>
            </w:pPr>
            <w:r>
              <w:t>1192.38</w:t>
            </w:r>
          </w:p>
        </w:tc>
        <w:tc>
          <w:tcPr>
            <w:tcW w:w="1116" w:type="dxa"/>
            <w:vAlign w:val="center"/>
          </w:tcPr>
          <w:p>
            <w:pPr>
              <w:pStyle w:val="12"/>
            </w:pPr>
          </w:p>
        </w:tc>
        <w:tc>
          <w:tcPr>
            <w:tcW w:w="1118" w:type="dxa"/>
            <w:vAlign w:val="center"/>
          </w:tcPr>
          <w:p>
            <w:pPr>
              <w:pStyle w:val="12"/>
            </w:pPr>
          </w:p>
        </w:tc>
        <w:tc>
          <w:tcPr>
            <w:tcW w:w="1116" w:type="dxa"/>
            <w:vAlign w:val="center"/>
          </w:tcPr>
          <w:p>
            <w:pPr>
              <w:pStyle w:val="12"/>
            </w:pPr>
          </w:p>
        </w:tc>
        <w:tc>
          <w:tcPr>
            <w:tcW w:w="1116" w:type="dxa"/>
            <w:vAlign w:val="center"/>
          </w:tcPr>
          <w:p>
            <w:pPr>
              <w:pStyle w:val="12"/>
            </w:pPr>
          </w:p>
        </w:tc>
        <w:tc>
          <w:tcPr>
            <w:tcW w:w="1116" w:type="dxa"/>
            <w:vAlign w:val="center"/>
          </w:tcPr>
          <w:p>
            <w:pPr>
              <w:pStyle w:val="12"/>
            </w:pPr>
          </w:p>
        </w:tc>
        <w:tc>
          <w:tcPr>
            <w:tcW w:w="1119" w:type="dxa"/>
            <w:vAlign w:val="center"/>
          </w:tcPr>
          <w:p>
            <w:pPr>
              <w:pStyle w:val="12"/>
            </w:pPr>
          </w:p>
        </w:tc>
        <w:tc>
          <w:tcPr>
            <w:tcW w:w="111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9"/>
        <w:gridCol w:w="1539"/>
        <w:gridCol w:w="1542"/>
        <w:gridCol w:w="1539"/>
        <w:gridCol w:w="1540"/>
        <w:gridCol w:w="1539"/>
        <w:gridCol w:w="1539"/>
        <w:gridCol w:w="1539"/>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tblHeader/>
          <w:jc w:val="center"/>
        </w:trPr>
        <w:tc>
          <w:tcPr>
            <w:tcW w:w="4620"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3079"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16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539" w:type="dxa"/>
            <w:vMerge w:val="restart"/>
            <w:vAlign w:val="center"/>
          </w:tcPr>
          <w:p>
            <w:pPr>
              <w:pStyle w:val="9"/>
            </w:pPr>
            <w:r>
              <w:t>序号</w:t>
            </w:r>
          </w:p>
        </w:tc>
        <w:tc>
          <w:tcPr>
            <w:tcW w:w="3081" w:type="dxa"/>
            <w:gridSpan w:val="2"/>
            <w:vAlign w:val="center"/>
          </w:tcPr>
          <w:p>
            <w:pPr>
              <w:pStyle w:val="9"/>
            </w:pPr>
            <w:r>
              <w:t>功能分类科目</w:t>
            </w:r>
          </w:p>
        </w:tc>
        <w:tc>
          <w:tcPr>
            <w:tcW w:w="1539" w:type="dxa"/>
            <w:vMerge w:val="restart"/>
            <w:vAlign w:val="center"/>
          </w:tcPr>
          <w:p>
            <w:pPr>
              <w:pStyle w:val="9"/>
            </w:pPr>
            <w:r>
              <w:t>合计</w:t>
            </w:r>
          </w:p>
        </w:tc>
        <w:tc>
          <w:tcPr>
            <w:tcW w:w="1540" w:type="dxa"/>
            <w:vMerge w:val="restart"/>
            <w:vAlign w:val="center"/>
          </w:tcPr>
          <w:p>
            <w:pPr>
              <w:pStyle w:val="9"/>
            </w:pPr>
            <w:r>
              <w:t>基本支出</w:t>
            </w:r>
          </w:p>
        </w:tc>
        <w:tc>
          <w:tcPr>
            <w:tcW w:w="1539" w:type="dxa"/>
            <w:vMerge w:val="restart"/>
            <w:vAlign w:val="center"/>
          </w:tcPr>
          <w:p>
            <w:pPr>
              <w:pStyle w:val="9"/>
            </w:pPr>
            <w:r>
              <w:t>项目支出</w:t>
            </w:r>
          </w:p>
        </w:tc>
        <w:tc>
          <w:tcPr>
            <w:tcW w:w="1539" w:type="dxa"/>
            <w:vMerge w:val="restart"/>
            <w:vAlign w:val="center"/>
          </w:tcPr>
          <w:p>
            <w:pPr>
              <w:pStyle w:val="9"/>
            </w:pPr>
            <w:r>
              <w:t>经营支出</w:t>
            </w:r>
          </w:p>
        </w:tc>
        <w:tc>
          <w:tcPr>
            <w:tcW w:w="1539" w:type="dxa"/>
            <w:vMerge w:val="restart"/>
            <w:vAlign w:val="center"/>
          </w:tcPr>
          <w:p>
            <w:pPr>
              <w:pStyle w:val="9"/>
            </w:pPr>
            <w:r>
              <w:t>上解上级     支出</w:t>
            </w:r>
          </w:p>
        </w:tc>
        <w:tc>
          <w:tcPr>
            <w:tcW w:w="1543"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tblHeader/>
          <w:jc w:val="center"/>
        </w:trPr>
        <w:tc>
          <w:tcPr>
            <w:tcW w:w="1539" w:type="dxa"/>
            <w:vMerge w:val="continue"/>
          </w:tcPr>
          <w:p/>
        </w:tc>
        <w:tc>
          <w:tcPr>
            <w:tcW w:w="1539" w:type="dxa"/>
            <w:vAlign w:val="center"/>
          </w:tcPr>
          <w:p>
            <w:pPr>
              <w:pStyle w:val="9"/>
            </w:pPr>
            <w:r>
              <w:t>科目    编码</w:t>
            </w:r>
          </w:p>
        </w:tc>
        <w:tc>
          <w:tcPr>
            <w:tcW w:w="1542" w:type="dxa"/>
            <w:vAlign w:val="center"/>
          </w:tcPr>
          <w:p>
            <w:pPr>
              <w:pStyle w:val="9"/>
            </w:pPr>
            <w:r>
              <w:t>科目名称</w:t>
            </w:r>
          </w:p>
        </w:tc>
        <w:tc>
          <w:tcPr>
            <w:tcW w:w="1539" w:type="dxa"/>
            <w:vMerge w:val="continue"/>
          </w:tcPr>
          <w:p/>
        </w:tc>
        <w:tc>
          <w:tcPr>
            <w:tcW w:w="1540" w:type="dxa"/>
            <w:vMerge w:val="continue"/>
          </w:tcPr>
          <w:p/>
        </w:tc>
        <w:tc>
          <w:tcPr>
            <w:tcW w:w="1539" w:type="dxa"/>
            <w:vMerge w:val="continue"/>
          </w:tcPr>
          <w:p/>
        </w:tc>
        <w:tc>
          <w:tcPr>
            <w:tcW w:w="1539" w:type="dxa"/>
            <w:vMerge w:val="continue"/>
          </w:tcPr>
          <w:p/>
        </w:tc>
        <w:tc>
          <w:tcPr>
            <w:tcW w:w="1539" w:type="dxa"/>
            <w:vMerge w:val="continue"/>
          </w:tcPr>
          <w:p/>
        </w:tc>
        <w:tc>
          <w:tcPr>
            <w:tcW w:w="15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539" w:type="dxa"/>
            <w:vAlign w:val="center"/>
          </w:tcPr>
          <w:p>
            <w:pPr>
              <w:pStyle w:val="9"/>
            </w:pPr>
            <w:r>
              <w:t>栏次</w:t>
            </w:r>
          </w:p>
        </w:tc>
        <w:tc>
          <w:tcPr>
            <w:tcW w:w="1539" w:type="dxa"/>
            <w:vAlign w:val="center"/>
          </w:tcPr>
          <w:p>
            <w:pPr>
              <w:pStyle w:val="9"/>
            </w:pPr>
            <w:r>
              <w:t>1</w:t>
            </w:r>
          </w:p>
        </w:tc>
        <w:tc>
          <w:tcPr>
            <w:tcW w:w="1542" w:type="dxa"/>
            <w:vAlign w:val="center"/>
          </w:tcPr>
          <w:p>
            <w:pPr>
              <w:pStyle w:val="9"/>
            </w:pPr>
            <w:r>
              <w:t>2</w:t>
            </w:r>
          </w:p>
        </w:tc>
        <w:tc>
          <w:tcPr>
            <w:tcW w:w="1539" w:type="dxa"/>
            <w:vAlign w:val="center"/>
          </w:tcPr>
          <w:p>
            <w:pPr>
              <w:pStyle w:val="9"/>
            </w:pPr>
            <w:r>
              <w:t>3</w:t>
            </w:r>
          </w:p>
        </w:tc>
        <w:tc>
          <w:tcPr>
            <w:tcW w:w="1540" w:type="dxa"/>
            <w:vAlign w:val="center"/>
          </w:tcPr>
          <w:p>
            <w:pPr>
              <w:pStyle w:val="9"/>
            </w:pPr>
            <w:r>
              <w:t>4</w:t>
            </w:r>
          </w:p>
        </w:tc>
        <w:tc>
          <w:tcPr>
            <w:tcW w:w="1539" w:type="dxa"/>
            <w:vAlign w:val="center"/>
          </w:tcPr>
          <w:p>
            <w:pPr>
              <w:pStyle w:val="9"/>
            </w:pPr>
            <w:r>
              <w:t>5</w:t>
            </w:r>
          </w:p>
        </w:tc>
        <w:tc>
          <w:tcPr>
            <w:tcW w:w="1539" w:type="dxa"/>
            <w:vAlign w:val="center"/>
          </w:tcPr>
          <w:p>
            <w:pPr>
              <w:pStyle w:val="9"/>
            </w:pPr>
            <w:r>
              <w:t>6</w:t>
            </w:r>
          </w:p>
        </w:tc>
        <w:tc>
          <w:tcPr>
            <w:tcW w:w="1539" w:type="dxa"/>
            <w:vAlign w:val="center"/>
          </w:tcPr>
          <w:p>
            <w:pPr>
              <w:pStyle w:val="9"/>
            </w:pPr>
            <w:r>
              <w:t>7</w:t>
            </w:r>
          </w:p>
        </w:tc>
        <w:tc>
          <w:tcPr>
            <w:tcW w:w="1543"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539" w:type="dxa"/>
            <w:vAlign w:val="center"/>
          </w:tcPr>
          <w:p>
            <w:pPr>
              <w:pStyle w:val="10"/>
            </w:pPr>
            <w:r>
              <w:t>1</w:t>
            </w:r>
          </w:p>
        </w:tc>
        <w:tc>
          <w:tcPr>
            <w:tcW w:w="1539" w:type="dxa"/>
            <w:vAlign w:val="center"/>
          </w:tcPr>
          <w:p>
            <w:pPr>
              <w:pStyle w:val="15"/>
            </w:pPr>
          </w:p>
        </w:tc>
        <w:tc>
          <w:tcPr>
            <w:tcW w:w="1542" w:type="dxa"/>
            <w:vAlign w:val="center"/>
          </w:tcPr>
          <w:p>
            <w:pPr>
              <w:pStyle w:val="13"/>
            </w:pPr>
            <w:r>
              <w:t>合计</w:t>
            </w:r>
          </w:p>
        </w:tc>
        <w:tc>
          <w:tcPr>
            <w:tcW w:w="1539" w:type="dxa"/>
            <w:vAlign w:val="center"/>
          </w:tcPr>
          <w:p>
            <w:pPr>
              <w:pStyle w:val="14"/>
            </w:pPr>
            <w:r>
              <w:t>1192.38</w:t>
            </w:r>
          </w:p>
        </w:tc>
        <w:tc>
          <w:tcPr>
            <w:tcW w:w="1540" w:type="dxa"/>
            <w:vAlign w:val="center"/>
          </w:tcPr>
          <w:p>
            <w:pPr>
              <w:pStyle w:val="14"/>
            </w:pPr>
            <w:r>
              <w:t>780.64</w:t>
            </w:r>
          </w:p>
        </w:tc>
        <w:tc>
          <w:tcPr>
            <w:tcW w:w="1539" w:type="dxa"/>
            <w:vAlign w:val="center"/>
          </w:tcPr>
          <w:p>
            <w:pPr>
              <w:pStyle w:val="14"/>
            </w:pPr>
            <w:r>
              <w:t>411.74</w:t>
            </w:r>
          </w:p>
        </w:tc>
        <w:tc>
          <w:tcPr>
            <w:tcW w:w="1539" w:type="dxa"/>
            <w:vAlign w:val="center"/>
          </w:tcPr>
          <w:p>
            <w:pPr>
              <w:pStyle w:val="14"/>
            </w:pPr>
          </w:p>
        </w:tc>
        <w:tc>
          <w:tcPr>
            <w:tcW w:w="1539" w:type="dxa"/>
            <w:vAlign w:val="center"/>
          </w:tcPr>
          <w:p>
            <w:pPr>
              <w:pStyle w:val="14"/>
            </w:pPr>
          </w:p>
        </w:tc>
        <w:tc>
          <w:tcPr>
            <w:tcW w:w="15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539" w:type="dxa"/>
            <w:vAlign w:val="center"/>
          </w:tcPr>
          <w:p>
            <w:pPr>
              <w:pStyle w:val="10"/>
            </w:pPr>
            <w:r>
              <w:t>2</w:t>
            </w:r>
          </w:p>
        </w:tc>
        <w:tc>
          <w:tcPr>
            <w:tcW w:w="1539" w:type="dxa"/>
            <w:vAlign w:val="center"/>
          </w:tcPr>
          <w:p>
            <w:pPr>
              <w:pStyle w:val="11"/>
            </w:pPr>
            <w:r>
              <w:t>205</w:t>
            </w:r>
          </w:p>
        </w:tc>
        <w:tc>
          <w:tcPr>
            <w:tcW w:w="1542" w:type="dxa"/>
            <w:vAlign w:val="center"/>
          </w:tcPr>
          <w:p>
            <w:pPr>
              <w:pStyle w:val="11"/>
            </w:pPr>
            <w:r>
              <w:t>教育支出</w:t>
            </w:r>
          </w:p>
        </w:tc>
        <w:tc>
          <w:tcPr>
            <w:tcW w:w="1539" w:type="dxa"/>
            <w:vAlign w:val="center"/>
          </w:tcPr>
          <w:p>
            <w:pPr>
              <w:pStyle w:val="12"/>
            </w:pPr>
            <w:r>
              <w:t>1192.38</w:t>
            </w:r>
          </w:p>
        </w:tc>
        <w:tc>
          <w:tcPr>
            <w:tcW w:w="1540" w:type="dxa"/>
            <w:vAlign w:val="center"/>
          </w:tcPr>
          <w:p>
            <w:pPr>
              <w:pStyle w:val="12"/>
            </w:pPr>
            <w:r>
              <w:t>780.64</w:t>
            </w:r>
          </w:p>
        </w:tc>
        <w:tc>
          <w:tcPr>
            <w:tcW w:w="1539" w:type="dxa"/>
            <w:vAlign w:val="center"/>
          </w:tcPr>
          <w:p>
            <w:pPr>
              <w:pStyle w:val="12"/>
            </w:pPr>
            <w:r>
              <w:t>411.74</w:t>
            </w:r>
          </w:p>
        </w:tc>
        <w:tc>
          <w:tcPr>
            <w:tcW w:w="1539" w:type="dxa"/>
            <w:vAlign w:val="center"/>
          </w:tcPr>
          <w:p>
            <w:pPr>
              <w:pStyle w:val="12"/>
            </w:pPr>
          </w:p>
        </w:tc>
        <w:tc>
          <w:tcPr>
            <w:tcW w:w="1539" w:type="dxa"/>
            <w:vAlign w:val="center"/>
          </w:tcPr>
          <w:p>
            <w:pPr>
              <w:pStyle w:val="12"/>
            </w:pPr>
          </w:p>
        </w:tc>
        <w:tc>
          <w:tcPr>
            <w:tcW w:w="15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539" w:type="dxa"/>
            <w:vAlign w:val="center"/>
          </w:tcPr>
          <w:p>
            <w:pPr>
              <w:pStyle w:val="10"/>
            </w:pPr>
            <w:r>
              <w:t>3</w:t>
            </w:r>
          </w:p>
        </w:tc>
        <w:tc>
          <w:tcPr>
            <w:tcW w:w="1539" w:type="dxa"/>
            <w:vAlign w:val="center"/>
          </w:tcPr>
          <w:p>
            <w:pPr>
              <w:pStyle w:val="11"/>
            </w:pPr>
            <w:r>
              <w:t>20502</w:t>
            </w:r>
          </w:p>
        </w:tc>
        <w:tc>
          <w:tcPr>
            <w:tcW w:w="1542" w:type="dxa"/>
            <w:vAlign w:val="center"/>
          </w:tcPr>
          <w:p>
            <w:pPr>
              <w:pStyle w:val="11"/>
            </w:pPr>
            <w:r>
              <w:t>普通教育</w:t>
            </w:r>
          </w:p>
        </w:tc>
        <w:tc>
          <w:tcPr>
            <w:tcW w:w="1539" w:type="dxa"/>
            <w:vAlign w:val="center"/>
          </w:tcPr>
          <w:p>
            <w:pPr>
              <w:pStyle w:val="12"/>
            </w:pPr>
            <w:r>
              <w:t>1192.38</w:t>
            </w:r>
          </w:p>
        </w:tc>
        <w:tc>
          <w:tcPr>
            <w:tcW w:w="1540" w:type="dxa"/>
            <w:vAlign w:val="center"/>
          </w:tcPr>
          <w:p>
            <w:pPr>
              <w:pStyle w:val="12"/>
            </w:pPr>
            <w:r>
              <w:t>780.64</w:t>
            </w:r>
          </w:p>
        </w:tc>
        <w:tc>
          <w:tcPr>
            <w:tcW w:w="1539" w:type="dxa"/>
            <w:vAlign w:val="center"/>
          </w:tcPr>
          <w:p>
            <w:pPr>
              <w:pStyle w:val="12"/>
            </w:pPr>
            <w:r>
              <w:t>411.74</w:t>
            </w:r>
          </w:p>
        </w:tc>
        <w:tc>
          <w:tcPr>
            <w:tcW w:w="1539" w:type="dxa"/>
            <w:vAlign w:val="center"/>
          </w:tcPr>
          <w:p>
            <w:pPr>
              <w:pStyle w:val="12"/>
            </w:pPr>
          </w:p>
        </w:tc>
        <w:tc>
          <w:tcPr>
            <w:tcW w:w="1539" w:type="dxa"/>
            <w:vAlign w:val="center"/>
          </w:tcPr>
          <w:p>
            <w:pPr>
              <w:pStyle w:val="12"/>
            </w:pPr>
          </w:p>
        </w:tc>
        <w:tc>
          <w:tcPr>
            <w:tcW w:w="15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539" w:type="dxa"/>
            <w:vAlign w:val="center"/>
          </w:tcPr>
          <w:p>
            <w:pPr>
              <w:pStyle w:val="10"/>
            </w:pPr>
            <w:r>
              <w:t>4</w:t>
            </w:r>
          </w:p>
        </w:tc>
        <w:tc>
          <w:tcPr>
            <w:tcW w:w="1539" w:type="dxa"/>
            <w:vAlign w:val="center"/>
          </w:tcPr>
          <w:p>
            <w:pPr>
              <w:pStyle w:val="11"/>
            </w:pPr>
            <w:r>
              <w:t>2050202</w:t>
            </w:r>
          </w:p>
        </w:tc>
        <w:tc>
          <w:tcPr>
            <w:tcW w:w="1542" w:type="dxa"/>
            <w:vAlign w:val="center"/>
          </w:tcPr>
          <w:p>
            <w:pPr>
              <w:pStyle w:val="11"/>
            </w:pPr>
            <w:r>
              <w:t>小学教育</w:t>
            </w:r>
          </w:p>
        </w:tc>
        <w:tc>
          <w:tcPr>
            <w:tcW w:w="1539" w:type="dxa"/>
            <w:vAlign w:val="center"/>
          </w:tcPr>
          <w:p>
            <w:pPr>
              <w:pStyle w:val="12"/>
            </w:pPr>
            <w:r>
              <w:t>1192.38</w:t>
            </w:r>
          </w:p>
        </w:tc>
        <w:tc>
          <w:tcPr>
            <w:tcW w:w="1540" w:type="dxa"/>
            <w:vAlign w:val="center"/>
          </w:tcPr>
          <w:p>
            <w:pPr>
              <w:pStyle w:val="12"/>
            </w:pPr>
            <w:r>
              <w:t>780.64</w:t>
            </w:r>
          </w:p>
        </w:tc>
        <w:tc>
          <w:tcPr>
            <w:tcW w:w="1539" w:type="dxa"/>
            <w:vAlign w:val="center"/>
          </w:tcPr>
          <w:p>
            <w:pPr>
              <w:pStyle w:val="12"/>
            </w:pPr>
            <w:r>
              <w:t>411.74</w:t>
            </w:r>
          </w:p>
        </w:tc>
        <w:tc>
          <w:tcPr>
            <w:tcW w:w="1539" w:type="dxa"/>
            <w:vAlign w:val="center"/>
          </w:tcPr>
          <w:p>
            <w:pPr>
              <w:pStyle w:val="12"/>
            </w:pPr>
          </w:p>
        </w:tc>
        <w:tc>
          <w:tcPr>
            <w:tcW w:w="1539" w:type="dxa"/>
            <w:vAlign w:val="center"/>
          </w:tcPr>
          <w:p>
            <w:pPr>
              <w:pStyle w:val="12"/>
            </w:pPr>
          </w:p>
        </w:tc>
        <w:tc>
          <w:tcPr>
            <w:tcW w:w="15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8"/>
        <w:gridCol w:w="2827"/>
        <w:gridCol w:w="1092"/>
        <w:gridCol w:w="3437"/>
        <w:gridCol w:w="1178"/>
        <w:gridCol w:w="1293"/>
        <w:gridCol w:w="1266"/>
        <w:gridCol w:w="1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tblHeader/>
          <w:jc w:val="center"/>
        </w:trPr>
        <w:tc>
          <w:tcPr>
            <w:tcW w:w="5107"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3437" w:type="dxa"/>
            <w:tcBorders>
              <w:top w:val="single" w:color="FFFFFF" w:sz="6" w:space="0"/>
              <w:left w:val="single" w:color="FFFFFF" w:sz="6" w:space="0"/>
              <w:right w:val="single" w:color="FFFFFF" w:sz="6" w:space="0"/>
            </w:tcBorders>
            <w:vAlign w:val="center"/>
          </w:tcPr>
          <w:p>
            <w:pPr>
              <w:pStyle w:val="7"/>
            </w:pPr>
            <w:r>
              <w:t>预算年度：2023</w:t>
            </w:r>
          </w:p>
        </w:tc>
        <w:tc>
          <w:tcPr>
            <w:tcW w:w="507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tblHeader/>
          <w:jc w:val="center"/>
        </w:trPr>
        <w:tc>
          <w:tcPr>
            <w:tcW w:w="1188" w:type="dxa"/>
            <w:vMerge w:val="restart"/>
            <w:vAlign w:val="center"/>
          </w:tcPr>
          <w:p>
            <w:pPr>
              <w:pStyle w:val="9"/>
            </w:pPr>
            <w:r>
              <w:t>序号</w:t>
            </w:r>
          </w:p>
        </w:tc>
        <w:tc>
          <w:tcPr>
            <w:tcW w:w="3919" w:type="dxa"/>
            <w:gridSpan w:val="2"/>
            <w:vAlign w:val="center"/>
          </w:tcPr>
          <w:p>
            <w:pPr>
              <w:pStyle w:val="9"/>
            </w:pPr>
            <w:r>
              <w:t>收入</w:t>
            </w:r>
          </w:p>
        </w:tc>
        <w:tc>
          <w:tcPr>
            <w:tcW w:w="8512"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blHeader/>
          <w:jc w:val="center"/>
        </w:trPr>
        <w:tc>
          <w:tcPr>
            <w:tcW w:w="1188" w:type="dxa"/>
            <w:vMerge w:val="continue"/>
          </w:tcPr>
          <w:p/>
        </w:tc>
        <w:tc>
          <w:tcPr>
            <w:tcW w:w="2827" w:type="dxa"/>
            <w:vAlign w:val="center"/>
          </w:tcPr>
          <w:p>
            <w:pPr>
              <w:pStyle w:val="9"/>
            </w:pPr>
            <w:r>
              <w:t>项  目</w:t>
            </w:r>
          </w:p>
        </w:tc>
        <w:tc>
          <w:tcPr>
            <w:tcW w:w="1092" w:type="dxa"/>
            <w:vAlign w:val="center"/>
          </w:tcPr>
          <w:p>
            <w:pPr>
              <w:pStyle w:val="9"/>
            </w:pPr>
            <w:r>
              <w:t>金额</w:t>
            </w:r>
          </w:p>
        </w:tc>
        <w:tc>
          <w:tcPr>
            <w:tcW w:w="3437" w:type="dxa"/>
            <w:vAlign w:val="center"/>
          </w:tcPr>
          <w:p>
            <w:pPr>
              <w:pStyle w:val="9"/>
            </w:pPr>
            <w:r>
              <w:t>项  目</w:t>
            </w:r>
          </w:p>
        </w:tc>
        <w:tc>
          <w:tcPr>
            <w:tcW w:w="1178" w:type="dxa"/>
            <w:vAlign w:val="center"/>
          </w:tcPr>
          <w:p>
            <w:pPr>
              <w:pStyle w:val="9"/>
            </w:pPr>
            <w:r>
              <w:t>合计</w:t>
            </w:r>
          </w:p>
        </w:tc>
        <w:tc>
          <w:tcPr>
            <w:tcW w:w="1293" w:type="dxa"/>
            <w:vAlign w:val="center"/>
          </w:tcPr>
          <w:p>
            <w:pPr>
              <w:pStyle w:val="9"/>
            </w:pPr>
            <w:r>
              <w:t>一般公共预算财政拨款</w:t>
            </w:r>
          </w:p>
        </w:tc>
        <w:tc>
          <w:tcPr>
            <w:tcW w:w="1266" w:type="dxa"/>
            <w:vAlign w:val="center"/>
          </w:tcPr>
          <w:p>
            <w:pPr>
              <w:pStyle w:val="9"/>
            </w:pPr>
            <w:r>
              <w:t>政府性基金预算财政拨款</w:t>
            </w:r>
          </w:p>
        </w:tc>
        <w:tc>
          <w:tcPr>
            <w:tcW w:w="1338"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tblHeader/>
          <w:jc w:val="center"/>
        </w:trPr>
        <w:tc>
          <w:tcPr>
            <w:tcW w:w="1188" w:type="dxa"/>
            <w:vAlign w:val="center"/>
          </w:tcPr>
          <w:p>
            <w:pPr>
              <w:pStyle w:val="9"/>
            </w:pPr>
            <w:r>
              <w:t>栏次</w:t>
            </w:r>
          </w:p>
        </w:tc>
        <w:tc>
          <w:tcPr>
            <w:tcW w:w="2827" w:type="dxa"/>
            <w:vAlign w:val="center"/>
          </w:tcPr>
          <w:p>
            <w:pPr>
              <w:pStyle w:val="9"/>
            </w:pPr>
            <w:r>
              <w:t>1</w:t>
            </w:r>
          </w:p>
        </w:tc>
        <w:tc>
          <w:tcPr>
            <w:tcW w:w="1092" w:type="dxa"/>
            <w:vAlign w:val="center"/>
          </w:tcPr>
          <w:p>
            <w:pPr>
              <w:pStyle w:val="9"/>
            </w:pPr>
            <w:r>
              <w:t>2</w:t>
            </w:r>
          </w:p>
        </w:tc>
        <w:tc>
          <w:tcPr>
            <w:tcW w:w="3437" w:type="dxa"/>
            <w:vAlign w:val="center"/>
          </w:tcPr>
          <w:p>
            <w:pPr>
              <w:pStyle w:val="9"/>
            </w:pPr>
            <w:r>
              <w:t>3</w:t>
            </w:r>
          </w:p>
        </w:tc>
        <w:tc>
          <w:tcPr>
            <w:tcW w:w="1178" w:type="dxa"/>
            <w:vAlign w:val="center"/>
          </w:tcPr>
          <w:p>
            <w:pPr>
              <w:pStyle w:val="9"/>
            </w:pPr>
            <w:r>
              <w:t>4</w:t>
            </w:r>
          </w:p>
        </w:tc>
        <w:tc>
          <w:tcPr>
            <w:tcW w:w="1293" w:type="dxa"/>
            <w:vAlign w:val="center"/>
          </w:tcPr>
          <w:p>
            <w:pPr>
              <w:pStyle w:val="9"/>
            </w:pPr>
            <w:r>
              <w:t>5</w:t>
            </w:r>
          </w:p>
        </w:tc>
        <w:tc>
          <w:tcPr>
            <w:tcW w:w="1266" w:type="dxa"/>
            <w:vAlign w:val="center"/>
          </w:tcPr>
          <w:p>
            <w:pPr>
              <w:pStyle w:val="9"/>
            </w:pPr>
            <w:r>
              <w:t>6</w:t>
            </w:r>
          </w:p>
        </w:tc>
        <w:tc>
          <w:tcPr>
            <w:tcW w:w="1338"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w:t>
            </w:r>
          </w:p>
        </w:tc>
        <w:tc>
          <w:tcPr>
            <w:tcW w:w="2827" w:type="dxa"/>
            <w:vAlign w:val="center"/>
          </w:tcPr>
          <w:p>
            <w:pPr>
              <w:pStyle w:val="11"/>
            </w:pPr>
            <w:r>
              <w:t>一、一般公共预算拨款</w:t>
            </w:r>
          </w:p>
        </w:tc>
        <w:tc>
          <w:tcPr>
            <w:tcW w:w="1092" w:type="dxa"/>
            <w:vAlign w:val="center"/>
          </w:tcPr>
          <w:p>
            <w:pPr>
              <w:pStyle w:val="12"/>
            </w:pPr>
            <w:r>
              <w:t>1192.38</w:t>
            </w:r>
          </w:p>
        </w:tc>
        <w:tc>
          <w:tcPr>
            <w:tcW w:w="3437" w:type="dxa"/>
            <w:vAlign w:val="center"/>
          </w:tcPr>
          <w:p>
            <w:pPr>
              <w:pStyle w:val="11"/>
            </w:pPr>
            <w:r>
              <w:t>一、一般公共服务支出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w:t>
            </w:r>
          </w:p>
        </w:tc>
        <w:tc>
          <w:tcPr>
            <w:tcW w:w="2827" w:type="dxa"/>
            <w:vAlign w:val="center"/>
          </w:tcPr>
          <w:p>
            <w:pPr>
              <w:pStyle w:val="11"/>
            </w:pPr>
            <w:r>
              <w:t>二、政府性基金预算拨款</w:t>
            </w:r>
          </w:p>
        </w:tc>
        <w:tc>
          <w:tcPr>
            <w:tcW w:w="1092" w:type="dxa"/>
            <w:vAlign w:val="center"/>
          </w:tcPr>
          <w:p>
            <w:pPr>
              <w:pStyle w:val="12"/>
            </w:pPr>
          </w:p>
        </w:tc>
        <w:tc>
          <w:tcPr>
            <w:tcW w:w="3437" w:type="dxa"/>
            <w:vAlign w:val="center"/>
          </w:tcPr>
          <w:p>
            <w:pPr>
              <w:pStyle w:val="11"/>
            </w:pPr>
            <w:r>
              <w:t>二、外交支出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3</w:t>
            </w:r>
          </w:p>
        </w:tc>
        <w:tc>
          <w:tcPr>
            <w:tcW w:w="2827" w:type="dxa"/>
            <w:vAlign w:val="center"/>
          </w:tcPr>
          <w:p>
            <w:pPr>
              <w:pStyle w:val="11"/>
            </w:pPr>
            <w:r>
              <w:t>三、国有资本经营预算拨款</w:t>
            </w:r>
          </w:p>
        </w:tc>
        <w:tc>
          <w:tcPr>
            <w:tcW w:w="1092" w:type="dxa"/>
            <w:vAlign w:val="center"/>
          </w:tcPr>
          <w:p>
            <w:pPr>
              <w:pStyle w:val="12"/>
            </w:pPr>
          </w:p>
        </w:tc>
        <w:tc>
          <w:tcPr>
            <w:tcW w:w="3437" w:type="dxa"/>
            <w:vAlign w:val="center"/>
          </w:tcPr>
          <w:p>
            <w:pPr>
              <w:pStyle w:val="11"/>
            </w:pPr>
            <w:r>
              <w:t>三、国防支出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4</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四、公共安全支出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5</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五、教育支出</w:t>
            </w:r>
          </w:p>
        </w:tc>
        <w:tc>
          <w:tcPr>
            <w:tcW w:w="1178" w:type="dxa"/>
            <w:vAlign w:val="center"/>
          </w:tcPr>
          <w:p>
            <w:pPr>
              <w:pStyle w:val="12"/>
            </w:pPr>
            <w:r>
              <w:t>1192.38</w:t>
            </w:r>
          </w:p>
        </w:tc>
        <w:tc>
          <w:tcPr>
            <w:tcW w:w="1293" w:type="dxa"/>
            <w:vAlign w:val="center"/>
          </w:tcPr>
          <w:p>
            <w:pPr>
              <w:pStyle w:val="12"/>
            </w:pPr>
            <w:r>
              <w:t>1192.38</w:t>
            </w: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6</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六、科学技术支出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88" w:type="dxa"/>
            <w:vAlign w:val="center"/>
          </w:tcPr>
          <w:p>
            <w:pPr>
              <w:pStyle w:val="10"/>
            </w:pPr>
            <w:r>
              <w:t>7</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七、文化旅游体育与传媒支出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8</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八、社会保障和就业支出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9</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九、社会保险基金支出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10</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十、卫生健康支出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11</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十一、节能环保支出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12</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十二、城乡社区支出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13</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十三、农林水支出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14</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十四、交通运输支出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188" w:type="dxa"/>
            <w:vAlign w:val="center"/>
          </w:tcPr>
          <w:p>
            <w:pPr>
              <w:pStyle w:val="10"/>
            </w:pPr>
            <w:r>
              <w:t>15</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十五、资源勘探工业信息等支出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16</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十六、商业服务业等支出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17</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十七、金融支出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18</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十八、援助其他地区支出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188" w:type="dxa"/>
            <w:vAlign w:val="center"/>
          </w:tcPr>
          <w:p>
            <w:pPr>
              <w:pStyle w:val="10"/>
            </w:pPr>
            <w:r>
              <w:t>19</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十九、自然资源海洋气象等支出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20</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二十、住房保障支出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21</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二十一、粮油物资储备支出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188" w:type="dxa"/>
            <w:vAlign w:val="center"/>
          </w:tcPr>
          <w:p>
            <w:pPr>
              <w:pStyle w:val="10"/>
            </w:pPr>
            <w:r>
              <w:t>22</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二十二、国有资本经营预算支出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188" w:type="dxa"/>
            <w:vAlign w:val="center"/>
          </w:tcPr>
          <w:p>
            <w:pPr>
              <w:pStyle w:val="10"/>
            </w:pPr>
            <w:r>
              <w:t>23</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二十三、灾害防治及应急管理支出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24</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二十四、预备费</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25</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二十五、其他支出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26</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二十六、转移性支出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27</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二十七、债务还本支出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28</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二十八、债务付息支出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29</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二十九、债务发行费用支出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188" w:type="dxa"/>
            <w:vAlign w:val="center"/>
          </w:tcPr>
          <w:p>
            <w:pPr>
              <w:pStyle w:val="10"/>
            </w:pPr>
            <w:r>
              <w:t>30</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三十、抗疫特别国债安排的支出</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31</w:t>
            </w:r>
          </w:p>
        </w:tc>
        <w:tc>
          <w:tcPr>
            <w:tcW w:w="2827" w:type="dxa"/>
            <w:vAlign w:val="center"/>
          </w:tcPr>
          <w:p>
            <w:pPr>
              <w:pStyle w:val="11"/>
            </w:pPr>
          </w:p>
        </w:tc>
        <w:tc>
          <w:tcPr>
            <w:tcW w:w="1092" w:type="dxa"/>
            <w:vAlign w:val="center"/>
          </w:tcPr>
          <w:p>
            <w:pPr>
              <w:pStyle w:val="12"/>
            </w:pPr>
          </w:p>
        </w:tc>
        <w:tc>
          <w:tcPr>
            <w:tcW w:w="3437" w:type="dxa"/>
            <w:vAlign w:val="center"/>
          </w:tcPr>
          <w:p>
            <w:pPr>
              <w:pStyle w:val="11"/>
            </w:pPr>
            <w:r>
              <w:t>三十一、人行科目</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32</w:t>
            </w:r>
          </w:p>
        </w:tc>
        <w:tc>
          <w:tcPr>
            <w:tcW w:w="2827" w:type="dxa"/>
            <w:vAlign w:val="center"/>
          </w:tcPr>
          <w:p>
            <w:pPr>
              <w:pStyle w:val="13"/>
            </w:pPr>
            <w:r>
              <w:t>本年收入合计</w:t>
            </w:r>
          </w:p>
        </w:tc>
        <w:tc>
          <w:tcPr>
            <w:tcW w:w="1092" w:type="dxa"/>
            <w:vAlign w:val="center"/>
          </w:tcPr>
          <w:p>
            <w:pPr>
              <w:pStyle w:val="14"/>
            </w:pPr>
            <w:r>
              <w:t>1192.38</w:t>
            </w:r>
          </w:p>
        </w:tc>
        <w:tc>
          <w:tcPr>
            <w:tcW w:w="3437" w:type="dxa"/>
            <w:vAlign w:val="center"/>
          </w:tcPr>
          <w:p>
            <w:pPr>
              <w:pStyle w:val="13"/>
            </w:pPr>
            <w:r>
              <w:t>本年支出合计</w:t>
            </w:r>
          </w:p>
        </w:tc>
        <w:tc>
          <w:tcPr>
            <w:tcW w:w="1178" w:type="dxa"/>
            <w:vAlign w:val="center"/>
          </w:tcPr>
          <w:p>
            <w:pPr>
              <w:pStyle w:val="14"/>
            </w:pPr>
            <w:r>
              <w:t>1192.38</w:t>
            </w:r>
          </w:p>
        </w:tc>
        <w:tc>
          <w:tcPr>
            <w:tcW w:w="1293" w:type="dxa"/>
            <w:vAlign w:val="center"/>
          </w:tcPr>
          <w:p>
            <w:pPr>
              <w:pStyle w:val="14"/>
            </w:pPr>
            <w:r>
              <w:t>1192.38</w:t>
            </w:r>
          </w:p>
        </w:tc>
        <w:tc>
          <w:tcPr>
            <w:tcW w:w="1266" w:type="dxa"/>
            <w:vAlign w:val="center"/>
          </w:tcPr>
          <w:p>
            <w:pPr>
              <w:pStyle w:val="14"/>
            </w:pPr>
          </w:p>
        </w:tc>
        <w:tc>
          <w:tcPr>
            <w:tcW w:w="13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33</w:t>
            </w:r>
          </w:p>
        </w:tc>
        <w:tc>
          <w:tcPr>
            <w:tcW w:w="2827" w:type="dxa"/>
            <w:vAlign w:val="center"/>
          </w:tcPr>
          <w:p>
            <w:pPr>
              <w:pStyle w:val="11"/>
            </w:pPr>
            <w:r>
              <w:t>年初财政拨款结转和结余</w:t>
            </w:r>
          </w:p>
        </w:tc>
        <w:tc>
          <w:tcPr>
            <w:tcW w:w="1092" w:type="dxa"/>
            <w:vAlign w:val="center"/>
          </w:tcPr>
          <w:p>
            <w:pPr>
              <w:pStyle w:val="12"/>
            </w:pPr>
          </w:p>
        </w:tc>
        <w:tc>
          <w:tcPr>
            <w:tcW w:w="3437" w:type="dxa"/>
            <w:vAlign w:val="center"/>
          </w:tcPr>
          <w:p>
            <w:pPr>
              <w:pStyle w:val="11"/>
            </w:pPr>
            <w:r>
              <w:t>年末财政拨款结转和结余</w:t>
            </w: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34</w:t>
            </w:r>
          </w:p>
        </w:tc>
        <w:tc>
          <w:tcPr>
            <w:tcW w:w="2827" w:type="dxa"/>
            <w:vAlign w:val="center"/>
          </w:tcPr>
          <w:p>
            <w:pPr>
              <w:pStyle w:val="11"/>
            </w:pPr>
            <w:r>
              <w:t>一、一般公共预算拨款</w:t>
            </w:r>
          </w:p>
        </w:tc>
        <w:tc>
          <w:tcPr>
            <w:tcW w:w="1092" w:type="dxa"/>
            <w:vAlign w:val="center"/>
          </w:tcPr>
          <w:p>
            <w:pPr>
              <w:pStyle w:val="12"/>
            </w:pPr>
          </w:p>
        </w:tc>
        <w:tc>
          <w:tcPr>
            <w:tcW w:w="3437" w:type="dxa"/>
            <w:vAlign w:val="center"/>
          </w:tcPr>
          <w:p>
            <w:pPr>
              <w:pStyle w:val="11"/>
            </w:pP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35</w:t>
            </w:r>
          </w:p>
        </w:tc>
        <w:tc>
          <w:tcPr>
            <w:tcW w:w="2827" w:type="dxa"/>
            <w:vAlign w:val="center"/>
          </w:tcPr>
          <w:p>
            <w:pPr>
              <w:pStyle w:val="11"/>
            </w:pPr>
            <w:r>
              <w:t>二、政府性基金预算拨款</w:t>
            </w:r>
          </w:p>
        </w:tc>
        <w:tc>
          <w:tcPr>
            <w:tcW w:w="1092" w:type="dxa"/>
            <w:vAlign w:val="center"/>
          </w:tcPr>
          <w:p>
            <w:pPr>
              <w:pStyle w:val="12"/>
            </w:pPr>
          </w:p>
        </w:tc>
        <w:tc>
          <w:tcPr>
            <w:tcW w:w="3437" w:type="dxa"/>
            <w:vAlign w:val="center"/>
          </w:tcPr>
          <w:p>
            <w:pPr>
              <w:pStyle w:val="11"/>
            </w:pP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1188" w:type="dxa"/>
            <w:vAlign w:val="center"/>
          </w:tcPr>
          <w:p>
            <w:pPr>
              <w:pStyle w:val="10"/>
            </w:pPr>
            <w:r>
              <w:t>36</w:t>
            </w:r>
          </w:p>
        </w:tc>
        <w:tc>
          <w:tcPr>
            <w:tcW w:w="2827" w:type="dxa"/>
            <w:vAlign w:val="center"/>
          </w:tcPr>
          <w:p>
            <w:pPr>
              <w:pStyle w:val="11"/>
            </w:pPr>
            <w:r>
              <w:t>三、国有资本经营预算拨款</w:t>
            </w:r>
          </w:p>
        </w:tc>
        <w:tc>
          <w:tcPr>
            <w:tcW w:w="1092" w:type="dxa"/>
            <w:vAlign w:val="center"/>
          </w:tcPr>
          <w:p>
            <w:pPr>
              <w:pStyle w:val="12"/>
            </w:pPr>
          </w:p>
        </w:tc>
        <w:tc>
          <w:tcPr>
            <w:tcW w:w="3437" w:type="dxa"/>
            <w:vAlign w:val="center"/>
          </w:tcPr>
          <w:p>
            <w:pPr>
              <w:pStyle w:val="11"/>
            </w:pPr>
          </w:p>
        </w:tc>
        <w:tc>
          <w:tcPr>
            <w:tcW w:w="1178" w:type="dxa"/>
            <w:vAlign w:val="center"/>
          </w:tcPr>
          <w:p>
            <w:pPr>
              <w:pStyle w:val="12"/>
            </w:pPr>
          </w:p>
        </w:tc>
        <w:tc>
          <w:tcPr>
            <w:tcW w:w="1293" w:type="dxa"/>
            <w:vAlign w:val="center"/>
          </w:tcPr>
          <w:p>
            <w:pPr>
              <w:pStyle w:val="12"/>
            </w:pPr>
          </w:p>
        </w:tc>
        <w:tc>
          <w:tcPr>
            <w:tcW w:w="1266" w:type="dxa"/>
            <w:vAlign w:val="center"/>
          </w:tcPr>
          <w:p>
            <w:pPr>
              <w:pStyle w:val="12"/>
            </w:pPr>
          </w:p>
        </w:tc>
        <w:tc>
          <w:tcPr>
            <w:tcW w:w="13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1188" w:type="dxa"/>
            <w:vAlign w:val="center"/>
          </w:tcPr>
          <w:p>
            <w:pPr>
              <w:pStyle w:val="10"/>
            </w:pPr>
            <w:r>
              <w:t>37</w:t>
            </w:r>
          </w:p>
        </w:tc>
        <w:tc>
          <w:tcPr>
            <w:tcW w:w="2827" w:type="dxa"/>
            <w:vAlign w:val="center"/>
          </w:tcPr>
          <w:p>
            <w:pPr>
              <w:pStyle w:val="13"/>
            </w:pPr>
            <w:r>
              <w:t>收入总计</w:t>
            </w:r>
          </w:p>
        </w:tc>
        <w:tc>
          <w:tcPr>
            <w:tcW w:w="1092" w:type="dxa"/>
            <w:vAlign w:val="center"/>
          </w:tcPr>
          <w:p>
            <w:pPr>
              <w:pStyle w:val="14"/>
            </w:pPr>
            <w:r>
              <w:t>1192.38</w:t>
            </w:r>
          </w:p>
        </w:tc>
        <w:tc>
          <w:tcPr>
            <w:tcW w:w="3437" w:type="dxa"/>
            <w:vAlign w:val="center"/>
          </w:tcPr>
          <w:p>
            <w:pPr>
              <w:pStyle w:val="13"/>
            </w:pPr>
            <w:r>
              <w:t>支出总计</w:t>
            </w:r>
          </w:p>
        </w:tc>
        <w:tc>
          <w:tcPr>
            <w:tcW w:w="1178" w:type="dxa"/>
            <w:vAlign w:val="center"/>
          </w:tcPr>
          <w:p>
            <w:pPr>
              <w:pStyle w:val="14"/>
            </w:pPr>
            <w:r>
              <w:t>1192.38</w:t>
            </w:r>
          </w:p>
        </w:tc>
        <w:tc>
          <w:tcPr>
            <w:tcW w:w="1293" w:type="dxa"/>
            <w:vAlign w:val="center"/>
          </w:tcPr>
          <w:p>
            <w:pPr>
              <w:pStyle w:val="14"/>
            </w:pPr>
            <w:r>
              <w:t>1192.38</w:t>
            </w:r>
          </w:p>
        </w:tc>
        <w:tc>
          <w:tcPr>
            <w:tcW w:w="1266" w:type="dxa"/>
            <w:vAlign w:val="center"/>
          </w:tcPr>
          <w:p>
            <w:pPr>
              <w:pStyle w:val="14"/>
            </w:pPr>
          </w:p>
        </w:tc>
        <w:tc>
          <w:tcPr>
            <w:tcW w:w="133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5"/>
        <w:gridCol w:w="2305"/>
        <w:gridCol w:w="2311"/>
        <w:gridCol w:w="2305"/>
        <w:gridCol w:w="2305"/>
        <w:gridCol w:w="2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3" w:hRule="atLeast"/>
          <w:tblHeader/>
          <w:jc w:val="center"/>
        </w:trPr>
        <w:tc>
          <w:tcPr>
            <w:tcW w:w="6921"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305" w:type="dxa"/>
            <w:tcBorders>
              <w:top w:val="single" w:color="FFFFFF" w:sz="6" w:space="0"/>
              <w:left w:val="single" w:color="FFFFFF" w:sz="6" w:space="0"/>
              <w:right w:val="single" w:color="FFFFFF" w:sz="6" w:space="0"/>
            </w:tcBorders>
            <w:vAlign w:val="center"/>
          </w:tcPr>
          <w:p>
            <w:pPr>
              <w:pStyle w:val="7"/>
            </w:pPr>
            <w:r>
              <w:t>预算年度：2023</w:t>
            </w:r>
          </w:p>
        </w:tc>
        <w:tc>
          <w:tcPr>
            <w:tcW w:w="46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2305" w:type="dxa"/>
            <w:vMerge w:val="restart"/>
            <w:vAlign w:val="center"/>
          </w:tcPr>
          <w:p>
            <w:pPr>
              <w:pStyle w:val="9"/>
            </w:pPr>
            <w:r>
              <w:t>序号</w:t>
            </w:r>
          </w:p>
        </w:tc>
        <w:tc>
          <w:tcPr>
            <w:tcW w:w="4616" w:type="dxa"/>
            <w:gridSpan w:val="2"/>
            <w:vAlign w:val="center"/>
          </w:tcPr>
          <w:p>
            <w:pPr>
              <w:pStyle w:val="9"/>
            </w:pPr>
            <w:r>
              <w:t>功能分类科目</w:t>
            </w:r>
          </w:p>
        </w:tc>
        <w:tc>
          <w:tcPr>
            <w:tcW w:w="2305" w:type="dxa"/>
            <w:vMerge w:val="restart"/>
            <w:vAlign w:val="center"/>
          </w:tcPr>
          <w:p>
            <w:pPr>
              <w:pStyle w:val="9"/>
            </w:pPr>
            <w:r>
              <w:t>合计</w:t>
            </w:r>
          </w:p>
        </w:tc>
        <w:tc>
          <w:tcPr>
            <w:tcW w:w="2305" w:type="dxa"/>
            <w:vMerge w:val="restart"/>
            <w:vAlign w:val="center"/>
          </w:tcPr>
          <w:p>
            <w:pPr>
              <w:pStyle w:val="9"/>
            </w:pPr>
            <w:r>
              <w:t>基本支出</w:t>
            </w:r>
          </w:p>
        </w:tc>
        <w:tc>
          <w:tcPr>
            <w:tcW w:w="230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2305" w:type="dxa"/>
            <w:vMerge w:val="continue"/>
          </w:tcPr>
          <w:p/>
        </w:tc>
        <w:tc>
          <w:tcPr>
            <w:tcW w:w="2305" w:type="dxa"/>
            <w:vAlign w:val="center"/>
          </w:tcPr>
          <w:p>
            <w:pPr>
              <w:pStyle w:val="9"/>
            </w:pPr>
            <w:r>
              <w:t>科目编码</w:t>
            </w:r>
          </w:p>
        </w:tc>
        <w:tc>
          <w:tcPr>
            <w:tcW w:w="2311" w:type="dxa"/>
            <w:vAlign w:val="center"/>
          </w:tcPr>
          <w:p>
            <w:pPr>
              <w:pStyle w:val="9"/>
            </w:pPr>
            <w:r>
              <w:t>科目名称</w:t>
            </w:r>
          </w:p>
        </w:tc>
        <w:tc>
          <w:tcPr>
            <w:tcW w:w="2305" w:type="dxa"/>
            <w:vMerge w:val="continue"/>
          </w:tcPr>
          <w:p/>
        </w:tc>
        <w:tc>
          <w:tcPr>
            <w:tcW w:w="2305" w:type="dxa"/>
            <w:vMerge w:val="continue"/>
          </w:tcPr>
          <w:p/>
        </w:tc>
        <w:tc>
          <w:tcPr>
            <w:tcW w:w="23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2305" w:type="dxa"/>
            <w:vAlign w:val="center"/>
          </w:tcPr>
          <w:p>
            <w:pPr>
              <w:pStyle w:val="9"/>
            </w:pPr>
            <w:r>
              <w:t>栏次</w:t>
            </w:r>
          </w:p>
        </w:tc>
        <w:tc>
          <w:tcPr>
            <w:tcW w:w="2305" w:type="dxa"/>
            <w:vAlign w:val="center"/>
          </w:tcPr>
          <w:p>
            <w:pPr>
              <w:pStyle w:val="9"/>
            </w:pPr>
            <w:r>
              <w:t>1</w:t>
            </w:r>
          </w:p>
        </w:tc>
        <w:tc>
          <w:tcPr>
            <w:tcW w:w="2311" w:type="dxa"/>
            <w:vAlign w:val="center"/>
          </w:tcPr>
          <w:p>
            <w:pPr>
              <w:pStyle w:val="9"/>
            </w:pPr>
            <w:r>
              <w:t>2</w:t>
            </w:r>
          </w:p>
        </w:tc>
        <w:tc>
          <w:tcPr>
            <w:tcW w:w="2305" w:type="dxa"/>
            <w:vAlign w:val="center"/>
          </w:tcPr>
          <w:p>
            <w:pPr>
              <w:pStyle w:val="9"/>
            </w:pPr>
            <w:r>
              <w:t>3</w:t>
            </w:r>
          </w:p>
        </w:tc>
        <w:tc>
          <w:tcPr>
            <w:tcW w:w="2305" w:type="dxa"/>
            <w:vAlign w:val="center"/>
          </w:tcPr>
          <w:p>
            <w:pPr>
              <w:pStyle w:val="9"/>
            </w:pPr>
            <w:r>
              <w:t>4</w:t>
            </w:r>
          </w:p>
        </w:tc>
        <w:tc>
          <w:tcPr>
            <w:tcW w:w="230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305" w:type="dxa"/>
            <w:vAlign w:val="center"/>
          </w:tcPr>
          <w:p>
            <w:pPr>
              <w:pStyle w:val="10"/>
            </w:pPr>
            <w:r>
              <w:t>1</w:t>
            </w:r>
          </w:p>
        </w:tc>
        <w:tc>
          <w:tcPr>
            <w:tcW w:w="2305" w:type="dxa"/>
            <w:vAlign w:val="center"/>
          </w:tcPr>
          <w:p>
            <w:pPr>
              <w:pStyle w:val="15"/>
            </w:pPr>
          </w:p>
        </w:tc>
        <w:tc>
          <w:tcPr>
            <w:tcW w:w="2311" w:type="dxa"/>
            <w:vAlign w:val="center"/>
          </w:tcPr>
          <w:p>
            <w:pPr>
              <w:pStyle w:val="13"/>
            </w:pPr>
            <w:r>
              <w:t>合计</w:t>
            </w:r>
          </w:p>
        </w:tc>
        <w:tc>
          <w:tcPr>
            <w:tcW w:w="2305" w:type="dxa"/>
            <w:vAlign w:val="center"/>
          </w:tcPr>
          <w:p>
            <w:pPr>
              <w:pStyle w:val="14"/>
            </w:pPr>
            <w:r>
              <w:t>1192.38</w:t>
            </w:r>
          </w:p>
        </w:tc>
        <w:tc>
          <w:tcPr>
            <w:tcW w:w="2305" w:type="dxa"/>
            <w:vAlign w:val="center"/>
          </w:tcPr>
          <w:p>
            <w:pPr>
              <w:pStyle w:val="14"/>
            </w:pPr>
            <w:r>
              <w:t>780.64</w:t>
            </w:r>
          </w:p>
        </w:tc>
        <w:tc>
          <w:tcPr>
            <w:tcW w:w="2307" w:type="dxa"/>
            <w:vAlign w:val="center"/>
          </w:tcPr>
          <w:p>
            <w:pPr>
              <w:pStyle w:val="14"/>
            </w:pPr>
            <w:r>
              <w:t>411.74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305" w:type="dxa"/>
            <w:vAlign w:val="center"/>
          </w:tcPr>
          <w:p>
            <w:pPr>
              <w:pStyle w:val="10"/>
            </w:pPr>
            <w:r>
              <w:t>2</w:t>
            </w:r>
          </w:p>
        </w:tc>
        <w:tc>
          <w:tcPr>
            <w:tcW w:w="2305" w:type="dxa"/>
            <w:vAlign w:val="center"/>
          </w:tcPr>
          <w:p>
            <w:pPr>
              <w:pStyle w:val="11"/>
            </w:pPr>
            <w:r>
              <w:t>205</w:t>
            </w:r>
          </w:p>
        </w:tc>
        <w:tc>
          <w:tcPr>
            <w:tcW w:w="2311" w:type="dxa"/>
            <w:vAlign w:val="center"/>
          </w:tcPr>
          <w:p>
            <w:pPr>
              <w:pStyle w:val="11"/>
            </w:pPr>
            <w:r>
              <w:t>教育支出</w:t>
            </w:r>
          </w:p>
        </w:tc>
        <w:tc>
          <w:tcPr>
            <w:tcW w:w="2305" w:type="dxa"/>
            <w:vAlign w:val="center"/>
          </w:tcPr>
          <w:p>
            <w:pPr>
              <w:pStyle w:val="12"/>
            </w:pPr>
            <w:r>
              <w:t>1192.38</w:t>
            </w:r>
          </w:p>
        </w:tc>
        <w:tc>
          <w:tcPr>
            <w:tcW w:w="2305" w:type="dxa"/>
            <w:vAlign w:val="center"/>
          </w:tcPr>
          <w:p>
            <w:pPr>
              <w:pStyle w:val="12"/>
            </w:pPr>
            <w:r>
              <w:t>780.64</w:t>
            </w:r>
          </w:p>
        </w:tc>
        <w:tc>
          <w:tcPr>
            <w:tcW w:w="2307" w:type="dxa"/>
            <w:vAlign w:val="center"/>
          </w:tcPr>
          <w:p>
            <w:pPr>
              <w:pStyle w:val="12"/>
            </w:pPr>
            <w:r>
              <w:t>411.74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305" w:type="dxa"/>
            <w:vAlign w:val="center"/>
          </w:tcPr>
          <w:p>
            <w:pPr>
              <w:pStyle w:val="10"/>
            </w:pPr>
            <w:r>
              <w:t>3</w:t>
            </w:r>
          </w:p>
        </w:tc>
        <w:tc>
          <w:tcPr>
            <w:tcW w:w="2305" w:type="dxa"/>
            <w:vAlign w:val="center"/>
          </w:tcPr>
          <w:p>
            <w:pPr>
              <w:pStyle w:val="11"/>
            </w:pPr>
            <w:r>
              <w:t>20502</w:t>
            </w:r>
          </w:p>
        </w:tc>
        <w:tc>
          <w:tcPr>
            <w:tcW w:w="2311" w:type="dxa"/>
            <w:vAlign w:val="center"/>
          </w:tcPr>
          <w:p>
            <w:pPr>
              <w:pStyle w:val="11"/>
            </w:pPr>
            <w:r>
              <w:t>普通教育</w:t>
            </w:r>
          </w:p>
        </w:tc>
        <w:tc>
          <w:tcPr>
            <w:tcW w:w="2305" w:type="dxa"/>
            <w:vAlign w:val="center"/>
          </w:tcPr>
          <w:p>
            <w:pPr>
              <w:pStyle w:val="12"/>
            </w:pPr>
            <w:r>
              <w:t>1192.38</w:t>
            </w:r>
          </w:p>
        </w:tc>
        <w:tc>
          <w:tcPr>
            <w:tcW w:w="2305" w:type="dxa"/>
            <w:vAlign w:val="center"/>
          </w:tcPr>
          <w:p>
            <w:pPr>
              <w:pStyle w:val="12"/>
            </w:pPr>
            <w:r>
              <w:t>780.64</w:t>
            </w:r>
          </w:p>
        </w:tc>
        <w:tc>
          <w:tcPr>
            <w:tcW w:w="2307" w:type="dxa"/>
            <w:vAlign w:val="center"/>
          </w:tcPr>
          <w:p>
            <w:pPr>
              <w:pStyle w:val="12"/>
            </w:pPr>
            <w:r>
              <w:t>411.74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2305" w:type="dxa"/>
            <w:vAlign w:val="center"/>
          </w:tcPr>
          <w:p>
            <w:pPr>
              <w:pStyle w:val="10"/>
            </w:pPr>
            <w:r>
              <w:t>4</w:t>
            </w:r>
          </w:p>
        </w:tc>
        <w:tc>
          <w:tcPr>
            <w:tcW w:w="2305" w:type="dxa"/>
            <w:vAlign w:val="center"/>
          </w:tcPr>
          <w:p>
            <w:pPr>
              <w:pStyle w:val="11"/>
            </w:pPr>
            <w:r>
              <w:t>2050202</w:t>
            </w:r>
          </w:p>
        </w:tc>
        <w:tc>
          <w:tcPr>
            <w:tcW w:w="2311" w:type="dxa"/>
            <w:vAlign w:val="center"/>
          </w:tcPr>
          <w:p>
            <w:pPr>
              <w:pStyle w:val="11"/>
            </w:pPr>
            <w:r>
              <w:t>小学教育</w:t>
            </w:r>
          </w:p>
        </w:tc>
        <w:tc>
          <w:tcPr>
            <w:tcW w:w="2305" w:type="dxa"/>
            <w:vAlign w:val="center"/>
          </w:tcPr>
          <w:p>
            <w:pPr>
              <w:pStyle w:val="12"/>
            </w:pPr>
            <w:r>
              <w:t>1192.38</w:t>
            </w:r>
          </w:p>
        </w:tc>
        <w:tc>
          <w:tcPr>
            <w:tcW w:w="2305" w:type="dxa"/>
            <w:vAlign w:val="center"/>
          </w:tcPr>
          <w:p>
            <w:pPr>
              <w:pStyle w:val="12"/>
            </w:pPr>
            <w:r>
              <w:t>780.64</w:t>
            </w:r>
          </w:p>
        </w:tc>
        <w:tc>
          <w:tcPr>
            <w:tcW w:w="2307" w:type="dxa"/>
            <w:vAlign w:val="center"/>
          </w:tcPr>
          <w:p>
            <w:pPr>
              <w:pStyle w:val="12"/>
            </w:pPr>
            <w:r>
              <w:t>411.74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3"/>
        <w:gridCol w:w="2283"/>
        <w:gridCol w:w="2284"/>
        <w:gridCol w:w="2283"/>
        <w:gridCol w:w="2283"/>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 w:hRule="atLeast"/>
          <w:tblHeader/>
          <w:jc w:val="center"/>
        </w:trPr>
        <w:tc>
          <w:tcPr>
            <w:tcW w:w="6850"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283" w:type="dxa"/>
            <w:tcBorders>
              <w:top w:val="single" w:color="FFFFFF" w:sz="6" w:space="0"/>
              <w:left w:val="single" w:color="FFFFFF" w:sz="6" w:space="0"/>
              <w:right w:val="single" w:color="FFFFFF" w:sz="6" w:space="0"/>
            </w:tcBorders>
            <w:vAlign w:val="center"/>
          </w:tcPr>
          <w:p>
            <w:pPr>
              <w:pStyle w:val="7"/>
            </w:pPr>
            <w:r>
              <w:t>预算年度：2023</w:t>
            </w:r>
          </w:p>
        </w:tc>
        <w:tc>
          <w:tcPr>
            <w:tcW w:w="45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83" w:type="dxa"/>
            <w:vMerge w:val="restart"/>
            <w:vAlign w:val="center"/>
          </w:tcPr>
          <w:p>
            <w:pPr>
              <w:pStyle w:val="9"/>
            </w:pPr>
            <w:r>
              <w:t>序号</w:t>
            </w:r>
          </w:p>
        </w:tc>
        <w:tc>
          <w:tcPr>
            <w:tcW w:w="4567" w:type="dxa"/>
            <w:gridSpan w:val="2"/>
            <w:vAlign w:val="center"/>
          </w:tcPr>
          <w:p>
            <w:pPr>
              <w:pStyle w:val="9"/>
            </w:pPr>
            <w:r>
              <w:t>支出部门经济分类科目</w:t>
            </w:r>
          </w:p>
        </w:tc>
        <w:tc>
          <w:tcPr>
            <w:tcW w:w="684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83" w:type="dxa"/>
            <w:vMerge w:val="continue"/>
          </w:tcPr>
          <w:p/>
        </w:tc>
        <w:tc>
          <w:tcPr>
            <w:tcW w:w="2283" w:type="dxa"/>
            <w:vAlign w:val="center"/>
          </w:tcPr>
          <w:p>
            <w:pPr>
              <w:pStyle w:val="9"/>
            </w:pPr>
            <w:r>
              <w:t>科目编码</w:t>
            </w:r>
          </w:p>
        </w:tc>
        <w:tc>
          <w:tcPr>
            <w:tcW w:w="2284" w:type="dxa"/>
            <w:vAlign w:val="center"/>
          </w:tcPr>
          <w:p>
            <w:pPr>
              <w:pStyle w:val="9"/>
            </w:pPr>
            <w:r>
              <w:t>科目名称</w:t>
            </w:r>
          </w:p>
        </w:tc>
        <w:tc>
          <w:tcPr>
            <w:tcW w:w="2283" w:type="dxa"/>
            <w:vAlign w:val="center"/>
          </w:tcPr>
          <w:p>
            <w:pPr>
              <w:pStyle w:val="9"/>
            </w:pPr>
            <w:r>
              <w:t>合计</w:t>
            </w:r>
          </w:p>
        </w:tc>
        <w:tc>
          <w:tcPr>
            <w:tcW w:w="2283" w:type="dxa"/>
            <w:vAlign w:val="center"/>
          </w:tcPr>
          <w:p>
            <w:pPr>
              <w:pStyle w:val="9"/>
            </w:pPr>
            <w:r>
              <w:t>人员经费</w:t>
            </w:r>
          </w:p>
        </w:tc>
        <w:tc>
          <w:tcPr>
            <w:tcW w:w="228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83" w:type="dxa"/>
            <w:vAlign w:val="center"/>
          </w:tcPr>
          <w:p>
            <w:pPr>
              <w:pStyle w:val="9"/>
            </w:pPr>
            <w:r>
              <w:t>栏次</w:t>
            </w:r>
          </w:p>
        </w:tc>
        <w:tc>
          <w:tcPr>
            <w:tcW w:w="2283" w:type="dxa"/>
            <w:vAlign w:val="center"/>
          </w:tcPr>
          <w:p>
            <w:pPr>
              <w:pStyle w:val="9"/>
            </w:pPr>
            <w:r>
              <w:t>1</w:t>
            </w:r>
          </w:p>
        </w:tc>
        <w:tc>
          <w:tcPr>
            <w:tcW w:w="2284" w:type="dxa"/>
            <w:vAlign w:val="center"/>
          </w:tcPr>
          <w:p>
            <w:pPr>
              <w:pStyle w:val="9"/>
            </w:pPr>
            <w:r>
              <w:t>2</w:t>
            </w:r>
          </w:p>
        </w:tc>
        <w:tc>
          <w:tcPr>
            <w:tcW w:w="2283" w:type="dxa"/>
            <w:vAlign w:val="center"/>
          </w:tcPr>
          <w:p>
            <w:pPr>
              <w:pStyle w:val="9"/>
            </w:pPr>
            <w:r>
              <w:t>3</w:t>
            </w:r>
          </w:p>
        </w:tc>
        <w:tc>
          <w:tcPr>
            <w:tcW w:w="2283" w:type="dxa"/>
            <w:vAlign w:val="center"/>
          </w:tcPr>
          <w:p>
            <w:pPr>
              <w:pStyle w:val="9"/>
            </w:pPr>
            <w:r>
              <w:t>4</w:t>
            </w:r>
          </w:p>
        </w:tc>
        <w:tc>
          <w:tcPr>
            <w:tcW w:w="228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w:t>
            </w:r>
          </w:p>
        </w:tc>
        <w:tc>
          <w:tcPr>
            <w:tcW w:w="2283" w:type="dxa"/>
            <w:vAlign w:val="center"/>
          </w:tcPr>
          <w:p>
            <w:pPr>
              <w:pStyle w:val="15"/>
            </w:pPr>
          </w:p>
        </w:tc>
        <w:tc>
          <w:tcPr>
            <w:tcW w:w="2284" w:type="dxa"/>
            <w:vAlign w:val="center"/>
          </w:tcPr>
          <w:p>
            <w:pPr>
              <w:pStyle w:val="13"/>
            </w:pPr>
            <w:r>
              <w:t>合计</w:t>
            </w:r>
          </w:p>
        </w:tc>
        <w:tc>
          <w:tcPr>
            <w:tcW w:w="2283" w:type="dxa"/>
            <w:vAlign w:val="center"/>
          </w:tcPr>
          <w:p>
            <w:pPr>
              <w:pStyle w:val="14"/>
            </w:pPr>
            <w:r>
              <w:t>780.64</w:t>
            </w:r>
          </w:p>
        </w:tc>
        <w:tc>
          <w:tcPr>
            <w:tcW w:w="2283" w:type="dxa"/>
            <w:vAlign w:val="center"/>
          </w:tcPr>
          <w:p>
            <w:pPr>
              <w:pStyle w:val="14"/>
            </w:pPr>
            <w:r>
              <w:t>757.76</w:t>
            </w:r>
          </w:p>
        </w:tc>
        <w:tc>
          <w:tcPr>
            <w:tcW w:w="2283" w:type="dxa"/>
            <w:vAlign w:val="center"/>
          </w:tcPr>
          <w:p>
            <w:pPr>
              <w:pStyle w:val="14"/>
            </w:pPr>
            <w:r>
              <w:t>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2</w:t>
            </w:r>
          </w:p>
        </w:tc>
        <w:tc>
          <w:tcPr>
            <w:tcW w:w="2283" w:type="dxa"/>
            <w:vAlign w:val="center"/>
          </w:tcPr>
          <w:p>
            <w:pPr>
              <w:pStyle w:val="11"/>
            </w:pPr>
            <w:r>
              <w:t>301</w:t>
            </w:r>
          </w:p>
        </w:tc>
        <w:tc>
          <w:tcPr>
            <w:tcW w:w="2284" w:type="dxa"/>
            <w:vAlign w:val="center"/>
          </w:tcPr>
          <w:p>
            <w:pPr>
              <w:pStyle w:val="11"/>
            </w:pPr>
            <w:r>
              <w:t>工资福利支出</w:t>
            </w:r>
          </w:p>
        </w:tc>
        <w:tc>
          <w:tcPr>
            <w:tcW w:w="2283" w:type="dxa"/>
            <w:vAlign w:val="center"/>
          </w:tcPr>
          <w:p>
            <w:pPr>
              <w:pStyle w:val="12"/>
            </w:pPr>
            <w:r>
              <w:t>707.82</w:t>
            </w:r>
          </w:p>
        </w:tc>
        <w:tc>
          <w:tcPr>
            <w:tcW w:w="2283" w:type="dxa"/>
            <w:vAlign w:val="center"/>
          </w:tcPr>
          <w:p>
            <w:pPr>
              <w:pStyle w:val="12"/>
            </w:pPr>
            <w:r>
              <w:t>707.82</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3</w:t>
            </w:r>
          </w:p>
        </w:tc>
        <w:tc>
          <w:tcPr>
            <w:tcW w:w="2283" w:type="dxa"/>
            <w:vAlign w:val="center"/>
          </w:tcPr>
          <w:p>
            <w:pPr>
              <w:pStyle w:val="11"/>
            </w:pPr>
            <w:r>
              <w:t>30101</w:t>
            </w:r>
          </w:p>
        </w:tc>
        <w:tc>
          <w:tcPr>
            <w:tcW w:w="2284" w:type="dxa"/>
            <w:vAlign w:val="center"/>
          </w:tcPr>
          <w:p>
            <w:pPr>
              <w:pStyle w:val="11"/>
            </w:pPr>
            <w:r>
              <w:t>基本工资</w:t>
            </w:r>
          </w:p>
        </w:tc>
        <w:tc>
          <w:tcPr>
            <w:tcW w:w="2283" w:type="dxa"/>
            <w:vAlign w:val="center"/>
          </w:tcPr>
          <w:p>
            <w:pPr>
              <w:pStyle w:val="12"/>
            </w:pPr>
            <w:r>
              <w:t>211.20</w:t>
            </w:r>
          </w:p>
        </w:tc>
        <w:tc>
          <w:tcPr>
            <w:tcW w:w="2283" w:type="dxa"/>
            <w:vAlign w:val="center"/>
          </w:tcPr>
          <w:p>
            <w:pPr>
              <w:pStyle w:val="12"/>
            </w:pPr>
            <w:r>
              <w:t>211.20</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4</w:t>
            </w:r>
          </w:p>
        </w:tc>
        <w:tc>
          <w:tcPr>
            <w:tcW w:w="2283" w:type="dxa"/>
            <w:vAlign w:val="center"/>
          </w:tcPr>
          <w:p>
            <w:pPr>
              <w:pStyle w:val="11"/>
            </w:pPr>
            <w:r>
              <w:t>30102</w:t>
            </w:r>
          </w:p>
        </w:tc>
        <w:tc>
          <w:tcPr>
            <w:tcW w:w="2284" w:type="dxa"/>
            <w:vAlign w:val="center"/>
          </w:tcPr>
          <w:p>
            <w:pPr>
              <w:pStyle w:val="11"/>
            </w:pPr>
            <w:r>
              <w:t>津贴补贴</w:t>
            </w:r>
          </w:p>
        </w:tc>
        <w:tc>
          <w:tcPr>
            <w:tcW w:w="2283" w:type="dxa"/>
            <w:vAlign w:val="center"/>
          </w:tcPr>
          <w:p>
            <w:pPr>
              <w:pStyle w:val="12"/>
            </w:pPr>
            <w:r>
              <w:t>36.83</w:t>
            </w:r>
          </w:p>
        </w:tc>
        <w:tc>
          <w:tcPr>
            <w:tcW w:w="2283" w:type="dxa"/>
            <w:vAlign w:val="center"/>
          </w:tcPr>
          <w:p>
            <w:pPr>
              <w:pStyle w:val="12"/>
            </w:pPr>
            <w:r>
              <w:t>36.83</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5</w:t>
            </w:r>
          </w:p>
        </w:tc>
        <w:tc>
          <w:tcPr>
            <w:tcW w:w="2283" w:type="dxa"/>
            <w:vAlign w:val="center"/>
          </w:tcPr>
          <w:p>
            <w:pPr>
              <w:pStyle w:val="11"/>
            </w:pPr>
            <w:r>
              <w:t>30103</w:t>
            </w:r>
          </w:p>
        </w:tc>
        <w:tc>
          <w:tcPr>
            <w:tcW w:w="2284" w:type="dxa"/>
            <w:vAlign w:val="center"/>
          </w:tcPr>
          <w:p>
            <w:pPr>
              <w:pStyle w:val="11"/>
            </w:pPr>
            <w:r>
              <w:t>奖金</w:t>
            </w:r>
          </w:p>
        </w:tc>
        <w:tc>
          <w:tcPr>
            <w:tcW w:w="2283" w:type="dxa"/>
            <w:vAlign w:val="center"/>
          </w:tcPr>
          <w:p>
            <w:pPr>
              <w:pStyle w:val="12"/>
            </w:pPr>
            <w:r>
              <w:t>116.01</w:t>
            </w:r>
          </w:p>
        </w:tc>
        <w:tc>
          <w:tcPr>
            <w:tcW w:w="2283" w:type="dxa"/>
            <w:vAlign w:val="center"/>
          </w:tcPr>
          <w:p>
            <w:pPr>
              <w:pStyle w:val="12"/>
            </w:pPr>
            <w:r>
              <w:t>116.01</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6</w:t>
            </w:r>
          </w:p>
        </w:tc>
        <w:tc>
          <w:tcPr>
            <w:tcW w:w="2283" w:type="dxa"/>
            <w:vAlign w:val="center"/>
          </w:tcPr>
          <w:p>
            <w:pPr>
              <w:pStyle w:val="11"/>
            </w:pPr>
            <w:r>
              <w:t>30107</w:t>
            </w:r>
          </w:p>
        </w:tc>
        <w:tc>
          <w:tcPr>
            <w:tcW w:w="2284" w:type="dxa"/>
            <w:vAlign w:val="center"/>
          </w:tcPr>
          <w:p>
            <w:pPr>
              <w:pStyle w:val="11"/>
            </w:pPr>
            <w:r>
              <w:t>绩效工资</w:t>
            </w:r>
          </w:p>
        </w:tc>
        <w:tc>
          <w:tcPr>
            <w:tcW w:w="2283" w:type="dxa"/>
            <w:vAlign w:val="center"/>
          </w:tcPr>
          <w:p>
            <w:pPr>
              <w:pStyle w:val="12"/>
            </w:pPr>
            <w:r>
              <w:t>133.93</w:t>
            </w:r>
          </w:p>
        </w:tc>
        <w:tc>
          <w:tcPr>
            <w:tcW w:w="2283" w:type="dxa"/>
            <w:vAlign w:val="center"/>
          </w:tcPr>
          <w:p>
            <w:pPr>
              <w:pStyle w:val="12"/>
            </w:pPr>
            <w:r>
              <w:t>133.93</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2283" w:type="dxa"/>
            <w:vAlign w:val="center"/>
          </w:tcPr>
          <w:p>
            <w:pPr>
              <w:pStyle w:val="10"/>
            </w:pPr>
            <w:r>
              <w:t>7</w:t>
            </w:r>
          </w:p>
        </w:tc>
        <w:tc>
          <w:tcPr>
            <w:tcW w:w="2283" w:type="dxa"/>
            <w:vAlign w:val="center"/>
          </w:tcPr>
          <w:p>
            <w:pPr>
              <w:pStyle w:val="11"/>
            </w:pPr>
            <w:r>
              <w:t>30108</w:t>
            </w:r>
          </w:p>
        </w:tc>
        <w:tc>
          <w:tcPr>
            <w:tcW w:w="2284" w:type="dxa"/>
            <w:vAlign w:val="center"/>
          </w:tcPr>
          <w:p>
            <w:pPr>
              <w:pStyle w:val="11"/>
            </w:pPr>
            <w:r>
              <w:t>机关事业单位基本养老保险缴费</w:t>
            </w:r>
          </w:p>
        </w:tc>
        <w:tc>
          <w:tcPr>
            <w:tcW w:w="2283" w:type="dxa"/>
            <w:vAlign w:val="center"/>
          </w:tcPr>
          <w:p>
            <w:pPr>
              <w:pStyle w:val="12"/>
            </w:pPr>
            <w:r>
              <w:t>76.54</w:t>
            </w:r>
          </w:p>
        </w:tc>
        <w:tc>
          <w:tcPr>
            <w:tcW w:w="2283" w:type="dxa"/>
            <w:vAlign w:val="center"/>
          </w:tcPr>
          <w:p>
            <w:pPr>
              <w:pStyle w:val="12"/>
            </w:pPr>
            <w:r>
              <w:t>76.54</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2283" w:type="dxa"/>
            <w:vAlign w:val="center"/>
          </w:tcPr>
          <w:p>
            <w:pPr>
              <w:pStyle w:val="10"/>
            </w:pPr>
            <w:r>
              <w:t>8</w:t>
            </w:r>
          </w:p>
        </w:tc>
        <w:tc>
          <w:tcPr>
            <w:tcW w:w="2283" w:type="dxa"/>
            <w:vAlign w:val="center"/>
          </w:tcPr>
          <w:p>
            <w:pPr>
              <w:pStyle w:val="11"/>
            </w:pPr>
            <w:r>
              <w:t>30110</w:t>
            </w:r>
          </w:p>
        </w:tc>
        <w:tc>
          <w:tcPr>
            <w:tcW w:w="2284" w:type="dxa"/>
            <w:vAlign w:val="center"/>
          </w:tcPr>
          <w:p>
            <w:pPr>
              <w:pStyle w:val="11"/>
            </w:pPr>
            <w:r>
              <w:t>职工基本医疗保险缴费</w:t>
            </w:r>
          </w:p>
        </w:tc>
        <w:tc>
          <w:tcPr>
            <w:tcW w:w="2283" w:type="dxa"/>
            <w:vAlign w:val="center"/>
          </w:tcPr>
          <w:p>
            <w:pPr>
              <w:pStyle w:val="12"/>
            </w:pPr>
            <w:r>
              <w:t>63.71</w:t>
            </w:r>
          </w:p>
        </w:tc>
        <w:tc>
          <w:tcPr>
            <w:tcW w:w="2283" w:type="dxa"/>
            <w:vAlign w:val="center"/>
          </w:tcPr>
          <w:p>
            <w:pPr>
              <w:pStyle w:val="12"/>
            </w:pPr>
            <w:r>
              <w:t>63.71</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9</w:t>
            </w:r>
          </w:p>
        </w:tc>
        <w:tc>
          <w:tcPr>
            <w:tcW w:w="2283" w:type="dxa"/>
            <w:vAlign w:val="center"/>
          </w:tcPr>
          <w:p>
            <w:pPr>
              <w:pStyle w:val="11"/>
            </w:pPr>
            <w:r>
              <w:t>30112</w:t>
            </w:r>
          </w:p>
        </w:tc>
        <w:tc>
          <w:tcPr>
            <w:tcW w:w="2284" w:type="dxa"/>
            <w:vAlign w:val="center"/>
          </w:tcPr>
          <w:p>
            <w:pPr>
              <w:pStyle w:val="11"/>
            </w:pPr>
            <w:r>
              <w:t>其他社会保障缴费</w:t>
            </w:r>
          </w:p>
        </w:tc>
        <w:tc>
          <w:tcPr>
            <w:tcW w:w="2283" w:type="dxa"/>
            <w:vAlign w:val="center"/>
          </w:tcPr>
          <w:p>
            <w:pPr>
              <w:pStyle w:val="12"/>
            </w:pPr>
            <w:r>
              <w:t>5.04</w:t>
            </w:r>
          </w:p>
        </w:tc>
        <w:tc>
          <w:tcPr>
            <w:tcW w:w="2283" w:type="dxa"/>
            <w:vAlign w:val="center"/>
          </w:tcPr>
          <w:p>
            <w:pPr>
              <w:pStyle w:val="12"/>
            </w:pPr>
            <w:r>
              <w:t>5.04</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10</w:t>
            </w:r>
          </w:p>
        </w:tc>
        <w:tc>
          <w:tcPr>
            <w:tcW w:w="2283" w:type="dxa"/>
            <w:vAlign w:val="center"/>
          </w:tcPr>
          <w:p>
            <w:pPr>
              <w:pStyle w:val="11"/>
            </w:pPr>
            <w:r>
              <w:t>30113</w:t>
            </w:r>
          </w:p>
        </w:tc>
        <w:tc>
          <w:tcPr>
            <w:tcW w:w="2284" w:type="dxa"/>
            <w:vAlign w:val="center"/>
          </w:tcPr>
          <w:p>
            <w:pPr>
              <w:pStyle w:val="11"/>
            </w:pPr>
            <w:r>
              <w:t>住房公积金</w:t>
            </w:r>
          </w:p>
        </w:tc>
        <w:tc>
          <w:tcPr>
            <w:tcW w:w="2283" w:type="dxa"/>
            <w:vAlign w:val="center"/>
          </w:tcPr>
          <w:p>
            <w:pPr>
              <w:pStyle w:val="12"/>
            </w:pPr>
            <w:r>
              <w:t>64.56</w:t>
            </w:r>
          </w:p>
        </w:tc>
        <w:tc>
          <w:tcPr>
            <w:tcW w:w="2283" w:type="dxa"/>
            <w:vAlign w:val="center"/>
          </w:tcPr>
          <w:p>
            <w:pPr>
              <w:pStyle w:val="12"/>
            </w:pPr>
            <w:r>
              <w:t>64.56</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11</w:t>
            </w:r>
          </w:p>
        </w:tc>
        <w:tc>
          <w:tcPr>
            <w:tcW w:w="2283" w:type="dxa"/>
            <w:vAlign w:val="center"/>
          </w:tcPr>
          <w:p>
            <w:pPr>
              <w:pStyle w:val="11"/>
            </w:pPr>
            <w:r>
              <w:t>302</w:t>
            </w:r>
          </w:p>
        </w:tc>
        <w:tc>
          <w:tcPr>
            <w:tcW w:w="2284" w:type="dxa"/>
            <w:vAlign w:val="center"/>
          </w:tcPr>
          <w:p>
            <w:pPr>
              <w:pStyle w:val="11"/>
            </w:pPr>
            <w:r>
              <w:t>商品和服务支出</w:t>
            </w:r>
          </w:p>
        </w:tc>
        <w:tc>
          <w:tcPr>
            <w:tcW w:w="2283" w:type="dxa"/>
            <w:vAlign w:val="center"/>
          </w:tcPr>
          <w:p>
            <w:pPr>
              <w:pStyle w:val="12"/>
            </w:pPr>
            <w:r>
              <w:t>22.88</w:t>
            </w:r>
          </w:p>
        </w:tc>
        <w:tc>
          <w:tcPr>
            <w:tcW w:w="2283" w:type="dxa"/>
            <w:vAlign w:val="center"/>
          </w:tcPr>
          <w:p>
            <w:pPr>
              <w:pStyle w:val="12"/>
            </w:pPr>
          </w:p>
        </w:tc>
        <w:tc>
          <w:tcPr>
            <w:tcW w:w="2283" w:type="dxa"/>
            <w:vAlign w:val="center"/>
          </w:tcPr>
          <w:p>
            <w:pPr>
              <w:pStyle w:val="12"/>
            </w:pPr>
            <w:r>
              <w:t>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12</w:t>
            </w:r>
          </w:p>
        </w:tc>
        <w:tc>
          <w:tcPr>
            <w:tcW w:w="2283" w:type="dxa"/>
            <w:vAlign w:val="center"/>
          </w:tcPr>
          <w:p>
            <w:pPr>
              <w:pStyle w:val="11"/>
            </w:pPr>
            <w:r>
              <w:t>30208</w:t>
            </w:r>
          </w:p>
        </w:tc>
        <w:tc>
          <w:tcPr>
            <w:tcW w:w="2284" w:type="dxa"/>
            <w:vAlign w:val="center"/>
          </w:tcPr>
          <w:p>
            <w:pPr>
              <w:pStyle w:val="11"/>
            </w:pPr>
            <w:r>
              <w:t>取暖费</w:t>
            </w:r>
          </w:p>
        </w:tc>
        <w:tc>
          <w:tcPr>
            <w:tcW w:w="2283" w:type="dxa"/>
            <w:vAlign w:val="center"/>
          </w:tcPr>
          <w:p>
            <w:pPr>
              <w:pStyle w:val="12"/>
            </w:pPr>
            <w:r>
              <w:t>4.00</w:t>
            </w:r>
          </w:p>
        </w:tc>
        <w:tc>
          <w:tcPr>
            <w:tcW w:w="2283" w:type="dxa"/>
            <w:vAlign w:val="center"/>
          </w:tcPr>
          <w:p>
            <w:pPr>
              <w:pStyle w:val="12"/>
            </w:pPr>
          </w:p>
        </w:tc>
        <w:tc>
          <w:tcPr>
            <w:tcW w:w="228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13</w:t>
            </w:r>
          </w:p>
        </w:tc>
        <w:tc>
          <w:tcPr>
            <w:tcW w:w="2283" w:type="dxa"/>
            <w:vAlign w:val="center"/>
          </w:tcPr>
          <w:p>
            <w:pPr>
              <w:pStyle w:val="11"/>
            </w:pPr>
            <w:r>
              <w:t>30216</w:t>
            </w:r>
          </w:p>
        </w:tc>
        <w:tc>
          <w:tcPr>
            <w:tcW w:w="2284" w:type="dxa"/>
            <w:vAlign w:val="center"/>
          </w:tcPr>
          <w:p>
            <w:pPr>
              <w:pStyle w:val="11"/>
            </w:pPr>
            <w:r>
              <w:t>培训费</w:t>
            </w:r>
          </w:p>
        </w:tc>
        <w:tc>
          <w:tcPr>
            <w:tcW w:w="2283" w:type="dxa"/>
            <w:vAlign w:val="center"/>
          </w:tcPr>
          <w:p>
            <w:pPr>
              <w:pStyle w:val="12"/>
            </w:pPr>
            <w:r>
              <w:t>4.92</w:t>
            </w:r>
          </w:p>
        </w:tc>
        <w:tc>
          <w:tcPr>
            <w:tcW w:w="2283" w:type="dxa"/>
            <w:vAlign w:val="center"/>
          </w:tcPr>
          <w:p>
            <w:pPr>
              <w:pStyle w:val="12"/>
            </w:pPr>
          </w:p>
        </w:tc>
        <w:tc>
          <w:tcPr>
            <w:tcW w:w="2283" w:type="dxa"/>
            <w:vAlign w:val="center"/>
          </w:tcPr>
          <w:p>
            <w:pPr>
              <w:pStyle w:val="12"/>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14</w:t>
            </w:r>
          </w:p>
        </w:tc>
        <w:tc>
          <w:tcPr>
            <w:tcW w:w="2283" w:type="dxa"/>
            <w:vAlign w:val="center"/>
          </w:tcPr>
          <w:p>
            <w:pPr>
              <w:pStyle w:val="11"/>
            </w:pPr>
            <w:r>
              <w:t>30228</w:t>
            </w:r>
          </w:p>
        </w:tc>
        <w:tc>
          <w:tcPr>
            <w:tcW w:w="2284" w:type="dxa"/>
            <w:vAlign w:val="center"/>
          </w:tcPr>
          <w:p>
            <w:pPr>
              <w:pStyle w:val="11"/>
            </w:pPr>
            <w:r>
              <w:t>工会经费</w:t>
            </w:r>
          </w:p>
        </w:tc>
        <w:tc>
          <w:tcPr>
            <w:tcW w:w="2283" w:type="dxa"/>
            <w:vAlign w:val="center"/>
          </w:tcPr>
          <w:p>
            <w:pPr>
              <w:pStyle w:val="12"/>
            </w:pPr>
            <w:r>
              <w:t>6.56</w:t>
            </w:r>
          </w:p>
        </w:tc>
        <w:tc>
          <w:tcPr>
            <w:tcW w:w="2283" w:type="dxa"/>
            <w:vAlign w:val="center"/>
          </w:tcPr>
          <w:p>
            <w:pPr>
              <w:pStyle w:val="12"/>
            </w:pPr>
          </w:p>
        </w:tc>
        <w:tc>
          <w:tcPr>
            <w:tcW w:w="2283" w:type="dxa"/>
            <w:vAlign w:val="center"/>
          </w:tcPr>
          <w:p>
            <w:pPr>
              <w:pStyle w:val="12"/>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15</w:t>
            </w:r>
          </w:p>
        </w:tc>
        <w:tc>
          <w:tcPr>
            <w:tcW w:w="2283" w:type="dxa"/>
            <w:vAlign w:val="center"/>
          </w:tcPr>
          <w:p>
            <w:pPr>
              <w:pStyle w:val="11"/>
            </w:pPr>
            <w:r>
              <w:t>30229</w:t>
            </w:r>
          </w:p>
        </w:tc>
        <w:tc>
          <w:tcPr>
            <w:tcW w:w="2284" w:type="dxa"/>
            <w:vAlign w:val="center"/>
          </w:tcPr>
          <w:p>
            <w:pPr>
              <w:pStyle w:val="11"/>
            </w:pPr>
            <w:r>
              <w:t>福利费</w:t>
            </w:r>
          </w:p>
        </w:tc>
        <w:tc>
          <w:tcPr>
            <w:tcW w:w="2283" w:type="dxa"/>
            <w:vAlign w:val="center"/>
          </w:tcPr>
          <w:p>
            <w:pPr>
              <w:pStyle w:val="12"/>
            </w:pPr>
            <w:r>
              <w:t>5.75</w:t>
            </w:r>
          </w:p>
        </w:tc>
        <w:tc>
          <w:tcPr>
            <w:tcW w:w="2283" w:type="dxa"/>
            <w:vAlign w:val="center"/>
          </w:tcPr>
          <w:p>
            <w:pPr>
              <w:pStyle w:val="12"/>
            </w:pPr>
          </w:p>
        </w:tc>
        <w:tc>
          <w:tcPr>
            <w:tcW w:w="2283" w:type="dxa"/>
            <w:vAlign w:val="center"/>
          </w:tcPr>
          <w:p>
            <w:pPr>
              <w:pStyle w:val="12"/>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2283" w:type="dxa"/>
            <w:vAlign w:val="center"/>
          </w:tcPr>
          <w:p>
            <w:pPr>
              <w:pStyle w:val="10"/>
            </w:pPr>
            <w:r>
              <w:t>16</w:t>
            </w:r>
          </w:p>
        </w:tc>
        <w:tc>
          <w:tcPr>
            <w:tcW w:w="2283" w:type="dxa"/>
            <w:vAlign w:val="center"/>
          </w:tcPr>
          <w:p>
            <w:pPr>
              <w:pStyle w:val="11"/>
            </w:pPr>
            <w:r>
              <w:t>30299</w:t>
            </w:r>
          </w:p>
        </w:tc>
        <w:tc>
          <w:tcPr>
            <w:tcW w:w="2284" w:type="dxa"/>
            <w:vAlign w:val="center"/>
          </w:tcPr>
          <w:p>
            <w:pPr>
              <w:pStyle w:val="11"/>
            </w:pPr>
            <w:r>
              <w:t>其他商品和服务支出</w:t>
            </w:r>
          </w:p>
        </w:tc>
        <w:tc>
          <w:tcPr>
            <w:tcW w:w="2283" w:type="dxa"/>
            <w:vAlign w:val="center"/>
          </w:tcPr>
          <w:p>
            <w:pPr>
              <w:pStyle w:val="12"/>
            </w:pPr>
            <w:r>
              <w:t>1.65</w:t>
            </w:r>
          </w:p>
        </w:tc>
        <w:tc>
          <w:tcPr>
            <w:tcW w:w="2283" w:type="dxa"/>
            <w:vAlign w:val="center"/>
          </w:tcPr>
          <w:p>
            <w:pPr>
              <w:pStyle w:val="12"/>
            </w:pPr>
          </w:p>
        </w:tc>
        <w:tc>
          <w:tcPr>
            <w:tcW w:w="2283" w:type="dxa"/>
            <w:vAlign w:val="center"/>
          </w:tcPr>
          <w:p>
            <w:pPr>
              <w:pStyle w:val="12"/>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2283" w:type="dxa"/>
            <w:vAlign w:val="center"/>
          </w:tcPr>
          <w:p>
            <w:pPr>
              <w:pStyle w:val="10"/>
            </w:pPr>
            <w:r>
              <w:t>17</w:t>
            </w:r>
          </w:p>
        </w:tc>
        <w:tc>
          <w:tcPr>
            <w:tcW w:w="2283" w:type="dxa"/>
            <w:vAlign w:val="center"/>
          </w:tcPr>
          <w:p>
            <w:pPr>
              <w:pStyle w:val="11"/>
            </w:pPr>
            <w:r>
              <w:t>303</w:t>
            </w:r>
          </w:p>
        </w:tc>
        <w:tc>
          <w:tcPr>
            <w:tcW w:w="2284" w:type="dxa"/>
            <w:vAlign w:val="center"/>
          </w:tcPr>
          <w:p>
            <w:pPr>
              <w:pStyle w:val="11"/>
            </w:pPr>
            <w:r>
              <w:t>对个人和家庭的补助</w:t>
            </w:r>
          </w:p>
        </w:tc>
        <w:tc>
          <w:tcPr>
            <w:tcW w:w="2283" w:type="dxa"/>
            <w:vAlign w:val="center"/>
          </w:tcPr>
          <w:p>
            <w:pPr>
              <w:pStyle w:val="12"/>
            </w:pPr>
            <w:r>
              <w:t>49.94</w:t>
            </w:r>
          </w:p>
        </w:tc>
        <w:tc>
          <w:tcPr>
            <w:tcW w:w="2283" w:type="dxa"/>
            <w:vAlign w:val="center"/>
          </w:tcPr>
          <w:p>
            <w:pPr>
              <w:pStyle w:val="12"/>
            </w:pPr>
            <w:r>
              <w:t>49.94</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18</w:t>
            </w:r>
          </w:p>
        </w:tc>
        <w:tc>
          <w:tcPr>
            <w:tcW w:w="2283" w:type="dxa"/>
            <w:vAlign w:val="center"/>
          </w:tcPr>
          <w:p>
            <w:pPr>
              <w:pStyle w:val="11"/>
            </w:pPr>
            <w:r>
              <w:t>30302</w:t>
            </w:r>
          </w:p>
        </w:tc>
        <w:tc>
          <w:tcPr>
            <w:tcW w:w="2284" w:type="dxa"/>
            <w:vAlign w:val="center"/>
          </w:tcPr>
          <w:p>
            <w:pPr>
              <w:pStyle w:val="11"/>
            </w:pPr>
            <w:r>
              <w:t>退休费</w:t>
            </w:r>
          </w:p>
        </w:tc>
        <w:tc>
          <w:tcPr>
            <w:tcW w:w="2283" w:type="dxa"/>
            <w:vAlign w:val="center"/>
          </w:tcPr>
          <w:p>
            <w:pPr>
              <w:pStyle w:val="12"/>
            </w:pPr>
            <w:r>
              <w:t>49.89</w:t>
            </w:r>
          </w:p>
        </w:tc>
        <w:tc>
          <w:tcPr>
            <w:tcW w:w="2283" w:type="dxa"/>
            <w:vAlign w:val="center"/>
          </w:tcPr>
          <w:p>
            <w:pPr>
              <w:pStyle w:val="12"/>
            </w:pPr>
            <w:r>
              <w:t>49.89</w:t>
            </w:r>
          </w:p>
        </w:tc>
        <w:tc>
          <w:tcPr>
            <w:tcW w:w="22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83" w:type="dxa"/>
            <w:vAlign w:val="center"/>
          </w:tcPr>
          <w:p>
            <w:pPr>
              <w:pStyle w:val="10"/>
            </w:pPr>
            <w:r>
              <w:t>19</w:t>
            </w:r>
          </w:p>
        </w:tc>
        <w:tc>
          <w:tcPr>
            <w:tcW w:w="2283" w:type="dxa"/>
            <w:vAlign w:val="center"/>
          </w:tcPr>
          <w:p>
            <w:pPr>
              <w:pStyle w:val="11"/>
            </w:pPr>
            <w:r>
              <w:t>30309</w:t>
            </w:r>
          </w:p>
        </w:tc>
        <w:tc>
          <w:tcPr>
            <w:tcW w:w="2284" w:type="dxa"/>
            <w:vAlign w:val="center"/>
          </w:tcPr>
          <w:p>
            <w:pPr>
              <w:pStyle w:val="11"/>
            </w:pPr>
            <w:r>
              <w:t>奖励金</w:t>
            </w:r>
          </w:p>
        </w:tc>
        <w:tc>
          <w:tcPr>
            <w:tcW w:w="2283" w:type="dxa"/>
            <w:vAlign w:val="center"/>
          </w:tcPr>
          <w:p>
            <w:pPr>
              <w:pStyle w:val="12"/>
            </w:pPr>
            <w:r>
              <w:t>0.05</w:t>
            </w:r>
          </w:p>
        </w:tc>
        <w:tc>
          <w:tcPr>
            <w:tcW w:w="2283" w:type="dxa"/>
            <w:vAlign w:val="center"/>
          </w:tcPr>
          <w:p>
            <w:pPr>
              <w:pStyle w:val="12"/>
            </w:pPr>
            <w:r>
              <w:t>0.05</w:t>
            </w:r>
          </w:p>
        </w:tc>
        <w:tc>
          <w:tcPr>
            <w:tcW w:w="228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2408"/>
        <w:gridCol w:w="2416"/>
        <w:gridCol w:w="2408"/>
        <w:gridCol w:w="2408"/>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tblHeader/>
          <w:jc w:val="center"/>
        </w:trPr>
        <w:tc>
          <w:tcPr>
            <w:tcW w:w="7232"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408" w:type="dxa"/>
            <w:tcBorders>
              <w:top w:val="single" w:color="FFFFFF" w:sz="6" w:space="0"/>
              <w:left w:val="single" w:color="FFFFFF" w:sz="6" w:space="0"/>
              <w:right w:val="single" w:color="FFFFFF" w:sz="6" w:space="0"/>
            </w:tcBorders>
            <w:vAlign w:val="center"/>
          </w:tcPr>
          <w:p>
            <w:pPr>
              <w:pStyle w:val="7"/>
            </w:pPr>
            <w:r>
              <w:t>预算年度：2023</w:t>
            </w:r>
          </w:p>
        </w:tc>
        <w:tc>
          <w:tcPr>
            <w:tcW w:w="48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blHeader/>
          <w:jc w:val="center"/>
        </w:trPr>
        <w:tc>
          <w:tcPr>
            <w:tcW w:w="2408" w:type="dxa"/>
            <w:vMerge w:val="restart"/>
            <w:vAlign w:val="center"/>
          </w:tcPr>
          <w:p>
            <w:pPr>
              <w:pStyle w:val="9"/>
            </w:pPr>
            <w:r>
              <w:t>序号</w:t>
            </w:r>
          </w:p>
        </w:tc>
        <w:tc>
          <w:tcPr>
            <w:tcW w:w="4824" w:type="dxa"/>
            <w:gridSpan w:val="2"/>
            <w:vAlign w:val="center"/>
          </w:tcPr>
          <w:p>
            <w:pPr>
              <w:pStyle w:val="9"/>
            </w:pPr>
            <w:r>
              <w:t>功能分类科目</w:t>
            </w:r>
          </w:p>
        </w:tc>
        <w:tc>
          <w:tcPr>
            <w:tcW w:w="2408" w:type="dxa"/>
            <w:vMerge w:val="restart"/>
            <w:vAlign w:val="center"/>
          </w:tcPr>
          <w:p>
            <w:pPr>
              <w:pStyle w:val="9"/>
            </w:pPr>
            <w:r>
              <w:t>合计</w:t>
            </w:r>
          </w:p>
        </w:tc>
        <w:tc>
          <w:tcPr>
            <w:tcW w:w="2408" w:type="dxa"/>
            <w:vMerge w:val="restart"/>
            <w:vAlign w:val="center"/>
          </w:tcPr>
          <w:p>
            <w:pPr>
              <w:pStyle w:val="9"/>
            </w:pPr>
            <w:r>
              <w:t>基本支出</w:t>
            </w:r>
          </w:p>
        </w:tc>
        <w:tc>
          <w:tcPr>
            <w:tcW w:w="241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blHeader/>
          <w:jc w:val="center"/>
        </w:trPr>
        <w:tc>
          <w:tcPr>
            <w:tcW w:w="2408" w:type="dxa"/>
            <w:vMerge w:val="continue"/>
          </w:tcPr>
          <w:p/>
        </w:tc>
        <w:tc>
          <w:tcPr>
            <w:tcW w:w="2408" w:type="dxa"/>
            <w:vAlign w:val="center"/>
          </w:tcPr>
          <w:p>
            <w:pPr>
              <w:pStyle w:val="9"/>
            </w:pPr>
            <w:r>
              <w:t>科目编码</w:t>
            </w:r>
          </w:p>
        </w:tc>
        <w:tc>
          <w:tcPr>
            <w:tcW w:w="2416" w:type="dxa"/>
            <w:vAlign w:val="center"/>
          </w:tcPr>
          <w:p>
            <w:pPr>
              <w:pStyle w:val="9"/>
            </w:pPr>
            <w:r>
              <w:t>科目名称</w:t>
            </w:r>
          </w:p>
        </w:tc>
        <w:tc>
          <w:tcPr>
            <w:tcW w:w="2408" w:type="dxa"/>
            <w:vMerge w:val="continue"/>
          </w:tcPr>
          <w:p/>
        </w:tc>
        <w:tc>
          <w:tcPr>
            <w:tcW w:w="2408" w:type="dxa"/>
            <w:vMerge w:val="continue"/>
          </w:tcPr>
          <w:p/>
        </w:tc>
        <w:tc>
          <w:tcPr>
            <w:tcW w:w="24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blHeader/>
          <w:jc w:val="center"/>
        </w:trPr>
        <w:tc>
          <w:tcPr>
            <w:tcW w:w="2408" w:type="dxa"/>
            <w:vAlign w:val="center"/>
          </w:tcPr>
          <w:p>
            <w:pPr>
              <w:pStyle w:val="9"/>
            </w:pPr>
            <w:r>
              <w:t>栏次</w:t>
            </w:r>
          </w:p>
        </w:tc>
        <w:tc>
          <w:tcPr>
            <w:tcW w:w="2408" w:type="dxa"/>
            <w:vAlign w:val="center"/>
          </w:tcPr>
          <w:p>
            <w:pPr>
              <w:pStyle w:val="9"/>
            </w:pPr>
            <w:r>
              <w:t>1</w:t>
            </w:r>
          </w:p>
        </w:tc>
        <w:tc>
          <w:tcPr>
            <w:tcW w:w="2416" w:type="dxa"/>
            <w:vAlign w:val="center"/>
          </w:tcPr>
          <w:p>
            <w:pPr>
              <w:pStyle w:val="9"/>
            </w:pPr>
            <w:r>
              <w:t>2</w:t>
            </w:r>
          </w:p>
        </w:tc>
        <w:tc>
          <w:tcPr>
            <w:tcW w:w="2408" w:type="dxa"/>
            <w:vAlign w:val="center"/>
          </w:tcPr>
          <w:p>
            <w:pPr>
              <w:pStyle w:val="9"/>
            </w:pPr>
            <w:r>
              <w:t>3</w:t>
            </w:r>
          </w:p>
        </w:tc>
        <w:tc>
          <w:tcPr>
            <w:tcW w:w="2408" w:type="dxa"/>
            <w:vAlign w:val="center"/>
          </w:tcPr>
          <w:p>
            <w:pPr>
              <w:pStyle w:val="9"/>
            </w:pPr>
            <w:r>
              <w:t>4</w:t>
            </w:r>
          </w:p>
        </w:tc>
        <w:tc>
          <w:tcPr>
            <w:tcW w:w="241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2408" w:type="dxa"/>
            <w:vAlign w:val="center"/>
          </w:tcPr>
          <w:p>
            <w:pPr>
              <w:pStyle w:val="10"/>
            </w:pPr>
          </w:p>
        </w:tc>
        <w:tc>
          <w:tcPr>
            <w:tcW w:w="2408" w:type="dxa"/>
            <w:vAlign w:val="center"/>
          </w:tcPr>
          <w:p>
            <w:pPr>
              <w:pStyle w:val="11"/>
            </w:pPr>
          </w:p>
        </w:tc>
        <w:tc>
          <w:tcPr>
            <w:tcW w:w="2416" w:type="dxa"/>
            <w:vAlign w:val="center"/>
          </w:tcPr>
          <w:p>
            <w:pPr>
              <w:pStyle w:val="11"/>
            </w:pPr>
          </w:p>
        </w:tc>
        <w:tc>
          <w:tcPr>
            <w:tcW w:w="2408" w:type="dxa"/>
            <w:vAlign w:val="center"/>
          </w:tcPr>
          <w:p>
            <w:pPr>
              <w:pStyle w:val="12"/>
            </w:pPr>
          </w:p>
        </w:tc>
        <w:tc>
          <w:tcPr>
            <w:tcW w:w="2408" w:type="dxa"/>
            <w:vAlign w:val="center"/>
          </w:tcPr>
          <w:p>
            <w:pPr>
              <w:pStyle w:val="12"/>
            </w:pPr>
          </w:p>
        </w:tc>
        <w:tc>
          <w:tcPr>
            <w:tcW w:w="241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8"/>
        <w:gridCol w:w="2328"/>
        <w:gridCol w:w="2335"/>
        <w:gridCol w:w="2328"/>
        <w:gridCol w:w="2328"/>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tblHeader/>
          <w:jc w:val="center"/>
        </w:trPr>
        <w:tc>
          <w:tcPr>
            <w:tcW w:w="6991"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328" w:type="dxa"/>
            <w:tcBorders>
              <w:top w:val="single" w:color="FFFFFF" w:sz="6" w:space="0"/>
              <w:left w:val="single" w:color="FFFFFF" w:sz="6" w:space="0"/>
              <w:right w:val="single" w:color="FFFFFF" w:sz="6" w:space="0"/>
            </w:tcBorders>
            <w:vAlign w:val="center"/>
          </w:tcPr>
          <w:p>
            <w:pPr>
              <w:pStyle w:val="7"/>
            </w:pPr>
            <w:r>
              <w:t>预算年度：2023</w:t>
            </w:r>
          </w:p>
        </w:tc>
        <w:tc>
          <w:tcPr>
            <w:tcW w:w="46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2328" w:type="dxa"/>
            <w:vMerge w:val="restart"/>
            <w:vAlign w:val="center"/>
          </w:tcPr>
          <w:p>
            <w:pPr>
              <w:pStyle w:val="9"/>
            </w:pPr>
            <w:r>
              <w:t>序号</w:t>
            </w:r>
          </w:p>
        </w:tc>
        <w:tc>
          <w:tcPr>
            <w:tcW w:w="4663" w:type="dxa"/>
            <w:gridSpan w:val="2"/>
            <w:vAlign w:val="center"/>
          </w:tcPr>
          <w:p>
            <w:pPr>
              <w:pStyle w:val="9"/>
            </w:pPr>
            <w:r>
              <w:t>功能分类科目</w:t>
            </w:r>
          </w:p>
        </w:tc>
        <w:tc>
          <w:tcPr>
            <w:tcW w:w="2328" w:type="dxa"/>
            <w:vMerge w:val="restart"/>
            <w:vAlign w:val="center"/>
          </w:tcPr>
          <w:p>
            <w:pPr>
              <w:pStyle w:val="9"/>
            </w:pPr>
            <w:r>
              <w:t>合计</w:t>
            </w:r>
          </w:p>
        </w:tc>
        <w:tc>
          <w:tcPr>
            <w:tcW w:w="2328" w:type="dxa"/>
            <w:vMerge w:val="restart"/>
            <w:vAlign w:val="center"/>
          </w:tcPr>
          <w:p>
            <w:pPr>
              <w:pStyle w:val="9"/>
            </w:pPr>
            <w:r>
              <w:t>基本支出</w:t>
            </w:r>
          </w:p>
        </w:tc>
        <w:tc>
          <w:tcPr>
            <w:tcW w:w="2332"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2328" w:type="dxa"/>
            <w:vMerge w:val="continue"/>
          </w:tcPr>
          <w:p/>
        </w:tc>
        <w:tc>
          <w:tcPr>
            <w:tcW w:w="2328" w:type="dxa"/>
            <w:vAlign w:val="center"/>
          </w:tcPr>
          <w:p>
            <w:pPr>
              <w:pStyle w:val="9"/>
            </w:pPr>
            <w:r>
              <w:t>科目编码</w:t>
            </w:r>
          </w:p>
        </w:tc>
        <w:tc>
          <w:tcPr>
            <w:tcW w:w="2335" w:type="dxa"/>
            <w:vAlign w:val="center"/>
          </w:tcPr>
          <w:p>
            <w:pPr>
              <w:pStyle w:val="9"/>
            </w:pPr>
            <w:r>
              <w:t>科目名称</w:t>
            </w:r>
          </w:p>
        </w:tc>
        <w:tc>
          <w:tcPr>
            <w:tcW w:w="2328" w:type="dxa"/>
            <w:vMerge w:val="continue"/>
          </w:tcPr>
          <w:p/>
        </w:tc>
        <w:tc>
          <w:tcPr>
            <w:tcW w:w="2328" w:type="dxa"/>
            <w:vMerge w:val="continue"/>
          </w:tcPr>
          <w:p/>
        </w:tc>
        <w:tc>
          <w:tcPr>
            <w:tcW w:w="23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2328" w:type="dxa"/>
            <w:vAlign w:val="center"/>
          </w:tcPr>
          <w:p>
            <w:pPr>
              <w:pStyle w:val="9"/>
            </w:pPr>
            <w:r>
              <w:t>栏次</w:t>
            </w:r>
          </w:p>
        </w:tc>
        <w:tc>
          <w:tcPr>
            <w:tcW w:w="2328" w:type="dxa"/>
            <w:vAlign w:val="center"/>
          </w:tcPr>
          <w:p>
            <w:pPr>
              <w:pStyle w:val="9"/>
            </w:pPr>
            <w:r>
              <w:t>1</w:t>
            </w:r>
          </w:p>
        </w:tc>
        <w:tc>
          <w:tcPr>
            <w:tcW w:w="2335" w:type="dxa"/>
            <w:vAlign w:val="center"/>
          </w:tcPr>
          <w:p>
            <w:pPr>
              <w:pStyle w:val="9"/>
            </w:pPr>
            <w:r>
              <w:t>2</w:t>
            </w:r>
          </w:p>
        </w:tc>
        <w:tc>
          <w:tcPr>
            <w:tcW w:w="2328" w:type="dxa"/>
            <w:vAlign w:val="center"/>
          </w:tcPr>
          <w:p>
            <w:pPr>
              <w:pStyle w:val="9"/>
            </w:pPr>
            <w:r>
              <w:t>3</w:t>
            </w:r>
          </w:p>
        </w:tc>
        <w:tc>
          <w:tcPr>
            <w:tcW w:w="2328" w:type="dxa"/>
            <w:vAlign w:val="center"/>
          </w:tcPr>
          <w:p>
            <w:pPr>
              <w:pStyle w:val="9"/>
            </w:pPr>
            <w:r>
              <w:t>4</w:t>
            </w:r>
          </w:p>
        </w:tc>
        <w:tc>
          <w:tcPr>
            <w:tcW w:w="233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328" w:type="dxa"/>
            <w:vAlign w:val="center"/>
          </w:tcPr>
          <w:p>
            <w:pPr>
              <w:pStyle w:val="10"/>
            </w:pPr>
          </w:p>
        </w:tc>
        <w:tc>
          <w:tcPr>
            <w:tcW w:w="2328" w:type="dxa"/>
            <w:vAlign w:val="center"/>
          </w:tcPr>
          <w:p>
            <w:pPr>
              <w:pStyle w:val="11"/>
            </w:pPr>
          </w:p>
        </w:tc>
        <w:tc>
          <w:tcPr>
            <w:tcW w:w="2335" w:type="dxa"/>
            <w:vAlign w:val="center"/>
          </w:tcPr>
          <w:p>
            <w:pPr>
              <w:pStyle w:val="11"/>
            </w:pPr>
          </w:p>
        </w:tc>
        <w:tc>
          <w:tcPr>
            <w:tcW w:w="2328" w:type="dxa"/>
            <w:vAlign w:val="center"/>
          </w:tcPr>
          <w:p>
            <w:pPr>
              <w:pStyle w:val="12"/>
            </w:pPr>
          </w:p>
        </w:tc>
        <w:tc>
          <w:tcPr>
            <w:tcW w:w="2328" w:type="dxa"/>
            <w:vAlign w:val="center"/>
          </w:tcPr>
          <w:p>
            <w:pPr>
              <w:pStyle w:val="12"/>
            </w:pPr>
          </w:p>
        </w:tc>
        <w:tc>
          <w:tcPr>
            <w:tcW w:w="233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409"/>
        <w:gridCol w:w="2412"/>
        <w:gridCol w:w="2409"/>
        <w:gridCol w:w="2409"/>
        <w:gridCol w:w="2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blHeader/>
          <w:jc w:val="center"/>
        </w:trPr>
        <w:tc>
          <w:tcPr>
            <w:tcW w:w="7230"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409" w:type="dxa"/>
            <w:tcBorders>
              <w:top w:val="single" w:color="FFFFFF" w:sz="6" w:space="0"/>
              <w:left w:val="single" w:color="FFFFFF" w:sz="6" w:space="0"/>
              <w:right w:val="single" w:color="FFFFFF" w:sz="6" w:space="0"/>
            </w:tcBorders>
            <w:vAlign w:val="center"/>
          </w:tcPr>
          <w:p>
            <w:pPr>
              <w:pStyle w:val="7"/>
            </w:pPr>
            <w:r>
              <w:t>预算年度：2023</w:t>
            </w:r>
          </w:p>
        </w:tc>
        <w:tc>
          <w:tcPr>
            <w:tcW w:w="48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2409" w:type="dxa"/>
            <w:vMerge w:val="restart"/>
            <w:vAlign w:val="center"/>
          </w:tcPr>
          <w:p>
            <w:pPr>
              <w:pStyle w:val="9"/>
            </w:pPr>
            <w:r>
              <w:t>序号</w:t>
            </w:r>
          </w:p>
        </w:tc>
        <w:tc>
          <w:tcPr>
            <w:tcW w:w="2409" w:type="dxa"/>
            <w:vMerge w:val="restart"/>
            <w:vAlign w:val="center"/>
          </w:tcPr>
          <w:p>
            <w:pPr>
              <w:pStyle w:val="9"/>
            </w:pPr>
            <w:r>
              <w:t>项  目</w:t>
            </w:r>
          </w:p>
        </w:tc>
        <w:tc>
          <w:tcPr>
            <w:tcW w:w="9641"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tblHeader/>
          <w:jc w:val="center"/>
        </w:trPr>
        <w:tc>
          <w:tcPr>
            <w:tcW w:w="2409" w:type="dxa"/>
            <w:vMerge w:val="continue"/>
          </w:tcPr>
          <w:p/>
        </w:tc>
        <w:tc>
          <w:tcPr>
            <w:tcW w:w="2409" w:type="dxa"/>
            <w:vMerge w:val="continue"/>
          </w:tcPr>
          <w:p/>
        </w:tc>
        <w:tc>
          <w:tcPr>
            <w:tcW w:w="2412" w:type="dxa"/>
            <w:vAlign w:val="center"/>
          </w:tcPr>
          <w:p>
            <w:pPr>
              <w:pStyle w:val="9"/>
            </w:pPr>
            <w:r>
              <w:t>合计</w:t>
            </w:r>
          </w:p>
        </w:tc>
        <w:tc>
          <w:tcPr>
            <w:tcW w:w="2409" w:type="dxa"/>
            <w:vAlign w:val="center"/>
          </w:tcPr>
          <w:p>
            <w:pPr>
              <w:pStyle w:val="9"/>
            </w:pPr>
            <w:r>
              <w:t>一般公共预算              财政拨款</w:t>
            </w:r>
          </w:p>
        </w:tc>
        <w:tc>
          <w:tcPr>
            <w:tcW w:w="2409" w:type="dxa"/>
            <w:vAlign w:val="center"/>
          </w:tcPr>
          <w:p>
            <w:pPr>
              <w:pStyle w:val="9"/>
            </w:pPr>
            <w:r>
              <w:t>政府性基金                  预算拨款</w:t>
            </w:r>
          </w:p>
        </w:tc>
        <w:tc>
          <w:tcPr>
            <w:tcW w:w="241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tblHeader/>
          <w:jc w:val="center"/>
        </w:trPr>
        <w:tc>
          <w:tcPr>
            <w:tcW w:w="2409" w:type="dxa"/>
            <w:vAlign w:val="center"/>
          </w:tcPr>
          <w:p>
            <w:pPr>
              <w:pStyle w:val="9"/>
            </w:pPr>
            <w:r>
              <w:t>栏次</w:t>
            </w:r>
          </w:p>
        </w:tc>
        <w:tc>
          <w:tcPr>
            <w:tcW w:w="2409" w:type="dxa"/>
            <w:vAlign w:val="center"/>
          </w:tcPr>
          <w:p>
            <w:pPr>
              <w:pStyle w:val="9"/>
            </w:pPr>
            <w:r>
              <w:t>1</w:t>
            </w:r>
          </w:p>
        </w:tc>
        <w:tc>
          <w:tcPr>
            <w:tcW w:w="2412" w:type="dxa"/>
            <w:vAlign w:val="center"/>
          </w:tcPr>
          <w:p>
            <w:pPr>
              <w:pStyle w:val="9"/>
            </w:pPr>
            <w:r>
              <w:t>2</w:t>
            </w:r>
          </w:p>
        </w:tc>
        <w:tc>
          <w:tcPr>
            <w:tcW w:w="2409" w:type="dxa"/>
            <w:vAlign w:val="center"/>
          </w:tcPr>
          <w:p>
            <w:pPr>
              <w:pStyle w:val="9"/>
            </w:pPr>
            <w:r>
              <w:t>3</w:t>
            </w:r>
          </w:p>
        </w:tc>
        <w:tc>
          <w:tcPr>
            <w:tcW w:w="2409" w:type="dxa"/>
            <w:vAlign w:val="center"/>
          </w:tcPr>
          <w:p>
            <w:pPr>
              <w:pStyle w:val="9"/>
            </w:pPr>
            <w:r>
              <w:t>4</w:t>
            </w:r>
          </w:p>
        </w:tc>
        <w:tc>
          <w:tcPr>
            <w:tcW w:w="241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2409" w:type="dxa"/>
            <w:vAlign w:val="center"/>
          </w:tcPr>
          <w:p>
            <w:pPr>
              <w:pStyle w:val="10"/>
            </w:pPr>
          </w:p>
        </w:tc>
        <w:tc>
          <w:tcPr>
            <w:tcW w:w="2409" w:type="dxa"/>
            <w:vAlign w:val="center"/>
          </w:tcPr>
          <w:p>
            <w:pPr>
              <w:pStyle w:val="11"/>
            </w:pPr>
          </w:p>
        </w:tc>
        <w:tc>
          <w:tcPr>
            <w:tcW w:w="2412" w:type="dxa"/>
            <w:vAlign w:val="center"/>
          </w:tcPr>
          <w:p>
            <w:pPr>
              <w:pStyle w:val="12"/>
            </w:pPr>
          </w:p>
        </w:tc>
        <w:tc>
          <w:tcPr>
            <w:tcW w:w="2409" w:type="dxa"/>
            <w:vAlign w:val="center"/>
          </w:tcPr>
          <w:p>
            <w:pPr>
              <w:pStyle w:val="12"/>
            </w:pPr>
          </w:p>
        </w:tc>
        <w:tc>
          <w:tcPr>
            <w:tcW w:w="2409" w:type="dxa"/>
            <w:vAlign w:val="center"/>
          </w:tcPr>
          <w:p>
            <w:pPr>
              <w:pStyle w:val="12"/>
            </w:pPr>
          </w:p>
        </w:tc>
        <w:tc>
          <w:tcPr>
            <w:tcW w:w="241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line="56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秦皇岛北戴河新区大蒲河小学202</w:t>
      </w:r>
      <w:r>
        <w:rPr>
          <w:rFonts w:ascii="方正小标宋简体" w:hAnsi="方正小标宋简体" w:eastAsia="方正小标宋简体" w:cs="方正小标宋简体"/>
          <w:sz w:val="44"/>
        </w:rPr>
        <w:t>3</w:t>
      </w:r>
      <w:r>
        <w:rPr>
          <w:rFonts w:hint="eastAsia" w:ascii="方正小标宋简体" w:hAnsi="方正小标宋简体" w:eastAsia="方正小标宋简体" w:cs="方正小标宋简体"/>
          <w:sz w:val="44"/>
        </w:rPr>
        <w:t>年单位预算信息公开情况说明</w:t>
      </w:r>
    </w:p>
    <w:p>
      <w:pPr>
        <w:adjustRightInd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大蒲河小学</w:t>
      </w:r>
      <w:r>
        <w:rPr>
          <w:rFonts w:ascii="Times New Roman" w:hAnsi="Times New Roman" w:eastAsia="方正仿宋简体"/>
          <w:sz w:val="32"/>
          <w:szCs w:val="32"/>
        </w:rPr>
        <w:t>2023年单位预算公开如下：</w:t>
      </w:r>
    </w:p>
    <w:p>
      <w:pPr>
        <w:spacing w:line="560" w:lineRule="exact"/>
        <w:ind w:firstLine="643" w:firstLineChars="200"/>
        <w:jc w:val="left"/>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spacing w:line="560" w:lineRule="exact"/>
        <w:ind w:firstLine="643" w:firstLineChars="200"/>
        <w:jc w:val="left"/>
        <w:rPr>
          <w:rFonts w:ascii="黑体" w:hAnsi="黑体" w:eastAsia="黑体" w:cs="黑体"/>
          <w:b/>
          <w:kern w:val="0"/>
          <w:sz w:val="32"/>
          <w:szCs w:val="32"/>
        </w:rPr>
      </w:pPr>
      <w:r>
        <w:rPr>
          <w:rFonts w:hint="eastAsia" w:ascii="黑体" w:hAnsi="黑体" w:eastAsia="黑体" w:cs="黑体"/>
          <w:b/>
          <w:kern w:val="0"/>
          <w:sz w:val="32"/>
          <w:szCs w:val="32"/>
        </w:rPr>
        <w:t>单位职责：</w:t>
      </w:r>
    </w:p>
    <w:p>
      <w:pPr>
        <w:spacing w:line="440" w:lineRule="exact"/>
        <w:ind w:firstLine="672" w:firstLineChars="21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实施小学义务教育，促进基础教育发展，小学学历教育。</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3"/>
        <w:gridCol w:w="2051"/>
        <w:gridCol w:w="2240"/>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blHeader/>
          <w:jc w:val="center"/>
        </w:trPr>
        <w:tc>
          <w:tcPr>
            <w:tcW w:w="4263" w:type="dxa"/>
            <w:vAlign w:val="center"/>
          </w:tcPr>
          <w:p>
            <w:pPr>
              <w:pStyle w:val="9"/>
            </w:pPr>
            <w:r>
              <w:t>单位名称</w:t>
            </w:r>
          </w:p>
        </w:tc>
        <w:tc>
          <w:tcPr>
            <w:tcW w:w="2051" w:type="dxa"/>
            <w:vAlign w:val="center"/>
          </w:tcPr>
          <w:p>
            <w:pPr>
              <w:pStyle w:val="9"/>
            </w:pPr>
            <w:r>
              <w:t>单位性质</w:t>
            </w:r>
          </w:p>
        </w:tc>
        <w:tc>
          <w:tcPr>
            <w:tcW w:w="2240" w:type="dxa"/>
            <w:vAlign w:val="center"/>
          </w:tcPr>
          <w:p>
            <w:pPr>
              <w:pStyle w:val="9"/>
            </w:pPr>
            <w:r>
              <w:t>单位规格</w:t>
            </w:r>
          </w:p>
        </w:tc>
        <w:tc>
          <w:tcPr>
            <w:tcW w:w="26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4263" w:type="dxa"/>
            <w:vAlign w:val="center"/>
          </w:tcPr>
          <w:p>
            <w:pPr>
              <w:pStyle w:val="11"/>
            </w:pPr>
            <w:r>
              <w:t>秦皇岛北戴河新区</w:t>
            </w:r>
            <w:r>
              <w:rPr>
                <w:rFonts w:hint="eastAsia"/>
              </w:rPr>
              <w:t>大蒲河小学</w:t>
            </w:r>
          </w:p>
        </w:tc>
        <w:tc>
          <w:tcPr>
            <w:tcW w:w="2051" w:type="dxa"/>
            <w:vAlign w:val="center"/>
          </w:tcPr>
          <w:p>
            <w:pPr>
              <w:pStyle w:val="10"/>
            </w:pPr>
            <w:r>
              <w:t>事业</w:t>
            </w:r>
          </w:p>
        </w:tc>
        <w:tc>
          <w:tcPr>
            <w:tcW w:w="2240" w:type="dxa"/>
            <w:vAlign w:val="center"/>
          </w:tcPr>
          <w:p>
            <w:pPr>
              <w:pStyle w:val="10"/>
            </w:pPr>
            <w:r>
              <w:t>股级</w:t>
            </w:r>
          </w:p>
        </w:tc>
        <w:tc>
          <w:tcPr>
            <w:tcW w:w="2664" w:type="dxa"/>
            <w:vAlign w:val="center"/>
          </w:tcPr>
          <w:p>
            <w:pPr>
              <w:pStyle w:val="10"/>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widowControl/>
        <w:adjustRightInd w:val="0"/>
        <w:spacing w:line="5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按照预算管理有关规定，目前</w:t>
      </w:r>
      <w:r>
        <w:rPr>
          <w:rFonts w:hint="eastAsia" w:eastAsia="方正仿宋简体"/>
          <w:sz w:val="32"/>
          <w:szCs w:val="32"/>
          <w:lang w:eastAsia="zh-CN"/>
        </w:rPr>
        <w:t>我单位</w:t>
      </w:r>
      <w:r>
        <w:rPr>
          <w:rFonts w:ascii="Times New Roman" w:hAnsi="Times New Roman" w:eastAsia="方正仿宋简体"/>
          <w:sz w:val="32"/>
          <w:szCs w:val="32"/>
        </w:rPr>
        <w:t>预算的编制实行综合预算管理，即全部收入和支出都反映在预算中。</w:t>
      </w:r>
    </w:p>
    <w:p>
      <w:pPr>
        <w:widowControl/>
        <w:adjustRightInd w:val="0"/>
        <w:spacing w:line="50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spacing w:before="0" w:after="0" w:line="500" w:lineRule="exact"/>
        <w:ind w:firstLine="640" w:firstLineChars="200"/>
        <w:jc w:val="left"/>
        <w:outlineLvl w:val="9"/>
        <w:rPr>
          <w:rFonts w:ascii="Times New Roman" w:hAnsi="Times New Roman" w:eastAsia="方正仿宋简体"/>
          <w:kern w:val="0"/>
          <w:sz w:val="32"/>
          <w:szCs w:val="32"/>
        </w:rPr>
      </w:pPr>
      <w:r>
        <w:rPr>
          <w:rFonts w:ascii="Times New Roman" w:hAnsi="Times New Roman" w:eastAsia="方正仿宋简体"/>
          <w:sz w:val="32"/>
          <w:szCs w:val="32"/>
        </w:rPr>
        <w:t>反映本</w:t>
      </w:r>
      <w:r>
        <w:rPr>
          <w:rFonts w:hint="eastAsia" w:ascii="Times New Roman" w:hAnsi="Times New Roman" w:eastAsia="方正仿宋简体"/>
          <w:sz w:val="32"/>
          <w:szCs w:val="32"/>
          <w:lang w:val="en-US" w:eastAsia="zh-CN"/>
        </w:rPr>
        <w:t>单位</w:t>
      </w:r>
      <w:r>
        <w:rPr>
          <w:rFonts w:ascii="Times New Roman" w:hAnsi="Times New Roman" w:eastAsia="方正仿宋简体"/>
          <w:sz w:val="32"/>
          <w:szCs w:val="32"/>
        </w:rPr>
        <w:t>当年全部收入。2023年预算收入</w:t>
      </w:r>
      <w:r>
        <w:rPr>
          <w:rFonts w:hint="eastAsia" w:ascii="Times New Roman" w:hAnsi="Times New Roman" w:eastAsia="方正仿宋简体"/>
          <w:sz w:val="32"/>
          <w:szCs w:val="32"/>
        </w:rPr>
        <w:t>1192.38</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1192.38</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0</w:t>
      </w:r>
      <w:r>
        <w:rPr>
          <w:rFonts w:ascii="Times New Roman" w:hAnsi="Times New Roman" w:eastAsia="方正仿宋简体"/>
          <w:sz w:val="32"/>
          <w:szCs w:val="32"/>
        </w:rPr>
        <w:t>万元。</w:t>
      </w:r>
    </w:p>
    <w:p>
      <w:pPr>
        <w:widowControl/>
        <w:adjustRightInd w:val="0"/>
        <w:spacing w:line="50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spacing w:before="0" w:after="0" w:line="500" w:lineRule="exact"/>
        <w:jc w:val="left"/>
        <w:outlineLvl w:val="9"/>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hint="eastAsia" w:ascii="Times New Roman" w:hAnsi="Times New Roman" w:eastAsia="方正仿宋简体"/>
          <w:sz w:val="32"/>
          <w:szCs w:val="32"/>
          <w:lang w:val="en-US" w:eastAsia="zh-CN"/>
        </w:rPr>
        <w:t xml:space="preserve">  </w:t>
      </w:r>
      <w:r>
        <w:rPr>
          <w:rFonts w:ascii="Times New Roman" w:hAnsi="Times New Roman" w:eastAsia="方正仿宋简体"/>
          <w:sz w:val="32"/>
          <w:szCs w:val="32"/>
        </w:rPr>
        <w:t>收支预算总表支出栏、基本支出表、项目支出表按经济分类和支出功能分类科目编制，反映年度</w:t>
      </w:r>
      <w:r>
        <w:rPr>
          <w:rFonts w:hint="eastAsia" w:ascii="Times New Roman" w:hAnsi="Times New Roman" w:eastAsia="方正仿宋简体"/>
          <w:sz w:val="32"/>
          <w:szCs w:val="32"/>
          <w:lang w:val="en-US" w:eastAsia="zh-CN"/>
        </w:rPr>
        <w:t>单位</w:t>
      </w:r>
      <w:r>
        <w:rPr>
          <w:rFonts w:ascii="Times New Roman" w:hAnsi="Times New Roman" w:eastAsia="方正仿宋简体"/>
          <w:sz w:val="32"/>
          <w:szCs w:val="32"/>
        </w:rPr>
        <w:t>预算中支出预算的总体情况</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2023年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1192.38</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780.64</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rPr>
        <w:t>757.76</w:t>
      </w:r>
      <w:r>
        <w:rPr>
          <w:rFonts w:ascii="Times New Roman" w:hAnsi="Times New Roman" w:eastAsia="方正仿宋简体"/>
          <w:sz w:val="32"/>
          <w:szCs w:val="32"/>
        </w:rPr>
        <w:t>万元和日常公用经费</w:t>
      </w:r>
      <w:r>
        <w:rPr>
          <w:rFonts w:hint="eastAsia" w:ascii="Times New Roman" w:hAnsi="Times New Roman" w:eastAsia="方正仿宋简体"/>
          <w:sz w:val="32"/>
          <w:szCs w:val="32"/>
        </w:rPr>
        <w:t>22.88</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411.74</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主要为人事代理</w:t>
      </w:r>
      <w:r>
        <w:rPr>
          <w:rFonts w:hint="default" w:ascii="Times New Roman" w:hAnsi="Times New Roman" w:eastAsia="方正仿宋简体"/>
          <w:sz w:val="32"/>
          <w:szCs w:val="32"/>
        </w:rPr>
        <w:t>人员经费</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第一小学校车运行补贴及招标代理费。</w:t>
      </w:r>
    </w:p>
    <w:p>
      <w:pPr>
        <w:widowControl/>
        <w:adjustRightInd w:val="0"/>
        <w:spacing w:line="500" w:lineRule="exact"/>
        <w:ind w:firstLine="640" w:firstLineChars="200"/>
        <w:rPr>
          <w:rFonts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3、比上年增减情况</w:t>
      </w:r>
    </w:p>
    <w:p>
      <w:pPr>
        <w:spacing w:before="0" w:after="0" w:line="500" w:lineRule="exact"/>
        <w:ind w:firstLine="640" w:firstLineChars="200"/>
        <w:jc w:val="left"/>
        <w:outlineLvl w:val="9"/>
        <w:rPr>
          <w:rFonts w:ascii="Times New Roman" w:hAnsi="Times New Roman" w:eastAsia="方正仿宋简体"/>
          <w:sz w:val="32"/>
          <w:szCs w:val="32"/>
        </w:rPr>
      </w:pPr>
      <w:r>
        <w:rPr>
          <w:rFonts w:ascii="Times New Roman" w:hAnsi="Times New Roman" w:eastAsia="方正仿宋简体"/>
          <w:sz w:val="32"/>
          <w:szCs w:val="32"/>
        </w:rPr>
        <w:t>2023年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预算较2022年增长</w:t>
      </w:r>
      <w:r>
        <w:rPr>
          <w:rFonts w:hint="eastAsia" w:ascii="Times New Roman" w:hAnsi="Times New Roman" w:eastAsia="方正仿宋简体"/>
          <w:sz w:val="32"/>
          <w:szCs w:val="32"/>
        </w:rPr>
        <w:t>7.96</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减少310.78</w:t>
      </w:r>
      <w:r>
        <w:rPr>
          <w:rFonts w:ascii="Times New Roman" w:hAnsi="Times New Roman" w:eastAsia="方正仿宋简体"/>
          <w:sz w:val="32"/>
          <w:szCs w:val="32"/>
        </w:rPr>
        <w:t>万元，</w:t>
      </w:r>
      <w:r>
        <w:rPr>
          <w:rFonts w:eastAsia="方正仿宋简体"/>
          <w:sz w:val="32"/>
          <w:szCs w:val="32"/>
        </w:rPr>
        <w:t>人员经费</w:t>
      </w:r>
      <w:r>
        <w:rPr>
          <w:rFonts w:hint="eastAsia" w:eastAsia="方正仿宋简体"/>
          <w:sz w:val="32"/>
          <w:szCs w:val="32"/>
          <w:lang w:val="en-US" w:eastAsia="zh-CN"/>
        </w:rPr>
        <w:t>减少303.42万元</w:t>
      </w:r>
      <w:r>
        <w:rPr>
          <w:rFonts w:hint="eastAsia" w:eastAsia="方正仿宋简体"/>
          <w:sz w:val="32"/>
          <w:szCs w:val="32"/>
          <w:lang w:eastAsia="zh-CN"/>
        </w:rPr>
        <w:t>，</w:t>
      </w:r>
      <w:r>
        <w:rPr>
          <w:rFonts w:eastAsia="方正仿宋简体"/>
          <w:sz w:val="32"/>
          <w:szCs w:val="32"/>
        </w:rPr>
        <w:t>日常公用经费</w:t>
      </w:r>
      <w:r>
        <w:rPr>
          <w:rFonts w:hint="eastAsia" w:eastAsia="方正仿宋简体"/>
          <w:sz w:val="32"/>
          <w:szCs w:val="32"/>
          <w:lang w:val="en-US" w:eastAsia="zh-CN"/>
        </w:rPr>
        <w:t>减少7.36万元，</w:t>
      </w:r>
      <w:r>
        <w:rPr>
          <w:rFonts w:ascii="Times New Roman" w:hAnsi="Times New Roman" w:eastAsia="方正仿宋简体"/>
          <w:sz w:val="32"/>
          <w:szCs w:val="32"/>
        </w:rPr>
        <w:t>主要是</w:t>
      </w:r>
      <w:r>
        <w:rPr>
          <w:rFonts w:hint="eastAsia" w:ascii="Times New Roman" w:hAnsi="Times New Roman" w:eastAsia="方正仿宋简体"/>
          <w:sz w:val="32"/>
          <w:szCs w:val="32"/>
          <w:lang w:eastAsia="zh-CN"/>
        </w:rPr>
        <w:t>人事代理人员经费列为项目支出</w:t>
      </w:r>
      <w:r>
        <w:rPr>
          <w:rFonts w:ascii="Times New Roman" w:hAnsi="Times New Roman" w:eastAsia="方正仿宋简体"/>
          <w:sz w:val="32"/>
          <w:szCs w:val="32"/>
        </w:rPr>
        <w:t>；项目支出增长</w:t>
      </w:r>
      <w:r>
        <w:rPr>
          <w:rFonts w:hint="eastAsia" w:ascii="Times New Roman" w:hAnsi="Times New Roman" w:eastAsia="方正仿宋简体"/>
          <w:sz w:val="32"/>
          <w:szCs w:val="32"/>
        </w:rPr>
        <w:t>318.74</w:t>
      </w:r>
      <w:r>
        <w:rPr>
          <w:rFonts w:ascii="Times New Roman" w:hAnsi="Times New Roman" w:eastAsia="方正仿宋简体"/>
          <w:sz w:val="32"/>
          <w:szCs w:val="32"/>
        </w:rPr>
        <w:t>万元，主要是</w:t>
      </w:r>
      <w:r>
        <w:rPr>
          <w:rFonts w:hint="eastAsia" w:ascii="Times New Roman" w:hAnsi="Times New Roman" w:eastAsia="方正仿宋简体"/>
          <w:sz w:val="32"/>
          <w:szCs w:val="32"/>
          <w:lang w:eastAsia="zh-CN"/>
        </w:rPr>
        <w:t>人事代理人员经费列为项目支出</w:t>
      </w:r>
      <w:r>
        <w:rPr>
          <w:rFonts w:ascii="Times New Roman" w:hAnsi="Times New Roman" w:eastAsia="方正仿宋简体"/>
          <w:sz w:val="32"/>
          <w:szCs w:val="32"/>
        </w:rPr>
        <w:t>。</w:t>
      </w:r>
    </w:p>
    <w:p>
      <w:pPr>
        <w:widowControl/>
        <w:adjustRightInd w:val="0"/>
        <w:spacing w:line="500" w:lineRule="exact"/>
        <w:ind w:firstLine="640" w:firstLineChars="200"/>
        <w:rPr>
          <w:rFonts w:ascii="Times New Roman" w:hAnsi="Times New Roman" w:eastAsia="方正仿宋简体"/>
          <w:color w:val="auto"/>
          <w:kern w:val="0"/>
          <w:sz w:val="32"/>
          <w:szCs w:val="32"/>
        </w:rPr>
      </w:pPr>
      <w:r>
        <w:rPr>
          <w:rFonts w:hint="eastAsia" w:ascii="黑体" w:hAnsi="黑体" w:eastAsia="黑体" w:cs="黑体"/>
          <w:color w:val="auto"/>
          <w:kern w:val="0"/>
          <w:sz w:val="32"/>
          <w:szCs w:val="32"/>
        </w:rPr>
        <w:t>三、机关运行经费安排情况</w:t>
      </w:r>
    </w:p>
    <w:p>
      <w:pPr>
        <w:spacing w:line="500" w:lineRule="exact"/>
        <w:ind w:firstLine="640"/>
        <w:rPr>
          <w:rFonts w:ascii="Times New Roman" w:hAnsi="Times New Roman" w:eastAsia="方正仿宋简体"/>
          <w:color w:val="auto"/>
          <w:kern w:val="0"/>
          <w:sz w:val="32"/>
          <w:szCs w:val="32"/>
        </w:rPr>
      </w:pPr>
      <w:r>
        <w:rPr>
          <w:rFonts w:hint="eastAsia" w:ascii="Times New Roman" w:hAnsi="Times New Roman" w:eastAsia="方正仿宋简体"/>
          <w:color w:val="auto"/>
          <w:sz w:val="32"/>
          <w:szCs w:val="32"/>
        </w:rPr>
        <w:t>秦皇岛北戴河新区大蒲河小学</w:t>
      </w:r>
      <w:r>
        <w:rPr>
          <w:rFonts w:ascii="Times New Roman" w:hAnsi="Times New Roman" w:eastAsia="方正仿宋简体"/>
          <w:color w:val="auto"/>
          <w:sz w:val="32"/>
          <w:szCs w:val="32"/>
        </w:rPr>
        <w:t>日常公用经费共计安排</w:t>
      </w:r>
      <w:r>
        <w:rPr>
          <w:rFonts w:hint="eastAsia" w:ascii="Times New Roman" w:hAnsi="Times New Roman" w:eastAsia="方正仿宋简体"/>
          <w:color w:val="auto"/>
          <w:sz w:val="32"/>
          <w:szCs w:val="32"/>
        </w:rPr>
        <w:t>22.88</w:t>
      </w:r>
      <w:r>
        <w:rPr>
          <w:rFonts w:ascii="Times New Roman" w:hAnsi="Times New Roman" w:eastAsia="方正仿宋简体"/>
          <w:color w:val="auto"/>
          <w:sz w:val="32"/>
          <w:szCs w:val="32"/>
        </w:rPr>
        <w:t>万元</w:t>
      </w:r>
      <w:r>
        <w:rPr>
          <w:rFonts w:hint="eastAsia" w:ascii="Times New Roman" w:hAnsi="Times New Roman" w:eastAsia="方正仿宋简体"/>
          <w:color w:val="auto"/>
          <w:sz w:val="32"/>
          <w:szCs w:val="32"/>
        </w:rPr>
        <w:t>，</w:t>
      </w:r>
      <w:r>
        <w:rPr>
          <w:rFonts w:ascii="Times New Roman" w:hAnsi="Times New Roman" w:eastAsia="方正仿宋简体"/>
          <w:color w:val="auto"/>
          <w:sz w:val="32"/>
          <w:szCs w:val="32"/>
        </w:rPr>
        <w:t>主要用于保证正常运转的办公费、印刷费、邮电费、差旅费、福利费、专用材料及一般设备购置费、水电费、办公取暖费、日常维修费、物业管理费等支出。</w:t>
      </w:r>
    </w:p>
    <w:p>
      <w:pPr>
        <w:widowControl/>
        <w:adjustRightInd w:val="0"/>
        <w:spacing w:line="5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spacing w:line="500" w:lineRule="exact"/>
        <w:ind w:firstLine="640" w:firstLineChars="200"/>
        <w:rPr>
          <w:rFonts w:ascii="黑体" w:hAnsi="黑体" w:eastAsia="黑体" w:cs="黑体"/>
          <w:kern w:val="0"/>
          <w:sz w:val="32"/>
          <w:szCs w:val="32"/>
        </w:rPr>
        <w:sectPr>
          <w:pgSz w:w="16839" w:h="11907" w:orient="landscape"/>
          <w:pgMar w:top="1587" w:right="2098" w:bottom="1474" w:left="1984" w:header="851" w:footer="992" w:gutter="0"/>
          <w:cols w:space="720" w:num="1"/>
          <w:docGrid w:type="lines" w:linePitch="312" w:charSpace="0"/>
        </w:sectPr>
      </w:pPr>
      <w:r>
        <w:rPr>
          <w:rFonts w:ascii="Times New Roman" w:hAnsi="Times New Roman" w:eastAsia="方正仿宋简体"/>
          <w:sz w:val="32"/>
          <w:szCs w:val="32"/>
        </w:rPr>
        <w:t>2023年，财政拨款“三公”经费预算安排0万元，其中：因公出国（境）费0万元；公务用车购置及运维费0万元；公务接待费0万元。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widowControl/>
        <w:numPr>
          <w:ilvl w:val="0"/>
          <w:numId w:val="3"/>
        </w:numPr>
        <w:tabs>
          <w:tab w:val="left" w:pos="5749"/>
        </w:tabs>
        <w:adjustRightInd w:val="0"/>
        <w:spacing w:line="560" w:lineRule="exact"/>
        <w:ind w:left="80" w:leftChars="0" w:firstLine="640" w:firstLineChars="0"/>
        <w:rPr>
          <w:rFonts w:ascii="黑体" w:hAnsi="黑体" w:eastAsia="黑体" w:cs="黑体"/>
          <w:kern w:val="0"/>
          <w:sz w:val="32"/>
          <w:szCs w:val="32"/>
        </w:rPr>
      </w:pPr>
      <w:r>
        <w:rPr>
          <w:rFonts w:hint="eastAsia" w:ascii="黑体" w:hAnsi="黑体" w:eastAsia="黑体" w:cs="黑体"/>
          <w:kern w:val="0"/>
          <w:sz w:val="32"/>
          <w:szCs w:val="32"/>
        </w:rPr>
        <w:t>预算绩效信息</w:t>
      </w:r>
    </w:p>
    <w:p>
      <w:pPr>
        <w:pStyle w:val="21"/>
        <w:numPr>
          <w:ilvl w:val="0"/>
          <w:numId w:val="0"/>
        </w:numPr>
        <w:ind w:firstLine="560" w:firstLineChars="200"/>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7.缴纳各种社会保险</w:t>
            </w:r>
          </w:p>
          <w:p>
            <w:pPr>
              <w:pStyle w:val="11"/>
            </w:pPr>
            <w:r>
              <w:t>8.发放人员各项补贴</w:t>
            </w:r>
          </w:p>
        </w:tc>
      </w:tr>
    </w:tbl>
    <w:p>
      <w:pPr>
        <w:pStyle w:val="21"/>
        <w:numPr>
          <w:ilvl w:val="0"/>
          <w:numId w:val="3"/>
        </w:numPr>
        <w:spacing w:line="2" w:lineRule="exact"/>
        <w:ind w:left="80" w:leftChars="0" w:firstLineChars="0"/>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≥25人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我校人员经费支出总额</w:t>
            </w:r>
          </w:p>
        </w:tc>
        <w:tc>
          <w:tcPr>
            <w:tcW w:w="2551" w:type="dxa"/>
            <w:vAlign w:val="center"/>
          </w:tcPr>
          <w:p>
            <w:pPr>
              <w:pStyle w:val="11"/>
            </w:pPr>
            <w:r>
              <w:t>≥361.74万元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≥630人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pStyle w:val="21"/>
        <w:numPr>
          <w:ilvl w:val="0"/>
          <w:numId w:val="3"/>
        </w:numPr>
        <w:ind w:firstLineChars="0"/>
        <w:sectPr>
          <w:pgSz w:w="16840" w:h="11900" w:orient="landscape"/>
          <w:pgMar w:top="1361" w:right="1020" w:bottom="1134" w:left="1020" w:header="720" w:footer="720" w:gutter="0"/>
          <w:cols w:space="720" w:num="1"/>
        </w:sectPr>
      </w:pPr>
    </w:p>
    <w:p>
      <w:pPr>
        <w:pStyle w:val="21"/>
        <w:numPr>
          <w:ilvl w:val="0"/>
          <w:numId w:val="0"/>
        </w:numPr>
        <w:ind w:firstLine="560" w:firstLineChars="200"/>
      </w:pPr>
      <w:r>
        <w:rPr>
          <w:rFonts w:ascii="方正仿宋_GBK" w:hAnsi="方正仿宋_GBK" w:eastAsia="方正仿宋_GBK" w:cs="方正仿宋_GBK"/>
          <w:b/>
          <w:color w:val="000000"/>
          <w:sz w:val="28"/>
        </w:rPr>
        <w:t>2、第一小学校车运行补贴及招标代理费绩效目标表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1.保证校车正常运行。</w:t>
            </w:r>
          </w:p>
          <w:p>
            <w:pPr>
              <w:pStyle w:val="11"/>
            </w:pPr>
            <w:r>
              <w:t>2.减轻家长接送学生负担。</w:t>
            </w:r>
          </w:p>
        </w:tc>
      </w:tr>
    </w:tbl>
    <w:p>
      <w:pPr>
        <w:pStyle w:val="21"/>
        <w:numPr>
          <w:ilvl w:val="0"/>
          <w:numId w:val="3"/>
        </w:numPr>
        <w:spacing w:line="2" w:lineRule="exact"/>
        <w:ind w:left="80" w:leftChars="0" w:firstLineChars="0"/>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校车运行车次</w:t>
            </w:r>
          </w:p>
        </w:tc>
        <w:tc>
          <w:tcPr>
            <w:tcW w:w="2835" w:type="dxa"/>
            <w:vAlign w:val="center"/>
          </w:tcPr>
          <w:p>
            <w:pPr>
              <w:pStyle w:val="11"/>
            </w:pPr>
            <w:r>
              <w:t>校车实际运行车次占应运行车次的比例</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校车乘坐性能</w:t>
            </w:r>
          </w:p>
        </w:tc>
        <w:tc>
          <w:tcPr>
            <w:tcW w:w="2835" w:type="dxa"/>
            <w:vAlign w:val="center"/>
          </w:tcPr>
          <w:p>
            <w:pPr>
              <w:pStyle w:val="11"/>
            </w:pPr>
            <w:r>
              <w:t>校车舒适安全程度评价</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校车发车准时率</w:t>
            </w:r>
          </w:p>
        </w:tc>
        <w:tc>
          <w:tcPr>
            <w:tcW w:w="2835" w:type="dxa"/>
            <w:vAlign w:val="center"/>
          </w:tcPr>
          <w:p>
            <w:pPr>
              <w:pStyle w:val="11"/>
            </w:pPr>
            <w:r>
              <w:t>校车准时率＝全年准时到达车次/全年运行车次*100%</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运行补贴成本</w:t>
            </w:r>
          </w:p>
        </w:tc>
        <w:tc>
          <w:tcPr>
            <w:tcW w:w="2835" w:type="dxa"/>
            <w:vAlign w:val="center"/>
          </w:tcPr>
          <w:p>
            <w:pPr>
              <w:pStyle w:val="11"/>
            </w:pPr>
            <w:r>
              <w:t>本年度支付校车运行补贴资金</w:t>
            </w:r>
          </w:p>
        </w:tc>
        <w:tc>
          <w:tcPr>
            <w:tcW w:w="2551" w:type="dxa"/>
            <w:vAlign w:val="center"/>
          </w:tcPr>
          <w:p>
            <w:pPr>
              <w:pStyle w:val="11"/>
            </w:pPr>
            <w:r>
              <w:t>≤50万元</w:t>
            </w:r>
          </w:p>
        </w:tc>
        <w:tc>
          <w:tcPr>
            <w:tcW w:w="2268" w:type="dxa"/>
            <w:vAlign w:val="center"/>
          </w:tcPr>
          <w:p>
            <w:pPr>
              <w:pStyle w:val="11"/>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提高资金使用效率</w:t>
            </w:r>
          </w:p>
        </w:tc>
        <w:tc>
          <w:tcPr>
            <w:tcW w:w="2835" w:type="dxa"/>
            <w:vAlign w:val="center"/>
          </w:tcPr>
          <w:p>
            <w:pPr>
              <w:pStyle w:val="11"/>
            </w:pPr>
            <w:r>
              <w:t>资金投入使用率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受益学生比例</w:t>
            </w:r>
          </w:p>
        </w:tc>
        <w:tc>
          <w:tcPr>
            <w:tcW w:w="2835" w:type="dxa"/>
            <w:vAlign w:val="center"/>
          </w:tcPr>
          <w:p>
            <w:pPr>
              <w:pStyle w:val="11"/>
            </w:pPr>
            <w:r>
              <w:t>学生受益人数占需求人数比例</w:t>
            </w:r>
          </w:p>
        </w:tc>
        <w:tc>
          <w:tcPr>
            <w:tcW w:w="2551" w:type="dxa"/>
            <w:vAlign w:val="center"/>
          </w:tcPr>
          <w:p>
            <w:pPr>
              <w:pStyle w:val="11"/>
            </w:pPr>
            <w:r>
              <w:t>≥90%</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生态效益指标</w:t>
            </w:r>
          </w:p>
        </w:tc>
        <w:tc>
          <w:tcPr>
            <w:tcW w:w="2835" w:type="dxa"/>
            <w:vAlign w:val="center"/>
          </w:tcPr>
          <w:p>
            <w:pPr>
              <w:pStyle w:val="11"/>
            </w:pPr>
            <w:r>
              <w:t>生态效益指标</w:t>
            </w:r>
          </w:p>
        </w:tc>
        <w:tc>
          <w:tcPr>
            <w:tcW w:w="2551" w:type="dxa"/>
            <w:vAlign w:val="center"/>
          </w:tcPr>
          <w:p>
            <w:pPr>
              <w:pStyle w:val="11"/>
            </w:pPr>
            <w:r>
              <w:t>≥95%</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可持续性服务</w:t>
            </w:r>
          </w:p>
        </w:tc>
        <w:tc>
          <w:tcPr>
            <w:tcW w:w="2835" w:type="dxa"/>
            <w:vAlign w:val="center"/>
          </w:tcPr>
          <w:p>
            <w:pPr>
              <w:pStyle w:val="11"/>
            </w:pPr>
            <w:r>
              <w:t>能长期有效地为学生服务</w:t>
            </w:r>
          </w:p>
        </w:tc>
        <w:tc>
          <w:tcPr>
            <w:tcW w:w="2551" w:type="dxa"/>
            <w:vAlign w:val="center"/>
          </w:tcPr>
          <w:p>
            <w:pPr>
              <w:pStyle w:val="11"/>
            </w:pPr>
            <w:r>
              <w:t>保证校车长期服务</w:t>
            </w:r>
          </w:p>
        </w:tc>
        <w:tc>
          <w:tcPr>
            <w:tcW w:w="2268" w:type="dxa"/>
            <w:vAlign w:val="center"/>
          </w:tcPr>
          <w:p>
            <w:pPr>
              <w:pStyle w:val="11"/>
            </w:pPr>
            <w:r>
              <w:t>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学生及学生家长满意度</w:t>
            </w:r>
          </w:p>
        </w:tc>
        <w:tc>
          <w:tcPr>
            <w:tcW w:w="2835" w:type="dxa"/>
            <w:vAlign w:val="center"/>
          </w:tcPr>
          <w:p>
            <w:pPr>
              <w:pStyle w:val="11"/>
            </w:pPr>
            <w:r>
              <w:t>学生及学生家长对校车服务满意程度</w:t>
            </w:r>
          </w:p>
        </w:tc>
        <w:tc>
          <w:tcPr>
            <w:tcW w:w="2551" w:type="dxa"/>
            <w:vAlign w:val="center"/>
          </w:tcPr>
          <w:p>
            <w:pPr>
              <w:pStyle w:val="11"/>
            </w:pPr>
            <w:r>
              <w:t>≥90%</w:t>
            </w:r>
          </w:p>
        </w:tc>
        <w:tc>
          <w:tcPr>
            <w:tcW w:w="2268" w:type="dxa"/>
            <w:vAlign w:val="center"/>
          </w:tcPr>
          <w:p>
            <w:pPr>
              <w:pStyle w:val="11"/>
            </w:pPr>
            <w:r>
              <w:t>目标计划值</w:t>
            </w:r>
          </w:p>
        </w:tc>
      </w:tr>
    </w:tbl>
    <w:p>
      <w:pPr>
        <w:pStyle w:val="21"/>
        <w:numPr>
          <w:ilvl w:val="0"/>
          <w:numId w:val="3"/>
        </w:numPr>
        <w:ind w:firstLineChars="0"/>
        <w:sectPr>
          <w:pgSz w:w="16840" w:h="11900" w:orient="landscape"/>
          <w:pgMar w:top="1361" w:right="1020" w:bottom="1134" w:left="1020" w:header="720" w:footer="720" w:gutter="0"/>
          <w:cols w:space="720" w:num="1"/>
        </w:sectPr>
      </w:pPr>
    </w:p>
    <w:p>
      <w:pPr>
        <w:widowControl/>
        <w:tabs>
          <w:tab w:val="left" w:pos="5749"/>
        </w:tabs>
        <w:adjustRightInd w:val="0"/>
        <w:spacing w:line="560" w:lineRule="exact"/>
        <w:ind w:firstLine="640" w:firstLineChars="200"/>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spacing w:line="500" w:lineRule="exact"/>
        <w:ind w:firstLine="560"/>
        <w:jc w:val="left"/>
        <w:rPr>
          <w:rFonts w:ascii="Times New Roman" w:hAnsi="Times New Roman" w:eastAsia="方正仿宋简体"/>
          <w:sz w:val="32"/>
          <w:szCs w:val="32"/>
        </w:rPr>
      </w:pPr>
      <w:r>
        <w:rPr>
          <w:rFonts w:ascii="Times New Roman" w:hAnsi="Times New Roman" w:eastAsia="方正仿宋简体"/>
          <w:color w:val="000000"/>
          <w:sz w:val="32"/>
          <w:szCs w:val="32"/>
        </w:rPr>
        <w:t>2023年，秦皇岛北戴河新区</w:t>
      </w:r>
      <w:r>
        <w:rPr>
          <w:rFonts w:hint="eastAsia" w:ascii="Times New Roman" w:hAnsi="Times New Roman" w:eastAsia="方正仿宋简体"/>
          <w:color w:val="000000"/>
          <w:sz w:val="32"/>
          <w:szCs w:val="32"/>
          <w:lang w:val="en-US" w:eastAsia="zh-CN"/>
        </w:rPr>
        <w:t>大蒲河小学</w:t>
      </w:r>
      <w:r>
        <w:rPr>
          <w:rFonts w:ascii="Times New Roman" w:hAnsi="Times New Roman" w:eastAsia="方正仿宋简体"/>
          <w:color w:val="000000"/>
          <w:sz w:val="32"/>
          <w:szCs w:val="32"/>
        </w:rPr>
        <w:t>安排政府采购预算</w:t>
      </w:r>
      <w:r>
        <w:rPr>
          <w:rFonts w:hint="default" w:eastAsia="方正仿宋简体"/>
          <w:color w:val="000000"/>
          <w:sz w:val="32"/>
          <w:szCs w:val="32"/>
          <w:lang w:val="en-US"/>
        </w:rPr>
        <w:t>4</w:t>
      </w:r>
      <w:r>
        <w:rPr>
          <w:rFonts w:ascii="Times New Roman" w:hAnsi="Times New Roman" w:eastAsia="方正仿宋简体"/>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924"/>
        <w:gridCol w:w="924"/>
        <w:gridCol w:w="1053"/>
        <w:gridCol w:w="982"/>
        <w:gridCol w:w="737"/>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cantSplit/>
          <w:jc w:val="center"/>
        </w:trPr>
        <w:tc>
          <w:tcPr>
            <w:tcW w:w="6468"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pStyle w:val="3"/>
              <w:keepNext w:val="0"/>
              <w:keepLines w:val="0"/>
              <w:widowControl/>
              <w:suppressLineNumbers w:val="0"/>
              <w:spacing w:before="0" w:beforeAutospacing="0" w:after="0" w:afterAutospacing="0"/>
              <w:ind w:left="0" w:right="0" w:firstLine="0"/>
              <w:jc w:val="left"/>
              <w:rPr>
                <w:rFonts w:hint="default" w:ascii="方正小标宋_GBK" w:hAnsi="方正小标宋_GBK" w:eastAsia="方正小标宋_GBK" w:cs="方正小标宋_GBK"/>
                <w:sz w:val="24"/>
                <w:szCs w:val="24"/>
              </w:rPr>
            </w:pPr>
            <w:r>
              <w:rPr>
                <w:rFonts w:hint="default" w:ascii="方正小标宋_GBK" w:hAnsi="方正小标宋_GBK" w:eastAsia="方正小标宋_GBK" w:cs="方正小标宋_GBK"/>
                <w:kern w:val="0"/>
                <w:sz w:val="24"/>
                <w:szCs w:val="24"/>
                <w:lang w:val="en-US" w:eastAsia="zh-CN" w:bidi="ar"/>
              </w:rPr>
              <w:t>360010秦皇岛北戴河新区大蒲河小学</w:t>
            </w:r>
          </w:p>
        </w:tc>
        <w:tc>
          <w:tcPr>
            <w:tcW w:w="8316" w:type="dxa"/>
            <w:gridSpan w:val="9"/>
            <w:tcBorders>
              <w:top w:val="single" w:color="FFFFFF" w:sz="6" w:space="0"/>
              <w:left w:val="nil"/>
              <w:bottom w:val="single" w:color="000000" w:sz="6" w:space="0"/>
              <w:right w:val="single" w:color="FFFFFF" w:sz="6" w:space="0"/>
            </w:tcBorders>
            <w:shd w:val="clear" w:color="auto" w:fill="auto"/>
            <w:vAlign w:val="center"/>
          </w:tcPr>
          <w:p>
            <w:pPr>
              <w:pStyle w:val="3"/>
              <w:keepNext w:val="0"/>
              <w:keepLines w:val="0"/>
              <w:widowControl/>
              <w:suppressLineNumbers w:val="0"/>
              <w:spacing w:before="0" w:beforeAutospacing="0" w:after="0" w:afterAutospacing="0"/>
              <w:ind w:left="0" w:right="0" w:firstLine="0"/>
              <w:jc w:val="right"/>
              <w:rPr>
                <w:rFonts w:hint="eastAsia" w:ascii="方正书宋_GBK" w:hAnsi="方正书宋_GBK" w:eastAsia="方正书宋_GBK" w:cs="方正书宋_GBK"/>
                <w:sz w:val="24"/>
                <w:szCs w:val="24"/>
              </w:rPr>
            </w:pPr>
            <w:r>
              <w:rPr>
                <w:rFonts w:hint="eastAsia" w:ascii="方正书宋_GBK" w:hAnsi="方正书宋_GBK" w:eastAsia="方正书宋_GBK" w:cs="方正书宋_GBK"/>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8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政府采购项目来源</w:t>
            </w:r>
          </w:p>
        </w:tc>
        <w:tc>
          <w:tcPr>
            <w:tcW w:w="1053" w:type="dxa"/>
            <w:vMerge w:val="restart"/>
            <w:tcBorders>
              <w:top w:val="nil"/>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采购物品名称</w:t>
            </w:r>
          </w:p>
        </w:tc>
        <w:tc>
          <w:tcPr>
            <w:tcW w:w="98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政府采购目录序号</w:t>
            </w:r>
          </w:p>
        </w:tc>
        <w:tc>
          <w:tcPr>
            <w:tcW w:w="73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计量  单位</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数量</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单价</w:t>
            </w:r>
          </w:p>
        </w:tc>
        <w:tc>
          <w:tcPr>
            <w:tcW w:w="7392" w:type="dxa"/>
            <w:gridSpan w:val="8"/>
            <w:tcBorders>
              <w:top w:val="single" w:color="000000" w:sz="6" w:space="0"/>
              <w:left w:val="single" w:color="000000" w:sz="6" w:space="0"/>
              <w:bottom w:val="nil"/>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政府采购金额（当年部门预算安排资金）</w:t>
            </w:r>
          </w:p>
        </w:tc>
        <w:tc>
          <w:tcPr>
            <w:tcW w:w="92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项目名称</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预算    资金</w:t>
            </w:r>
          </w:p>
        </w:tc>
        <w:tc>
          <w:tcPr>
            <w:tcW w:w="1053" w:type="dxa"/>
            <w:vMerge w:val="continue"/>
            <w:tcBorders>
              <w:top w:val="nil"/>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98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73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92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92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合计</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一般公共预算拨款</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基金预算拨款</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国有资本经营预算拨款</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财政专户核拨</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单位    资金</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财政拨    款结转</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非财政    拨款结    转结余</w:t>
            </w:r>
          </w:p>
        </w:tc>
        <w:tc>
          <w:tcPr>
            <w:tcW w:w="92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合  计</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10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方正书宋_GBK" w:hAnsi="方正书宋_GBK" w:eastAsia="方正书宋_GBK" w:cs="方正书宋_GBK"/>
                <w:b/>
                <w:bCs w:val="0"/>
                <w:sz w:val="21"/>
                <w:szCs w:val="21"/>
              </w:rPr>
            </w:pPr>
          </w:p>
        </w:tc>
        <w:tc>
          <w:tcPr>
            <w:tcW w:w="9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方正书宋_GBK" w:hAnsi="方正书宋_GBK" w:eastAsia="方正书宋_GBK" w:cs="方正书宋_GBK"/>
                <w:b/>
                <w:bCs w:val="0"/>
                <w:sz w:val="21"/>
                <w:szCs w:val="21"/>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4.00</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4.00</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秦皇岛北戴河新区大蒲河小学小计</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10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方正书宋_GBK" w:hAnsi="方正书宋_GBK" w:eastAsia="方正书宋_GBK" w:cs="方正书宋_GBK"/>
                <w:b/>
                <w:bCs w:val="0"/>
                <w:sz w:val="21"/>
                <w:szCs w:val="21"/>
              </w:rPr>
            </w:pPr>
          </w:p>
        </w:tc>
        <w:tc>
          <w:tcPr>
            <w:tcW w:w="9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方正书宋_GBK" w:hAnsi="方正书宋_GBK" w:eastAsia="方正书宋_GBK" w:cs="方正书宋_GBK"/>
                <w:b/>
                <w:bCs w:val="0"/>
                <w:sz w:val="21"/>
                <w:szCs w:val="21"/>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4.00</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r>
              <w:rPr>
                <w:rFonts w:hint="eastAsia" w:ascii="方正书宋_GBK" w:hAnsi="方正书宋_GBK" w:eastAsia="方正书宋_GBK" w:cs="方正书宋_GBK"/>
                <w:b/>
                <w:bCs w:val="0"/>
                <w:kern w:val="0"/>
                <w:sz w:val="21"/>
                <w:szCs w:val="21"/>
                <w:lang w:val="en-US" w:eastAsia="zh-CN" w:bidi="ar"/>
              </w:rPr>
              <w:t>4.00</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b/>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2023年公用经费项目（三保）</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22.88</w:t>
            </w:r>
          </w:p>
        </w:tc>
        <w:tc>
          <w:tcPr>
            <w:tcW w:w="105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其他电力、城市燃气、蒸汽和热水、水</w:t>
            </w:r>
          </w:p>
        </w:tc>
        <w:tc>
          <w:tcPr>
            <w:tcW w:w="9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A07059900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万元</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1</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4.00</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4.00</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r>
              <w:rPr>
                <w:rFonts w:hint="eastAsia" w:ascii="方正书宋_GBK" w:hAnsi="方正书宋_GBK" w:eastAsia="方正书宋_GBK" w:cs="方正书宋_GBK"/>
                <w:kern w:val="0"/>
                <w:sz w:val="21"/>
                <w:szCs w:val="21"/>
                <w:lang w:val="en-US" w:eastAsia="zh-CN" w:bidi="ar"/>
              </w:rPr>
              <w:t>4.00</w:t>
            </w: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p>
        </w:tc>
        <w:tc>
          <w:tcPr>
            <w:tcW w:w="92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0"/>
              <w:jc w:val="right"/>
              <w:textAlignment w:val="auto"/>
              <w:rPr>
                <w:rFonts w:hint="eastAsia" w:ascii="方正书宋_GBK" w:hAnsi="方正书宋_GBK" w:eastAsia="方正书宋_GBK" w:cs="方正书宋_GBK"/>
                <w:sz w:val="21"/>
                <w:szCs w:val="21"/>
              </w:rPr>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firstLineChars="200"/>
        <w:jc w:val="left"/>
      </w:pPr>
      <w:r>
        <w:rPr>
          <w:rFonts w:ascii="方正书宋_GBK" w:hAnsi="方正书宋_GBK" w:eastAsia="方正书宋_GBK" w:cs="方正书宋_GBK"/>
          <w:color w:val="000000"/>
        </w:rPr>
        <w:t>注：无政府采购预算，空表列示。</w:t>
      </w:r>
    </w:p>
    <w:p>
      <w:pPr>
        <w:widowControl/>
        <w:adjustRightInd w:val="0"/>
        <w:spacing w:line="560" w:lineRule="exact"/>
        <w:ind w:firstLine="320" w:firstLineChars="100"/>
        <w:rPr>
          <w:rFonts w:hint="eastAsia" w:ascii="黑体" w:hAnsi="黑体" w:eastAsia="黑体" w:cs="黑体"/>
          <w:kern w:val="0"/>
          <w:sz w:val="32"/>
          <w:szCs w:val="32"/>
        </w:rPr>
      </w:pPr>
    </w:p>
    <w:p>
      <w:pPr>
        <w:widowControl/>
        <w:adjustRightInd w:val="0"/>
        <w:spacing w:line="560" w:lineRule="exact"/>
        <w:ind w:firstLine="320" w:firstLineChars="100"/>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spacing w:line="500" w:lineRule="exact"/>
        <w:ind w:firstLine="560"/>
        <w:jc w:val="left"/>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大</w:t>
      </w:r>
      <w:r>
        <w:rPr>
          <w:rFonts w:ascii="Times New Roman" w:hAnsi="Times New Roman" w:eastAsia="方正仿宋简体"/>
          <w:color w:val="000000"/>
          <w:sz w:val="32"/>
          <w:szCs w:val="32"/>
        </w:rPr>
        <w:t>蒲河小学上年末固定资产金额为</w:t>
      </w:r>
      <w:r>
        <w:rPr>
          <w:rFonts w:hint="eastAsia" w:ascii="Times New Roman" w:hAnsi="Times New Roman" w:eastAsia="方正仿宋简体"/>
          <w:color w:val="000000"/>
          <w:sz w:val="32"/>
          <w:szCs w:val="32"/>
        </w:rPr>
        <w:t>330.8</w:t>
      </w:r>
      <w:r>
        <w:rPr>
          <w:rFonts w:hint="default" w:ascii="Times New Roman" w:hAnsi="Times New Roman" w:eastAsia="方正仿宋简体"/>
          <w:color w:val="000000"/>
          <w:sz w:val="32"/>
          <w:szCs w:val="32"/>
          <w:lang w:val="en-US"/>
        </w:rPr>
        <w:t>3</w:t>
      </w:r>
      <w:r>
        <w:rPr>
          <w:rFonts w:ascii="Times New Roman" w:hAnsi="Times New Roman" w:eastAsia="方正仿宋简体"/>
          <w:color w:val="000000"/>
          <w:sz w:val="32"/>
          <w:szCs w:val="32"/>
        </w:rPr>
        <w:t>万元（详见下表）。</w:t>
      </w:r>
    </w:p>
    <w:p>
      <w:pPr>
        <w:jc w:val="center"/>
        <w:rPr>
          <w:rFonts w:hint="eastAsia"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p>
      <w:pPr>
        <w:jc w:val="center"/>
      </w:pPr>
    </w:p>
    <w:tbl>
      <w:tblPr>
        <w:tblStyle w:val="4"/>
        <w:tblW w:w="14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99"/>
        <w:gridCol w:w="1914"/>
        <w:gridCol w:w="7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4699" w:type="dxa"/>
            <w:tcBorders>
              <w:top w:val="single" w:color="FFFFFF" w:sz="6" w:space="0"/>
              <w:left w:val="single" w:color="FFFFFF" w:sz="6" w:space="0"/>
              <w:right w:val="single" w:color="FFFFFF" w:sz="6" w:space="0"/>
            </w:tcBorders>
            <w:vAlign w:val="center"/>
          </w:tcPr>
          <w:p>
            <w:pPr>
              <w:pStyle w:val="6"/>
            </w:pPr>
            <w:r>
              <w:t>3600</w:t>
            </w:r>
            <w:r>
              <w:rPr>
                <w:rFonts w:hint="eastAsia"/>
              </w:rPr>
              <w:t>10</w:t>
            </w:r>
            <w:r>
              <w:t>秦皇岛北戴河新区</w:t>
            </w:r>
            <w:r>
              <w:rPr>
                <w:rFonts w:hint="eastAsia"/>
              </w:rPr>
              <w:t>大蒲河小学</w:t>
            </w:r>
          </w:p>
        </w:tc>
        <w:tc>
          <w:tcPr>
            <w:tcW w:w="940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blHeader/>
          <w:jc w:val="center"/>
        </w:trPr>
        <w:tc>
          <w:tcPr>
            <w:tcW w:w="4699" w:type="dxa"/>
            <w:vAlign w:val="center"/>
          </w:tcPr>
          <w:p>
            <w:pPr>
              <w:pStyle w:val="9"/>
            </w:pPr>
            <w:r>
              <w:t>项   目</w:t>
            </w:r>
          </w:p>
        </w:tc>
        <w:tc>
          <w:tcPr>
            <w:tcW w:w="1914" w:type="dxa"/>
            <w:vAlign w:val="center"/>
          </w:tcPr>
          <w:p>
            <w:pPr>
              <w:pStyle w:val="9"/>
            </w:pPr>
            <w:r>
              <w:t>数量</w:t>
            </w:r>
          </w:p>
        </w:tc>
        <w:tc>
          <w:tcPr>
            <w:tcW w:w="7486"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4699" w:type="dxa"/>
            <w:vAlign w:val="center"/>
          </w:tcPr>
          <w:p>
            <w:pPr>
              <w:pStyle w:val="11"/>
              <w:jc w:val="center"/>
              <w:rPr>
                <w:rFonts w:hint="eastAsia" w:ascii="方正书宋_GBK" w:hAnsi="方正书宋_GBK" w:eastAsia="方正书宋_GBK" w:cs="方正书宋_GBK"/>
                <w:kern w:val="2"/>
                <w:sz w:val="21"/>
                <w:szCs w:val="22"/>
                <w:lang w:val="en-US" w:eastAsia="zh-CN" w:bidi="ar-SA"/>
              </w:rPr>
            </w:pPr>
            <w:r>
              <w:rPr>
                <w:rFonts w:hint="eastAsia"/>
              </w:rPr>
              <w:t>资产总额</w:t>
            </w:r>
          </w:p>
        </w:tc>
        <w:tc>
          <w:tcPr>
            <w:tcW w:w="1914" w:type="dxa"/>
            <w:vAlign w:val="center"/>
          </w:tcPr>
          <w:p>
            <w:pPr>
              <w:pStyle w:val="10"/>
              <w:jc w:val="center"/>
              <w:rPr>
                <w:rFonts w:ascii="方正书宋_GBK" w:hAnsi="方正书宋_GBK" w:eastAsia="方正书宋_GBK" w:cs="方正书宋_GBK"/>
                <w:kern w:val="2"/>
                <w:sz w:val="21"/>
                <w:szCs w:val="22"/>
                <w:lang w:val="en-US" w:eastAsia="zh-CN" w:bidi="ar-SA"/>
              </w:rPr>
            </w:pPr>
            <w:r>
              <w:rPr>
                <w:rFonts w:hint="eastAsia"/>
              </w:rPr>
              <w:t>—</w:t>
            </w:r>
          </w:p>
        </w:tc>
        <w:tc>
          <w:tcPr>
            <w:tcW w:w="7486" w:type="dxa"/>
            <w:vAlign w:val="center"/>
          </w:tcPr>
          <w:p>
            <w:pPr>
              <w:pStyle w:val="12"/>
              <w:jc w:val="center"/>
              <w:rPr>
                <w:rFonts w:hint="default" w:ascii="方正书宋_GBK" w:hAnsi="方正书宋_GBK" w:eastAsia="方正书宋_GBK" w:cs="方正书宋_GBK"/>
                <w:kern w:val="2"/>
                <w:sz w:val="21"/>
                <w:szCs w:val="22"/>
                <w:lang w:val="en-US" w:eastAsia="zh-CN" w:bidi="ar-SA"/>
              </w:rPr>
            </w:pPr>
            <w:r>
              <w:rPr>
                <w:rFonts w:hint="default"/>
                <w:lang w:val="en-US"/>
              </w:rPr>
              <w:t>330.83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4699" w:type="dxa"/>
            <w:vAlign w:val="center"/>
          </w:tcPr>
          <w:p>
            <w:pPr>
              <w:rPr>
                <w:rFonts w:ascii="宋体" w:hAnsi="宋体" w:cs="宋体"/>
                <w:sz w:val="22"/>
              </w:rPr>
            </w:pPr>
            <w:r>
              <w:rPr>
                <w:rFonts w:hint="eastAsia" w:ascii="宋体" w:hAnsi="宋体" w:cs="宋体"/>
                <w:kern w:val="0"/>
                <w:sz w:val="22"/>
              </w:rPr>
              <w:t>1、房屋（平方米）</w:t>
            </w:r>
          </w:p>
        </w:tc>
        <w:tc>
          <w:tcPr>
            <w:tcW w:w="1914" w:type="dxa"/>
            <w:vAlign w:val="center"/>
          </w:tcPr>
          <w:p>
            <w:pPr>
              <w:jc w:val="center"/>
              <w:rPr>
                <w:rFonts w:ascii="宋体" w:hAnsi="宋体" w:cs="宋体"/>
                <w:sz w:val="22"/>
              </w:rPr>
            </w:pPr>
          </w:p>
        </w:tc>
        <w:tc>
          <w:tcPr>
            <w:tcW w:w="7486" w:type="dxa"/>
            <w:vAlign w:val="center"/>
          </w:tcPr>
          <w:p>
            <w:pPr>
              <w:jc w:val="center"/>
              <w:rPr>
                <w:rFonts w:ascii="宋体" w:hAnsi="宋体" w:cs="宋体"/>
                <w:sz w:val="22"/>
              </w:rPr>
            </w:pPr>
            <w:r>
              <w:rPr>
                <w:rFonts w:hint="eastAsia" w:ascii="宋体" w:hAnsi="宋体" w:cs="宋体"/>
                <w:kern w:val="0"/>
                <w:sz w:val="22"/>
              </w:rPr>
              <w:t>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4699" w:type="dxa"/>
            <w:vAlign w:val="center"/>
          </w:tcPr>
          <w:p>
            <w:pPr>
              <w:rPr>
                <w:rFonts w:ascii="宋体" w:hAnsi="宋体" w:cs="宋体"/>
                <w:sz w:val="22"/>
              </w:rPr>
            </w:pPr>
            <w:r>
              <w:rPr>
                <w:rFonts w:hint="eastAsia" w:ascii="宋体" w:hAnsi="宋体" w:cs="宋体"/>
                <w:kern w:val="0"/>
                <w:sz w:val="22"/>
              </w:rPr>
              <w:t>2、车辆（台、辆）</w:t>
            </w:r>
          </w:p>
        </w:tc>
        <w:tc>
          <w:tcPr>
            <w:tcW w:w="1914" w:type="dxa"/>
            <w:vAlign w:val="center"/>
          </w:tcPr>
          <w:p>
            <w:pPr>
              <w:jc w:val="center"/>
              <w:rPr>
                <w:rFonts w:ascii="宋体" w:hAnsi="宋体" w:cs="宋体"/>
                <w:sz w:val="22"/>
              </w:rPr>
            </w:pPr>
          </w:p>
        </w:tc>
        <w:tc>
          <w:tcPr>
            <w:tcW w:w="7486" w:type="dxa"/>
            <w:vAlign w:val="center"/>
          </w:tcPr>
          <w:p>
            <w:pPr>
              <w:jc w:val="center"/>
              <w:rPr>
                <w:rFonts w:ascii="宋体" w:hAnsi="宋体" w:cs="宋体"/>
                <w:sz w:val="22"/>
              </w:rPr>
            </w:pPr>
            <w:r>
              <w:rPr>
                <w:rFonts w:hint="eastAsia" w:ascii="宋体" w:hAnsi="宋体" w:cs="宋体"/>
                <w:kern w:val="0"/>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4699" w:type="dxa"/>
            <w:vAlign w:val="center"/>
          </w:tcPr>
          <w:p>
            <w:pPr>
              <w:rPr>
                <w:rFonts w:ascii="宋体" w:hAnsi="宋体" w:cs="宋体"/>
                <w:sz w:val="22"/>
              </w:rPr>
            </w:pPr>
            <w:r>
              <w:rPr>
                <w:rFonts w:hint="eastAsia" w:ascii="宋体" w:hAnsi="宋体" w:cs="宋体"/>
                <w:kern w:val="0"/>
                <w:sz w:val="22"/>
              </w:rPr>
              <w:t>3、单价在20万元以上设备</w:t>
            </w:r>
          </w:p>
        </w:tc>
        <w:tc>
          <w:tcPr>
            <w:tcW w:w="1914" w:type="dxa"/>
            <w:vAlign w:val="center"/>
          </w:tcPr>
          <w:p>
            <w:pPr>
              <w:jc w:val="center"/>
              <w:rPr>
                <w:rFonts w:ascii="宋体" w:hAnsi="宋体" w:cs="宋体"/>
                <w:sz w:val="22"/>
              </w:rPr>
            </w:pPr>
            <w:r>
              <w:rPr>
                <w:rFonts w:hint="eastAsia" w:ascii="宋体" w:hAnsi="宋体" w:cs="宋体"/>
                <w:kern w:val="0"/>
                <w:sz w:val="22"/>
              </w:rPr>
              <w:t>——</w:t>
            </w:r>
          </w:p>
        </w:tc>
        <w:tc>
          <w:tcPr>
            <w:tcW w:w="7486" w:type="dxa"/>
            <w:vAlign w:val="center"/>
          </w:tcPr>
          <w:p>
            <w:pPr>
              <w:jc w:val="center"/>
              <w:rPr>
                <w:rFonts w:ascii="宋体" w:hAnsi="宋体" w:cs="宋体"/>
                <w:sz w:val="22"/>
              </w:rPr>
            </w:pPr>
            <w:r>
              <w:rPr>
                <w:rFonts w:hint="eastAsia" w:ascii="宋体" w:hAnsi="宋体" w:cs="宋体"/>
                <w:kern w:val="0"/>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4699" w:type="dxa"/>
            <w:vAlign w:val="center"/>
          </w:tcPr>
          <w:p>
            <w:pPr>
              <w:rPr>
                <w:rFonts w:ascii="宋体" w:hAnsi="宋体" w:cs="宋体"/>
                <w:sz w:val="22"/>
              </w:rPr>
            </w:pPr>
            <w:r>
              <w:rPr>
                <w:rFonts w:hint="eastAsia" w:ascii="宋体" w:hAnsi="宋体" w:cs="宋体"/>
                <w:kern w:val="0"/>
                <w:sz w:val="22"/>
              </w:rPr>
              <w:t>4、其他固定资产</w:t>
            </w:r>
          </w:p>
        </w:tc>
        <w:tc>
          <w:tcPr>
            <w:tcW w:w="1914" w:type="dxa"/>
            <w:vAlign w:val="center"/>
          </w:tcPr>
          <w:p>
            <w:pPr>
              <w:jc w:val="center"/>
              <w:rPr>
                <w:rFonts w:ascii="宋体" w:hAnsi="宋体" w:cs="宋体"/>
                <w:sz w:val="22"/>
              </w:rPr>
            </w:pPr>
            <w:r>
              <w:rPr>
                <w:rFonts w:hint="eastAsia" w:ascii="宋体" w:hAnsi="宋体" w:cs="宋体"/>
                <w:kern w:val="0"/>
                <w:sz w:val="22"/>
              </w:rPr>
              <w:t>——</w:t>
            </w:r>
          </w:p>
        </w:tc>
        <w:tc>
          <w:tcPr>
            <w:tcW w:w="7486" w:type="dxa"/>
            <w:vAlign w:val="center"/>
          </w:tcPr>
          <w:p>
            <w:pPr>
              <w:jc w:val="center"/>
              <w:rPr>
                <w:rFonts w:ascii="宋体" w:hAnsi="宋体" w:cs="宋体"/>
                <w:sz w:val="22"/>
              </w:rPr>
            </w:pPr>
            <w:r>
              <w:rPr>
                <w:rFonts w:hint="eastAsia" w:ascii="宋体" w:hAnsi="宋体" w:cs="宋体"/>
                <w:kern w:val="0"/>
                <w:sz w:val="22"/>
              </w:rPr>
              <w:t>253.53</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jc w:val="center"/>
        <w:outlineLvl w:val="3"/>
      </w:pPr>
      <w:bookmarkStart w:id="8" w:name="_Toc_4_4_0000000027"/>
      <w:bookmarkStart w:id="9" w:name="_Toc_4_4_0000000028"/>
      <w:r>
        <w:rPr>
          <w:rFonts w:ascii="方正小标宋_GBK" w:hAnsi="方正小标宋_GBK" w:eastAsia="方正小标宋_GBK" w:cs="方正小标宋_GBK"/>
          <w:color w:val="000000"/>
          <w:sz w:val="44"/>
        </w:rPr>
        <w:t>九、秦皇岛北戴河新区沟儿湾小学收支预算</w:t>
      </w:r>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464.91</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464.91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464.91</w:t>
            </w:r>
          </w:p>
        </w:tc>
        <w:tc>
          <w:tcPr>
            <w:tcW w:w="4535" w:type="dxa"/>
            <w:vAlign w:val="center"/>
          </w:tcPr>
          <w:p>
            <w:pPr>
              <w:pStyle w:val="13"/>
            </w:pPr>
            <w:r>
              <w:t>本年支出合计</w:t>
            </w:r>
          </w:p>
        </w:tc>
        <w:tc>
          <w:tcPr>
            <w:tcW w:w="2126" w:type="dxa"/>
            <w:vAlign w:val="center"/>
          </w:tcPr>
          <w:p>
            <w:pPr>
              <w:pStyle w:val="14"/>
            </w:pPr>
            <w:r>
              <w:t>464.91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464.91</w:t>
            </w:r>
          </w:p>
        </w:tc>
        <w:tc>
          <w:tcPr>
            <w:tcW w:w="4535" w:type="dxa"/>
            <w:vAlign w:val="center"/>
          </w:tcPr>
          <w:p>
            <w:pPr>
              <w:pStyle w:val="13"/>
            </w:pPr>
            <w:r>
              <w:t>支出总计</w:t>
            </w:r>
          </w:p>
        </w:tc>
        <w:tc>
          <w:tcPr>
            <w:tcW w:w="2126" w:type="dxa"/>
            <w:vAlign w:val="center"/>
          </w:tcPr>
          <w:p>
            <w:pPr>
              <w:pStyle w:val="14"/>
            </w:pPr>
            <w:r>
              <w:t>464.91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464.91</w:t>
            </w:r>
          </w:p>
        </w:tc>
        <w:tc>
          <w:tcPr>
            <w:tcW w:w="1134" w:type="dxa"/>
            <w:vAlign w:val="center"/>
          </w:tcPr>
          <w:p>
            <w:pPr>
              <w:pStyle w:val="14"/>
            </w:pPr>
            <w:r>
              <w:t>464.91</w:t>
            </w:r>
          </w:p>
        </w:tc>
        <w:tc>
          <w:tcPr>
            <w:tcW w:w="1134" w:type="dxa"/>
            <w:vAlign w:val="center"/>
          </w:tcPr>
          <w:p>
            <w:pPr>
              <w:pStyle w:val="14"/>
            </w:pPr>
            <w:r>
              <w:t>464.91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464.91</w:t>
            </w:r>
          </w:p>
        </w:tc>
        <w:tc>
          <w:tcPr>
            <w:tcW w:w="1134" w:type="dxa"/>
            <w:vAlign w:val="center"/>
          </w:tcPr>
          <w:p>
            <w:pPr>
              <w:pStyle w:val="12"/>
            </w:pPr>
            <w:r>
              <w:t>464.91</w:t>
            </w:r>
          </w:p>
        </w:tc>
        <w:tc>
          <w:tcPr>
            <w:tcW w:w="1134" w:type="dxa"/>
            <w:vAlign w:val="center"/>
          </w:tcPr>
          <w:p>
            <w:pPr>
              <w:pStyle w:val="12"/>
            </w:pPr>
            <w:r>
              <w:t>464.91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20502</w:t>
            </w:r>
          </w:p>
        </w:tc>
        <w:tc>
          <w:tcPr>
            <w:tcW w:w="1559" w:type="dxa"/>
            <w:vAlign w:val="center"/>
          </w:tcPr>
          <w:p>
            <w:pPr>
              <w:pStyle w:val="11"/>
            </w:pPr>
            <w:r>
              <w:t>普通教育</w:t>
            </w:r>
          </w:p>
        </w:tc>
        <w:tc>
          <w:tcPr>
            <w:tcW w:w="1134" w:type="dxa"/>
            <w:vAlign w:val="center"/>
          </w:tcPr>
          <w:p>
            <w:pPr>
              <w:pStyle w:val="12"/>
            </w:pPr>
            <w:r>
              <w:t>464.91</w:t>
            </w:r>
          </w:p>
        </w:tc>
        <w:tc>
          <w:tcPr>
            <w:tcW w:w="1134" w:type="dxa"/>
            <w:vAlign w:val="center"/>
          </w:tcPr>
          <w:p>
            <w:pPr>
              <w:pStyle w:val="12"/>
            </w:pPr>
            <w:r>
              <w:t>464.91</w:t>
            </w:r>
          </w:p>
        </w:tc>
        <w:tc>
          <w:tcPr>
            <w:tcW w:w="1134" w:type="dxa"/>
            <w:vAlign w:val="center"/>
          </w:tcPr>
          <w:p>
            <w:pPr>
              <w:pStyle w:val="12"/>
            </w:pPr>
            <w:r>
              <w:t>464.91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2050202</w:t>
            </w:r>
          </w:p>
        </w:tc>
        <w:tc>
          <w:tcPr>
            <w:tcW w:w="1559" w:type="dxa"/>
            <w:vAlign w:val="center"/>
          </w:tcPr>
          <w:p>
            <w:pPr>
              <w:pStyle w:val="11"/>
            </w:pPr>
            <w:r>
              <w:t>小学教育</w:t>
            </w:r>
          </w:p>
        </w:tc>
        <w:tc>
          <w:tcPr>
            <w:tcW w:w="1134" w:type="dxa"/>
            <w:vAlign w:val="center"/>
          </w:tcPr>
          <w:p>
            <w:pPr>
              <w:pStyle w:val="12"/>
            </w:pPr>
            <w:r>
              <w:t>464.91</w:t>
            </w:r>
          </w:p>
        </w:tc>
        <w:tc>
          <w:tcPr>
            <w:tcW w:w="1134" w:type="dxa"/>
            <w:vAlign w:val="center"/>
          </w:tcPr>
          <w:p>
            <w:pPr>
              <w:pStyle w:val="12"/>
            </w:pPr>
            <w:r>
              <w:t>464.91</w:t>
            </w:r>
          </w:p>
        </w:tc>
        <w:tc>
          <w:tcPr>
            <w:tcW w:w="1134" w:type="dxa"/>
            <w:vAlign w:val="center"/>
          </w:tcPr>
          <w:p>
            <w:pPr>
              <w:pStyle w:val="12"/>
            </w:pPr>
            <w:r>
              <w:t>464.91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464.91</w:t>
            </w:r>
          </w:p>
        </w:tc>
        <w:tc>
          <w:tcPr>
            <w:tcW w:w="1361" w:type="dxa"/>
            <w:vAlign w:val="center"/>
          </w:tcPr>
          <w:p>
            <w:pPr>
              <w:pStyle w:val="14"/>
            </w:pPr>
            <w:r>
              <w:t>279.75</w:t>
            </w:r>
          </w:p>
        </w:tc>
        <w:tc>
          <w:tcPr>
            <w:tcW w:w="1361" w:type="dxa"/>
            <w:vAlign w:val="center"/>
          </w:tcPr>
          <w:p>
            <w:pPr>
              <w:pStyle w:val="14"/>
            </w:pPr>
            <w:r>
              <w:t>185.16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464.91</w:t>
            </w:r>
          </w:p>
        </w:tc>
        <w:tc>
          <w:tcPr>
            <w:tcW w:w="1361" w:type="dxa"/>
            <w:vAlign w:val="center"/>
          </w:tcPr>
          <w:p>
            <w:pPr>
              <w:pStyle w:val="12"/>
            </w:pPr>
            <w:r>
              <w:t>279.75</w:t>
            </w:r>
          </w:p>
        </w:tc>
        <w:tc>
          <w:tcPr>
            <w:tcW w:w="1361" w:type="dxa"/>
            <w:vAlign w:val="center"/>
          </w:tcPr>
          <w:p>
            <w:pPr>
              <w:pStyle w:val="12"/>
            </w:pPr>
            <w:r>
              <w:t>185.16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20502</w:t>
            </w:r>
          </w:p>
        </w:tc>
        <w:tc>
          <w:tcPr>
            <w:tcW w:w="4535" w:type="dxa"/>
            <w:vAlign w:val="center"/>
          </w:tcPr>
          <w:p>
            <w:pPr>
              <w:pStyle w:val="11"/>
            </w:pPr>
            <w:r>
              <w:t>普通教育</w:t>
            </w:r>
          </w:p>
        </w:tc>
        <w:tc>
          <w:tcPr>
            <w:tcW w:w="1361" w:type="dxa"/>
            <w:vAlign w:val="center"/>
          </w:tcPr>
          <w:p>
            <w:pPr>
              <w:pStyle w:val="12"/>
            </w:pPr>
            <w:r>
              <w:t>464.91</w:t>
            </w:r>
          </w:p>
        </w:tc>
        <w:tc>
          <w:tcPr>
            <w:tcW w:w="1361" w:type="dxa"/>
            <w:vAlign w:val="center"/>
          </w:tcPr>
          <w:p>
            <w:pPr>
              <w:pStyle w:val="12"/>
            </w:pPr>
            <w:r>
              <w:t>279.75</w:t>
            </w:r>
          </w:p>
        </w:tc>
        <w:tc>
          <w:tcPr>
            <w:tcW w:w="1361" w:type="dxa"/>
            <w:vAlign w:val="center"/>
          </w:tcPr>
          <w:p>
            <w:pPr>
              <w:pStyle w:val="12"/>
            </w:pPr>
            <w:r>
              <w:t>185.16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2050202</w:t>
            </w:r>
          </w:p>
        </w:tc>
        <w:tc>
          <w:tcPr>
            <w:tcW w:w="4535" w:type="dxa"/>
            <w:vAlign w:val="center"/>
          </w:tcPr>
          <w:p>
            <w:pPr>
              <w:pStyle w:val="11"/>
            </w:pPr>
            <w:r>
              <w:t>小学教育</w:t>
            </w:r>
          </w:p>
        </w:tc>
        <w:tc>
          <w:tcPr>
            <w:tcW w:w="1361" w:type="dxa"/>
            <w:vAlign w:val="center"/>
          </w:tcPr>
          <w:p>
            <w:pPr>
              <w:pStyle w:val="12"/>
            </w:pPr>
            <w:r>
              <w:t>464.91</w:t>
            </w:r>
          </w:p>
        </w:tc>
        <w:tc>
          <w:tcPr>
            <w:tcW w:w="1361" w:type="dxa"/>
            <w:vAlign w:val="center"/>
          </w:tcPr>
          <w:p>
            <w:pPr>
              <w:pStyle w:val="12"/>
            </w:pPr>
            <w:r>
              <w:t>279.75</w:t>
            </w:r>
          </w:p>
        </w:tc>
        <w:tc>
          <w:tcPr>
            <w:tcW w:w="1361" w:type="dxa"/>
            <w:vAlign w:val="center"/>
          </w:tcPr>
          <w:p>
            <w:pPr>
              <w:pStyle w:val="12"/>
            </w:pPr>
            <w:r>
              <w:t>185.16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3401"/>
        <w:gridCol w:w="1474"/>
        <w:gridCol w:w="3401"/>
        <w:gridCol w:w="1473"/>
        <w:gridCol w:w="1473"/>
        <w:gridCol w:w="1473"/>
        <w:gridCol w:w="1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5724"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3401" w:type="dxa"/>
            <w:tcBorders>
              <w:top w:val="single" w:color="FFFFFF" w:sz="6" w:space="0"/>
              <w:left w:val="single" w:color="FFFFFF" w:sz="6" w:space="0"/>
              <w:right w:val="single" w:color="FFFFFF" w:sz="6" w:space="0"/>
            </w:tcBorders>
            <w:vAlign w:val="center"/>
          </w:tcPr>
          <w:p>
            <w:pPr>
              <w:pStyle w:val="7"/>
            </w:pPr>
            <w:r>
              <w:t>预算年度：2023</w:t>
            </w:r>
          </w:p>
        </w:tc>
        <w:tc>
          <w:tcPr>
            <w:tcW w:w="589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849" w:type="dxa"/>
            <w:vMerge w:val="restart"/>
            <w:vAlign w:val="center"/>
          </w:tcPr>
          <w:p>
            <w:pPr>
              <w:pStyle w:val="9"/>
            </w:pPr>
            <w:r>
              <w:t>序号</w:t>
            </w:r>
          </w:p>
        </w:tc>
        <w:tc>
          <w:tcPr>
            <w:tcW w:w="4875" w:type="dxa"/>
            <w:gridSpan w:val="2"/>
            <w:vAlign w:val="center"/>
          </w:tcPr>
          <w:p>
            <w:pPr>
              <w:pStyle w:val="9"/>
            </w:pPr>
            <w:r>
              <w:t>收入</w:t>
            </w:r>
          </w:p>
        </w:tc>
        <w:tc>
          <w:tcPr>
            <w:tcW w:w="9295"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tblHeader/>
          <w:jc w:val="center"/>
        </w:trPr>
        <w:tc>
          <w:tcPr>
            <w:tcW w:w="849" w:type="dxa"/>
            <w:vMerge w:val="continue"/>
          </w:tcPr>
          <w:p/>
        </w:tc>
        <w:tc>
          <w:tcPr>
            <w:tcW w:w="3401" w:type="dxa"/>
            <w:vAlign w:val="center"/>
          </w:tcPr>
          <w:p>
            <w:pPr>
              <w:pStyle w:val="9"/>
            </w:pPr>
            <w:r>
              <w:t>项  目</w:t>
            </w:r>
          </w:p>
        </w:tc>
        <w:tc>
          <w:tcPr>
            <w:tcW w:w="1474" w:type="dxa"/>
            <w:vAlign w:val="center"/>
          </w:tcPr>
          <w:p>
            <w:pPr>
              <w:pStyle w:val="9"/>
            </w:pPr>
            <w:r>
              <w:t>金额</w:t>
            </w:r>
          </w:p>
        </w:tc>
        <w:tc>
          <w:tcPr>
            <w:tcW w:w="3401" w:type="dxa"/>
            <w:vAlign w:val="center"/>
          </w:tcPr>
          <w:p>
            <w:pPr>
              <w:pStyle w:val="9"/>
            </w:pPr>
            <w:r>
              <w:t>项  目</w:t>
            </w:r>
          </w:p>
        </w:tc>
        <w:tc>
          <w:tcPr>
            <w:tcW w:w="1473" w:type="dxa"/>
            <w:vAlign w:val="center"/>
          </w:tcPr>
          <w:p>
            <w:pPr>
              <w:pStyle w:val="9"/>
            </w:pPr>
            <w:r>
              <w:t>合计</w:t>
            </w:r>
          </w:p>
        </w:tc>
        <w:tc>
          <w:tcPr>
            <w:tcW w:w="1473" w:type="dxa"/>
            <w:vAlign w:val="center"/>
          </w:tcPr>
          <w:p>
            <w:pPr>
              <w:pStyle w:val="9"/>
            </w:pPr>
            <w:r>
              <w:t>一般公共预算财政拨款</w:t>
            </w:r>
          </w:p>
        </w:tc>
        <w:tc>
          <w:tcPr>
            <w:tcW w:w="1473" w:type="dxa"/>
            <w:vAlign w:val="center"/>
          </w:tcPr>
          <w:p>
            <w:pPr>
              <w:pStyle w:val="9"/>
            </w:pPr>
            <w:r>
              <w:t>政府性基金预算财政    拨款</w:t>
            </w:r>
          </w:p>
        </w:tc>
        <w:tc>
          <w:tcPr>
            <w:tcW w:w="1475"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849" w:type="dxa"/>
            <w:vAlign w:val="center"/>
          </w:tcPr>
          <w:p>
            <w:pPr>
              <w:pStyle w:val="9"/>
            </w:pPr>
            <w:r>
              <w:t>栏次</w:t>
            </w:r>
          </w:p>
        </w:tc>
        <w:tc>
          <w:tcPr>
            <w:tcW w:w="3401" w:type="dxa"/>
            <w:vAlign w:val="center"/>
          </w:tcPr>
          <w:p>
            <w:pPr>
              <w:pStyle w:val="9"/>
            </w:pPr>
            <w:r>
              <w:t>1</w:t>
            </w:r>
          </w:p>
        </w:tc>
        <w:tc>
          <w:tcPr>
            <w:tcW w:w="1474" w:type="dxa"/>
            <w:vAlign w:val="center"/>
          </w:tcPr>
          <w:p>
            <w:pPr>
              <w:pStyle w:val="9"/>
            </w:pPr>
            <w:r>
              <w:t>2</w:t>
            </w:r>
          </w:p>
        </w:tc>
        <w:tc>
          <w:tcPr>
            <w:tcW w:w="3401" w:type="dxa"/>
            <w:vAlign w:val="center"/>
          </w:tcPr>
          <w:p>
            <w:pPr>
              <w:pStyle w:val="9"/>
            </w:pPr>
            <w:r>
              <w:t>3</w:t>
            </w:r>
          </w:p>
        </w:tc>
        <w:tc>
          <w:tcPr>
            <w:tcW w:w="1473" w:type="dxa"/>
            <w:vAlign w:val="center"/>
          </w:tcPr>
          <w:p>
            <w:pPr>
              <w:pStyle w:val="9"/>
            </w:pPr>
            <w:r>
              <w:t>4</w:t>
            </w:r>
          </w:p>
        </w:tc>
        <w:tc>
          <w:tcPr>
            <w:tcW w:w="1473" w:type="dxa"/>
            <w:vAlign w:val="center"/>
          </w:tcPr>
          <w:p>
            <w:pPr>
              <w:pStyle w:val="9"/>
            </w:pPr>
            <w:r>
              <w:t>5</w:t>
            </w:r>
          </w:p>
        </w:tc>
        <w:tc>
          <w:tcPr>
            <w:tcW w:w="1473" w:type="dxa"/>
            <w:vAlign w:val="center"/>
          </w:tcPr>
          <w:p>
            <w:pPr>
              <w:pStyle w:val="9"/>
            </w:pPr>
            <w:r>
              <w:t>6</w:t>
            </w:r>
          </w:p>
        </w:tc>
        <w:tc>
          <w:tcPr>
            <w:tcW w:w="1475"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w:t>
            </w:r>
          </w:p>
        </w:tc>
        <w:tc>
          <w:tcPr>
            <w:tcW w:w="3401" w:type="dxa"/>
            <w:vAlign w:val="center"/>
          </w:tcPr>
          <w:p>
            <w:pPr>
              <w:pStyle w:val="11"/>
            </w:pPr>
            <w:r>
              <w:t>一、一般公共预算拨款</w:t>
            </w:r>
          </w:p>
        </w:tc>
        <w:tc>
          <w:tcPr>
            <w:tcW w:w="1474" w:type="dxa"/>
            <w:vAlign w:val="center"/>
          </w:tcPr>
          <w:p>
            <w:pPr>
              <w:pStyle w:val="12"/>
            </w:pPr>
            <w:r>
              <w:t>464.91</w:t>
            </w:r>
          </w:p>
        </w:tc>
        <w:tc>
          <w:tcPr>
            <w:tcW w:w="3401" w:type="dxa"/>
            <w:vAlign w:val="center"/>
          </w:tcPr>
          <w:p>
            <w:pPr>
              <w:pStyle w:val="11"/>
            </w:pPr>
            <w:r>
              <w:t>一、一般公共服务支出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w:t>
            </w:r>
          </w:p>
        </w:tc>
        <w:tc>
          <w:tcPr>
            <w:tcW w:w="3401" w:type="dxa"/>
            <w:vAlign w:val="center"/>
          </w:tcPr>
          <w:p>
            <w:pPr>
              <w:pStyle w:val="11"/>
            </w:pPr>
            <w:r>
              <w:t>二、政府性基金预算拨款</w:t>
            </w:r>
          </w:p>
        </w:tc>
        <w:tc>
          <w:tcPr>
            <w:tcW w:w="1474" w:type="dxa"/>
            <w:vAlign w:val="center"/>
          </w:tcPr>
          <w:p>
            <w:pPr>
              <w:pStyle w:val="12"/>
            </w:pPr>
          </w:p>
        </w:tc>
        <w:tc>
          <w:tcPr>
            <w:tcW w:w="3401" w:type="dxa"/>
            <w:vAlign w:val="center"/>
          </w:tcPr>
          <w:p>
            <w:pPr>
              <w:pStyle w:val="11"/>
            </w:pPr>
            <w:r>
              <w:t>二、外交支出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3</w:t>
            </w:r>
          </w:p>
        </w:tc>
        <w:tc>
          <w:tcPr>
            <w:tcW w:w="3401" w:type="dxa"/>
            <w:vAlign w:val="center"/>
          </w:tcPr>
          <w:p>
            <w:pPr>
              <w:pStyle w:val="11"/>
            </w:pPr>
            <w:r>
              <w:t>三、国有资本经营预算拨款</w:t>
            </w:r>
          </w:p>
        </w:tc>
        <w:tc>
          <w:tcPr>
            <w:tcW w:w="1474" w:type="dxa"/>
            <w:vAlign w:val="center"/>
          </w:tcPr>
          <w:p>
            <w:pPr>
              <w:pStyle w:val="12"/>
            </w:pPr>
          </w:p>
        </w:tc>
        <w:tc>
          <w:tcPr>
            <w:tcW w:w="3401" w:type="dxa"/>
            <w:vAlign w:val="center"/>
          </w:tcPr>
          <w:p>
            <w:pPr>
              <w:pStyle w:val="11"/>
            </w:pPr>
            <w:r>
              <w:t>三、国防支出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四、公共安全支出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五、教育支出</w:t>
            </w:r>
          </w:p>
        </w:tc>
        <w:tc>
          <w:tcPr>
            <w:tcW w:w="1473" w:type="dxa"/>
            <w:vAlign w:val="center"/>
          </w:tcPr>
          <w:p>
            <w:pPr>
              <w:pStyle w:val="12"/>
            </w:pPr>
            <w:r>
              <w:t>464.91</w:t>
            </w:r>
          </w:p>
        </w:tc>
        <w:tc>
          <w:tcPr>
            <w:tcW w:w="1473" w:type="dxa"/>
            <w:vAlign w:val="center"/>
          </w:tcPr>
          <w:p>
            <w:pPr>
              <w:pStyle w:val="12"/>
            </w:pPr>
            <w:r>
              <w:t>464.91</w:t>
            </w: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六、科学技术支出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七、文化旅游体育与传媒支出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八、社会保障和就业支出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九、社会保险基金支出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十、卫生健康支出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十一、节能环保支出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12</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十二、城乡社区支出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13</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十三、农林水支出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十四、交通运输支出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十五、资源勘探工业信息等支出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十六、商业服务业等支出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十七、金融支出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十八、援助其他地区支出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19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十九、自然资源海洋气象等支出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二十、住房保障支出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二十一、粮油物资储备支出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22</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二十二、国有资本经营预算支出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23</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二十三、灾害防治及应急管理支出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二十四、预备费</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二十五、其他支出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二十六、转移性支出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二十七、债务还本支出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二十八、债务付息支出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29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二十九、债务发行费用支出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30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三十、抗疫特别国债安排的支出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31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三十一、人行科目</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32</w:t>
            </w:r>
          </w:p>
        </w:tc>
        <w:tc>
          <w:tcPr>
            <w:tcW w:w="3401" w:type="dxa"/>
            <w:vAlign w:val="center"/>
          </w:tcPr>
          <w:p>
            <w:pPr>
              <w:pStyle w:val="13"/>
            </w:pPr>
            <w:r>
              <w:t>本年收入合计</w:t>
            </w:r>
          </w:p>
        </w:tc>
        <w:tc>
          <w:tcPr>
            <w:tcW w:w="1474" w:type="dxa"/>
            <w:vAlign w:val="center"/>
          </w:tcPr>
          <w:p>
            <w:pPr>
              <w:pStyle w:val="14"/>
            </w:pPr>
            <w:r>
              <w:t>464.91</w:t>
            </w:r>
          </w:p>
        </w:tc>
        <w:tc>
          <w:tcPr>
            <w:tcW w:w="3401" w:type="dxa"/>
            <w:vAlign w:val="center"/>
          </w:tcPr>
          <w:p>
            <w:pPr>
              <w:pStyle w:val="13"/>
            </w:pPr>
            <w:r>
              <w:t>本年支出合计</w:t>
            </w:r>
          </w:p>
        </w:tc>
        <w:tc>
          <w:tcPr>
            <w:tcW w:w="1473" w:type="dxa"/>
            <w:vAlign w:val="center"/>
          </w:tcPr>
          <w:p>
            <w:pPr>
              <w:pStyle w:val="14"/>
            </w:pPr>
            <w:r>
              <w:t>464.91</w:t>
            </w:r>
          </w:p>
        </w:tc>
        <w:tc>
          <w:tcPr>
            <w:tcW w:w="1473" w:type="dxa"/>
            <w:vAlign w:val="center"/>
          </w:tcPr>
          <w:p>
            <w:pPr>
              <w:pStyle w:val="14"/>
            </w:pPr>
            <w:r>
              <w:t>464.91</w:t>
            </w:r>
          </w:p>
        </w:tc>
        <w:tc>
          <w:tcPr>
            <w:tcW w:w="1473" w:type="dxa"/>
            <w:vAlign w:val="center"/>
          </w:tcPr>
          <w:p>
            <w:pPr>
              <w:pStyle w:val="14"/>
            </w:pPr>
          </w:p>
        </w:tc>
        <w:tc>
          <w:tcPr>
            <w:tcW w:w="147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33</w:t>
            </w:r>
          </w:p>
        </w:tc>
        <w:tc>
          <w:tcPr>
            <w:tcW w:w="3401" w:type="dxa"/>
            <w:vAlign w:val="center"/>
          </w:tcPr>
          <w:p>
            <w:pPr>
              <w:pStyle w:val="11"/>
            </w:pPr>
            <w:r>
              <w:t>年初财政拨款结转和结余</w:t>
            </w:r>
          </w:p>
        </w:tc>
        <w:tc>
          <w:tcPr>
            <w:tcW w:w="1474" w:type="dxa"/>
            <w:vAlign w:val="center"/>
          </w:tcPr>
          <w:p>
            <w:pPr>
              <w:pStyle w:val="12"/>
            </w:pPr>
          </w:p>
        </w:tc>
        <w:tc>
          <w:tcPr>
            <w:tcW w:w="3401" w:type="dxa"/>
            <w:vAlign w:val="center"/>
          </w:tcPr>
          <w:p>
            <w:pPr>
              <w:pStyle w:val="11"/>
            </w:pPr>
            <w:r>
              <w:t>年末财政拨款结转和结余</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34</w:t>
            </w:r>
          </w:p>
        </w:tc>
        <w:tc>
          <w:tcPr>
            <w:tcW w:w="3401" w:type="dxa"/>
            <w:vAlign w:val="center"/>
          </w:tcPr>
          <w:p>
            <w:pPr>
              <w:pStyle w:val="11"/>
            </w:pPr>
            <w:r>
              <w:t>一、一般公共预算拨款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35</w:t>
            </w:r>
          </w:p>
        </w:tc>
        <w:tc>
          <w:tcPr>
            <w:tcW w:w="3401" w:type="dxa"/>
            <w:vAlign w:val="center"/>
          </w:tcPr>
          <w:p>
            <w:pPr>
              <w:pStyle w:val="11"/>
            </w:pPr>
            <w:r>
              <w:t>二、政府性基金预算拨款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849" w:type="dxa"/>
            <w:vAlign w:val="center"/>
          </w:tcPr>
          <w:p>
            <w:pPr>
              <w:pStyle w:val="10"/>
            </w:pPr>
            <w:r>
              <w:t>36</w:t>
            </w:r>
          </w:p>
        </w:tc>
        <w:tc>
          <w:tcPr>
            <w:tcW w:w="3401" w:type="dxa"/>
            <w:vAlign w:val="center"/>
          </w:tcPr>
          <w:p>
            <w:pPr>
              <w:pStyle w:val="11"/>
            </w:pPr>
            <w:r>
              <w:t>三、国有资本经营预算拨款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849" w:type="dxa"/>
            <w:vAlign w:val="center"/>
          </w:tcPr>
          <w:p>
            <w:pPr>
              <w:pStyle w:val="10"/>
            </w:pPr>
            <w:r>
              <w:t>37</w:t>
            </w:r>
          </w:p>
        </w:tc>
        <w:tc>
          <w:tcPr>
            <w:tcW w:w="3401" w:type="dxa"/>
            <w:vAlign w:val="center"/>
          </w:tcPr>
          <w:p>
            <w:pPr>
              <w:pStyle w:val="13"/>
            </w:pPr>
            <w:r>
              <w:t>收入总计</w:t>
            </w:r>
          </w:p>
        </w:tc>
        <w:tc>
          <w:tcPr>
            <w:tcW w:w="1474" w:type="dxa"/>
            <w:vAlign w:val="center"/>
          </w:tcPr>
          <w:p>
            <w:pPr>
              <w:pStyle w:val="14"/>
            </w:pPr>
            <w:r>
              <w:t>464.91</w:t>
            </w:r>
          </w:p>
        </w:tc>
        <w:tc>
          <w:tcPr>
            <w:tcW w:w="3401" w:type="dxa"/>
            <w:vAlign w:val="center"/>
          </w:tcPr>
          <w:p>
            <w:pPr>
              <w:pStyle w:val="13"/>
            </w:pPr>
            <w:r>
              <w:t>支出总计</w:t>
            </w:r>
          </w:p>
        </w:tc>
        <w:tc>
          <w:tcPr>
            <w:tcW w:w="1473" w:type="dxa"/>
            <w:vAlign w:val="center"/>
          </w:tcPr>
          <w:p>
            <w:pPr>
              <w:pStyle w:val="14"/>
            </w:pPr>
            <w:r>
              <w:t>464.91</w:t>
            </w:r>
          </w:p>
        </w:tc>
        <w:tc>
          <w:tcPr>
            <w:tcW w:w="1473" w:type="dxa"/>
            <w:vAlign w:val="center"/>
          </w:tcPr>
          <w:p>
            <w:pPr>
              <w:pStyle w:val="14"/>
            </w:pPr>
            <w:r>
              <w:t>464.91</w:t>
            </w:r>
          </w:p>
        </w:tc>
        <w:tc>
          <w:tcPr>
            <w:tcW w:w="1473" w:type="dxa"/>
            <w:vAlign w:val="center"/>
          </w:tcPr>
          <w:p>
            <w:pPr>
              <w:pStyle w:val="14"/>
            </w:pPr>
          </w:p>
        </w:tc>
        <w:tc>
          <w:tcPr>
            <w:tcW w:w="147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464.91</w:t>
            </w:r>
          </w:p>
        </w:tc>
        <w:tc>
          <w:tcPr>
            <w:tcW w:w="2551" w:type="dxa"/>
            <w:vAlign w:val="center"/>
          </w:tcPr>
          <w:p>
            <w:pPr>
              <w:pStyle w:val="14"/>
            </w:pPr>
            <w:r>
              <w:t>279.75</w:t>
            </w:r>
          </w:p>
        </w:tc>
        <w:tc>
          <w:tcPr>
            <w:tcW w:w="2551" w:type="dxa"/>
            <w:vAlign w:val="center"/>
          </w:tcPr>
          <w:p>
            <w:pPr>
              <w:pStyle w:val="14"/>
            </w:pPr>
            <w:r>
              <w:t>185.16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464.91</w:t>
            </w:r>
          </w:p>
        </w:tc>
        <w:tc>
          <w:tcPr>
            <w:tcW w:w="2551" w:type="dxa"/>
            <w:vAlign w:val="center"/>
          </w:tcPr>
          <w:p>
            <w:pPr>
              <w:pStyle w:val="12"/>
            </w:pPr>
            <w:r>
              <w:t>279.75</w:t>
            </w:r>
          </w:p>
        </w:tc>
        <w:tc>
          <w:tcPr>
            <w:tcW w:w="2551" w:type="dxa"/>
            <w:vAlign w:val="center"/>
          </w:tcPr>
          <w:p>
            <w:pPr>
              <w:pStyle w:val="12"/>
            </w:pPr>
            <w:r>
              <w:t>185.16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20502</w:t>
            </w:r>
          </w:p>
        </w:tc>
        <w:tc>
          <w:tcPr>
            <w:tcW w:w="4535" w:type="dxa"/>
            <w:vAlign w:val="center"/>
          </w:tcPr>
          <w:p>
            <w:pPr>
              <w:pStyle w:val="11"/>
            </w:pPr>
            <w:r>
              <w:t>普通教育</w:t>
            </w:r>
          </w:p>
        </w:tc>
        <w:tc>
          <w:tcPr>
            <w:tcW w:w="2551" w:type="dxa"/>
            <w:vAlign w:val="center"/>
          </w:tcPr>
          <w:p>
            <w:pPr>
              <w:pStyle w:val="12"/>
            </w:pPr>
            <w:r>
              <w:t>464.91</w:t>
            </w:r>
          </w:p>
        </w:tc>
        <w:tc>
          <w:tcPr>
            <w:tcW w:w="2551" w:type="dxa"/>
            <w:vAlign w:val="center"/>
          </w:tcPr>
          <w:p>
            <w:pPr>
              <w:pStyle w:val="12"/>
            </w:pPr>
            <w:r>
              <w:t>279.75</w:t>
            </w:r>
          </w:p>
        </w:tc>
        <w:tc>
          <w:tcPr>
            <w:tcW w:w="2551" w:type="dxa"/>
            <w:vAlign w:val="center"/>
          </w:tcPr>
          <w:p>
            <w:pPr>
              <w:pStyle w:val="12"/>
            </w:pPr>
            <w:r>
              <w:t>185.16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2050202</w:t>
            </w:r>
          </w:p>
        </w:tc>
        <w:tc>
          <w:tcPr>
            <w:tcW w:w="4535" w:type="dxa"/>
            <w:vAlign w:val="center"/>
          </w:tcPr>
          <w:p>
            <w:pPr>
              <w:pStyle w:val="11"/>
            </w:pPr>
            <w:r>
              <w:t>小学教育</w:t>
            </w:r>
          </w:p>
        </w:tc>
        <w:tc>
          <w:tcPr>
            <w:tcW w:w="2551" w:type="dxa"/>
            <w:vAlign w:val="center"/>
          </w:tcPr>
          <w:p>
            <w:pPr>
              <w:pStyle w:val="12"/>
            </w:pPr>
            <w:r>
              <w:t>464.91</w:t>
            </w:r>
          </w:p>
        </w:tc>
        <w:tc>
          <w:tcPr>
            <w:tcW w:w="2551" w:type="dxa"/>
            <w:vAlign w:val="center"/>
          </w:tcPr>
          <w:p>
            <w:pPr>
              <w:pStyle w:val="12"/>
            </w:pPr>
            <w:r>
              <w:t>279.75</w:t>
            </w:r>
          </w:p>
        </w:tc>
        <w:tc>
          <w:tcPr>
            <w:tcW w:w="2551" w:type="dxa"/>
            <w:vAlign w:val="center"/>
          </w:tcPr>
          <w:p>
            <w:pPr>
              <w:pStyle w:val="12"/>
            </w:pPr>
            <w:r>
              <w:t>185.16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8"/>
        <w:gridCol w:w="1203"/>
        <w:gridCol w:w="4584"/>
        <w:gridCol w:w="2577"/>
        <w:gridCol w:w="2577"/>
        <w:gridCol w:w="2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tblHeader/>
          <w:jc w:val="center"/>
        </w:trPr>
        <w:tc>
          <w:tcPr>
            <w:tcW w:w="6645"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577" w:type="dxa"/>
            <w:tcBorders>
              <w:top w:val="single" w:color="FFFFFF" w:sz="6" w:space="0"/>
              <w:left w:val="single" w:color="FFFFFF" w:sz="6" w:space="0"/>
              <w:right w:val="single" w:color="FFFFFF" w:sz="6" w:space="0"/>
            </w:tcBorders>
            <w:vAlign w:val="center"/>
          </w:tcPr>
          <w:p>
            <w:pPr>
              <w:pStyle w:val="7"/>
            </w:pPr>
            <w:r>
              <w:t>预算年度：2023</w:t>
            </w:r>
          </w:p>
        </w:tc>
        <w:tc>
          <w:tcPr>
            <w:tcW w:w="515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tblHeader/>
          <w:jc w:val="center"/>
        </w:trPr>
        <w:tc>
          <w:tcPr>
            <w:tcW w:w="858" w:type="dxa"/>
            <w:vMerge w:val="restart"/>
            <w:vAlign w:val="center"/>
          </w:tcPr>
          <w:p>
            <w:pPr>
              <w:pStyle w:val="9"/>
            </w:pPr>
            <w:r>
              <w:t>序号</w:t>
            </w:r>
          </w:p>
        </w:tc>
        <w:tc>
          <w:tcPr>
            <w:tcW w:w="5787" w:type="dxa"/>
            <w:gridSpan w:val="2"/>
            <w:vAlign w:val="center"/>
          </w:tcPr>
          <w:p>
            <w:pPr>
              <w:pStyle w:val="9"/>
            </w:pPr>
            <w:r>
              <w:t>支出部门经济分类科目</w:t>
            </w:r>
          </w:p>
        </w:tc>
        <w:tc>
          <w:tcPr>
            <w:tcW w:w="7733"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tblHeader/>
          <w:jc w:val="center"/>
        </w:trPr>
        <w:tc>
          <w:tcPr>
            <w:tcW w:w="858" w:type="dxa"/>
            <w:vMerge w:val="continue"/>
          </w:tcPr>
          <w:p/>
        </w:tc>
        <w:tc>
          <w:tcPr>
            <w:tcW w:w="1203" w:type="dxa"/>
            <w:vAlign w:val="center"/>
          </w:tcPr>
          <w:p>
            <w:pPr>
              <w:pStyle w:val="9"/>
            </w:pPr>
            <w:r>
              <w:t>科目编码</w:t>
            </w:r>
          </w:p>
        </w:tc>
        <w:tc>
          <w:tcPr>
            <w:tcW w:w="4584" w:type="dxa"/>
            <w:vAlign w:val="center"/>
          </w:tcPr>
          <w:p>
            <w:pPr>
              <w:pStyle w:val="9"/>
            </w:pPr>
            <w:r>
              <w:t>科目名称</w:t>
            </w:r>
          </w:p>
        </w:tc>
        <w:tc>
          <w:tcPr>
            <w:tcW w:w="2577" w:type="dxa"/>
            <w:vAlign w:val="center"/>
          </w:tcPr>
          <w:p>
            <w:pPr>
              <w:pStyle w:val="9"/>
            </w:pPr>
            <w:r>
              <w:t>合计</w:t>
            </w:r>
          </w:p>
        </w:tc>
        <w:tc>
          <w:tcPr>
            <w:tcW w:w="2577" w:type="dxa"/>
            <w:vAlign w:val="center"/>
          </w:tcPr>
          <w:p>
            <w:pPr>
              <w:pStyle w:val="9"/>
            </w:pPr>
            <w:r>
              <w:t>人员经费</w:t>
            </w:r>
          </w:p>
        </w:tc>
        <w:tc>
          <w:tcPr>
            <w:tcW w:w="2579"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tblHeader/>
          <w:jc w:val="center"/>
        </w:trPr>
        <w:tc>
          <w:tcPr>
            <w:tcW w:w="858" w:type="dxa"/>
            <w:vAlign w:val="center"/>
          </w:tcPr>
          <w:p>
            <w:pPr>
              <w:pStyle w:val="9"/>
            </w:pPr>
            <w:r>
              <w:t>栏次</w:t>
            </w:r>
          </w:p>
        </w:tc>
        <w:tc>
          <w:tcPr>
            <w:tcW w:w="1203" w:type="dxa"/>
            <w:vAlign w:val="center"/>
          </w:tcPr>
          <w:p>
            <w:pPr>
              <w:pStyle w:val="9"/>
            </w:pPr>
            <w:r>
              <w:t>1</w:t>
            </w:r>
          </w:p>
        </w:tc>
        <w:tc>
          <w:tcPr>
            <w:tcW w:w="4584" w:type="dxa"/>
            <w:vAlign w:val="center"/>
          </w:tcPr>
          <w:p>
            <w:pPr>
              <w:pStyle w:val="9"/>
            </w:pPr>
            <w:r>
              <w:t>2</w:t>
            </w:r>
          </w:p>
        </w:tc>
        <w:tc>
          <w:tcPr>
            <w:tcW w:w="2577" w:type="dxa"/>
            <w:vAlign w:val="center"/>
          </w:tcPr>
          <w:p>
            <w:pPr>
              <w:pStyle w:val="9"/>
            </w:pPr>
            <w:r>
              <w:t>3</w:t>
            </w:r>
          </w:p>
        </w:tc>
        <w:tc>
          <w:tcPr>
            <w:tcW w:w="2577" w:type="dxa"/>
            <w:vAlign w:val="center"/>
          </w:tcPr>
          <w:p>
            <w:pPr>
              <w:pStyle w:val="9"/>
            </w:pPr>
            <w:r>
              <w:t>4</w:t>
            </w:r>
          </w:p>
        </w:tc>
        <w:tc>
          <w:tcPr>
            <w:tcW w:w="2579"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w:t>
            </w:r>
          </w:p>
        </w:tc>
        <w:tc>
          <w:tcPr>
            <w:tcW w:w="1203" w:type="dxa"/>
            <w:vAlign w:val="center"/>
          </w:tcPr>
          <w:p>
            <w:pPr>
              <w:pStyle w:val="15"/>
            </w:pPr>
          </w:p>
        </w:tc>
        <w:tc>
          <w:tcPr>
            <w:tcW w:w="4584" w:type="dxa"/>
            <w:vAlign w:val="center"/>
          </w:tcPr>
          <w:p>
            <w:pPr>
              <w:pStyle w:val="13"/>
            </w:pPr>
            <w:r>
              <w:t>合计</w:t>
            </w:r>
          </w:p>
        </w:tc>
        <w:tc>
          <w:tcPr>
            <w:tcW w:w="2577" w:type="dxa"/>
            <w:vAlign w:val="center"/>
          </w:tcPr>
          <w:p>
            <w:pPr>
              <w:pStyle w:val="14"/>
            </w:pPr>
            <w:r>
              <w:t>279.75</w:t>
            </w:r>
          </w:p>
        </w:tc>
        <w:tc>
          <w:tcPr>
            <w:tcW w:w="2577" w:type="dxa"/>
            <w:vAlign w:val="center"/>
          </w:tcPr>
          <w:p>
            <w:pPr>
              <w:pStyle w:val="14"/>
            </w:pPr>
            <w:r>
              <w:t>264.22</w:t>
            </w:r>
          </w:p>
        </w:tc>
        <w:tc>
          <w:tcPr>
            <w:tcW w:w="2579" w:type="dxa"/>
            <w:vAlign w:val="center"/>
          </w:tcPr>
          <w:p>
            <w:pPr>
              <w:pStyle w:val="14"/>
            </w:pPr>
            <w:r>
              <w:t>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2</w:t>
            </w:r>
          </w:p>
        </w:tc>
        <w:tc>
          <w:tcPr>
            <w:tcW w:w="1203" w:type="dxa"/>
            <w:vAlign w:val="center"/>
          </w:tcPr>
          <w:p>
            <w:pPr>
              <w:pStyle w:val="11"/>
            </w:pPr>
            <w:r>
              <w:t>301</w:t>
            </w:r>
          </w:p>
        </w:tc>
        <w:tc>
          <w:tcPr>
            <w:tcW w:w="4584" w:type="dxa"/>
            <w:vAlign w:val="center"/>
          </w:tcPr>
          <w:p>
            <w:pPr>
              <w:pStyle w:val="11"/>
            </w:pPr>
            <w:r>
              <w:t>工资福利支出</w:t>
            </w:r>
          </w:p>
        </w:tc>
        <w:tc>
          <w:tcPr>
            <w:tcW w:w="2577" w:type="dxa"/>
            <w:vAlign w:val="center"/>
          </w:tcPr>
          <w:p>
            <w:pPr>
              <w:pStyle w:val="12"/>
            </w:pPr>
            <w:r>
              <w:t>240.74</w:t>
            </w:r>
          </w:p>
        </w:tc>
        <w:tc>
          <w:tcPr>
            <w:tcW w:w="2577" w:type="dxa"/>
            <w:vAlign w:val="center"/>
          </w:tcPr>
          <w:p>
            <w:pPr>
              <w:pStyle w:val="12"/>
            </w:pPr>
            <w:r>
              <w:t>240.74</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3</w:t>
            </w:r>
          </w:p>
        </w:tc>
        <w:tc>
          <w:tcPr>
            <w:tcW w:w="1203" w:type="dxa"/>
            <w:vAlign w:val="center"/>
          </w:tcPr>
          <w:p>
            <w:pPr>
              <w:pStyle w:val="11"/>
            </w:pPr>
            <w:r>
              <w:t>30101</w:t>
            </w:r>
          </w:p>
        </w:tc>
        <w:tc>
          <w:tcPr>
            <w:tcW w:w="4584" w:type="dxa"/>
            <w:vAlign w:val="center"/>
          </w:tcPr>
          <w:p>
            <w:pPr>
              <w:pStyle w:val="11"/>
            </w:pPr>
            <w:r>
              <w:t>基本工资</w:t>
            </w:r>
          </w:p>
        </w:tc>
        <w:tc>
          <w:tcPr>
            <w:tcW w:w="2577" w:type="dxa"/>
            <w:vAlign w:val="center"/>
          </w:tcPr>
          <w:p>
            <w:pPr>
              <w:pStyle w:val="12"/>
            </w:pPr>
            <w:r>
              <w:t>71.87</w:t>
            </w:r>
          </w:p>
        </w:tc>
        <w:tc>
          <w:tcPr>
            <w:tcW w:w="2577" w:type="dxa"/>
            <w:vAlign w:val="center"/>
          </w:tcPr>
          <w:p>
            <w:pPr>
              <w:pStyle w:val="12"/>
            </w:pPr>
            <w:r>
              <w:t>71.87</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4</w:t>
            </w:r>
          </w:p>
        </w:tc>
        <w:tc>
          <w:tcPr>
            <w:tcW w:w="1203" w:type="dxa"/>
            <w:vAlign w:val="center"/>
          </w:tcPr>
          <w:p>
            <w:pPr>
              <w:pStyle w:val="11"/>
            </w:pPr>
            <w:r>
              <w:t>30102</w:t>
            </w:r>
          </w:p>
        </w:tc>
        <w:tc>
          <w:tcPr>
            <w:tcW w:w="4584" w:type="dxa"/>
            <w:vAlign w:val="center"/>
          </w:tcPr>
          <w:p>
            <w:pPr>
              <w:pStyle w:val="11"/>
            </w:pPr>
            <w:r>
              <w:t>津贴补贴</w:t>
            </w:r>
          </w:p>
        </w:tc>
        <w:tc>
          <w:tcPr>
            <w:tcW w:w="2577" w:type="dxa"/>
            <w:vAlign w:val="center"/>
          </w:tcPr>
          <w:p>
            <w:pPr>
              <w:pStyle w:val="12"/>
            </w:pPr>
            <w:r>
              <w:t>12.55</w:t>
            </w:r>
          </w:p>
        </w:tc>
        <w:tc>
          <w:tcPr>
            <w:tcW w:w="2577" w:type="dxa"/>
            <w:vAlign w:val="center"/>
          </w:tcPr>
          <w:p>
            <w:pPr>
              <w:pStyle w:val="12"/>
            </w:pPr>
            <w:r>
              <w:t>12.55</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5</w:t>
            </w:r>
          </w:p>
        </w:tc>
        <w:tc>
          <w:tcPr>
            <w:tcW w:w="1203" w:type="dxa"/>
            <w:vAlign w:val="center"/>
          </w:tcPr>
          <w:p>
            <w:pPr>
              <w:pStyle w:val="11"/>
            </w:pPr>
            <w:r>
              <w:t>30103</w:t>
            </w:r>
          </w:p>
        </w:tc>
        <w:tc>
          <w:tcPr>
            <w:tcW w:w="4584" w:type="dxa"/>
            <w:vAlign w:val="center"/>
          </w:tcPr>
          <w:p>
            <w:pPr>
              <w:pStyle w:val="11"/>
            </w:pPr>
            <w:r>
              <w:t>奖金</w:t>
            </w:r>
          </w:p>
        </w:tc>
        <w:tc>
          <w:tcPr>
            <w:tcW w:w="2577" w:type="dxa"/>
            <w:vAlign w:val="center"/>
          </w:tcPr>
          <w:p>
            <w:pPr>
              <w:pStyle w:val="12"/>
            </w:pPr>
            <w:r>
              <w:t>39.73</w:t>
            </w:r>
          </w:p>
        </w:tc>
        <w:tc>
          <w:tcPr>
            <w:tcW w:w="2577" w:type="dxa"/>
            <w:vAlign w:val="center"/>
          </w:tcPr>
          <w:p>
            <w:pPr>
              <w:pStyle w:val="12"/>
            </w:pPr>
            <w:r>
              <w:t>39.73</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6</w:t>
            </w:r>
          </w:p>
        </w:tc>
        <w:tc>
          <w:tcPr>
            <w:tcW w:w="1203" w:type="dxa"/>
            <w:vAlign w:val="center"/>
          </w:tcPr>
          <w:p>
            <w:pPr>
              <w:pStyle w:val="11"/>
            </w:pPr>
            <w:r>
              <w:t>30107</w:t>
            </w:r>
          </w:p>
        </w:tc>
        <w:tc>
          <w:tcPr>
            <w:tcW w:w="4584" w:type="dxa"/>
            <w:vAlign w:val="center"/>
          </w:tcPr>
          <w:p>
            <w:pPr>
              <w:pStyle w:val="11"/>
            </w:pPr>
            <w:r>
              <w:t>绩效工资</w:t>
            </w:r>
          </w:p>
        </w:tc>
        <w:tc>
          <w:tcPr>
            <w:tcW w:w="2577" w:type="dxa"/>
            <w:vAlign w:val="center"/>
          </w:tcPr>
          <w:p>
            <w:pPr>
              <w:pStyle w:val="12"/>
            </w:pPr>
            <w:r>
              <w:t>44.90</w:t>
            </w:r>
          </w:p>
        </w:tc>
        <w:tc>
          <w:tcPr>
            <w:tcW w:w="2577" w:type="dxa"/>
            <w:vAlign w:val="center"/>
          </w:tcPr>
          <w:p>
            <w:pPr>
              <w:pStyle w:val="12"/>
            </w:pPr>
            <w:r>
              <w:t>44.90</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7</w:t>
            </w:r>
          </w:p>
        </w:tc>
        <w:tc>
          <w:tcPr>
            <w:tcW w:w="1203" w:type="dxa"/>
            <w:vAlign w:val="center"/>
          </w:tcPr>
          <w:p>
            <w:pPr>
              <w:pStyle w:val="11"/>
            </w:pPr>
            <w:r>
              <w:t>30108</w:t>
            </w:r>
          </w:p>
        </w:tc>
        <w:tc>
          <w:tcPr>
            <w:tcW w:w="4584" w:type="dxa"/>
            <w:vAlign w:val="center"/>
          </w:tcPr>
          <w:p>
            <w:pPr>
              <w:pStyle w:val="11"/>
            </w:pPr>
            <w:r>
              <w:t>机关事业单位基本养老保险缴费</w:t>
            </w:r>
          </w:p>
        </w:tc>
        <w:tc>
          <w:tcPr>
            <w:tcW w:w="2577" w:type="dxa"/>
            <w:vAlign w:val="center"/>
          </w:tcPr>
          <w:p>
            <w:pPr>
              <w:pStyle w:val="12"/>
            </w:pPr>
            <w:r>
              <w:t>25.95</w:t>
            </w:r>
          </w:p>
        </w:tc>
        <w:tc>
          <w:tcPr>
            <w:tcW w:w="2577" w:type="dxa"/>
            <w:vAlign w:val="center"/>
          </w:tcPr>
          <w:p>
            <w:pPr>
              <w:pStyle w:val="12"/>
            </w:pPr>
            <w:r>
              <w:t>25.95</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8</w:t>
            </w:r>
          </w:p>
        </w:tc>
        <w:tc>
          <w:tcPr>
            <w:tcW w:w="1203" w:type="dxa"/>
            <w:vAlign w:val="center"/>
          </w:tcPr>
          <w:p>
            <w:pPr>
              <w:pStyle w:val="11"/>
            </w:pPr>
            <w:r>
              <w:t>30110</w:t>
            </w:r>
          </w:p>
        </w:tc>
        <w:tc>
          <w:tcPr>
            <w:tcW w:w="4584" w:type="dxa"/>
            <w:vAlign w:val="center"/>
          </w:tcPr>
          <w:p>
            <w:pPr>
              <w:pStyle w:val="11"/>
            </w:pPr>
            <w:r>
              <w:t>职工基本医疗保险缴费</w:t>
            </w:r>
          </w:p>
        </w:tc>
        <w:tc>
          <w:tcPr>
            <w:tcW w:w="2577" w:type="dxa"/>
            <w:vAlign w:val="center"/>
          </w:tcPr>
          <w:p>
            <w:pPr>
              <w:pStyle w:val="12"/>
            </w:pPr>
            <w:r>
              <w:t>22.12</w:t>
            </w:r>
          </w:p>
        </w:tc>
        <w:tc>
          <w:tcPr>
            <w:tcW w:w="2577" w:type="dxa"/>
            <w:vAlign w:val="center"/>
          </w:tcPr>
          <w:p>
            <w:pPr>
              <w:pStyle w:val="12"/>
            </w:pPr>
            <w:r>
              <w:t>22.12</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9</w:t>
            </w:r>
          </w:p>
        </w:tc>
        <w:tc>
          <w:tcPr>
            <w:tcW w:w="1203" w:type="dxa"/>
            <w:vAlign w:val="center"/>
          </w:tcPr>
          <w:p>
            <w:pPr>
              <w:pStyle w:val="11"/>
            </w:pPr>
            <w:r>
              <w:t>30112</w:t>
            </w:r>
          </w:p>
        </w:tc>
        <w:tc>
          <w:tcPr>
            <w:tcW w:w="4584" w:type="dxa"/>
            <w:vAlign w:val="center"/>
          </w:tcPr>
          <w:p>
            <w:pPr>
              <w:pStyle w:val="11"/>
            </w:pPr>
            <w:r>
              <w:t>其他社会保障缴费</w:t>
            </w:r>
          </w:p>
        </w:tc>
        <w:tc>
          <w:tcPr>
            <w:tcW w:w="2577" w:type="dxa"/>
            <w:vAlign w:val="center"/>
          </w:tcPr>
          <w:p>
            <w:pPr>
              <w:pStyle w:val="12"/>
            </w:pPr>
            <w:r>
              <w:t>1.71</w:t>
            </w:r>
          </w:p>
        </w:tc>
        <w:tc>
          <w:tcPr>
            <w:tcW w:w="2577" w:type="dxa"/>
            <w:vAlign w:val="center"/>
          </w:tcPr>
          <w:p>
            <w:pPr>
              <w:pStyle w:val="12"/>
            </w:pPr>
            <w:r>
              <w:t>1.71</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10</w:t>
            </w:r>
          </w:p>
        </w:tc>
        <w:tc>
          <w:tcPr>
            <w:tcW w:w="1203" w:type="dxa"/>
            <w:vAlign w:val="center"/>
          </w:tcPr>
          <w:p>
            <w:pPr>
              <w:pStyle w:val="11"/>
            </w:pPr>
            <w:r>
              <w:t>30113</w:t>
            </w:r>
          </w:p>
        </w:tc>
        <w:tc>
          <w:tcPr>
            <w:tcW w:w="4584" w:type="dxa"/>
            <w:vAlign w:val="center"/>
          </w:tcPr>
          <w:p>
            <w:pPr>
              <w:pStyle w:val="11"/>
            </w:pPr>
            <w:r>
              <w:t>住房公积金</w:t>
            </w:r>
          </w:p>
        </w:tc>
        <w:tc>
          <w:tcPr>
            <w:tcW w:w="2577" w:type="dxa"/>
            <w:vAlign w:val="center"/>
          </w:tcPr>
          <w:p>
            <w:pPr>
              <w:pStyle w:val="12"/>
            </w:pPr>
            <w:r>
              <w:t>21.91</w:t>
            </w:r>
          </w:p>
        </w:tc>
        <w:tc>
          <w:tcPr>
            <w:tcW w:w="2577" w:type="dxa"/>
            <w:vAlign w:val="center"/>
          </w:tcPr>
          <w:p>
            <w:pPr>
              <w:pStyle w:val="12"/>
            </w:pPr>
            <w:r>
              <w:t>21.91</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11</w:t>
            </w:r>
          </w:p>
        </w:tc>
        <w:tc>
          <w:tcPr>
            <w:tcW w:w="1203" w:type="dxa"/>
            <w:vAlign w:val="center"/>
          </w:tcPr>
          <w:p>
            <w:pPr>
              <w:pStyle w:val="11"/>
            </w:pPr>
            <w:r>
              <w:t>302</w:t>
            </w:r>
          </w:p>
        </w:tc>
        <w:tc>
          <w:tcPr>
            <w:tcW w:w="4584" w:type="dxa"/>
            <w:vAlign w:val="center"/>
          </w:tcPr>
          <w:p>
            <w:pPr>
              <w:pStyle w:val="11"/>
            </w:pPr>
            <w:r>
              <w:t>商品和服务支出</w:t>
            </w:r>
          </w:p>
        </w:tc>
        <w:tc>
          <w:tcPr>
            <w:tcW w:w="2577" w:type="dxa"/>
            <w:vAlign w:val="center"/>
          </w:tcPr>
          <w:p>
            <w:pPr>
              <w:pStyle w:val="12"/>
            </w:pPr>
            <w:r>
              <w:t>15.53</w:t>
            </w:r>
          </w:p>
        </w:tc>
        <w:tc>
          <w:tcPr>
            <w:tcW w:w="2577" w:type="dxa"/>
            <w:vAlign w:val="center"/>
          </w:tcPr>
          <w:p>
            <w:pPr>
              <w:pStyle w:val="12"/>
            </w:pPr>
          </w:p>
        </w:tc>
        <w:tc>
          <w:tcPr>
            <w:tcW w:w="2579" w:type="dxa"/>
            <w:vAlign w:val="center"/>
          </w:tcPr>
          <w:p>
            <w:pPr>
              <w:pStyle w:val="12"/>
            </w:pPr>
            <w:r>
              <w:t>15.53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12</w:t>
            </w:r>
          </w:p>
        </w:tc>
        <w:tc>
          <w:tcPr>
            <w:tcW w:w="1203" w:type="dxa"/>
            <w:vAlign w:val="center"/>
          </w:tcPr>
          <w:p>
            <w:pPr>
              <w:pStyle w:val="11"/>
            </w:pPr>
            <w:r>
              <w:t>30208</w:t>
            </w:r>
          </w:p>
        </w:tc>
        <w:tc>
          <w:tcPr>
            <w:tcW w:w="4584" w:type="dxa"/>
            <w:vAlign w:val="center"/>
          </w:tcPr>
          <w:p>
            <w:pPr>
              <w:pStyle w:val="11"/>
            </w:pPr>
            <w:r>
              <w:t>取暖费</w:t>
            </w:r>
          </w:p>
        </w:tc>
        <w:tc>
          <w:tcPr>
            <w:tcW w:w="2577" w:type="dxa"/>
            <w:vAlign w:val="center"/>
          </w:tcPr>
          <w:p>
            <w:pPr>
              <w:pStyle w:val="12"/>
            </w:pPr>
            <w:r>
              <w:t>8.96</w:t>
            </w:r>
          </w:p>
        </w:tc>
        <w:tc>
          <w:tcPr>
            <w:tcW w:w="2577" w:type="dxa"/>
            <w:vAlign w:val="center"/>
          </w:tcPr>
          <w:p>
            <w:pPr>
              <w:pStyle w:val="12"/>
            </w:pPr>
          </w:p>
        </w:tc>
        <w:tc>
          <w:tcPr>
            <w:tcW w:w="2579" w:type="dxa"/>
            <w:vAlign w:val="center"/>
          </w:tcPr>
          <w:p>
            <w:pPr>
              <w:pStyle w:val="12"/>
            </w:pPr>
            <w:r>
              <w:t>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13</w:t>
            </w:r>
          </w:p>
        </w:tc>
        <w:tc>
          <w:tcPr>
            <w:tcW w:w="1203" w:type="dxa"/>
            <w:vAlign w:val="center"/>
          </w:tcPr>
          <w:p>
            <w:pPr>
              <w:pStyle w:val="11"/>
            </w:pPr>
            <w:r>
              <w:t>30216</w:t>
            </w:r>
          </w:p>
        </w:tc>
        <w:tc>
          <w:tcPr>
            <w:tcW w:w="4584" w:type="dxa"/>
            <w:vAlign w:val="center"/>
          </w:tcPr>
          <w:p>
            <w:pPr>
              <w:pStyle w:val="11"/>
            </w:pPr>
            <w:r>
              <w:t>培训费</w:t>
            </w:r>
          </w:p>
        </w:tc>
        <w:tc>
          <w:tcPr>
            <w:tcW w:w="2577" w:type="dxa"/>
            <w:vAlign w:val="center"/>
          </w:tcPr>
          <w:p>
            <w:pPr>
              <w:pStyle w:val="12"/>
            </w:pPr>
            <w:r>
              <w:t>1.66</w:t>
            </w:r>
          </w:p>
        </w:tc>
        <w:tc>
          <w:tcPr>
            <w:tcW w:w="2577" w:type="dxa"/>
            <w:vAlign w:val="center"/>
          </w:tcPr>
          <w:p>
            <w:pPr>
              <w:pStyle w:val="12"/>
            </w:pPr>
          </w:p>
        </w:tc>
        <w:tc>
          <w:tcPr>
            <w:tcW w:w="2579" w:type="dxa"/>
            <w:vAlign w:val="center"/>
          </w:tcPr>
          <w:p>
            <w:pPr>
              <w:pStyle w:val="12"/>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14</w:t>
            </w:r>
          </w:p>
        </w:tc>
        <w:tc>
          <w:tcPr>
            <w:tcW w:w="1203" w:type="dxa"/>
            <w:vAlign w:val="center"/>
          </w:tcPr>
          <w:p>
            <w:pPr>
              <w:pStyle w:val="11"/>
            </w:pPr>
            <w:r>
              <w:t>30228</w:t>
            </w:r>
          </w:p>
        </w:tc>
        <w:tc>
          <w:tcPr>
            <w:tcW w:w="4584" w:type="dxa"/>
            <w:vAlign w:val="center"/>
          </w:tcPr>
          <w:p>
            <w:pPr>
              <w:pStyle w:val="11"/>
            </w:pPr>
            <w:r>
              <w:t>工会经费</w:t>
            </w:r>
          </w:p>
        </w:tc>
        <w:tc>
          <w:tcPr>
            <w:tcW w:w="2577" w:type="dxa"/>
            <w:vAlign w:val="center"/>
          </w:tcPr>
          <w:p>
            <w:pPr>
              <w:pStyle w:val="12"/>
            </w:pPr>
            <w:r>
              <w:t>2.21</w:t>
            </w:r>
          </w:p>
        </w:tc>
        <w:tc>
          <w:tcPr>
            <w:tcW w:w="2577" w:type="dxa"/>
            <w:vAlign w:val="center"/>
          </w:tcPr>
          <w:p>
            <w:pPr>
              <w:pStyle w:val="12"/>
            </w:pPr>
          </w:p>
        </w:tc>
        <w:tc>
          <w:tcPr>
            <w:tcW w:w="2579" w:type="dxa"/>
            <w:vAlign w:val="center"/>
          </w:tcPr>
          <w:p>
            <w:pPr>
              <w:pStyle w:val="12"/>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15</w:t>
            </w:r>
          </w:p>
        </w:tc>
        <w:tc>
          <w:tcPr>
            <w:tcW w:w="1203" w:type="dxa"/>
            <w:vAlign w:val="center"/>
          </w:tcPr>
          <w:p>
            <w:pPr>
              <w:pStyle w:val="11"/>
            </w:pPr>
            <w:r>
              <w:t>30229</w:t>
            </w:r>
          </w:p>
        </w:tc>
        <w:tc>
          <w:tcPr>
            <w:tcW w:w="4584" w:type="dxa"/>
            <w:vAlign w:val="center"/>
          </w:tcPr>
          <w:p>
            <w:pPr>
              <w:pStyle w:val="11"/>
            </w:pPr>
            <w:r>
              <w:t>福利费</w:t>
            </w:r>
          </w:p>
        </w:tc>
        <w:tc>
          <w:tcPr>
            <w:tcW w:w="2577" w:type="dxa"/>
            <w:vAlign w:val="center"/>
          </w:tcPr>
          <w:p>
            <w:pPr>
              <w:pStyle w:val="12"/>
            </w:pPr>
            <w:r>
              <w:t>1.96</w:t>
            </w:r>
          </w:p>
        </w:tc>
        <w:tc>
          <w:tcPr>
            <w:tcW w:w="2577" w:type="dxa"/>
            <w:vAlign w:val="center"/>
          </w:tcPr>
          <w:p>
            <w:pPr>
              <w:pStyle w:val="12"/>
            </w:pPr>
          </w:p>
        </w:tc>
        <w:tc>
          <w:tcPr>
            <w:tcW w:w="2579" w:type="dxa"/>
            <w:vAlign w:val="center"/>
          </w:tcPr>
          <w:p>
            <w:pPr>
              <w:pStyle w:val="12"/>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16</w:t>
            </w:r>
          </w:p>
        </w:tc>
        <w:tc>
          <w:tcPr>
            <w:tcW w:w="1203" w:type="dxa"/>
            <w:vAlign w:val="center"/>
          </w:tcPr>
          <w:p>
            <w:pPr>
              <w:pStyle w:val="11"/>
            </w:pPr>
            <w:r>
              <w:t>30299</w:t>
            </w:r>
          </w:p>
        </w:tc>
        <w:tc>
          <w:tcPr>
            <w:tcW w:w="4584" w:type="dxa"/>
            <w:vAlign w:val="center"/>
          </w:tcPr>
          <w:p>
            <w:pPr>
              <w:pStyle w:val="11"/>
            </w:pPr>
            <w:r>
              <w:t>其他商品和服务支出</w:t>
            </w:r>
          </w:p>
        </w:tc>
        <w:tc>
          <w:tcPr>
            <w:tcW w:w="2577" w:type="dxa"/>
            <w:vAlign w:val="center"/>
          </w:tcPr>
          <w:p>
            <w:pPr>
              <w:pStyle w:val="12"/>
            </w:pPr>
            <w:r>
              <w:t>0.74</w:t>
            </w:r>
          </w:p>
        </w:tc>
        <w:tc>
          <w:tcPr>
            <w:tcW w:w="2577" w:type="dxa"/>
            <w:vAlign w:val="center"/>
          </w:tcPr>
          <w:p>
            <w:pPr>
              <w:pStyle w:val="12"/>
            </w:pPr>
          </w:p>
        </w:tc>
        <w:tc>
          <w:tcPr>
            <w:tcW w:w="2579" w:type="dxa"/>
            <w:vAlign w:val="center"/>
          </w:tcPr>
          <w:p>
            <w:pPr>
              <w:pStyle w:val="12"/>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17</w:t>
            </w:r>
          </w:p>
        </w:tc>
        <w:tc>
          <w:tcPr>
            <w:tcW w:w="1203" w:type="dxa"/>
            <w:vAlign w:val="center"/>
          </w:tcPr>
          <w:p>
            <w:pPr>
              <w:pStyle w:val="11"/>
            </w:pPr>
            <w:r>
              <w:t>303</w:t>
            </w:r>
          </w:p>
        </w:tc>
        <w:tc>
          <w:tcPr>
            <w:tcW w:w="4584" w:type="dxa"/>
            <w:vAlign w:val="center"/>
          </w:tcPr>
          <w:p>
            <w:pPr>
              <w:pStyle w:val="11"/>
            </w:pPr>
            <w:r>
              <w:t>对个人和家庭的补助</w:t>
            </w:r>
          </w:p>
        </w:tc>
        <w:tc>
          <w:tcPr>
            <w:tcW w:w="2577" w:type="dxa"/>
            <w:vAlign w:val="center"/>
          </w:tcPr>
          <w:p>
            <w:pPr>
              <w:pStyle w:val="12"/>
            </w:pPr>
            <w:r>
              <w:t>23.48</w:t>
            </w:r>
          </w:p>
        </w:tc>
        <w:tc>
          <w:tcPr>
            <w:tcW w:w="2577" w:type="dxa"/>
            <w:vAlign w:val="center"/>
          </w:tcPr>
          <w:p>
            <w:pPr>
              <w:pStyle w:val="12"/>
            </w:pPr>
            <w:r>
              <w:t>23.48</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858" w:type="dxa"/>
            <w:vAlign w:val="center"/>
          </w:tcPr>
          <w:p>
            <w:pPr>
              <w:pStyle w:val="10"/>
            </w:pPr>
            <w:r>
              <w:t>18</w:t>
            </w:r>
          </w:p>
        </w:tc>
        <w:tc>
          <w:tcPr>
            <w:tcW w:w="1203" w:type="dxa"/>
            <w:vAlign w:val="center"/>
          </w:tcPr>
          <w:p>
            <w:pPr>
              <w:pStyle w:val="11"/>
            </w:pPr>
            <w:r>
              <w:t>30302</w:t>
            </w:r>
          </w:p>
        </w:tc>
        <w:tc>
          <w:tcPr>
            <w:tcW w:w="4584" w:type="dxa"/>
            <w:vAlign w:val="center"/>
          </w:tcPr>
          <w:p>
            <w:pPr>
              <w:pStyle w:val="11"/>
            </w:pPr>
            <w:r>
              <w:t>退休费</w:t>
            </w:r>
          </w:p>
        </w:tc>
        <w:tc>
          <w:tcPr>
            <w:tcW w:w="2577" w:type="dxa"/>
            <w:vAlign w:val="center"/>
          </w:tcPr>
          <w:p>
            <w:pPr>
              <w:pStyle w:val="12"/>
            </w:pPr>
            <w:r>
              <w:t>23.44</w:t>
            </w:r>
          </w:p>
        </w:tc>
        <w:tc>
          <w:tcPr>
            <w:tcW w:w="2577" w:type="dxa"/>
            <w:vAlign w:val="center"/>
          </w:tcPr>
          <w:p>
            <w:pPr>
              <w:pStyle w:val="12"/>
            </w:pPr>
            <w:r>
              <w:t>23.44</w:t>
            </w:r>
          </w:p>
        </w:tc>
        <w:tc>
          <w:tcPr>
            <w:tcW w:w="25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858" w:type="dxa"/>
            <w:vAlign w:val="center"/>
          </w:tcPr>
          <w:p>
            <w:pPr>
              <w:pStyle w:val="10"/>
            </w:pPr>
            <w:r>
              <w:t>19</w:t>
            </w:r>
          </w:p>
        </w:tc>
        <w:tc>
          <w:tcPr>
            <w:tcW w:w="1203" w:type="dxa"/>
            <w:vAlign w:val="center"/>
          </w:tcPr>
          <w:p>
            <w:pPr>
              <w:pStyle w:val="11"/>
            </w:pPr>
            <w:r>
              <w:t>30309</w:t>
            </w:r>
          </w:p>
        </w:tc>
        <w:tc>
          <w:tcPr>
            <w:tcW w:w="4584" w:type="dxa"/>
            <w:vAlign w:val="center"/>
          </w:tcPr>
          <w:p>
            <w:pPr>
              <w:pStyle w:val="11"/>
            </w:pPr>
            <w:r>
              <w:t>奖励金</w:t>
            </w:r>
          </w:p>
        </w:tc>
        <w:tc>
          <w:tcPr>
            <w:tcW w:w="2577" w:type="dxa"/>
            <w:vAlign w:val="center"/>
          </w:tcPr>
          <w:p>
            <w:pPr>
              <w:pStyle w:val="12"/>
            </w:pPr>
            <w:r>
              <w:t>0.04</w:t>
            </w:r>
          </w:p>
        </w:tc>
        <w:tc>
          <w:tcPr>
            <w:tcW w:w="2577" w:type="dxa"/>
            <w:vAlign w:val="center"/>
          </w:tcPr>
          <w:p>
            <w:pPr>
              <w:pStyle w:val="12"/>
            </w:pPr>
            <w:r>
              <w:t>0.04</w:t>
            </w:r>
          </w:p>
        </w:tc>
        <w:tc>
          <w:tcPr>
            <w:tcW w:w="2579"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snapToGrid w:val="0"/>
        <w:spacing w:line="560" w:lineRule="exact"/>
        <w:jc w:val="center"/>
        <w:textAlignment w:val="auto"/>
        <w:outlineLvl w:val="4"/>
      </w:pPr>
      <w:r>
        <w:rPr>
          <w:rFonts w:ascii="方正小标宋_GBK" w:hAnsi="方正小标宋_GBK" w:eastAsia="方正小标宋_GBK" w:cs="方正小标宋_GBK"/>
          <w:color w:val="000000"/>
          <w:sz w:val="44"/>
        </w:rPr>
        <w:t>秦皇岛北戴河新区沟儿湾小学2023年单位预算信息公开情况说明</w:t>
      </w:r>
    </w:p>
    <w:p>
      <w:pPr>
        <w:keepNext w:val="0"/>
        <w:keepLines w:val="0"/>
        <w:pageBreakBefore w:val="0"/>
        <w:widowControl/>
        <w:kinsoku/>
        <w:wordWrap/>
        <w:overflowPunct/>
        <w:topLinePunct w:val="0"/>
        <w:autoSpaceDE/>
        <w:autoSpaceDN/>
        <w:bidi w:val="0"/>
        <w:snapToGrid w:val="0"/>
        <w:spacing w:line="560" w:lineRule="exact"/>
        <w:ind w:firstLine="560"/>
        <w:textAlignment w:val="auto"/>
      </w:pPr>
      <w:r>
        <w:rPr>
          <w:rFonts w:eastAsia="方正仿宋_GBK" w:cs="Times New Roman"/>
          <w:color w:val="000000"/>
          <w:sz w:val="28"/>
        </w:rPr>
        <w:t>按照《预算法》、《地方预决算公开操作规程》和《关于进一步推进预算公开工作的实施意见》规定，现将秦皇岛北戴河新区沟儿湾小学2023年单位预算公开如下：</w:t>
      </w:r>
    </w:p>
    <w:p>
      <w:pPr>
        <w:keepNext w:val="0"/>
        <w:keepLines w:val="0"/>
        <w:pageBreakBefore w:val="0"/>
        <w:widowControl/>
        <w:kinsoku/>
        <w:wordWrap/>
        <w:overflowPunct/>
        <w:topLinePunct w:val="0"/>
        <w:autoSpaceDE/>
        <w:autoSpaceDN/>
        <w:bidi w:val="0"/>
        <w:snapToGrid w:val="0"/>
        <w:spacing w:before="10" w:after="10" w:line="56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snapToGrid w:val="0"/>
        <w:spacing w:line="560" w:lineRule="exact"/>
        <w:ind w:firstLine="640"/>
        <w:textAlignment w:val="auto"/>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snapToGrid w:val="0"/>
        <w:spacing w:line="560" w:lineRule="exact"/>
        <w:ind w:firstLine="640"/>
        <w:textAlignment w:val="auto"/>
        <w:rPr>
          <w:rFonts w:hint="eastAsia" w:ascii="宋体" w:hAnsi="宋体" w:cs="宋体"/>
          <w:sz w:val="32"/>
          <w:szCs w:val="32"/>
        </w:rPr>
      </w:pPr>
      <w:r>
        <w:rPr>
          <w:rFonts w:hint="eastAsia" w:ascii="方正仿宋简体" w:hAnsi="方正仿宋简体" w:eastAsia="方正仿宋简体" w:cs="方正仿宋简体"/>
          <w:sz w:val="32"/>
          <w:szCs w:val="32"/>
        </w:rPr>
        <w:t>实施小学义务教育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促进基础教育发展。 </w:t>
      </w:r>
      <w:r>
        <w:rPr>
          <w:rFonts w:hint="eastAsia" w:ascii="宋体" w:hAnsi="宋体" w:cs="宋体"/>
          <w:sz w:val="32"/>
          <w:szCs w:val="32"/>
        </w:rPr>
        <w:t xml:space="preserve"> </w:t>
      </w:r>
    </w:p>
    <w:p>
      <w:pPr>
        <w:keepNext w:val="0"/>
        <w:keepLines w:val="0"/>
        <w:pageBreakBefore w:val="0"/>
        <w:widowControl/>
        <w:kinsoku/>
        <w:wordWrap/>
        <w:overflowPunct/>
        <w:topLinePunct w:val="0"/>
        <w:autoSpaceDE/>
        <w:autoSpaceDN/>
        <w:bidi w:val="0"/>
        <w:snapToGrid w:val="0"/>
        <w:spacing w:line="560" w:lineRule="exact"/>
        <w:ind w:firstLine="640"/>
        <w:textAlignment w:val="auto"/>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val="0"/>
        <w:spacing w:line="56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11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0"/>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80" w:type="dxa"/>
            <w:vAlign w:val="center"/>
          </w:tcPr>
          <w:p>
            <w:pPr>
              <w:pStyle w:val="9"/>
              <w:keepNext w:val="0"/>
              <w:keepLines w:val="0"/>
              <w:pageBreakBefore w:val="0"/>
              <w:widowControl/>
              <w:kinsoku/>
              <w:wordWrap/>
              <w:overflowPunct/>
              <w:topLinePunct w:val="0"/>
              <w:autoSpaceDE/>
              <w:autoSpaceDN/>
              <w:bidi w:val="0"/>
              <w:snapToGrid w:val="0"/>
              <w:spacing w:line="560" w:lineRule="exact"/>
              <w:textAlignment w:val="auto"/>
            </w:pPr>
            <w:r>
              <w:t>单位名称</w:t>
            </w:r>
          </w:p>
        </w:tc>
        <w:tc>
          <w:tcPr>
            <w:tcW w:w="1843" w:type="dxa"/>
            <w:vAlign w:val="center"/>
          </w:tcPr>
          <w:p>
            <w:pPr>
              <w:pStyle w:val="9"/>
              <w:keepNext w:val="0"/>
              <w:keepLines w:val="0"/>
              <w:pageBreakBefore w:val="0"/>
              <w:widowControl/>
              <w:kinsoku/>
              <w:wordWrap/>
              <w:overflowPunct/>
              <w:topLinePunct w:val="0"/>
              <w:autoSpaceDE/>
              <w:autoSpaceDN/>
              <w:bidi w:val="0"/>
              <w:snapToGrid w:val="0"/>
              <w:spacing w:line="560" w:lineRule="exact"/>
              <w:textAlignment w:val="auto"/>
            </w:pPr>
            <w:r>
              <w:t>单位性质</w:t>
            </w:r>
          </w:p>
        </w:tc>
        <w:tc>
          <w:tcPr>
            <w:tcW w:w="2126" w:type="dxa"/>
            <w:vAlign w:val="center"/>
          </w:tcPr>
          <w:p>
            <w:pPr>
              <w:pStyle w:val="9"/>
              <w:keepNext w:val="0"/>
              <w:keepLines w:val="0"/>
              <w:pageBreakBefore w:val="0"/>
              <w:widowControl/>
              <w:kinsoku/>
              <w:wordWrap/>
              <w:overflowPunct/>
              <w:topLinePunct w:val="0"/>
              <w:autoSpaceDE/>
              <w:autoSpaceDN/>
              <w:bidi w:val="0"/>
              <w:snapToGrid w:val="0"/>
              <w:spacing w:line="560" w:lineRule="exact"/>
              <w:textAlignment w:val="auto"/>
            </w:pPr>
            <w:r>
              <w:t>单位规格</w:t>
            </w:r>
          </w:p>
        </w:tc>
        <w:tc>
          <w:tcPr>
            <w:tcW w:w="3827" w:type="dxa"/>
            <w:vAlign w:val="center"/>
          </w:tcPr>
          <w:p>
            <w:pPr>
              <w:pStyle w:val="9"/>
              <w:keepNext w:val="0"/>
              <w:keepLines w:val="0"/>
              <w:pageBreakBefore w:val="0"/>
              <w:widowControl/>
              <w:kinsoku/>
              <w:wordWrap/>
              <w:overflowPunct/>
              <w:topLinePunct w:val="0"/>
              <w:autoSpaceDE/>
              <w:autoSpaceDN/>
              <w:bidi w:val="0"/>
              <w:snapToGrid w:val="0"/>
              <w:spacing w:line="56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0" w:type="dxa"/>
            <w:vAlign w:val="center"/>
          </w:tcPr>
          <w:p>
            <w:pPr>
              <w:pStyle w:val="11"/>
              <w:keepNext w:val="0"/>
              <w:keepLines w:val="0"/>
              <w:pageBreakBefore w:val="0"/>
              <w:widowControl/>
              <w:kinsoku/>
              <w:wordWrap/>
              <w:overflowPunct/>
              <w:topLinePunct w:val="0"/>
              <w:autoSpaceDE/>
              <w:autoSpaceDN/>
              <w:bidi w:val="0"/>
              <w:snapToGrid w:val="0"/>
              <w:spacing w:line="560" w:lineRule="exact"/>
              <w:textAlignment w:val="auto"/>
            </w:pPr>
            <w:r>
              <w:t>秦皇岛北戴河新区沟儿湾小学</w:t>
            </w:r>
          </w:p>
        </w:tc>
        <w:tc>
          <w:tcPr>
            <w:tcW w:w="1843" w:type="dxa"/>
            <w:vAlign w:val="center"/>
          </w:tcPr>
          <w:p>
            <w:pPr>
              <w:pStyle w:val="10"/>
              <w:keepNext w:val="0"/>
              <w:keepLines w:val="0"/>
              <w:pageBreakBefore w:val="0"/>
              <w:widowControl/>
              <w:kinsoku/>
              <w:wordWrap/>
              <w:overflowPunct/>
              <w:topLinePunct w:val="0"/>
              <w:autoSpaceDE/>
              <w:autoSpaceDN/>
              <w:bidi w:val="0"/>
              <w:snapToGrid w:val="0"/>
              <w:spacing w:line="560" w:lineRule="exact"/>
              <w:textAlignment w:val="auto"/>
            </w:pPr>
            <w:r>
              <w:t>事业</w:t>
            </w:r>
          </w:p>
        </w:tc>
        <w:tc>
          <w:tcPr>
            <w:tcW w:w="2126" w:type="dxa"/>
            <w:vAlign w:val="center"/>
          </w:tcPr>
          <w:p>
            <w:pPr>
              <w:pStyle w:val="10"/>
              <w:keepNext w:val="0"/>
              <w:keepLines w:val="0"/>
              <w:pageBreakBefore w:val="0"/>
              <w:widowControl/>
              <w:kinsoku/>
              <w:wordWrap/>
              <w:overflowPunct/>
              <w:topLinePunct w:val="0"/>
              <w:autoSpaceDE/>
              <w:autoSpaceDN/>
              <w:bidi w:val="0"/>
              <w:snapToGrid w:val="0"/>
              <w:spacing w:line="560" w:lineRule="exact"/>
              <w:textAlignment w:val="auto"/>
            </w:pPr>
            <w:r>
              <w:t>股级</w:t>
            </w:r>
          </w:p>
        </w:tc>
        <w:tc>
          <w:tcPr>
            <w:tcW w:w="3827" w:type="dxa"/>
            <w:vAlign w:val="center"/>
          </w:tcPr>
          <w:p>
            <w:pPr>
              <w:pStyle w:val="10"/>
              <w:keepNext w:val="0"/>
              <w:keepLines w:val="0"/>
              <w:pageBreakBefore w:val="0"/>
              <w:widowControl/>
              <w:kinsoku/>
              <w:wordWrap/>
              <w:overflowPunct/>
              <w:topLinePunct w:val="0"/>
              <w:autoSpaceDE/>
              <w:autoSpaceDN/>
              <w:bidi w:val="0"/>
              <w:snapToGrid w:val="0"/>
              <w:spacing w:line="56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val="0"/>
        <w:spacing w:before="10" w:after="10" w:line="560" w:lineRule="exact"/>
        <w:ind w:firstLine="640"/>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val="0"/>
        <w:spacing w:line="560" w:lineRule="exact"/>
        <w:ind w:firstLine="560"/>
        <w:textAlignment w:val="auto"/>
      </w:pPr>
      <w:r>
        <w:rPr>
          <w:rFonts w:eastAsia="方正仿宋_GBK" w:cs="Times New Roman"/>
          <w:color w:val="000000"/>
          <w:sz w:val="28"/>
        </w:rPr>
        <w:t>按照预算管理有关规定，目前</w:t>
      </w:r>
      <w:r>
        <w:rPr>
          <w:rFonts w:hint="eastAsia" w:eastAsia="方正仿宋_GBK" w:cs="Times New Roman"/>
          <w:color w:val="000000"/>
          <w:sz w:val="28"/>
          <w:lang w:eastAsia="zh-CN"/>
        </w:rPr>
        <w:t>我单位</w:t>
      </w:r>
      <w:r>
        <w:rPr>
          <w:rFonts w:eastAsia="方正仿宋_GBK" w:cs="Times New Roman"/>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1、收入说明</w:t>
      </w:r>
    </w:p>
    <w:p>
      <w:pPr>
        <w:spacing w:before="0" w:after="0" w:line="500" w:lineRule="exact"/>
        <w:ind w:firstLine="640" w:firstLineChars="200"/>
        <w:jc w:val="left"/>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反映本</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当年全部收入。202</w:t>
      </w:r>
      <w:r>
        <w:rPr>
          <w:rFonts w:hint="default" w:ascii="Times New Roman" w:hAnsi="Times New Roman" w:eastAsia="方正仿宋简体" w:cs="Times New Roman"/>
          <w:sz w:val="32"/>
          <w:szCs w:val="32"/>
          <w:lang w:val="en-US"/>
        </w:rPr>
        <w:t>3</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sz w:val="32"/>
          <w:szCs w:val="32"/>
          <w:lang w:val="en-US"/>
        </w:rPr>
        <w:t>464.91</w:t>
      </w:r>
      <w:r>
        <w:rPr>
          <w:rFonts w:hint="default" w:ascii="Times New Roman" w:hAnsi="Times New Roman" w:eastAsia="方正仿宋简体" w:cs="Times New Roman"/>
          <w:sz w:val="32"/>
          <w:szCs w:val="32"/>
        </w:rPr>
        <w:t>万元，其中：一般公共预算拨款</w:t>
      </w:r>
      <w:r>
        <w:rPr>
          <w:rFonts w:hint="default" w:ascii="Times New Roman" w:hAnsi="Times New Roman" w:eastAsia="方正仿宋简体" w:cs="Times New Roman"/>
          <w:sz w:val="32"/>
          <w:szCs w:val="32"/>
          <w:lang w:val="en-US"/>
        </w:rPr>
        <w:t>464.91</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2、支出说明</w:t>
      </w:r>
    </w:p>
    <w:p>
      <w:pPr>
        <w:spacing w:before="0" w:after="0" w:line="500" w:lineRule="exact"/>
        <w:ind w:firstLine="640" w:firstLineChars="200"/>
        <w:jc w:val="left"/>
        <w:outlineLvl w:val="9"/>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收支预算总表支出栏、基本支出表、项目支出表按经济分类和支出功能分类科目编制，反映年度</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预算中支出预算的总体情况</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rPr>
        <w:t>3</w:t>
      </w:r>
      <w:r>
        <w:rPr>
          <w:rFonts w:hint="default" w:ascii="Times New Roman" w:hAnsi="Times New Roman" w:eastAsia="方正仿宋简体" w:cs="Times New Roman"/>
          <w:sz w:val="32"/>
          <w:szCs w:val="32"/>
        </w:rPr>
        <w:t>年单位支出预算为</w:t>
      </w:r>
      <w:r>
        <w:rPr>
          <w:rFonts w:hint="default" w:ascii="Times New Roman" w:hAnsi="Times New Roman" w:eastAsia="方正仿宋简体" w:cs="Times New Roman"/>
          <w:sz w:val="32"/>
          <w:szCs w:val="32"/>
          <w:lang w:val="en-US"/>
        </w:rPr>
        <w:t>464.91</w:t>
      </w:r>
      <w:r>
        <w:rPr>
          <w:rFonts w:hint="default"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lang w:val="en-US"/>
        </w:rPr>
        <w:t>279.75</w:t>
      </w:r>
      <w:r>
        <w:rPr>
          <w:rFonts w:hint="default" w:ascii="Times New Roman" w:hAnsi="Times New Roman" w:eastAsia="方正仿宋简体" w:cs="Times New Roman"/>
          <w:sz w:val="32"/>
          <w:szCs w:val="32"/>
        </w:rPr>
        <w:t>万元，包括人员经费</w:t>
      </w:r>
      <w:r>
        <w:rPr>
          <w:rFonts w:hint="default" w:ascii="Times New Roman" w:hAnsi="Times New Roman" w:eastAsia="方正仿宋简体" w:cs="Times New Roman"/>
          <w:sz w:val="32"/>
          <w:szCs w:val="32"/>
          <w:lang w:val="en-US"/>
        </w:rPr>
        <w:t>264.22</w:t>
      </w:r>
      <w:r>
        <w:rPr>
          <w:rFonts w:hint="default" w:ascii="Times New Roman" w:hAnsi="Times New Roman" w:eastAsia="方正仿宋简体" w:cs="Times New Roman"/>
          <w:sz w:val="32"/>
          <w:szCs w:val="32"/>
        </w:rPr>
        <w:t>万元和日常公用经费</w:t>
      </w:r>
      <w:r>
        <w:rPr>
          <w:rFonts w:hint="default" w:ascii="Times New Roman" w:hAnsi="Times New Roman" w:eastAsia="方正仿宋简体" w:cs="Times New Roman"/>
          <w:sz w:val="32"/>
          <w:szCs w:val="32"/>
          <w:lang w:val="en-US"/>
        </w:rPr>
        <w:t>15.53</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项目支出</w:t>
      </w:r>
      <w:r>
        <w:rPr>
          <w:rFonts w:hint="default" w:ascii="Times New Roman" w:hAnsi="Times New Roman" w:eastAsia="方正仿宋简体" w:cs="Times New Roman"/>
          <w:sz w:val="32"/>
          <w:szCs w:val="32"/>
          <w:lang w:val="en-US" w:eastAsia="zh-CN"/>
        </w:rPr>
        <w:t>185.16</w:t>
      </w:r>
      <w:r>
        <w:rPr>
          <w:rFonts w:hint="eastAsia" w:ascii="Times New Roman" w:hAnsi="Times New Roman" w:eastAsia="方正仿宋简体" w:cs="Times New Roman"/>
          <w:sz w:val="32"/>
          <w:szCs w:val="32"/>
          <w:lang w:val="en-US" w:eastAsia="zh-CN"/>
        </w:rPr>
        <w:t>万元，主要为人事代理</w:t>
      </w:r>
      <w:r>
        <w:rPr>
          <w:rFonts w:hint="default" w:ascii="Times New Roman" w:hAnsi="Times New Roman" w:eastAsia="方正仿宋简体" w:cs="Times New Roman"/>
          <w:sz w:val="32"/>
          <w:szCs w:val="32"/>
        </w:rPr>
        <w:t>人员经费</w:t>
      </w:r>
      <w:r>
        <w:rPr>
          <w:rFonts w:hint="eastAsia" w:ascii="Times New Roman" w:hAnsi="Times New Roman" w:eastAsia="方正仿宋简体"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3、比上年增减情况</w:t>
      </w:r>
    </w:p>
    <w:p>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w:t>
      </w:r>
      <w:r>
        <w:rPr>
          <w:rFonts w:hint="default" w:eastAsia="方正仿宋简体" w:cs="Times New Roman"/>
          <w:color w:val="auto"/>
          <w:sz w:val="32"/>
          <w:szCs w:val="32"/>
          <w:lang w:val="en-US"/>
        </w:rPr>
        <w:t>3</w:t>
      </w:r>
      <w:r>
        <w:rPr>
          <w:rFonts w:hint="default" w:ascii="Times New Roman" w:hAnsi="Times New Roman" w:eastAsia="方正仿宋简体" w:cs="Times New Roman"/>
          <w:color w:val="auto"/>
          <w:sz w:val="32"/>
          <w:szCs w:val="32"/>
        </w:rPr>
        <w:t>年单位预算较202</w:t>
      </w:r>
      <w:r>
        <w:rPr>
          <w:rFonts w:hint="default" w:eastAsia="方正仿宋简体" w:cs="Times New Roman"/>
          <w:color w:val="auto"/>
          <w:sz w:val="32"/>
          <w:szCs w:val="32"/>
          <w:lang w:val="en-US"/>
        </w:rPr>
        <w:t>2</w:t>
      </w:r>
      <w:r>
        <w:rPr>
          <w:rFonts w:hint="default" w:ascii="Times New Roman" w:hAnsi="Times New Roman" w:eastAsia="方正仿宋简体" w:cs="Times New Roman"/>
          <w:color w:val="auto"/>
          <w:sz w:val="32"/>
          <w:szCs w:val="32"/>
        </w:rPr>
        <w:t>年增长</w:t>
      </w:r>
      <w:r>
        <w:rPr>
          <w:rFonts w:hint="default" w:eastAsia="方正仿宋简体" w:cs="Times New Roman"/>
          <w:color w:val="auto"/>
          <w:sz w:val="32"/>
          <w:szCs w:val="32"/>
          <w:lang w:val="en-US"/>
        </w:rPr>
        <w:t>4.21</w:t>
      </w:r>
      <w:r>
        <w:rPr>
          <w:rFonts w:hint="default" w:ascii="Times New Roman" w:hAnsi="Times New Roman" w:eastAsia="方正仿宋简体" w:cs="Times New Roman"/>
          <w:color w:val="auto"/>
          <w:sz w:val="32"/>
          <w:szCs w:val="32"/>
        </w:rPr>
        <w:t>万元，其中：基本支出</w:t>
      </w:r>
      <w:r>
        <w:rPr>
          <w:rFonts w:hint="eastAsia" w:eastAsia="方正仿宋简体" w:cs="Times New Roman"/>
          <w:color w:val="auto"/>
          <w:sz w:val="32"/>
          <w:szCs w:val="32"/>
          <w:lang w:val="en-US" w:eastAsia="zh-CN"/>
        </w:rPr>
        <w:t>减少</w:t>
      </w:r>
      <w:r>
        <w:rPr>
          <w:rFonts w:hint="default" w:eastAsia="方正仿宋简体" w:cs="Times New Roman"/>
          <w:color w:val="auto"/>
          <w:sz w:val="32"/>
          <w:szCs w:val="32"/>
          <w:lang w:val="en-US"/>
        </w:rPr>
        <w:t>180.95</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sz w:val="32"/>
          <w:szCs w:val="32"/>
        </w:rPr>
        <w:t>人员经费</w:t>
      </w:r>
      <w:r>
        <w:rPr>
          <w:rFonts w:hint="eastAsia" w:ascii="Times New Roman" w:hAnsi="Times New Roman" w:eastAsia="方正仿宋简体" w:cs="Times New Roman"/>
          <w:sz w:val="32"/>
          <w:szCs w:val="32"/>
          <w:lang w:val="en-US" w:eastAsia="zh-CN"/>
        </w:rPr>
        <w:t>减少160.81</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日常公用经费</w:t>
      </w:r>
      <w:r>
        <w:rPr>
          <w:rFonts w:hint="eastAsia" w:ascii="Times New Roman" w:hAnsi="Times New Roman" w:eastAsia="方正仿宋简体" w:cs="Times New Roman"/>
          <w:sz w:val="32"/>
          <w:szCs w:val="32"/>
          <w:lang w:val="en-US" w:eastAsia="zh-CN"/>
        </w:rPr>
        <w:t>减少4.61万元，</w:t>
      </w:r>
      <w:r>
        <w:rPr>
          <w:rFonts w:hint="default" w:ascii="Times New Roman" w:hAnsi="Times New Roman" w:eastAsia="方正仿宋简体" w:cs="Times New Roman"/>
          <w:color w:val="auto"/>
          <w:sz w:val="32"/>
          <w:szCs w:val="32"/>
        </w:rPr>
        <w:t>主要是</w:t>
      </w:r>
      <w:r>
        <w:rPr>
          <w:rFonts w:hint="eastAsia" w:eastAsia="方正仿宋简体" w:cs="Times New Roman"/>
          <w:color w:val="auto"/>
          <w:sz w:val="32"/>
          <w:szCs w:val="32"/>
          <w:lang w:val="en-US" w:eastAsia="zh-CN"/>
        </w:rPr>
        <w:t>人事代理人员经费作为项目经费支出；项目支出增加</w:t>
      </w:r>
      <w:r>
        <w:rPr>
          <w:rFonts w:hint="default" w:eastAsia="方正仿宋简体" w:cs="Times New Roman"/>
          <w:color w:val="auto"/>
          <w:sz w:val="32"/>
          <w:szCs w:val="32"/>
          <w:lang w:val="en-US" w:eastAsia="zh-CN"/>
        </w:rPr>
        <w:t>185.16</w:t>
      </w:r>
      <w:r>
        <w:rPr>
          <w:rFonts w:hint="eastAsia"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主要是</w:t>
      </w:r>
      <w:r>
        <w:rPr>
          <w:rFonts w:hint="eastAsia" w:eastAsia="方正仿宋简体" w:cs="Times New Roman"/>
          <w:color w:val="auto"/>
          <w:sz w:val="32"/>
          <w:szCs w:val="32"/>
          <w:lang w:val="en-US" w:eastAsia="zh-CN"/>
        </w:rPr>
        <w:t>人事代理人员经费作为项目经费支出</w:t>
      </w:r>
      <w:r>
        <w:rPr>
          <w:rFonts w:hint="default" w:ascii="Times New Roman" w:hAnsi="Times New Roman" w:eastAsia="方正仿宋简体" w:cs="Times New Roman"/>
          <w:color w:val="auto"/>
          <w:sz w:val="32"/>
          <w:szCs w:val="32"/>
        </w:rPr>
        <w:t>。</w:t>
      </w:r>
    </w:p>
    <w:p>
      <w:pPr>
        <w:keepNext w:val="0"/>
        <w:keepLines w:val="0"/>
        <w:pageBreakBefore w:val="0"/>
        <w:widowControl/>
        <w:kinsoku/>
        <w:wordWrap/>
        <w:overflowPunct/>
        <w:topLinePunct w:val="0"/>
        <w:autoSpaceDE/>
        <w:autoSpaceDN/>
        <w:bidi w:val="0"/>
        <w:snapToGrid w:val="0"/>
        <w:spacing w:before="10" w:after="10" w:line="56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snapToGrid w:val="0"/>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北戴河新区沟儿湾小学日常公用经费共计安排</w:t>
      </w:r>
      <w:r>
        <w:rPr>
          <w:rFonts w:hint="default" w:eastAsia="方正仿宋简体" w:cs="Times New Roman"/>
          <w:sz w:val="32"/>
          <w:szCs w:val="32"/>
          <w:lang w:val="en-US"/>
        </w:rPr>
        <w:t>15.53</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snapToGrid w:val="0"/>
        <w:spacing w:before="10" w:after="10" w:line="560" w:lineRule="exact"/>
        <w:ind w:firstLine="640"/>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eastAsia="方正仿宋简体" w:cs="Times New Roman"/>
          <w:sz w:val="32"/>
          <w:szCs w:val="32"/>
          <w:lang w:val="en-US"/>
        </w:rPr>
        <w:t>3</w:t>
      </w:r>
      <w:r>
        <w:rPr>
          <w:rFonts w:hint="default" w:ascii="Times New Roman" w:hAnsi="Times New Roman" w:eastAsia="方正仿宋简体" w:cs="Times New Roman"/>
          <w:sz w:val="32"/>
          <w:szCs w:val="32"/>
        </w:rPr>
        <w:t>年，财政拨款“三公”经费预算安排</w:t>
      </w:r>
      <w:r>
        <w:rPr>
          <w:rFonts w:hint="eastAsia" w:eastAsia="方正仿宋简体" w:cs="Times New Roman"/>
          <w:sz w:val="32"/>
          <w:szCs w:val="32"/>
          <w:lang w:val="en-US" w:eastAsia="zh-CN"/>
        </w:rPr>
        <w:t>0</w:t>
      </w:r>
      <w:r>
        <w:rPr>
          <w:rFonts w:hint="default" w:ascii="Times New Roman" w:hAnsi="Times New Roman" w:eastAsia="方正仿宋简体" w:cs="Times New Roman"/>
          <w:sz w:val="32"/>
          <w:szCs w:val="32"/>
        </w:rPr>
        <w:t>万元，其中：因公出国（境）费0万元；公务用车购置及运维费0万元；公务接待费0万元。“三公”经费与上年持平，无增减。</w:t>
      </w:r>
    </w:p>
    <w:p>
      <w:pPr>
        <w:pStyle w:val="19"/>
        <w:keepNext w:val="0"/>
        <w:keepLines w:val="0"/>
        <w:pageBreakBefore w:val="0"/>
        <w:widowControl/>
        <w:kinsoku/>
        <w:wordWrap/>
        <w:overflowPunct/>
        <w:topLinePunct w:val="0"/>
        <w:autoSpaceDE/>
        <w:autoSpaceDN/>
        <w:bidi w:val="0"/>
        <w:snapToGrid w:val="0"/>
        <w:spacing w:line="560" w:lineRule="exact"/>
        <w:textAlignment w:val="auto"/>
      </w:pPr>
    </w:p>
    <w:p>
      <w:pPr>
        <w:pStyle w:val="19"/>
        <w:keepNext w:val="0"/>
        <w:keepLines w:val="0"/>
        <w:pageBreakBefore w:val="0"/>
        <w:widowControl/>
        <w:kinsoku/>
        <w:wordWrap/>
        <w:overflowPunct/>
        <w:topLinePunct w:val="0"/>
        <w:autoSpaceDE/>
        <w:autoSpaceDN/>
        <w:bidi w:val="0"/>
        <w:snapToGrid w:val="0"/>
        <w:spacing w:line="560" w:lineRule="exact"/>
        <w:textAlignment w:val="auto"/>
      </w:pPr>
    </w:p>
    <w:p>
      <w:pPr>
        <w:pStyle w:val="19"/>
        <w:keepNext w:val="0"/>
        <w:keepLines w:val="0"/>
        <w:pageBreakBefore w:val="0"/>
        <w:widowControl/>
        <w:kinsoku/>
        <w:wordWrap/>
        <w:overflowPunct/>
        <w:topLinePunct w:val="0"/>
        <w:autoSpaceDE/>
        <w:autoSpaceDN/>
        <w:bidi w:val="0"/>
        <w:snapToGrid w:val="0"/>
        <w:spacing w:line="560" w:lineRule="exact"/>
        <w:textAlignment w:val="auto"/>
      </w:pPr>
    </w:p>
    <w:p>
      <w:pPr>
        <w:pStyle w:val="19"/>
        <w:keepNext w:val="0"/>
        <w:keepLines w:val="0"/>
        <w:pageBreakBefore w:val="0"/>
        <w:widowControl/>
        <w:kinsoku/>
        <w:wordWrap/>
        <w:overflowPunct/>
        <w:topLinePunct w:val="0"/>
        <w:autoSpaceDE/>
        <w:autoSpaceDN/>
        <w:bidi w:val="0"/>
        <w:snapToGrid w:val="0"/>
        <w:spacing w:line="560" w:lineRule="exact"/>
        <w:textAlignment w:val="auto"/>
      </w:pPr>
    </w:p>
    <w:p>
      <w:pPr>
        <w:pStyle w:val="19"/>
        <w:keepNext w:val="0"/>
        <w:keepLines w:val="0"/>
        <w:pageBreakBefore w:val="0"/>
        <w:widowControl/>
        <w:kinsoku/>
        <w:wordWrap/>
        <w:overflowPunct/>
        <w:topLinePunct w:val="0"/>
        <w:autoSpaceDE/>
        <w:autoSpaceDN/>
        <w:bidi w:val="0"/>
        <w:snapToGrid w:val="0"/>
        <w:spacing w:line="560" w:lineRule="exact"/>
        <w:textAlignment w:val="auto"/>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7.缴纳各种社会保险</w:t>
            </w:r>
          </w:p>
          <w:p>
            <w:pPr>
              <w:pStyle w:val="11"/>
            </w:pPr>
            <w:r>
              <w:t>8.发放人员各项补贴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≥13人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185.16万元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≥175人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2023年，秦皇岛北戴河新区沟儿湾小学安排政府采购预算8.96万元。具体内容见下表。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8.96</w:t>
            </w:r>
          </w:p>
        </w:tc>
        <w:tc>
          <w:tcPr>
            <w:tcW w:w="964" w:type="dxa"/>
            <w:vAlign w:val="center"/>
          </w:tcPr>
          <w:p>
            <w:pPr>
              <w:pStyle w:val="14"/>
            </w:pPr>
            <w:r>
              <w:t>8.96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秦皇岛北戴河新区沟儿湾小学小计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8.96</w:t>
            </w:r>
          </w:p>
        </w:tc>
        <w:tc>
          <w:tcPr>
            <w:tcW w:w="964" w:type="dxa"/>
            <w:vAlign w:val="center"/>
          </w:tcPr>
          <w:p>
            <w:pPr>
              <w:pStyle w:val="14"/>
            </w:pPr>
            <w:r>
              <w:t>8.96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15.53</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8.96</w:t>
            </w:r>
          </w:p>
        </w:tc>
        <w:tc>
          <w:tcPr>
            <w:tcW w:w="964" w:type="dxa"/>
            <w:vAlign w:val="center"/>
          </w:tcPr>
          <w:p>
            <w:pPr>
              <w:pStyle w:val="12"/>
            </w:pPr>
            <w:r>
              <w:t>8.96</w:t>
            </w:r>
          </w:p>
        </w:tc>
        <w:tc>
          <w:tcPr>
            <w:tcW w:w="964" w:type="dxa"/>
            <w:vAlign w:val="center"/>
          </w:tcPr>
          <w:p>
            <w:pPr>
              <w:pStyle w:val="12"/>
            </w:pPr>
            <w:r>
              <w:t>8.96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秦皇岛北戴河新区沟儿湾小学上年末固定资产金额为</w:t>
      </w:r>
      <w:r>
        <w:t>240.13</w:t>
      </w:r>
      <w:r>
        <w:rPr>
          <w:rFonts w:eastAsia="方正仿宋_GBK" w:cs="Times New Roman"/>
          <w:color w:val="000000"/>
          <w:sz w:val="28"/>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t>资产总值</w:t>
            </w:r>
          </w:p>
        </w:tc>
        <w:tc>
          <w:tcPr>
            <w:tcW w:w="2835" w:type="dxa"/>
            <w:vAlign w:val="center"/>
          </w:tcPr>
          <w:p>
            <w:pPr>
              <w:pStyle w:val="10"/>
            </w:pPr>
            <w:r>
              <w:rPr>
                <w:rFonts w:hint="eastAsia"/>
                <w:lang w:eastAsia="zh-CN"/>
              </w:rPr>
              <w:t>--</w:t>
            </w:r>
          </w:p>
        </w:tc>
        <w:tc>
          <w:tcPr>
            <w:tcW w:w="2835" w:type="dxa"/>
            <w:vAlign w:val="center"/>
          </w:tcPr>
          <w:p>
            <w:pPr>
              <w:pStyle w:val="12"/>
              <w:jc w:val="center"/>
              <w:rPr>
                <w:rFonts w:hint="default"/>
                <w:lang w:val="en-US" w:eastAsia="zh-CN"/>
              </w:rPr>
            </w:pPr>
            <w:r>
              <w:rPr>
                <w:rFonts w:hint="default"/>
                <w:lang w:val="en-US" w:eastAsia="zh-CN"/>
              </w:rPr>
              <w:t>239.65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lang w:eastAsia="zh-CN"/>
              </w:rPr>
            </w:pPr>
            <w:r>
              <w:rPr>
                <w:rFonts w:hint="eastAsia"/>
                <w:lang w:eastAsia="zh-CN"/>
              </w:rPr>
              <w:t>1、房屋（平方米）</w:t>
            </w:r>
          </w:p>
        </w:tc>
        <w:tc>
          <w:tcPr>
            <w:tcW w:w="2835" w:type="dxa"/>
            <w:vAlign w:val="center"/>
          </w:tcPr>
          <w:p>
            <w:pPr>
              <w:pStyle w:val="10"/>
              <w:rPr>
                <w:rFonts w:hint="default"/>
                <w:lang w:val="en-US" w:eastAsia="zh-CN"/>
              </w:rPr>
            </w:pPr>
            <w:r>
              <w:rPr>
                <w:rFonts w:hint="default"/>
                <w:lang w:val="en-US" w:eastAsia="zh-CN"/>
              </w:rPr>
              <w:t>1920</w:t>
            </w:r>
          </w:p>
        </w:tc>
        <w:tc>
          <w:tcPr>
            <w:tcW w:w="2835" w:type="dxa"/>
            <w:vAlign w:val="center"/>
          </w:tcPr>
          <w:p>
            <w:pPr>
              <w:pStyle w:val="12"/>
              <w:jc w:val="center"/>
              <w:rPr>
                <w:rFonts w:hint="default"/>
                <w:lang w:val="en-US" w:eastAsia="zh-CN"/>
              </w:rPr>
            </w:pPr>
            <w:r>
              <w:rPr>
                <w:rFonts w:hint="default"/>
                <w:lang w:val="en-US" w:eastAsia="zh-CN"/>
              </w:rPr>
              <w:t>139.45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lang w:eastAsia="zh-CN"/>
              </w:rPr>
            </w:pPr>
            <w:r>
              <w:rPr>
                <w:rFonts w:hint="eastAsia"/>
                <w:lang w:eastAsia="zh-CN"/>
              </w:rPr>
              <w:t>2、车辆（台、辆）</w:t>
            </w:r>
          </w:p>
        </w:tc>
        <w:tc>
          <w:tcPr>
            <w:tcW w:w="2835" w:type="dxa"/>
            <w:vAlign w:val="center"/>
          </w:tcPr>
          <w:p>
            <w:pPr>
              <w:pStyle w:val="10"/>
              <w:rPr>
                <w:rFonts w:hint="eastAsia"/>
                <w:lang w:eastAsia="zh-CN"/>
              </w:rPr>
            </w:pPr>
            <w:r>
              <w:rPr>
                <w:rFonts w:hint="eastAsia"/>
                <w:lang w:eastAsia="zh-CN"/>
              </w:rPr>
              <w:t>--</w:t>
            </w:r>
          </w:p>
        </w:tc>
        <w:tc>
          <w:tcPr>
            <w:tcW w:w="2835" w:type="dxa"/>
            <w:vAlign w:val="center"/>
          </w:tcPr>
          <w:p>
            <w:pPr>
              <w:pStyle w:val="12"/>
              <w:jc w:val="center"/>
              <w:rPr>
                <w:rFonts w:hint="eastAsia"/>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lang w:eastAsia="zh-CN"/>
              </w:rPr>
            </w:pPr>
            <w:r>
              <w:rPr>
                <w:rFonts w:hint="eastAsia"/>
                <w:lang w:eastAsia="zh-CN"/>
              </w:rPr>
              <w:t>3、单价在20万元以上设备</w:t>
            </w:r>
          </w:p>
        </w:tc>
        <w:tc>
          <w:tcPr>
            <w:tcW w:w="2835" w:type="dxa"/>
            <w:vAlign w:val="center"/>
          </w:tcPr>
          <w:p>
            <w:pPr>
              <w:pStyle w:val="10"/>
            </w:pPr>
            <w:r>
              <w:rPr>
                <w:rFonts w:hint="eastAsia"/>
                <w:lang w:eastAsia="zh-CN"/>
              </w:rPr>
              <w:t>--</w:t>
            </w:r>
          </w:p>
        </w:tc>
        <w:tc>
          <w:tcPr>
            <w:tcW w:w="2835" w:type="dxa"/>
            <w:vAlign w:val="center"/>
          </w:tcPr>
          <w:p>
            <w:pPr>
              <w:pStyle w:val="12"/>
              <w:jc w:val="center"/>
              <w:rPr>
                <w:rFonts w:hint="eastAsia"/>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hint="eastAsia"/>
                <w:lang w:eastAsia="zh-CN"/>
              </w:rPr>
            </w:pPr>
            <w:r>
              <w:rPr>
                <w:rFonts w:hint="eastAsia"/>
                <w:lang w:eastAsia="zh-CN"/>
              </w:rPr>
              <w:t>4、其他固定资产</w:t>
            </w:r>
          </w:p>
        </w:tc>
        <w:tc>
          <w:tcPr>
            <w:tcW w:w="2835" w:type="dxa"/>
            <w:vAlign w:val="center"/>
          </w:tcPr>
          <w:p>
            <w:pPr>
              <w:pStyle w:val="10"/>
            </w:pPr>
            <w:r>
              <w:rPr>
                <w:rFonts w:hint="eastAsia"/>
                <w:lang w:eastAsia="zh-CN"/>
              </w:rPr>
              <w:t>--</w:t>
            </w:r>
          </w:p>
        </w:tc>
        <w:tc>
          <w:tcPr>
            <w:tcW w:w="2835" w:type="dxa"/>
            <w:vAlign w:val="center"/>
          </w:tcPr>
          <w:p>
            <w:pPr>
              <w:pStyle w:val="12"/>
              <w:jc w:val="center"/>
              <w:rPr>
                <w:rFonts w:hint="default"/>
                <w:lang w:val="en-US" w:eastAsia="zh-CN"/>
              </w:rPr>
            </w:pPr>
            <w:r>
              <w:rPr>
                <w:rFonts w:hint="default"/>
                <w:lang w:val="en-US" w:eastAsia="zh-CN"/>
              </w:rPr>
              <w:t>100.68</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区级财政</w:t>
      </w:r>
      <w:r>
        <w:rPr>
          <w:rFonts w:eastAsia="方正仿宋_GBK" w:cs="Times New Roman"/>
          <w:color w:val="000000"/>
          <w:sz w:val="28"/>
        </w:rPr>
        <w:t>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区级财政</w:t>
      </w:r>
      <w:r>
        <w:rPr>
          <w:rFonts w:eastAsia="方正仿宋_GBK" w:cs="Times New Roman"/>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十、秦皇岛北戴河新区小蒲河小学收支预算</w:t>
      </w:r>
      <w:bookmarkEnd w:id="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299.90</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299.90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299.90</w:t>
            </w:r>
          </w:p>
        </w:tc>
        <w:tc>
          <w:tcPr>
            <w:tcW w:w="4535" w:type="dxa"/>
            <w:vAlign w:val="center"/>
          </w:tcPr>
          <w:p>
            <w:pPr>
              <w:pStyle w:val="13"/>
            </w:pPr>
            <w:r>
              <w:t>本年支出合计</w:t>
            </w:r>
          </w:p>
        </w:tc>
        <w:tc>
          <w:tcPr>
            <w:tcW w:w="2126" w:type="dxa"/>
            <w:vAlign w:val="center"/>
          </w:tcPr>
          <w:p>
            <w:pPr>
              <w:pStyle w:val="14"/>
            </w:pPr>
            <w:r>
              <w:t>299.90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299.90</w:t>
            </w:r>
          </w:p>
        </w:tc>
        <w:tc>
          <w:tcPr>
            <w:tcW w:w="4535" w:type="dxa"/>
            <w:vAlign w:val="center"/>
          </w:tcPr>
          <w:p>
            <w:pPr>
              <w:pStyle w:val="13"/>
            </w:pPr>
            <w:r>
              <w:t>支出总计</w:t>
            </w:r>
          </w:p>
        </w:tc>
        <w:tc>
          <w:tcPr>
            <w:tcW w:w="2126" w:type="dxa"/>
            <w:vAlign w:val="center"/>
          </w:tcPr>
          <w:p>
            <w:pPr>
              <w:pStyle w:val="14"/>
            </w:pPr>
            <w:r>
              <w:t>299.90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299.90</w:t>
            </w:r>
          </w:p>
        </w:tc>
        <w:tc>
          <w:tcPr>
            <w:tcW w:w="1134" w:type="dxa"/>
            <w:vAlign w:val="center"/>
          </w:tcPr>
          <w:p>
            <w:pPr>
              <w:pStyle w:val="14"/>
            </w:pPr>
            <w:r>
              <w:t>299.90</w:t>
            </w:r>
          </w:p>
        </w:tc>
        <w:tc>
          <w:tcPr>
            <w:tcW w:w="1134" w:type="dxa"/>
            <w:vAlign w:val="center"/>
          </w:tcPr>
          <w:p>
            <w:pPr>
              <w:pStyle w:val="14"/>
            </w:pPr>
            <w:r>
              <w:t>299.90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299.90</w:t>
            </w:r>
          </w:p>
        </w:tc>
        <w:tc>
          <w:tcPr>
            <w:tcW w:w="1134" w:type="dxa"/>
            <w:vAlign w:val="center"/>
          </w:tcPr>
          <w:p>
            <w:pPr>
              <w:pStyle w:val="12"/>
            </w:pPr>
            <w:r>
              <w:t>299.90</w:t>
            </w:r>
          </w:p>
        </w:tc>
        <w:tc>
          <w:tcPr>
            <w:tcW w:w="1134" w:type="dxa"/>
            <w:vAlign w:val="center"/>
          </w:tcPr>
          <w:p>
            <w:pPr>
              <w:pStyle w:val="12"/>
            </w:pPr>
            <w:r>
              <w:t>299.90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20502</w:t>
            </w:r>
          </w:p>
        </w:tc>
        <w:tc>
          <w:tcPr>
            <w:tcW w:w="1559" w:type="dxa"/>
            <w:vAlign w:val="center"/>
          </w:tcPr>
          <w:p>
            <w:pPr>
              <w:pStyle w:val="11"/>
            </w:pPr>
            <w:r>
              <w:t>普通教育</w:t>
            </w:r>
          </w:p>
        </w:tc>
        <w:tc>
          <w:tcPr>
            <w:tcW w:w="1134" w:type="dxa"/>
            <w:vAlign w:val="center"/>
          </w:tcPr>
          <w:p>
            <w:pPr>
              <w:pStyle w:val="12"/>
            </w:pPr>
            <w:r>
              <w:t>299.90</w:t>
            </w:r>
          </w:p>
        </w:tc>
        <w:tc>
          <w:tcPr>
            <w:tcW w:w="1134" w:type="dxa"/>
            <w:vAlign w:val="center"/>
          </w:tcPr>
          <w:p>
            <w:pPr>
              <w:pStyle w:val="12"/>
            </w:pPr>
            <w:r>
              <w:t>299.90</w:t>
            </w:r>
          </w:p>
        </w:tc>
        <w:tc>
          <w:tcPr>
            <w:tcW w:w="1134" w:type="dxa"/>
            <w:vAlign w:val="center"/>
          </w:tcPr>
          <w:p>
            <w:pPr>
              <w:pStyle w:val="12"/>
            </w:pPr>
            <w:r>
              <w:t>299.90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2050202</w:t>
            </w:r>
          </w:p>
        </w:tc>
        <w:tc>
          <w:tcPr>
            <w:tcW w:w="1559" w:type="dxa"/>
            <w:vAlign w:val="center"/>
          </w:tcPr>
          <w:p>
            <w:pPr>
              <w:pStyle w:val="11"/>
            </w:pPr>
            <w:r>
              <w:t>小学教育</w:t>
            </w:r>
          </w:p>
        </w:tc>
        <w:tc>
          <w:tcPr>
            <w:tcW w:w="1134" w:type="dxa"/>
            <w:vAlign w:val="center"/>
          </w:tcPr>
          <w:p>
            <w:pPr>
              <w:pStyle w:val="12"/>
            </w:pPr>
            <w:r>
              <w:t>299.90</w:t>
            </w:r>
          </w:p>
        </w:tc>
        <w:tc>
          <w:tcPr>
            <w:tcW w:w="1134" w:type="dxa"/>
            <w:vAlign w:val="center"/>
          </w:tcPr>
          <w:p>
            <w:pPr>
              <w:pStyle w:val="12"/>
            </w:pPr>
            <w:r>
              <w:t>299.90</w:t>
            </w:r>
          </w:p>
        </w:tc>
        <w:tc>
          <w:tcPr>
            <w:tcW w:w="1134" w:type="dxa"/>
            <w:vAlign w:val="center"/>
          </w:tcPr>
          <w:p>
            <w:pPr>
              <w:pStyle w:val="12"/>
            </w:pPr>
            <w:r>
              <w:t>299.90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299.90</w:t>
            </w:r>
          </w:p>
        </w:tc>
        <w:tc>
          <w:tcPr>
            <w:tcW w:w="1361" w:type="dxa"/>
            <w:vAlign w:val="center"/>
          </w:tcPr>
          <w:p>
            <w:pPr>
              <w:pStyle w:val="14"/>
            </w:pPr>
            <w:r>
              <w:t>154.83</w:t>
            </w:r>
          </w:p>
        </w:tc>
        <w:tc>
          <w:tcPr>
            <w:tcW w:w="1361" w:type="dxa"/>
            <w:vAlign w:val="center"/>
          </w:tcPr>
          <w:p>
            <w:pPr>
              <w:pStyle w:val="14"/>
            </w:pPr>
            <w:r>
              <w:t>145.07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299.90</w:t>
            </w:r>
          </w:p>
        </w:tc>
        <w:tc>
          <w:tcPr>
            <w:tcW w:w="1361" w:type="dxa"/>
            <w:vAlign w:val="center"/>
          </w:tcPr>
          <w:p>
            <w:pPr>
              <w:pStyle w:val="12"/>
            </w:pPr>
            <w:r>
              <w:t>154.83</w:t>
            </w:r>
          </w:p>
        </w:tc>
        <w:tc>
          <w:tcPr>
            <w:tcW w:w="1361" w:type="dxa"/>
            <w:vAlign w:val="center"/>
          </w:tcPr>
          <w:p>
            <w:pPr>
              <w:pStyle w:val="12"/>
            </w:pPr>
            <w:r>
              <w:t>145.07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20502</w:t>
            </w:r>
          </w:p>
        </w:tc>
        <w:tc>
          <w:tcPr>
            <w:tcW w:w="4535" w:type="dxa"/>
            <w:vAlign w:val="center"/>
          </w:tcPr>
          <w:p>
            <w:pPr>
              <w:pStyle w:val="11"/>
            </w:pPr>
            <w:r>
              <w:t>普通教育</w:t>
            </w:r>
          </w:p>
        </w:tc>
        <w:tc>
          <w:tcPr>
            <w:tcW w:w="1361" w:type="dxa"/>
            <w:vAlign w:val="center"/>
          </w:tcPr>
          <w:p>
            <w:pPr>
              <w:pStyle w:val="12"/>
            </w:pPr>
            <w:r>
              <w:t>299.90</w:t>
            </w:r>
          </w:p>
        </w:tc>
        <w:tc>
          <w:tcPr>
            <w:tcW w:w="1361" w:type="dxa"/>
            <w:vAlign w:val="center"/>
          </w:tcPr>
          <w:p>
            <w:pPr>
              <w:pStyle w:val="12"/>
            </w:pPr>
            <w:r>
              <w:t>154.83</w:t>
            </w:r>
          </w:p>
        </w:tc>
        <w:tc>
          <w:tcPr>
            <w:tcW w:w="1361" w:type="dxa"/>
            <w:vAlign w:val="center"/>
          </w:tcPr>
          <w:p>
            <w:pPr>
              <w:pStyle w:val="12"/>
            </w:pPr>
            <w:r>
              <w:t>145.07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2050202</w:t>
            </w:r>
          </w:p>
        </w:tc>
        <w:tc>
          <w:tcPr>
            <w:tcW w:w="4535" w:type="dxa"/>
            <w:vAlign w:val="center"/>
          </w:tcPr>
          <w:p>
            <w:pPr>
              <w:pStyle w:val="11"/>
            </w:pPr>
            <w:r>
              <w:t>小学教育</w:t>
            </w:r>
          </w:p>
        </w:tc>
        <w:tc>
          <w:tcPr>
            <w:tcW w:w="1361" w:type="dxa"/>
            <w:vAlign w:val="center"/>
          </w:tcPr>
          <w:p>
            <w:pPr>
              <w:pStyle w:val="12"/>
            </w:pPr>
            <w:r>
              <w:t>299.90</w:t>
            </w:r>
          </w:p>
        </w:tc>
        <w:tc>
          <w:tcPr>
            <w:tcW w:w="1361" w:type="dxa"/>
            <w:vAlign w:val="center"/>
          </w:tcPr>
          <w:p>
            <w:pPr>
              <w:pStyle w:val="12"/>
            </w:pPr>
            <w:r>
              <w:t>154.83</w:t>
            </w:r>
          </w:p>
        </w:tc>
        <w:tc>
          <w:tcPr>
            <w:tcW w:w="1361" w:type="dxa"/>
            <w:vAlign w:val="center"/>
          </w:tcPr>
          <w:p>
            <w:pPr>
              <w:pStyle w:val="12"/>
            </w:pPr>
            <w:r>
              <w:t>145.07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1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3428"/>
        <w:gridCol w:w="1486"/>
        <w:gridCol w:w="3428"/>
        <w:gridCol w:w="1485"/>
        <w:gridCol w:w="1485"/>
        <w:gridCol w:w="1485"/>
        <w:gridCol w:w="1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3428" w:type="dxa"/>
            <w:tcBorders>
              <w:top w:val="single" w:color="FFFFFF" w:sz="6" w:space="0"/>
              <w:left w:val="single" w:color="FFFFFF" w:sz="6" w:space="0"/>
              <w:right w:val="single" w:color="FFFFFF" w:sz="6" w:space="0"/>
            </w:tcBorders>
            <w:vAlign w:val="center"/>
          </w:tcPr>
          <w:p>
            <w:pPr>
              <w:pStyle w:val="7"/>
            </w:pPr>
            <w:r>
              <w:t>预算年度：2023</w:t>
            </w:r>
          </w:p>
        </w:tc>
        <w:tc>
          <w:tcPr>
            <w:tcW w:w="594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856" w:type="dxa"/>
            <w:vMerge w:val="restart"/>
            <w:vAlign w:val="center"/>
          </w:tcPr>
          <w:p>
            <w:pPr>
              <w:pStyle w:val="9"/>
            </w:pPr>
            <w:r>
              <w:t>序号</w:t>
            </w:r>
          </w:p>
        </w:tc>
        <w:tc>
          <w:tcPr>
            <w:tcW w:w="4914" w:type="dxa"/>
            <w:gridSpan w:val="2"/>
            <w:vAlign w:val="center"/>
          </w:tcPr>
          <w:p>
            <w:pPr>
              <w:pStyle w:val="9"/>
            </w:pPr>
            <w:r>
              <w:t>收入</w:t>
            </w:r>
          </w:p>
        </w:tc>
        <w:tc>
          <w:tcPr>
            <w:tcW w:w="9369"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856" w:type="dxa"/>
            <w:vMerge w:val="continue"/>
          </w:tcPr>
          <w:p/>
        </w:tc>
        <w:tc>
          <w:tcPr>
            <w:tcW w:w="3428" w:type="dxa"/>
            <w:vAlign w:val="center"/>
          </w:tcPr>
          <w:p>
            <w:pPr>
              <w:pStyle w:val="9"/>
            </w:pPr>
            <w:r>
              <w:t>项  目</w:t>
            </w:r>
          </w:p>
        </w:tc>
        <w:tc>
          <w:tcPr>
            <w:tcW w:w="1486" w:type="dxa"/>
            <w:vAlign w:val="center"/>
          </w:tcPr>
          <w:p>
            <w:pPr>
              <w:pStyle w:val="9"/>
            </w:pPr>
            <w:r>
              <w:t>金额</w:t>
            </w:r>
          </w:p>
        </w:tc>
        <w:tc>
          <w:tcPr>
            <w:tcW w:w="3428" w:type="dxa"/>
            <w:vAlign w:val="center"/>
          </w:tcPr>
          <w:p>
            <w:pPr>
              <w:pStyle w:val="9"/>
            </w:pPr>
            <w:r>
              <w:t>项  目</w:t>
            </w:r>
          </w:p>
        </w:tc>
        <w:tc>
          <w:tcPr>
            <w:tcW w:w="1485" w:type="dxa"/>
            <w:vAlign w:val="center"/>
          </w:tcPr>
          <w:p>
            <w:pPr>
              <w:pStyle w:val="9"/>
            </w:pPr>
            <w:r>
              <w:t>合计</w:t>
            </w:r>
          </w:p>
        </w:tc>
        <w:tc>
          <w:tcPr>
            <w:tcW w:w="1485" w:type="dxa"/>
            <w:vAlign w:val="center"/>
          </w:tcPr>
          <w:p>
            <w:pPr>
              <w:pStyle w:val="9"/>
            </w:pPr>
            <w:r>
              <w:t>一般公共预算财政拨款</w:t>
            </w:r>
          </w:p>
        </w:tc>
        <w:tc>
          <w:tcPr>
            <w:tcW w:w="1485" w:type="dxa"/>
            <w:vAlign w:val="center"/>
          </w:tcPr>
          <w:p>
            <w:pPr>
              <w:pStyle w:val="9"/>
            </w:pPr>
            <w:r>
              <w:t>政府性基金预算财政    拨款</w:t>
            </w:r>
          </w:p>
        </w:tc>
        <w:tc>
          <w:tcPr>
            <w:tcW w:w="1486"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856" w:type="dxa"/>
            <w:vAlign w:val="center"/>
          </w:tcPr>
          <w:p>
            <w:pPr>
              <w:pStyle w:val="9"/>
            </w:pPr>
            <w:r>
              <w:t>栏次</w:t>
            </w:r>
          </w:p>
        </w:tc>
        <w:tc>
          <w:tcPr>
            <w:tcW w:w="3428" w:type="dxa"/>
            <w:vAlign w:val="center"/>
          </w:tcPr>
          <w:p>
            <w:pPr>
              <w:pStyle w:val="9"/>
            </w:pPr>
            <w:r>
              <w:t>1</w:t>
            </w:r>
          </w:p>
        </w:tc>
        <w:tc>
          <w:tcPr>
            <w:tcW w:w="1486" w:type="dxa"/>
            <w:vAlign w:val="center"/>
          </w:tcPr>
          <w:p>
            <w:pPr>
              <w:pStyle w:val="9"/>
            </w:pPr>
            <w:r>
              <w:t>2</w:t>
            </w:r>
          </w:p>
        </w:tc>
        <w:tc>
          <w:tcPr>
            <w:tcW w:w="3428" w:type="dxa"/>
            <w:vAlign w:val="center"/>
          </w:tcPr>
          <w:p>
            <w:pPr>
              <w:pStyle w:val="9"/>
            </w:pPr>
            <w:r>
              <w:t>3</w:t>
            </w:r>
          </w:p>
        </w:tc>
        <w:tc>
          <w:tcPr>
            <w:tcW w:w="1485" w:type="dxa"/>
            <w:vAlign w:val="center"/>
          </w:tcPr>
          <w:p>
            <w:pPr>
              <w:pStyle w:val="9"/>
            </w:pPr>
            <w:r>
              <w:t>4</w:t>
            </w:r>
          </w:p>
        </w:tc>
        <w:tc>
          <w:tcPr>
            <w:tcW w:w="1485" w:type="dxa"/>
            <w:vAlign w:val="center"/>
          </w:tcPr>
          <w:p>
            <w:pPr>
              <w:pStyle w:val="9"/>
            </w:pPr>
            <w:r>
              <w:t>5</w:t>
            </w:r>
          </w:p>
        </w:tc>
        <w:tc>
          <w:tcPr>
            <w:tcW w:w="1485" w:type="dxa"/>
            <w:vAlign w:val="center"/>
          </w:tcPr>
          <w:p>
            <w:pPr>
              <w:pStyle w:val="9"/>
            </w:pPr>
            <w:r>
              <w:t>6</w:t>
            </w:r>
          </w:p>
        </w:tc>
        <w:tc>
          <w:tcPr>
            <w:tcW w:w="1486"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w:t>
            </w:r>
          </w:p>
        </w:tc>
        <w:tc>
          <w:tcPr>
            <w:tcW w:w="3428" w:type="dxa"/>
            <w:vAlign w:val="center"/>
          </w:tcPr>
          <w:p>
            <w:pPr>
              <w:pStyle w:val="11"/>
            </w:pPr>
            <w:r>
              <w:t>一、一般公共预算拨款</w:t>
            </w:r>
          </w:p>
        </w:tc>
        <w:tc>
          <w:tcPr>
            <w:tcW w:w="1486" w:type="dxa"/>
            <w:vAlign w:val="center"/>
          </w:tcPr>
          <w:p>
            <w:pPr>
              <w:pStyle w:val="12"/>
            </w:pPr>
            <w:r>
              <w:t>299.90</w:t>
            </w:r>
          </w:p>
        </w:tc>
        <w:tc>
          <w:tcPr>
            <w:tcW w:w="3428" w:type="dxa"/>
            <w:vAlign w:val="center"/>
          </w:tcPr>
          <w:p>
            <w:pPr>
              <w:pStyle w:val="11"/>
            </w:pPr>
            <w:r>
              <w:t>一、一般公共服务支出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w:t>
            </w:r>
          </w:p>
        </w:tc>
        <w:tc>
          <w:tcPr>
            <w:tcW w:w="3428" w:type="dxa"/>
            <w:vAlign w:val="center"/>
          </w:tcPr>
          <w:p>
            <w:pPr>
              <w:pStyle w:val="11"/>
            </w:pPr>
            <w:r>
              <w:t>二、政府性基金预算拨款</w:t>
            </w:r>
          </w:p>
        </w:tc>
        <w:tc>
          <w:tcPr>
            <w:tcW w:w="1486" w:type="dxa"/>
            <w:vAlign w:val="center"/>
          </w:tcPr>
          <w:p>
            <w:pPr>
              <w:pStyle w:val="12"/>
            </w:pPr>
          </w:p>
        </w:tc>
        <w:tc>
          <w:tcPr>
            <w:tcW w:w="3428" w:type="dxa"/>
            <w:vAlign w:val="center"/>
          </w:tcPr>
          <w:p>
            <w:pPr>
              <w:pStyle w:val="11"/>
            </w:pPr>
            <w:r>
              <w:t>二、外交支出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3</w:t>
            </w:r>
          </w:p>
        </w:tc>
        <w:tc>
          <w:tcPr>
            <w:tcW w:w="3428" w:type="dxa"/>
            <w:vAlign w:val="center"/>
          </w:tcPr>
          <w:p>
            <w:pPr>
              <w:pStyle w:val="11"/>
            </w:pPr>
            <w:r>
              <w:t>三、国有资本经营预算拨款</w:t>
            </w:r>
          </w:p>
        </w:tc>
        <w:tc>
          <w:tcPr>
            <w:tcW w:w="1486" w:type="dxa"/>
            <w:vAlign w:val="center"/>
          </w:tcPr>
          <w:p>
            <w:pPr>
              <w:pStyle w:val="12"/>
            </w:pPr>
          </w:p>
        </w:tc>
        <w:tc>
          <w:tcPr>
            <w:tcW w:w="3428" w:type="dxa"/>
            <w:vAlign w:val="center"/>
          </w:tcPr>
          <w:p>
            <w:pPr>
              <w:pStyle w:val="11"/>
            </w:pPr>
            <w:r>
              <w:t>三、国防支出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4</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四、公共安全支出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5</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五、教育支出</w:t>
            </w:r>
          </w:p>
        </w:tc>
        <w:tc>
          <w:tcPr>
            <w:tcW w:w="1485" w:type="dxa"/>
            <w:vAlign w:val="center"/>
          </w:tcPr>
          <w:p>
            <w:pPr>
              <w:pStyle w:val="12"/>
            </w:pPr>
            <w:r>
              <w:t>299.90</w:t>
            </w:r>
          </w:p>
        </w:tc>
        <w:tc>
          <w:tcPr>
            <w:tcW w:w="1485" w:type="dxa"/>
            <w:vAlign w:val="center"/>
          </w:tcPr>
          <w:p>
            <w:pPr>
              <w:pStyle w:val="12"/>
            </w:pPr>
            <w:r>
              <w:t>299.90</w:t>
            </w: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6</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六、科学技术支出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7</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七、文化旅游体育与传媒支出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8</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八、社会保障和就业支出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9</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九、社会保险基金支出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10</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十、卫生健康支出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11</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十一、节能环保支出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12</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十二、城乡社区支出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13</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十三、农林水支出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14</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十四、交通运输支出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15</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十五、资源勘探工业信息等支出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16</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十六、商业服务业等支出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17</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十七、金融支出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18</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十八、援助其他地区支出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19</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十九、自然资源海洋气象等支出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20</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二十、住房保障支出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21</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二十一、粮油物资储备支出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22</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二十二、国有资本经营预算支出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23</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二十三、灾害防治及应急管理支出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24</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二十四、预备费</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25</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二十五、其他支出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26</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二十六、转移性支出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27</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二十七、债务还本支出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28</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二十八、债务付息支出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29</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二十九、债务发行费用支出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30</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三十、抗疫特别国债安排的支出</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31</w:t>
            </w:r>
          </w:p>
        </w:tc>
        <w:tc>
          <w:tcPr>
            <w:tcW w:w="3428" w:type="dxa"/>
            <w:vAlign w:val="center"/>
          </w:tcPr>
          <w:p>
            <w:pPr>
              <w:pStyle w:val="11"/>
            </w:pPr>
          </w:p>
        </w:tc>
        <w:tc>
          <w:tcPr>
            <w:tcW w:w="1486" w:type="dxa"/>
            <w:vAlign w:val="center"/>
          </w:tcPr>
          <w:p>
            <w:pPr>
              <w:pStyle w:val="12"/>
            </w:pPr>
          </w:p>
        </w:tc>
        <w:tc>
          <w:tcPr>
            <w:tcW w:w="3428" w:type="dxa"/>
            <w:vAlign w:val="center"/>
          </w:tcPr>
          <w:p>
            <w:pPr>
              <w:pStyle w:val="11"/>
            </w:pPr>
            <w:r>
              <w:t>三十一、人行科目</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32</w:t>
            </w:r>
          </w:p>
        </w:tc>
        <w:tc>
          <w:tcPr>
            <w:tcW w:w="3428" w:type="dxa"/>
            <w:vAlign w:val="center"/>
          </w:tcPr>
          <w:p>
            <w:pPr>
              <w:pStyle w:val="13"/>
            </w:pPr>
            <w:r>
              <w:t>本年收入合计</w:t>
            </w:r>
          </w:p>
        </w:tc>
        <w:tc>
          <w:tcPr>
            <w:tcW w:w="1486" w:type="dxa"/>
            <w:vAlign w:val="center"/>
          </w:tcPr>
          <w:p>
            <w:pPr>
              <w:pStyle w:val="14"/>
            </w:pPr>
            <w:r>
              <w:t>299.90</w:t>
            </w:r>
          </w:p>
        </w:tc>
        <w:tc>
          <w:tcPr>
            <w:tcW w:w="3428" w:type="dxa"/>
            <w:vAlign w:val="center"/>
          </w:tcPr>
          <w:p>
            <w:pPr>
              <w:pStyle w:val="13"/>
            </w:pPr>
            <w:r>
              <w:t>本年支出合计</w:t>
            </w:r>
          </w:p>
        </w:tc>
        <w:tc>
          <w:tcPr>
            <w:tcW w:w="1485" w:type="dxa"/>
            <w:vAlign w:val="center"/>
          </w:tcPr>
          <w:p>
            <w:pPr>
              <w:pStyle w:val="14"/>
            </w:pPr>
            <w:r>
              <w:t>299.90</w:t>
            </w:r>
          </w:p>
        </w:tc>
        <w:tc>
          <w:tcPr>
            <w:tcW w:w="1485" w:type="dxa"/>
            <w:vAlign w:val="center"/>
          </w:tcPr>
          <w:p>
            <w:pPr>
              <w:pStyle w:val="14"/>
            </w:pPr>
            <w:r>
              <w:t>299.90</w:t>
            </w:r>
          </w:p>
        </w:tc>
        <w:tc>
          <w:tcPr>
            <w:tcW w:w="1485" w:type="dxa"/>
            <w:vAlign w:val="center"/>
          </w:tcPr>
          <w:p>
            <w:pPr>
              <w:pStyle w:val="14"/>
            </w:pPr>
          </w:p>
        </w:tc>
        <w:tc>
          <w:tcPr>
            <w:tcW w:w="14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33</w:t>
            </w:r>
          </w:p>
        </w:tc>
        <w:tc>
          <w:tcPr>
            <w:tcW w:w="3428" w:type="dxa"/>
            <w:vAlign w:val="center"/>
          </w:tcPr>
          <w:p>
            <w:pPr>
              <w:pStyle w:val="11"/>
            </w:pPr>
            <w:r>
              <w:t>年初财政拨款结转和结余</w:t>
            </w:r>
          </w:p>
        </w:tc>
        <w:tc>
          <w:tcPr>
            <w:tcW w:w="1486" w:type="dxa"/>
            <w:vAlign w:val="center"/>
          </w:tcPr>
          <w:p>
            <w:pPr>
              <w:pStyle w:val="12"/>
            </w:pPr>
          </w:p>
        </w:tc>
        <w:tc>
          <w:tcPr>
            <w:tcW w:w="3428" w:type="dxa"/>
            <w:vAlign w:val="center"/>
          </w:tcPr>
          <w:p>
            <w:pPr>
              <w:pStyle w:val="11"/>
            </w:pPr>
            <w:r>
              <w:t>年末财政拨款结转和结余</w:t>
            </w: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34</w:t>
            </w:r>
          </w:p>
        </w:tc>
        <w:tc>
          <w:tcPr>
            <w:tcW w:w="3428" w:type="dxa"/>
            <w:vAlign w:val="center"/>
          </w:tcPr>
          <w:p>
            <w:pPr>
              <w:pStyle w:val="11"/>
            </w:pPr>
            <w:r>
              <w:t>一、一般公共预算拨款</w:t>
            </w:r>
          </w:p>
        </w:tc>
        <w:tc>
          <w:tcPr>
            <w:tcW w:w="1486" w:type="dxa"/>
            <w:vAlign w:val="center"/>
          </w:tcPr>
          <w:p>
            <w:pPr>
              <w:pStyle w:val="12"/>
            </w:pPr>
          </w:p>
        </w:tc>
        <w:tc>
          <w:tcPr>
            <w:tcW w:w="3428" w:type="dxa"/>
            <w:vAlign w:val="center"/>
          </w:tcPr>
          <w:p>
            <w:pPr>
              <w:pStyle w:val="11"/>
            </w:pP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35</w:t>
            </w:r>
          </w:p>
        </w:tc>
        <w:tc>
          <w:tcPr>
            <w:tcW w:w="3428" w:type="dxa"/>
            <w:vAlign w:val="center"/>
          </w:tcPr>
          <w:p>
            <w:pPr>
              <w:pStyle w:val="11"/>
            </w:pPr>
            <w:r>
              <w:t>二、政府性基金预算拨款</w:t>
            </w:r>
          </w:p>
        </w:tc>
        <w:tc>
          <w:tcPr>
            <w:tcW w:w="1486" w:type="dxa"/>
            <w:vAlign w:val="center"/>
          </w:tcPr>
          <w:p>
            <w:pPr>
              <w:pStyle w:val="12"/>
            </w:pPr>
          </w:p>
        </w:tc>
        <w:tc>
          <w:tcPr>
            <w:tcW w:w="3428" w:type="dxa"/>
            <w:vAlign w:val="center"/>
          </w:tcPr>
          <w:p>
            <w:pPr>
              <w:pStyle w:val="11"/>
            </w:pP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6" w:type="dxa"/>
            <w:vAlign w:val="center"/>
          </w:tcPr>
          <w:p>
            <w:pPr>
              <w:pStyle w:val="10"/>
            </w:pPr>
            <w:r>
              <w:t>36</w:t>
            </w:r>
          </w:p>
        </w:tc>
        <w:tc>
          <w:tcPr>
            <w:tcW w:w="3428" w:type="dxa"/>
            <w:vAlign w:val="center"/>
          </w:tcPr>
          <w:p>
            <w:pPr>
              <w:pStyle w:val="11"/>
            </w:pPr>
            <w:r>
              <w:t>三、国有资本经营预算拨款</w:t>
            </w:r>
          </w:p>
        </w:tc>
        <w:tc>
          <w:tcPr>
            <w:tcW w:w="1486" w:type="dxa"/>
            <w:vAlign w:val="center"/>
          </w:tcPr>
          <w:p>
            <w:pPr>
              <w:pStyle w:val="12"/>
            </w:pPr>
          </w:p>
        </w:tc>
        <w:tc>
          <w:tcPr>
            <w:tcW w:w="3428" w:type="dxa"/>
            <w:vAlign w:val="center"/>
          </w:tcPr>
          <w:p>
            <w:pPr>
              <w:pStyle w:val="11"/>
            </w:pPr>
          </w:p>
        </w:tc>
        <w:tc>
          <w:tcPr>
            <w:tcW w:w="1485" w:type="dxa"/>
            <w:vAlign w:val="center"/>
          </w:tcPr>
          <w:p>
            <w:pPr>
              <w:pStyle w:val="12"/>
            </w:pPr>
          </w:p>
        </w:tc>
        <w:tc>
          <w:tcPr>
            <w:tcW w:w="1485" w:type="dxa"/>
            <w:vAlign w:val="center"/>
          </w:tcPr>
          <w:p>
            <w:pPr>
              <w:pStyle w:val="12"/>
            </w:pPr>
          </w:p>
        </w:tc>
        <w:tc>
          <w:tcPr>
            <w:tcW w:w="1485" w:type="dxa"/>
            <w:vAlign w:val="center"/>
          </w:tcPr>
          <w:p>
            <w:pPr>
              <w:pStyle w:val="12"/>
            </w:pPr>
          </w:p>
        </w:tc>
        <w:tc>
          <w:tcPr>
            <w:tcW w:w="14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856" w:type="dxa"/>
            <w:vAlign w:val="center"/>
          </w:tcPr>
          <w:p>
            <w:pPr>
              <w:pStyle w:val="10"/>
            </w:pPr>
            <w:r>
              <w:t>37</w:t>
            </w:r>
          </w:p>
        </w:tc>
        <w:tc>
          <w:tcPr>
            <w:tcW w:w="3428" w:type="dxa"/>
            <w:vAlign w:val="center"/>
          </w:tcPr>
          <w:p>
            <w:pPr>
              <w:pStyle w:val="13"/>
            </w:pPr>
            <w:r>
              <w:t>收入总计</w:t>
            </w:r>
          </w:p>
        </w:tc>
        <w:tc>
          <w:tcPr>
            <w:tcW w:w="1486" w:type="dxa"/>
            <w:vAlign w:val="center"/>
          </w:tcPr>
          <w:p>
            <w:pPr>
              <w:pStyle w:val="14"/>
            </w:pPr>
            <w:r>
              <w:t>299.90</w:t>
            </w:r>
          </w:p>
        </w:tc>
        <w:tc>
          <w:tcPr>
            <w:tcW w:w="3428" w:type="dxa"/>
            <w:vAlign w:val="center"/>
          </w:tcPr>
          <w:p>
            <w:pPr>
              <w:pStyle w:val="13"/>
            </w:pPr>
            <w:r>
              <w:t>支出总计</w:t>
            </w:r>
          </w:p>
        </w:tc>
        <w:tc>
          <w:tcPr>
            <w:tcW w:w="1485" w:type="dxa"/>
            <w:vAlign w:val="center"/>
          </w:tcPr>
          <w:p>
            <w:pPr>
              <w:pStyle w:val="14"/>
            </w:pPr>
            <w:r>
              <w:t>299.90</w:t>
            </w:r>
          </w:p>
        </w:tc>
        <w:tc>
          <w:tcPr>
            <w:tcW w:w="1485" w:type="dxa"/>
            <w:vAlign w:val="center"/>
          </w:tcPr>
          <w:p>
            <w:pPr>
              <w:pStyle w:val="14"/>
            </w:pPr>
            <w:r>
              <w:t>299.90</w:t>
            </w:r>
          </w:p>
        </w:tc>
        <w:tc>
          <w:tcPr>
            <w:tcW w:w="1485" w:type="dxa"/>
            <w:vAlign w:val="center"/>
          </w:tcPr>
          <w:p>
            <w:pPr>
              <w:pStyle w:val="14"/>
            </w:pPr>
          </w:p>
        </w:tc>
        <w:tc>
          <w:tcPr>
            <w:tcW w:w="1486"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299.90</w:t>
            </w:r>
          </w:p>
        </w:tc>
        <w:tc>
          <w:tcPr>
            <w:tcW w:w="2551" w:type="dxa"/>
            <w:vAlign w:val="center"/>
          </w:tcPr>
          <w:p>
            <w:pPr>
              <w:pStyle w:val="14"/>
            </w:pPr>
            <w:r>
              <w:t>154.83</w:t>
            </w:r>
          </w:p>
        </w:tc>
        <w:tc>
          <w:tcPr>
            <w:tcW w:w="2551" w:type="dxa"/>
            <w:vAlign w:val="center"/>
          </w:tcPr>
          <w:p>
            <w:pPr>
              <w:pStyle w:val="14"/>
            </w:pPr>
            <w:r>
              <w:t>145.07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299.90</w:t>
            </w:r>
          </w:p>
        </w:tc>
        <w:tc>
          <w:tcPr>
            <w:tcW w:w="2551" w:type="dxa"/>
            <w:vAlign w:val="center"/>
          </w:tcPr>
          <w:p>
            <w:pPr>
              <w:pStyle w:val="12"/>
            </w:pPr>
            <w:r>
              <w:t>154.83</w:t>
            </w:r>
          </w:p>
        </w:tc>
        <w:tc>
          <w:tcPr>
            <w:tcW w:w="2551" w:type="dxa"/>
            <w:vAlign w:val="center"/>
          </w:tcPr>
          <w:p>
            <w:pPr>
              <w:pStyle w:val="12"/>
            </w:pPr>
            <w:r>
              <w:t>145.07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20502</w:t>
            </w:r>
          </w:p>
        </w:tc>
        <w:tc>
          <w:tcPr>
            <w:tcW w:w="4535" w:type="dxa"/>
            <w:vAlign w:val="center"/>
          </w:tcPr>
          <w:p>
            <w:pPr>
              <w:pStyle w:val="11"/>
            </w:pPr>
            <w:r>
              <w:t>普通教育</w:t>
            </w:r>
          </w:p>
        </w:tc>
        <w:tc>
          <w:tcPr>
            <w:tcW w:w="2551" w:type="dxa"/>
            <w:vAlign w:val="center"/>
          </w:tcPr>
          <w:p>
            <w:pPr>
              <w:pStyle w:val="12"/>
            </w:pPr>
            <w:r>
              <w:t>299.90</w:t>
            </w:r>
          </w:p>
        </w:tc>
        <w:tc>
          <w:tcPr>
            <w:tcW w:w="2551" w:type="dxa"/>
            <w:vAlign w:val="center"/>
          </w:tcPr>
          <w:p>
            <w:pPr>
              <w:pStyle w:val="12"/>
            </w:pPr>
            <w:r>
              <w:t>154.83</w:t>
            </w:r>
          </w:p>
        </w:tc>
        <w:tc>
          <w:tcPr>
            <w:tcW w:w="2551" w:type="dxa"/>
            <w:vAlign w:val="center"/>
          </w:tcPr>
          <w:p>
            <w:pPr>
              <w:pStyle w:val="12"/>
            </w:pPr>
            <w:r>
              <w:t>145.07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2050202</w:t>
            </w:r>
          </w:p>
        </w:tc>
        <w:tc>
          <w:tcPr>
            <w:tcW w:w="4535" w:type="dxa"/>
            <w:vAlign w:val="center"/>
          </w:tcPr>
          <w:p>
            <w:pPr>
              <w:pStyle w:val="11"/>
            </w:pPr>
            <w:r>
              <w:t>小学教育</w:t>
            </w:r>
          </w:p>
        </w:tc>
        <w:tc>
          <w:tcPr>
            <w:tcW w:w="2551" w:type="dxa"/>
            <w:vAlign w:val="center"/>
          </w:tcPr>
          <w:p>
            <w:pPr>
              <w:pStyle w:val="12"/>
            </w:pPr>
            <w:r>
              <w:t>299.90</w:t>
            </w:r>
          </w:p>
        </w:tc>
        <w:tc>
          <w:tcPr>
            <w:tcW w:w="2551" w:type="dxa"/>
            <w:vAlign w:val="center"/>
          </w:tcPr>
          <w:p>
            <w:pPr>
              <w:pStyle w:val="12"/>
            </w:pPr>
            <w:r>
              <w:t>154.83</w:t>
            </w:r>
          </w:p>
        </w:tc>
        <w:tc>
          <w:tcPr>
            <w:tcW w:w="2551" w:type="dxa"/>
            <w:vAlign w:val="center"/>
          </w:tcPr>
          <w:p>
            <w:pPr>
              <w:pStyle w:val="12"/>
            </w:pPr>
            <w:r>
              <w:t>145.07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
        <w:gridCol w:w="1188"/>
        <w:gridCol w:w="4526"/>
        <w:gridCol w:w="2545"/>
        <w:gridCol w:w="2545"/>
        <w:gridCol w:w="2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blHeader/>
          <w:jc w:val="center"/>
        </w:trPr>
        <w:tc>
          <w:tcPr>
            <w:tcW w:w="6562"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545" w:type="dxa"/>
            <w:tcBorders>
              <w:top w:val="single" w:color="FFFFFF" w:sz="6" w:space="0"/>
              <w:left w:val="single" w:color="FFFFFF" w:sz="6" w:space="0"/>
              <w:right w:val="single" w:color="FFFFFF" w:sz="6" w:space="0"/>
            </w:tcBorders>
            <w:vAlign w:val="center"/>
          </w:tcPr>
          <w:p>
            <w:pPr>
              <w:pStyle w:val="7"/>
            </w:pPr>
            <w:r>
              <w:t>预算年度：2023</w:t>
            </w:r>
          </w:p>
        </w:tc>
        <w:tc>
          <w:tcPr>
            <w:tcW w:w="509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tblHeader/>
          <w:jc w:val="center"/>
        </w:trPr>
        <w:tc>
          <w:tcPr>
            <w:tcW w:w="848" w:type="dxa"/>
            <w:vMerge w:val="restart"/>
            <w:vAlign w:val="center"/>
          </w:tcPr>
          <w:p>
            <w:pPr>
              <w:pStyle w:val="9"/>
            </w:pPr>
            <w:r>
              <w:t>序号</w:t>
            </w:r>
          </w:p>
        </w:tc>
        <w:tc>
          <w:tcPr>
            <w:tcW w:w="5714" w:type="dxa"/>
            <w:gridSpan w:val="2"/>
            <w:vAlign w:val="center"/>
          </w:tcPr>
          <w:p>
            <w:pPr>
              <w:pStyle w:val="9"/>
            </w:pPr>
            <w:r>
              <w:t>支出部门经济分类科目</w:t>
            </w:r>
          </w:p>
        </w:tc>
        <w:tc>
          <w:tcPr>
            <w:tcW w:w="7637"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tblHeader/>
          <w:jc w:val="center"/>
        </w:trPr>
        <w:tc>
          <w:tcPr>
            <w:tcW w:w="848" w:type="dxa"/>
            <w:vMerge w:val="continue"/>
          </w:tcPr>
          <w:p/>
        </w:tc>
        <w:tc>
          <w:tcPr>
            <w:tcW w:w="1188" w:type="dxa"/>
            <w:vAlign w:val="center"/>
          </w:tcPr>
          <w:p>
            <w:pPr>
              <w:pStyle w:val="9"/>
            </w:pPr>
            <w:r>
              <w:t>科目编码</w:t>
            </w:r>
          </w:p>
        </w:tc>
        <w:tc>
          <w:tcPr>
            <w:tcW w:w="4526" w:type="dxa"/>
            <w:vAlign w:val="center"/>
          </w:tcPr>
          <w:p>
            <w:pPr>
              <w:pStyle w:val="9"/>
            </w:pPr>
            <w:r>
              <w:t>科目名称</w:t>
            </w:r>
          </w:p>
        </w:tc>
        <w:tc>
          <w:tcPr>
            <w:tcW w:w="2545" w:type="dxa"/>
            <w:vAlign w:val="center"/>
          </w:tcPr>
          <w:p>
            <w:pPr>
              <w:pStyle w:val="9"/>
            </w:pPr>
            <w:r>
              <w:t>合计</w:t>
            </w:r>
          </w:p>
        </w:tc>
        <w:tc>
          <w:tcPr>
            <w:tcW w:w="2545" w:type="dxa"/>
            <w:vAlign w:val="center"/>
          </w:tcPr>
          <w:p>
            <w:pPr>
              <w:pStyle w:val="9"/>
            </w:pPr>
            <w:r>
              <w:t>人员经费</w:t>
            </w:r>
          </w:p>
        </w:tc>
        <w:tc>
          <w:tcPr>
            <w:tcW w:w="2547"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tblHeader/>
          <w:jc w:val="center"/>
        </w:trPr>
        <w:tc>
          <w:tcPr>
            <w:tcW w:w="848" w:type="dxa"/>
            <w:vAlign w:val="center"/>
          </w:tcPr>
          <w:p>
            <w:pPr>
              <w:pStyle w:val="9"/>
            </w:pPr>
            <w:r>
              <w:t>栏次</w:t>
            </w:r>
          </w:p>
        </w:tc>
        <w:tc>
          <w:tcPr>
            <w:tcW w:w="1188" w:type="dxa"/>
            <w:vAlign w:val="center"/>
          </w:tcPr>
          <w:p>
            <w:pPr>
              <w:pStyle w:val="9"/>
            </w:pPr>
            <w:r>
              <w:t>1</w:t>
            </w:r>
          </w:p>
        </w:tc>
        <w:tc>
          <w:tcPr>
            <w:tcW w:w="4526" w:type="dxa"/>
            <w:vAlign w:val="center"/>
          </w:tcPr>
          <w:p>
            <w:pPr>
              <w:pStyle w:val="9"/>
            </w:pPr>
            <w:r>
              <w:t>2</w:t>
            </w:r>
          </w:p>
        </w:tc>
        <w:tc>
          <w:tcPr>
            <w:tcW w:w="2545" w:type="dxa"/>
            <w:vAlign w:val="center"/>
          </w:tcPr>
          <w:p>
            <w:pPr>
              <w:pStyle w:val="9"/>
            </w:pPr>
            <w:r>
              <w:t>3</w:t>
            </w:r>
          </w:p>
        </w:tc>
        <w:tc>
          <w:tcPr>
            <w:tcW w:w="2545" w:type="dxa"/>
            <w:vAlign w:val="center"/>
          </w:tcPr>
          <w:p>
            <w:pPr>
              <w:pStyle w:val="9"/>
            </w:pPr>
            <w:r>
              <w:t>4</w:t>
            </w:r>
          </w:p>
        </w:tc>
        <w:tc>
          <w:tcPr>
            <w:tcW w:w="254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w:t>
            </w:r>
          </w:p>
        </w:tc>
        <w:tc>
          <w:tcPr>
            <w:tcW w:w="1188" w:type="dxa"/>
            <w:vAlign w:val="center"/>
          </w:tcPr>
          <w:p>
            <w:pPr>
              <w:pStyle w:val="15"/>
            </w:pPr>
          </w:p>
        </w:tc>
        <w:tc>
          <w:tcPr>
            <w:tcW w:w="4526" w:type="dxa"/>
            <w:vAlign w:val="center"/>
          </w:tcPr>
          <w:p>
            <w:pPr>
              <w:pStyle w:val="13"/>
            </w:pPr>
            <w:r>
              <w:t>合计</w:t>
            </w:r>
          </w:p>
        </w:tc>
        <w:tc>
          <w:tcPr>
            <w:tcW w:w="2545" w:type="dxa"/>
            <w:vAlign w:val="center"/>
          </w:tcPr>
          <w:p>
            <w:pPr>
              <w:pStyle w:val="14"/>
            </w:pPr>
            <w:r>
              <w:t>154.83</w:t>
            </w:r>
          </w:p>
        </w:tc>
        <w:tc>
          <w:tcPr>
            <w:tcW w:w="2545" w:type="dxa"/>
            <w:vAlign w:val="center"/>
          </w:tcPr>
          <w:p>
            <w:pPr>
              <w:pStyle w:val="14"/>
            </w:pPr>
            <w:r>
              <w:t>145.24</w:t>
            </w:r>
          </w:p>
        </w:tc>
        <w:tc>
          <w:tcPr>
            <w:tcW w:w="2547" w:type="dxa"/>
            <w:vAlign w:val="center"/>
          </w:tcPr>
          <w:p>
            <w:pPr>
              <w:pStyle w:val="14"/>
            </w:pPr>
            <w:r>
              <w:t>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2</w:t>
            </w:r>
          </w:p>
        </w:tc>
        <w:tc>
          <w:tcPr>
            <w:tcW w:w="1188" w:type="dxa"/>
            <w:vAlign w:val="center"/>
          </w:tcPr>
          <w:p>
            <w:pPr>
              <w:pStyle w:val="11"/>
            </w:pPr>
            <w:r>
              <w:t>301</w:t>
            </w:r>
          </w:p>
        </w:tc>
        <w:tc>
          <w:tcPr>
            <w:tcW w:w="4526" w:type="dxa"/>
            <w:vAlign w:val="center"/>
          </w:tcPr>
          <w:p>
            <w:pPr>
              <w:pStyle w:val="11"/>
            </w:pPr>
            <w:r>
              <w:t>工资福利支出</w:t>
            </w:r>
          </w:p>
        </w:tc>
        <w:tc>
          <w:tcPr>
            <w:tcW w:w="2545" w:type="dxa"/>
            <w:vAlign w:val="center"/>
          </w:tcPr>
          <w:p>
            <w:pPr>
              <w:pStyle w:val="12"/>
            </w:pPr>
            <w:r>
              <w:t>106.13</w:t>
            </w:r>
          </w:p>
        </w:tc>
        <w:tc>
          <w:tcPr>
            <w:tcW w:w="2545" w:type="dxa"/>
            <w:vAlign w:val="center"/>
          </w:tcPr>
          <w:p>
            <w:pPr>
              <w:pStyle w:val="12"/>
            </w:pPr>
            <w:r>
              <w:t>106.13</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3</w:t>
            </w:r>
          </w:p>
        </w:tc>
        <w:tc>
          <w:tcPr>
            <w:tcW w:w="1188" w:type="dxa"/>
            <w:vAlign w:val="center"/>
          </w:tcPr>
          <w:p>
            <w:pPr>
              <w:pStyle w:val="11"/>
            </w:pPr>
            <w:r>
              <w:t>30101</w:t>
            </w:r>
          </w:p>
        </w:tc>
        <w:tc>
          <w:tcPr>
            <w:tcW w:w="4526" w:type="dxa"/>
            <w:vAlign w:val="center"/>
          </w:tcPr>
          <w:p>
            <w:pPr>
              <w:pStyle w:val="11"/>
            </w:pPr>
            <w:r>
              <w:t>基本工资</w:t>
            </w:r>
          </w:p>
        </w:tc>
        <w:tc>
          <w:tcPr>
            <w:tcW w:w="2545" w:type="dxa"/>
            <w:vAlign w:val="center"/>
          </w:tcPr>
          <w:p>
            <w:pPr>
              <w:pStyle w:val="12"/>
            </w:pPr>
            <w:r>
              <w:t>31.89</w:t>
            </w:r>
          </w:p>
        </w:tc>
        <w:tc>
          <w:tcPr>
            <w:tcW w:w="2545" w:type="dxa"/>
            <w:vAlign w:val="center"/>
          </w:tcPr>
          <w:p>
            <w:pPr>
              <w:pStyle w:val="12"/>
            </w:pPr>
            <w:r>
              <w:t>31.89</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4</w:t>
            </w:r>
          </w:p>
        </w:tc>
        <w:tc>
          <w:tcPr>
            <w:tcW w:w="1188" w:type="dxa"/>
            <w:vAlign w:val="center"/>
          </w:tcPr>
          <w:p>
            <w:pPr>
              <w:pStyle w:val="11"/>
            </w:pPr>
            <w:r>
              <w:t>30102</w:t>
            </w:r>
          </w:p>
        </w:tc>
        <w:tc>
          <w:tcPr>
            <w:tcW w:w="4526" w:type="dxa"/>
            <w:vAlign w:val="center"/>
          </w:tcPr>
          <w:p>
            <w:pPr>
              <w:pStyle w:val="11"/>
            </w:pPr>
            <w:r>
              <w:t>津贴补贴</w:t>
            </w:r>
          </w:p>
        </w:tc>
        <w:tc>
          <w:tcPr>
            <w:tcW w:w="2545" w:type="dxa"/>
            <w:vAlign w:val="center"/>
          </w:tcPr>
          <w:p>
            <w:pPr>
              <w:pStyle w:val="12"/>
            </w:pPr>
            <w:r>
              <w:t>5.42</w:t>
            </w:r>
          </w:p>
        </w:tc>
        <w:tc>
          <w:tcPr>
            <w:tcW w:w="2545" w:type="dxa"/>
            <w:vAlign w:val="center"/>
          </w:tcPr>
          <w:p>
            <w:pPr>
              <w:pStyle w:val="12"/>
            </w:pPr>
            <w:r>
              <w:t>5.42</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5</w:t>
            </w:r>
          </w:p>
        </w:tc>
        <w:tc>
          <w:tcPr>
            <w:tcW w:w="1188" w:type="dxa"/>
            <w:vAlign w:val="center"/>
          </w:tcPr>
          <w:p>
            <w:pPr>
              <w:pStyle w:val="11"/>
            </w:pPr>
            <w:r>
              <w:t>30103</w:t>
            </w:r>
          </w:p>
        </w:tc>
        <w:tc>
          <w:tcPr>
            <w:tcW w:w="4526" w:type="dxa"/>
            <w:vAlign w:val="center"/>
          </w:tcPr>
          <w:p>
            <w:pPr>
              <w:pStyle w:val="11"/>
            </w:pPr>
            <w:r>
              <w:t>奖金</w:t>
            </w:r>
          </w:p>
        </w:tc>
        <w:tc>
          <w:tcPr>
            <w:tcW w:w="2545" w:type="dxa"/>
            <w:vAlign w:val="center"/>
          </w:tcPr>
          <w:p>
            <w:pPr>
              <w:pStyle w:val="12"/>
            </w:pPr>
            <w:r>
              <w:t>16.58</w:t>
            </w:r>
          </w:p>
        </w:tc>
        <w:tc>
          <w:tcPr>
            <w:tcW w:w="2545" w:type="dxa"/>
            <w:vAlign w:val="center"/>
          </w:tcPr>
          <w:p>
            <w:pPr>
              <w:pStyle w:val="12"/>
            </w:pPr>
            <w:r>
              <w:t>16.58</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6</w:t>
            </w:r>
          </w:p>
        </w:tc>
        <w:tc>
          <w:tcPr>
            <w:tcW w:w="1188" w:type="dxa"/>
            <w:vAlign w:val="center"/>
          </w:tcPr>
          <w:p>
            <w:pPr>
              <w:pStyle w:val="11"/>
            </w:pPr>
            <w:r>
              <w:t>30107</w:t>
            </w:r>
          </w:p>
        </w:tc>
        <w:tc>
          <w:tcPr>
            <w:tcW w:w="4526" w:type="dxa"/>
            <w:vAlign w:val="center"/>
          </w:tcPr>
          <w:p>
            <w:pPr>
              <w:pStyle w:val="11"/>
            </w:pPr>
            <w:r>
              <w:t>绩效工资</w:t>
            </w:r>
          </w:p>
        </w:tc>
        <w:tc>
          <w:tcPr>
            <w:tcW w:w="2545" w:type="dxa"/>
            <w:vAlign w:val="center"/>
          </w:tcPr>
          <w:p>
            <w:pPr>
              <w:pStyle w:val="12"/>
            </w:pPr>
            <w:r>
              <w:t>18.57</w:t>
            </w:r>
          </w:p>
        </w:tc>
        <w:tc>
          <w:tcPr>
            <w:tcW w:w="2545" w:type="dxa"/>
            <w:vAlign w:val="center"/>
          </w:tcPr>
          <w:p>
            <w:pPr>
              <w:pStyle w:val="12"/>
            </w:pPr>
            <w:r>
              <w:t>18.57</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7</w:t>
            </w:r>
          </w:p>
        </w:tc>
        <w:tc>
          <w:tcPr>
            <w:tcW w:w="1188" w:type="dxa"/>
            <w:vAlign w:val="center"/>
          </w:tcPr>
          <w:p>
            <w:pPr>
              <w:pStyle w:val="11"/>
            </w:pPr>
            <w:r>
              <w:t>30108</w:t>
            </w:r>
          </w:p>
        </w:tc>
        <w:tc>
          <w:tcPr>
            <w:tcW w:w="4526" w:type="dxa"/>
            <w:vAlign w:val="center"/>
          </w:tcPr>
          <w:p>
            <w:pPr>
              <w:pStyle w:val="11"/>
            </w:pPr>
            <w:r>
              <w:t>机关事业单位基本养老保险缴费</w:t>
            </w:r>
          </w:p>
        </w:tc>
        <w:tc>
          <w:tcPr>
            <w:tcW w:w="2545" w:type="dxa"/>
            <w:vAlign w:val="center"/>
          </w:tcPr>
          <w:p>
            <w:pPr>
              <w:pStyle w:val="12"/>
            </w:pPr>
            <w:r>
              <w:t>11.14</w:t>
            </w:r>
          </w:p>
        </w:tc>
        <w:tc>
          <w:tcPr>
            <w:tcW w:w="2545" w:type="dxa"/>
            <w:vAlign w:val="center"/>
          </w:tcPr>
          <w:p>
            <w:pPr>
              <w:pStyle w:val="12"/>
            </w:pPr>
            <w:r>
              <w:t>11.14</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8</w:t>
            </w:r>
          </w:p>
        </w:tc>
        <w:tc>
          <w:tcPr>
            <w:tcW w:w="1188" w:type="dxa"/>
            <w:vAlign w:val="center"/>
          </w:tcPr>
          <w:p>
            <w:pPr>
              <w:pStyle w:val="11"/>
            </w:pPr>
            <w:r>
              <w:t>30110</w:t>
            </w:r>
          </w:p>
        </w:tc>
        <w:tc>
          <w:tcPr>
            <w:tcW w:w="4526" w:type="dxa"/>
            <w:vAlign w:val="center"/>
          </w:tcPr>
          <w:p>
            <w:pPr>
              <w:pStyle w:val="11"/>
            </w:pPr>
            <w:r>
              <w:t>职工基本医疗保险缴费</w:t>
            </w:r>
          </w:p>
        </w:tc>
        <w:tc>
          <w:tcPr>
            <w:tcW w:w="2545" w:type="dxa"/>
            <w:vAlign w:val="center"/>
          </w:tcPr>
          <w:p>
            <w:pPr>
              <w:pStyle w:val="12"/>
            </w:pPr>
            <w:r>
              <w:t>12.42</w:t>
            </w:r>
          </w:p>
        </w:tc>
        <w:tc>
          <w:tcPr>
            <w:tcW w:w="2545" w:type="dxa"/>
            <w:vAlign w:val="center"/>
          </w:tcPr>
          <w:p>
            <w:pPr>
              <w:pStyle w:val="12"/>
            </w:pPr>
            <w:r>
              <w:t>12.42</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9</w:t>
            </w:r>
          </w:p>
        </w:tc>
        <w:tc>
          <w:tcPr>
            <w:tcW w:w="1188" w:type="dxa"/>
            <w:vAlign w:val="center"/>
          </w:tcPr>
          <w:p>
            <w:pPr>
              <w:pStyle w:val="11"/>
            </w:pPr>
            <w:r>
              <w:t>30112</w:t>
            </w:r>
          </w:p>
        </w:tc>
        <w:tc>
          <w:tcPr>
            <w:tcW w:w="4526" w:type="dxa"/>
            <w:vAlign w:val="center"/>
          </w:tcPr>
          <w:p>
            <w:pPr>
              <w:pStyle w:val="11"/>
            </w:pPr>
            <w:r>
              <w:t>其他社会保障缴费</w:t>
            </w:r>
          </w:p>
        </w:tc>
        <w:tc>
          <w:tcPr>
            <w:tcW w:w="2545" w:type="dxa"/>
            <w:vAlign w:val="center"/>
          </w:tcPr>
          <w:p>
            <w:pPr>
              <w:pStyle w:val="12"/>
            </w:pPr>
            <w:r>
              <w:t>0.72</w:t>
            </w:r>
          </w:p>
        </w:tc>
        <w:tc>
          <w:tcPr>
            <w:tcW w:w="2545" w:type="dxa"/>
            <w:vAlign w:val="center"/>
          </w:tcPr>
          <w:p>
            <w:pPr>
              <w:pStyle w:val="12"/>
            </w:pPr>
            <w:r>
              <w:t>0.72</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10</w:t>
            </w:r>
          </w:p>
        </w:tc>
        <w:tc>
          <w:tcPr>
            <w:tcW w:w="1188" w:type="dxa"/>
            <w:vAlign w:val="center"/>
          </w:tcPr>
          <w:p>
            <w:pPr>
              <w:pStyle w:val="11"/>
            </w:pPr>
            <w:r>
              <w:t>30113</w:t>
            </w:r>
          </w:p>
        </w:tc>
        <w:tc>
          <w:tcPr>
            <w:tcW w:w="4526" w:type="dxa"/>
            <w:vAlign w:val="center"/>
          </w:tcPr>
          <w:p>
            <w:pPr>
              <w:pStyle w:val="11"/>
            </w:pPr>
            <w:r>
              <w:t>住房公积金</w:t>
            </w:r>
          </w:p>
        </w:tc>
        <w:tc>
          <w:tcPr>
            <w:tcW w:w="2545" w:type="dxa"/>
            <w:vAlign w:val="center"/>
          </w:tcPr>
          <w:p>
            <w:pPr>
              <w:pStyle w:val="12"/>
            </w:pPr>
            <w:r>
              <w:t>9.39</w:t>
            </w:r>
          </w:p>
        </w:tc>
        <w:tc>
          <w:tcPr>
            <w:tcW w:w="2545" w:type="dxa"/>
            <w:vAlign w:val="center"/>
          </w:tcPr>
          <w:p>
            <w:pPr>
              <w:pStyle w:val="12"/>
            </w:pPr>
            <w:r>
              <w:t>9.39</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11</w:t>
            </w:r>
          </w:p>
        </w:tc>
        <w:tc>
          <w:tcPr>
            <w:tcW w:w="1188" w:type="dxa"/>
            <w:vAlign w:val="center"/>
          </w:tcPr>
          <w:p>
            <w:pPr>
              <w:pStyle w:val="11"/>
            </w:pPr>
            <w:r>
              <w:t>302</w:t>
            </w:r>
          </w:p>
        </w:tc>
        <w:tc>
          <w:tcPr>
            <w:tcW w:w="4526" w:type="dxa"/>
            <w:vAlign w:val="center"/>
          </w:tcPr>
          <w:p>
            <w:pPr>
              <w:pStyle w:val="11"/>
            </w:pPr>
            <w:r>
              <w:t>商品和服务支出</w:t>
            </w:r>
          </w:p>
        </w:tc>
        <w:tc>
          <w:tcPr>
            <w:tcW w:w="2545" w:type="dxa"/>
            <w:vAlign w:val="center"/>
          </w:tcPr>
          <w:p>
            <w:pPr>
              <w:pStyle w:val="12"/>
            </w:pPr>
            <w:r>
              <w:t>9.59</w:t>
            </w:r>
          </w:p>
        </w:tc>
        <w:tc>
          <w:tcPr>
            <w:tcW w:w="2545" w:type="dxa"/>
            <w:vAlign w:val="center"/>
          </w:tcPr>
          <w:p>
            <w:pPr>
              <w:pStyle w:val="12"/>
            </w:pPr>
          </w:p>
        </w:tc>
        <w:tc>
          <w:tcPr>
            <w:tcW w:w="2547" w:type="dxa"/>
            <w:vAlign w:val="center"/>
          </w:tcPr>
          <w:p>
            <w:pPr>
              <w:pStyle w:val="12"/>
            </w:pPr>
            <w:r>
              <w:t>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12</w:t>
            </w:r>
          </w:p>
        </w:tc>
        <w:tc>
          <w:tcPr>
            <w:tcW w:w="1188" w:type="dxa"/>
            <w:vAlign w:val="center"/>
          </w:tcPr>
          <w:p>
            <w:pPr>
              <w:pStyle w:val="11"/>
            </w:pPr>
            <w:r>
              <w:t>30208</w:t>
            </w:r>
          </w:p>
        </w:tc>
        <w:tc>
          <w:tcPr>
            <w:tcW w:w="4526" w:type="dxa"/>
            <w:vAlign w:val="center"/>
          </w:tcPr>
          <w:p>
            <w:pPr>
              <w:pStyle w:val="11"/>
            </w:pPr>
            <w:r>
              <w:t>取暖费</w:t>
            </w:r>
          </w:p>
        </w:tc>
        <w:tc>
          <w:tcPr>
            <w:tcW w:w="2545" w:type="dxa"/>
            <w:vAlign w:val="center"/>
          </w:tcPr>
          <w:p>
            <w:pPr>
              <w:pStyle w:val="12"/>
            </w:pPr>
            <w:r>
              <w:t>5.93</w:t>
            </w:r>
          </w:p>
        </w:tc>
        <w:tc>
          <w:tcPr>
            <w:tcW w:w="2545" w:type="dxa"/>
            <w:vAlign w:val="center"/>
          </w:tcPr>
          <w:p>
            <w:pPr>
              <w:pStyle w:val="12"/>
            </w:pPr>
          </w:p>
        </w:tc>
        <w:tc>
          <w:tcPr>
            <w:tcW w:w="2547" w:type="dxa"/>
            <w:vAlign w:val="center"/>
          </w:tcPr>
          <w:p>
            <w:pPr>
              <w:pStyle w:val="12"/>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13</w:t>
            </w:r>
          </w:p>
        </w:tc>
        <w:tc>
          <w:tcPr>
            <w:tcW w:w="1188" w:type="dxa"/>
            <w:vAlign w:val="center"/>
          </w:tcPr>
          <w:p>
            <w:pPr>
              <w:pStyle w:val="11"/>
            </w:pPr>
            <w:r>
              <w:t>30216</w:t>
            </w:r>
          </w:p>
        </w:tc>
        <w:tc>
          <w:tcPr>
            <w:tcW w:w="4526" w:type="dxa"/>
            <w:vAlign w:val="center"/>
          </w:tcPr>
          <w:p>
            <w:pPr>
              <w:pStyle w:val="11"/>
            </w:pPr>
            <w:r>
              <w:t>培训费</w:t>
            </w:r>
          </w:p>
        </w:tc>
        <w:tc>
          <w:tcPr>
            <w:tcW w:w="2545" w:type="dxa"/>
            <w:vAlign w:val="center"/>
          </w:tcPr>
          <w:p>
            <w:pPr>
              <w:pStyle w:val="12"/>
            </w:pPr>
            <w:r>
              <w:t>0.68</w:t>
            </w:r>
          </w:p>
        </w:tc>
        <w:tc>
          <w:tcPr>
            <w:tcW w:w="2545" w:type="dxa"/>
            <w:vAlign w:val="center"/>
          </w:tcPr>
          <w:p>
            <w:pPr>
              <w:pStyle w:val="12"/>
            </w:pPr>
          </w:p>
        </w:tc>
        <w:tc>
          <w:tcPr>
            <w:tcW w:w="2547" w:type="dxa"/>
            <w:vAlign w:val="center"/>
          </w:tcPr>
          <w:p>
            <w:pPr>
              <w:pStyle w:val="12"/>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14</w:t>
            </w:r>
          </w:p>
        </w:tc>
        <w:tc>
          <w:tcPr>
            <w:tcW w:w="1188" w:type="dxa"/>
            <w:vAlign w:val="center"/>
          </w:tcPr>
          <w:p>
            <w:pPr>
              <w:pStyle w:val="11"/>
            </w:pPr>
            <w:r>
              <w:t>30228</w:t>
            </w:r>
          </w:p>
        </w:tc>
        <w:tc>
          <w:tcPr>
            <w:tcW w:w="4526" w:type="dxa"/>
            <w:vAlign w:val="center"/>
          </w:tcPr>
          <w:p>
            <w:pPr>
              <w:pStyle w:val="11"/>
            </w:pPr>
            <w:r>
              <w:t>工会经费</w:t>
            </w:r>
          </w:p>
        </w:tc>
        <w:tc>
          <w:tcPr>
            <w:tcW w:w="2545" w:type="dxa"/>
            <w:vAlign w:val="center"/>
          </w:tcPr>
          <w:p>
            <w:pPr>
              <w:pStyle w:val="12"/>
            </w:pPr>
            <w:r>
              <w:t>0.91</w:t>
            </w:r>
          </w:p>
        </w:tc>
        <w:tc>
          <w:tcPr>
            <w:tcW w:w="2545" w:type="dxa"/>
            <w:vAlign w:val="center"/>
          </w:tcPr>
          <w:p>
            <w:pPr>
              <w:pStyle w:val="12"/>
            </w:pPr>
          </w:p>
        </w:tc>
        <w:tc>
          <w:tcPr>
            <w:tcW w:w="2547" w:type="dxa"/>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15</w:t>
            </w:r>
          </w:p>
        </w:tc>
        <w:tc>
          <w:tcPr>
            <w:tcW w:w="1188" w:type="dxa"/>
            <w:vAlign w:val="center"/>
          </w:tcPr>
          <w:p>
            <w:pPr>
              <w:pStyle w:val="11"/>
            </w:pPr>
            <w:r>
              <w:t>30229</w:t>
            </w:r>
          </w:p>
        </w:tc>
        <w:tc>
          <w:tcPr>
            <w:tcW w:w="4526" w:type="dxa"/>
            <w:vAlign w:val="center"/>
          </w:tcPr>
          <w:p>
            <w:pPr>
              <w:pStyle w:val="11"/>
            </w:pPr>
            <w:r>
              <w:t>福利费</w:t>
            </w:r>
          </w:p>
        </w:tc>
        <w:tc>
          <w:tcPr>
            <w:tcW w:w="2545" w:type="dxa"/>
            <w:vAlign w:val="center"/>
          </w:tcPr>
          <w:p>
            <w:pPr>
              <w:pStyle w:val="12"/>
            </w:pPr>
            <w:r>
              <w:t>0.81</w:t>
            </w:r>
          </w:p>
        </w:tc>
        <w:tc>
          <w:tcPr>
            <w:tcW w:w="2545" w:type="dxa"/>
            <w:vAlign w:val="center"/>
          </w:tcPr>
          <w:p>
            <w:pPr>
              <w:pStyle w:val="12"/>
            </w:pPr>
          </w:p>
        </w:tc>
        <w:tc>
          <w:tcPr>
            <w:tcW w:w="2547" w:type="dxa"/>
            <w:vAlign w:val="center"/>
          </w:tcPr>
          <w:p>
            <w:pPr>
              <w:pStyle w:val="12"/>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16</w:t>
            </w:r>
          </w:p>
        </w:tc>
        <w:tc>
          <w:tcPr>
            <w:tcW w:w="1188" w:type="dxa"/>
            <w:vAlign w:val="center"/>
          </w:tcPr>
          <w:p>
            <w:pPr>
              <w:pStyle w:val="11"/>
            </w:pPr>
            <w:r>
              <w:t>30299</w:t>
            </w:r>
          </w:p>
        </w:tc>
        <w:tc>
          <w:tcPr>
            <w:tcW w:w="4526" w:type="dxa"/>
            <w:vAlign w:val="center"/>
          </w:tcPr>
          <w:p>
            <w:pPr>
              <w:pStyle w:val="11"/>
            </w:pPr>
            <w:r>
              <w:t>其他商品和服务支出</w:t>
            </w:r>
          </w:p>
        </w:tc>
        <w:tc>
          <w:tcPr>
            <w:tcW w:w="2545" w:type="dxa"/>
            <w:vAlign w:val="center"/>
          </w:tcPr>
          <w:p>
            <w:pPr>
              <w:pStyle w:val="12"/>
            </w:pPr>
            <w:r>
              <w:t>1.26</w:t>
            </w:r>
          </w:p>
        </w:tc>
        <w:tc>
          <w:tcPr>
            <w:tcW w:w="2545" w:type="dxa"/>
            <w:vAlign w:val="center"/>
          </w:tcPr>
          <w:p>
            <w:pPr>
              <w:pStyle w:val="12"/>
            </w:pPr>
          </w:p>
        </w:tc>
        <w:tc>
          <w:tcPr>
            <w:tcW w:w="2547" w:type="dxa"/>
            <w:vAlign w:val="center"/>
          </w:tcPr>
          <w:p>
            <w:pPr>
              <w:pStyle w:val="12"/>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17</w:t>
            </w:r>
          </w:p>
        </w:tc>
        <w:tc>
          <w:tcPr>
            <w:tcW w:w="1188" w:type="dxa"/>
            <w:vAlign w:val="center"/>
          </w:tcPr>
          <w:p>
            <w:pPr>
              <w:pStyle w:val="11"/>
            </w:pPr>
            <w:r>
              <w:t>303</w:t>
            </w:r>
          </w:p>
        </w:tc>
        <w:tc>
          <w:tcPr>
            <w:tcW w:w="4526" w:type="dxa"/>
            <w:vAlign w:val="center"/>
          </w:tcPr>
          <w:p>
            <w:pPr>
              <w:pStyle w:val="11"/>
            </w:pPr>
            <w:r>
              <w:t>对个人和家庭的补助</w:t>
            </w:r>
          </w:p>
        </w:tc>
        <w:tc>
          <w:tcPr>
            <w:tcW w:w="2545" w:type="dxa"/>
            <w:vAlign w:val="center"/>
          </w:tcPr>
          <w:p>
            <w:pPr>
              <w:pStyle w:val="12"/>
            </w:pPr>
            <w:r>
              <w:t>39.11</w:t>
            </w:r>
          </w:p>
        </w:tc>
        <w:tc>
          <w:tcPr>
            <w:tcW w:w="2545" w:type="dxa"/>
            <w:vAlign w:val="center"/>
          </w:tcPr>
          <w:p>
            <w:pPr>
              <w:pStyle w:val="12"/>
            </w:pPr>
            <w:r>
              <w:t>39.11</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8" w:type="dxa"/>
            <w:vAlign w:val="center"/>
          </w:tcPr>
          <w:p>
            <w:pPr>
              <w:pStyle w:val="10"/>
            </w:pPr>
            <w:r>
              <w:t>18</w:t>
            </w:r>
          </w:p>
        </w:tc>
        <w:tc>
          <w:tcPr>
            <w:tcW w:w="1188" w:type="dxa"/>
            <w:vAlign w:val="center"/>
          </w:tcPr>
          <w:p>
            <w:pPr>
              <w:pStyle w:val="11"/>
            </w:pPr>
            <w:r>
              <w:t>30302</w:t>
            </w:r>
          </w:p>
        </w:tc>
        <w:tc>
          <w:tcPr>
            <w:tcW w:w="4526" w:type="dxa"/>
            <w:vAlign w:val="center"/>
          </w:tcPr>
          <w:p>
            <w:pPr>
              <w:pStyle w:val="11"/>
            </w:pPr>
            <w:r>
              <w:t>退休费</w:t>
            </w:r>
          </w:p>
        </w:tc>
        <w:tc>
          <w:tcPr>
            <w:tcW w:w="2545" w:type="dxa"/>
            <w:vAlign w:val="center"/>
          </w:tcPr>
          <w:p>
            <w:pPr>
              <w:pStyle w:val="12"/>
            </w:pPr>
            <w:r>
              <w:t>38.23</w:t>
            </w:r>
          </w:p>
        </w:tc>
        <w:tc>
          <w:tcPr>
            <w:tcW w:w="2545" w:type="dxa"/>
            <w:vAlign w:val="center"/>
          </w:tcPr>
          <w:p>
            <w:pPr>
              <w:pStyle w:val="12"/>
            </w:pPr>
            <w:r>
              <w:t>38.23</w:t>
            </w:r>
          </w:p>
        </w:tc>
        <w:tc>
          <w:tcPr>
            <w:tcW w:w="2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848" w:type="dxa"/>
            <w:vAlign w:val="center"/>
          </w:tcPr>
          <w:p>
            <w:pPr>
              <w:pStyle w:val="10"/>
            </w:pPr>
            <w:r>
              <w:t>19</w:t>
            </w:r>
          </w:p>
        </w:tc>
        <w:tc>
          <w:tcPr>
            <w:tcW w:w="1188" w:type="dxa"/>
            <w:vAlign w:val="center"/>
          </w:tcPr>
          <w:p>
            <w:pPr>
              <w:pStyle w:val="11"/>
            </w:pPr>
            <w:r>
              <w:t>30305</w:t>
            </w:r>
          </w:p>
        </w:tc>
        <w:tc>
          <w:tcPr>
            <w:tcW w:w="4526" w:type="dxa"/>
            <w:vAlign w:val="center"/>
          </w:tcPr>
          <w:p>
            <w:pPr>
              <w:pStyle w:val="11"/>
            </w:pPr>
            <w:r>
              <w:t>生活补助</w:t>
            </w:r>
          </w:p>
        </w:tc>
        <w:tc>
          <w:tcPr>
            <w:tcW w:w="2545" w:type="dxa"/>
            <w:vAlign w:val="center"/>
          </w:tcPr>
          <w:p>
            <w:pPr>
              <w:pStyle w:val="12"/>
            </w:pPr>
            <w:r>
              <w:t>0.88</w:t>
            </w:r>
          </w:p>
        </w:tc>
        <w:tc>
          <w:tcPr>
            <w:tcW w:w="2545" w:type="dxa"/>
            <w:vAlign w:val="center"/>
          </w:tcPr>
          <w:p>
            <w:pPr>
              <w:pStyle w:val="12"/>
            </w:pPr>
            <w:r>
              <w:t>0.88</w:t>
            </w:r>
          </w:p>
        </w:tc>
        <w:tc>
          <w:tcPr>
            <w:tcW w:w="2547"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秦皇岛北戴河新区小蒲河小学2023年单位预算信息公开情况说明</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按照《预算法》、《地方预决算公开操作规程》和《关于进一步推进预算公开工作的实施意见》规定，现将秦皇岛北戴河新区小蒲河小学2023年单位预算公开如下：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adjustRightInd w:val="0"/>
        <w:spacing w:line="560" w:lineRule="exact"/>
        <w:ind w:firstLine="640" w:firstLineChars="200"/>
        <w:rPr>
          <w:rFonts w:ascii="方正仿宋简体" w:eastAsia="方正仿宋简体"/>
          <w:sz w:val="32"/>
          <w:szCs w:val="32"/>
        </w:rPr>
      </w:pPr>
      <w:r>
        <w:rPr>
          <w:rFonts w:hint="eastAsia" w:ascii="方正仿宋简体" w:eastAsia="方正仿宋简体" w:cs="Times New Roman"/>
          <w:sz w:val="32"/>
          <w:szCs w:val="32"/>
          <w:lang w:eastAsia="zh-CN"/>
        </w:rPr>
        <w:t xml:space="preserve">1、 贯彻落实国家的教育方针、政策，执行《教育法》、《教师法》《中小学教师职业道德规范》、《中小学生管理规程》，培养有理想、有道德、有文化、有纪律的接班人。 </w:t>
      </w:r>
    </w:p>
    <w:p>
      <w:pPr>
        <w:adjustRightInd w:val="0"/>
        <w:spacing w:line="560" w:lineRule="exact"/>
        <w:ind w:firstLine="640" w:firstLineChars="200"/>
        <w:rPr>
          <w:rFonts w:ascii="方正仿宋简体" w:eastAsia="方正仿宋简体"/>
          <w:sz w:val="32"/>
          <w:szCs w:val="32"/>
        </w:rPr>
      </w:pPr>
      <w:r>
        <w:rPr>
          <w:rFonts w:hint="eastAsia" w:ascii="方正仿宋简体" w:eastAsia="方正仿宋简体" w:cs="Times New Roman"/>
          <w:sz w:val="32"/>
          <w:szCs w:val="32"/>
          <w:lang w:eastAsia="zh-CN"/>
        </w:rPr>
        <w:t xml:space="preserve">2、 坚持社会主义办学方向，发展教育事业，制定学校规章制度和发展规划，并组织实施。 </w:t>
      </w:r>
    </w:p>
    <w:p>
      <w:pPr>
        <w:adjustRightInd w:val="0"/>
        <w:spacing w:line="560" w:lineRule="exact"/>
        <w:ind w:firstLine="640" w:firstLineChars="200"/>
        <w:rPr>
          <w:rFonts w:ascii="方正仿宋简体" w:eastAsia="方正仿宋简体"/>
          <w:sz w:val="32"/>
          <w:szCs w:val="32"/>
        </w:rPr>
      </w:pPr>
      <w:r>
        <w:rPr>
          <w:rFonts w:hint="eastAsia" w:ascii="方正仿宋简体" w:eastAsia="方正仿宋简体" w:cs="Times New Roman"/>
          <w:sz w:val="32"/>
          <w:szCs w:val="32"/>
          <w:lang w:eastAsia="zh-CN"/>
        </w:rPr>
        <w:t xml:space="preserve">3、 承担教育教学管理工作，在区域范围内接收适龄儿童入学，对受教育者进行学籍管理，完成初等义务教育，并颁发相应学业证书。 </w:t>
      </w:r>
    </w:p>
    <w:p>
      <w:pPr>
        <w:adjustRightInd w:val="0"/>
        <w:spacing w:line="560" w:lineRule="exact"/>
        <w:ind w:firstLine="640" w:firstLineChars="200"/>
        <w:rPr>
          <w:rFonts w:ascii="方正仿宋简体" w:eastAsia="方正仿宋简体"/>
          <w:sz w:val="32"/>
          <w:szCs w:val="32"/>
        </w:rPr>
      </w:pPr>
      <w:r>
        <w:rPr>
          <w:rFonts w:hint="eastAsia" w:ascii="方正仿宋简体" w:eastAsia="方正仿宋简体" w:cs="Times New Roman"/>
          <w:sz w:val="32"/>
          <w:szCs w:val="32"/>
          <w:lang w:eastAsia="zh-CN"/>
        </w:rPr>
        <w:t>4、 按照教学大纲，课程计划对学生进行思想品德教育，传授知识技能，提高学生综合素质，培养学生个性特长发展和基本能力训练，为初级中学提供合格学生。</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秦皇岛北戴河新区小蒲河小学</w:t>
            </w:r>
          </w:p>
        </w:tc>
        <w:tc>
          <w:tcPr>
            <w:tcW w:w="1843" w:type="dxa"/>
            <w:vAlign w:val="center"/>
          </w:tcPr>
          <w:p>
            <w:pPr>
              <w:pStyle w:val="10"/>
            </w:pPr>
            <w:r>
              <w:t>事业</w:t>
            </w:r>
          </w:p>
        </w:tc>
        <w:tc>
          <w:tcPr>
            <w:tcW w:w="2126" w:type="dxa"/>
            <w:vAlign w:val="center"/>
          </w:tcPr>
          <w:p>
            <w:pPr>
              <w:pStyle w:val="10"/>
            </w:pPr>
            <w:r>
              <w:t>股级</w:t>
            </w:r>
          </w:p>
        </w:tc>
        <w:tc>
          <w:tcPr>
            <w:tcW w:w="3827" w:type="dxa"/>
            <w:vAlign w:val="center"/>
          </w:tcPr>
          <w:p>
            <w:pPr>
              <w:pStyle w:val="10"/>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方正仿宋简体" w:eastAsia="方正仿宋简体" w:cs="Times New Roman"/>
          <w:color w:val="000000"/>
          <w:sz w:val="28"/>
          <w:lang w:eastAsia="zh-CN"/>
        </w:rPr>
      </w:pPr>
      <w:r>
        <w:rPr>
          <w:rFonts w:hint="eastAsia" w:ascii="方正仿宋简体" w:eastAsia="方正仿宋简体" w:cs="Times New Roman"/>
          <w:color w:val="000000"/>
          <w:sz w:val="28"/>
        </w:rPr>
        <w:t>按照预算管理有关规定，目前</w:t>
      </w:r>
      <w:r>
        <w:rPr>
          <w:rFonts w:hint="eastAsia" w:ascii="方正仿宋简体" w:eastAsia="方正仿宋简体" w:cs="Times New Roman"/>
          <w:color w:val="000000"/>
          <w:sz w:val="28"/>
          <w:lang w:eastAsia="zh-CN"/>
        </w:rPr>
        <w:t>我单位</w:t>
      </w:r>
      <w:r>
        <w:rPr>
          <w:rFonts w:hint="eastAsia" w:ascii="方正仿宋简体" w:eastAsia="方正仿宋简体" w:cs="Times New Roman"/>
          <w:color w:val="000000"/>
          <w:sz w:val="28"/>
        </w:rPr>
        <w:t>预算的编制实行综合预算管理，即全部收入和支出都反映在预算中。</w:t>
      </w:r>
    </w:p>
    <w:p>
      <w:pPr>
        <w:adjustRightInd w:val="0"/>
        <w:spacing w:line="5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1、</w:t>
      </w:r>
      <w:r>
        <w:rPr>
          <w:rFonts w:hint="default" w:ascii="Times New Roman" w:hAnsi="Times New Roman" w:eastAsia="方正仿宋简体" w:cs="Times New Roman"/>
          <w:sz w:val="32"/>
          <w:szCs w:val="32"/>
        </w:rPr>
        <w:t>收入说明</w:t>
      </w:r>
    </w:p>
    <w:p>
      <w:pPr>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反映本</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lang w:eastAsia="zh-CN"/>
        </w:rPr>
        <w:t>当年全部收入。2023年预算收入299.90万元，其中：一般公共预算拨款299.90万元；财政专户核拨0万元。</w:t>
      </w:r>
    </w:p>
    <w:p>
      <w:pPr>
        <w:adjustRightInd w:val="0"/>
        <w:spacing w:line="5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w:t>
      </w:r>
      <w:r>
        <w:rPr>
          <w:rFonts w:hint="default" w:ascii="Times New Roman" w:hAnsi="Times New Roman" w:eastAsia="方正仿宋简体" w:cs="Times New Roman"/>
          <w:sz w:val="32"/>
          <w:szCs w:val="32"/>
        </w:rPr>
        <w:t>支出说明</w:t>
      </w:r>
    </w:p>
    <w:p>
      <w:pPr>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收支预算总表支出栏、基本支出表、项目支出表按经济分类和支出功能分类科目编制，反映年度</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lang w:eastAsia="zh-CN"/>
        </w:rPr>
        <w:t>预算中支出预算的总体情况</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年单位支出预算为</w:t>
      </w:r>
      <w:r>
        <w:rPr>
          <w:rFonts w:hint="default" w:ascii="Times New Roman" w:hAnsi="Times New Roman" w:eastAsia="方正仿宋简体" w:cs="Times New Roman"/>
          <w:sz w:val="32"/>
          <w:szCs w:val="32"/>
          <w:lang w:val="uk-UA" w:eastAsia="zh-CN"/>
        </w:rPr>
        <w:t>299.90</w:t>
      </w:r>
      <w:r>
        <w:rPr>
          <w:rFonts w:hint="default" w:ascii="Times New Roman" w:hAnsi="Times New Roman" w:eastAsia="方正仿宋简体" w:cs="Times New Roman"/>
          <w:sz w:val="32"/>
          <w:szCs w:val="32"/>
          <w:lang w:eastAsia="zh-CN"/>
        </w:rPr>
        <w:t>万元，其中基本支出</w:t>
      </w:r>
      <w:r>
        <w:rPr>
          <w:rFonts w:hint="default" w:ascii="Times New Roman" w:hAnsi="Times New Roman" w:eastAsia="方正仿宋简体" w:cs="Times New Roman"/>
          <w:sz w:val="32"/>
          <w:szCs w:val="32"/>
          <w:lang w:val="uk-UA" w:eastAsia="zh-CN"/>
        </w:rPr>
        <w:t>154.83</w:t>
      </w:r>
      <w:r>
        <w:rPr>
          <w:rFonts w:hint="default" w:ascii="Times New Roman" w:hAnsi="Times New Roman" w:eastAsia="方正仿宋简体" w:cs="Times New Roman"/>
          <w:sz w:val="32"/>
          <w:szCs w:val="32"/>
          <w:lang w:eastAsia="zh-CN"/>
        </w:rPr>
        <w:t>万元，包括人员经费</w:t>
      </w:r>
      <w:r>
        <w:rPr>
          <w:rFonts w:hint="default" w:ascii="Times New Roman" w:hAnsi="Times New Roman" w:eastAsia="方正仿宋简体" w:cs="Times New Roman"/>
          <w:sz w:val="32"/>
          <w:szCs w:val="32"/>
          <w:lang w:val="uk-UA" w:eastAsia="zh-CN"/>
        </w:rPr>
        <w:t>145.24</w:t>
      </w:r>
      <w:r>
        <w:rPr>
          <w:rFonts w:hint="default" w:ascii="Times New Roman" w:hAnsi="Times New Roman" w:eastAsia="方正仿宋简体" w:cs="Times New Roman"/>
          <w:sz w:val="32"/>
          <w:szCs w:val="32"/>
          <w:lang w:eastAsia="zh-CN"/>
        </w:rPr>
        <w:t>万元和日常公用经费9.59万元；项目支出145.07万元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主要为人事代理</w:t>
      </w:r>
      <w:r>
        <w:rPr>
          <w:rFonts w:hint="default" w:ascii="Times New Roman" w:hAnsi="Times New Roman" w:eastAsia="方正仿宋简体" w:cs="Times New Roman"/>
          <w:sz w:val="32"/>
          <w:szCs w:val="32"/>
          <w:lang w:eastAsia="zh-CN"/>
        </w:rPr>
        <w:t>人员经费。</w:t>
      </w:r>
    </w:p>
    <w:p>
      <w:pPr>
        <w:adjustRightInd w:val="0"/>
        <w:spacing w:line="5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3、</w:t>
      </w:r>
      <w:r>
        <w:rPr>
          <w:rFonts w:hint="default" w:ascii="Times New Roman" w:hAnsi="Times New Roman" w:eastAsia="方正仿宋简体" w:cs="Times New Roman"/>
          <w:sz w:val="32"/>
          <w:szCs w:val="32"/>
        </w:rPr>
        <w:t>比上年增减情况</w:t>
      </w:r>
    </w:p>
    <w:p>
      <w:pPr>
        <w:spacing w:line="50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202</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eastAsia="zh-CN"/>
        </w:rPr>
        <w:t>单位</w:t>
      </w:r>
      <w:r>
        <w:rPr>
          <w:rFonts w:hint="default" w:ascii="Times New Roman" w:hAnsi="Times New Roman" w:eastAsia="方正仿宋简体" w:cs="Times New Roman"/>
          <w:color w:val="auto"/>
          <w:sz w:val="32"/>
          <w:szCs w:val="32"/>
        </w:rPr>
        <w:t>预算较</w:t>
      </w:r>
      <w:r>
        <w:rPr>
          <w:rFonts w:hint="default" w:ascii="Times New Roman" w:hAnsi="Times New Roman" w:eastAsia="方正仿宋简体" w:cs="Times New Roman"/>
          <w:color w:val="auto"/>
          <w:sz w:val="32"/>
          <w:szCs w:val="32"/>
          <w:lang w:eastAsia="zh-CN"/>
        </w:rPr>
        <w:t>202</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eastAsia="zh-CN"/>
        </w:rPr>
        <w:t>增加37.53</w:t>
      </w:r>
      <w:r>
        <w:rPr>
          <w:rFonts w:hint="default" w:ascii="Times New Roman" w:hAnsi="Times New Roman" w:eastAsia="方正仿宋简体" w:cs="Times New Roman"/>
          <w:color w:val="auto"/>
          <w:sz w:val="32"/>
          <w:szCs w:val="32"/>
        </w:rPr>
        <w:t>万元，其中：基本支出</w:t>
      </w:r>
      <w:r>
        <w:rPr>
          <w:rFonts w:hint="default" w:ascii="Times New Roman" w:hAnsi="Times New Roman" w:eastAsia="方正仿宋简体" w:cs="Times New Roman"/>
          <w:color w:val="auto"/>
          <w:sz w:val="32"/>
          <w:szCs w:val="32"/>
          <w:lang w:eastAsia="zh-CN"/>
        </w:rPr>
        <w:t>减少107.54</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b w:val="0"/>
          <w:bCs w:val="0"/>
          <w:sz w:val="32"/>
          <w:szCs w:val="32"/>
        </w:rPr>
        <w:t>人员经费</w:t>
      </w:r>
      <w:r>
        <w:rPr>
          <w:rFonts w:hint="eastAsia" w:ascii="Times New Roman" w:hAnsi="Times New Roman" w:eastAsia="方正仿宋简体" w:cs="Times New Roman"/>
          <w:b w:val="0"/>
          <w:bCs w:val="0"/>
          <w:sz w:val="32"/>
          <w:szCs w:val="32"/>
          <w:lang w:val="en-US" w:eastAsia="zh-CN"/>
        </w:rPr>
        <w:t>减少104.3</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日常公用经费</w:t>
      </w:r>
      <w:r>
        <w:rPr>
          <w:rFonts w:hint="eastAsia" w:ascii="Times New Roman" w:hAnsi="Times New Roman" w:eastAsia="方正仿宋简体" w:cs="Times New Roman"/>
          <w:b w:val="0"/>
          <w:bCs w:val="0"/>
          <w:sz w:val="32"/>
          <w:szCs w:val="32"/>
          <w:lang w:val="en-US" w:eastAsia="zh-CN"/>
        </w:rPr>
        <w:t>减少3.24</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color w:val="auto"/>
          <w:sz w:val="32"/>
          <w:szCs w:val="32"/>
        </w:rPr>
        <w:t>主要是人事代理</w:t>
      </w:r>
      <w:r>
        <w:rPr>
          <w:rFonts w:hint="default" w:ascii="Times New Roman" w:hAnsi="Times New Roman" w:eastAsia="方正仿宋简体" w:cs="Times New Roman"/>
          <w:color w:val="auto"/>
          <w:sz w:val="32"/>
          <w:szCs w:val="32"/>
          <w:lang w:eastAsia="zh-CN"/>
        </w:rPr>
        <w:t>人员经费调整到项目支出；项目支出增加145.07万元</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主要是人事代理</w:t>
      </w:r>
      <w:r>
        <w:rPr>
          <w:rFonts w:hint="default" w:ascii="Times New Roman" w:hAnsi="Times New Roman" w:eastAsia="方正仿宋简体" w:cs="Times New Roman"/>
          <w:color w:val="auto"/>
          <w:sz w:val="32"/>
          <w:szCs w:val="32"/>
          <w:lang w:eastAsia="zh-CN"/>
        </w:rPr>
        <w:t>人员经费调整到项目支出。</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64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小蒲河小学学校</w:t>
      </w:r>
      <w:r>
        <w:rPr>
          <w:rFonts w:hint="default" w:ascii="Times New Roman" w:hAnsi="Times New Roman" w:eastAsia="方正仿宋简体" w:cs="Times New Roman"/>
          <w:sz w:val="32"/>
          <w:szCs w:val="32"/>
        </w:rPr>
        <w:t>日常公用经费共计安排</w:t>
      </w:r>
      <w:r>
        <w:rPr>
          <w:rFonts w:hint="default" w:ascii="Times New Roman" w:hAnsi="Times New Roman" w:eastAsia="方正仿宋简体" w:cs="Times New Roman"/>
          <w:sz w:val="32"/>
          <w:szCs w:val="32"/>
          <w:lang w:eastAsia="zh-CN"/>
        </w:rPr>
        <w:t>9.59</w:t>
      </w:r>
      <w:r>
        <w:rPr>
          <w:rFonts w:hint="default" w:ascii="Times New Roman" w:hAnsi="Times New Roman" w:eastAsia="方正仿宋简体" w:cs="Times New Roman"/>
          <w:sz w:val="32"/>
          <w:szCs w:val="32"/>
        </w:rPr>
        <w:t>万元，主要用于保证正常运转的福利费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工会经费和</w:t>
      </w:r>
      <w:r>
        <w:rPr>
          <w:rFonts w:hint="default" w:ascii="Times New Roman" w:hAnsi="Times New Roman" w:eastAsia="方正仿宋简体" w:cs="Times New Roman"/>
          <w:sz w:val="32"/>
          <w:szCs w:val="32"/>
        </w:rPr>
        <w:t>办公取暖费等支出。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年，财政拨款“三公”经费预算安排0万元，其中：因公出国（境）费0万元；公务用车购置及运维费0万元；公务接待费0万元。“三公”经费与上年持平</w:t>
      </w:r>
      <w:r>
        <w:rPr>
          <w:rFonts w:hint="default" w:ascii="Times New Roman" w:hAnsi="Times New Roman" w:eastAsia="方正仿宋简体" w:cs="Times New Roman"/>
          <w:sz w:val="32"/>
          <w:szCs w:val="32"/>
          <w:lang w:eastAsia="zh-CN"/>
        </w:rPr>
        <w:t>，无增减。</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7.缴纳各种社会保险</w:t>
            </w:r>
          </w:p>
          <w:p>
            <w:pPr>
              <w:pStyle w:val="11"/>
            </w:pPr>
            <w:r>
              <w:t>8.发放人员各种补贴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支付在职教师人数</w:t>
            </w:r>
          </w:p>
        </w:tc>
        <w:tc>
          <w:tcPr>
            <w:tcW w:w="2835" w:type="dxa"/>
            <w:vAlign w:val="center"/>
          </w:tcPr>
          <w:p>
            <w:pPr>
              <w:pStyle w:val="11"/>
            </w:pPr>
            <w:r>
              <w:t>单位在职领取工资人数</w:t>
            </w:r>
          </w:p>
        </w:tc>
        <w:tc>
          <w:tcPr>
            <w:tcW w:w="2551" w:type="dxa"/>
            <w:vAlign w:val="center"/>
          </w:tcPr>
          <w:p>
            <w:pPr>
              <w:pStyle w:val="11"/>
            </w:pPr>
            <w:r>
              <w:t>≥10人</w:t>
            </w:r>
          </w:p>
        </w:tc>
        <w:tc>
          <w:tcPr>
            <w:tcW w:w="2268" w:type="dxa"/>
            <w:vAlign w:val="center"/>
          </w:tcPr>
          <w:p>
            <w:pPr>
              <w:pStyle w:val="11"/>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工资与规定相符</w:t>
            </w:r>
          </w:p>
          <w:p>
            <w:pPr>
              <w:pStyle w:val="11"/>
            </w:pPr>
          </w:p>
        </w:tc>
        <w:tc>
          <w:tcPr>
            <w:tcW w:w="2835" w:type="dxa"/>
            <w:vAlign w:val="center"/>
          </w:tcPr>
          <w:p>
            <w:pPr>
              <w:pStyle w:val="11"/>
            </w:pPr>
            <w:r>
              <w:t>工资发放符合组织部门审批标准</w:t>
            </w:r>
          </w:p>
        </w:tc>
        <w:tc>
          <w:tcPr>
            <w:tcW w:w="2551" w:type="dxa"/>
            <w:vAlign w:val="center"/>
          </w:tcPr>
          <w:p>
            <w:pPr>
              <w:pStyle w:val="11"/>
            </w:pPr>
            <w:r>
              <w:t>≤145.07万元</w:t>
            </w:r>
          </w:p>
        </w:tc>
        <w:tc>
          <w:tcPr>
            <w:tcW w:w="2268" w:type="dxa"/>
            <w:vAlign w:val="center"/>
          </w:tcPr>
          <w:p>
            <w:pPr>
              <w:pStyle w:val="11"/>
            </w:pPr>
            <w:r>
              <w:t>组织部门审批依据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工资及社保缴费计算准确率</w:t>
            </w:r>
          </w:p>
        </w:tc>
        <w:tc>
          <w:tcPr>
            <w:tcW w:w="2835" w:type="dxa"/>
            <w:vAlign w:val="center"/>
          </w:tcPr>
          <w:p>
            <w:pPr>
              <w:pStyle w:val="11"/>
            </w:pPr>
            <w:r>
              <w:t>工资及社保缴费计算准确笔数占总笔数的比例</w:t>
            </w:r>
          </w:p>
        </w:tc>
        <w:tc>
          <w:tcPr>
            <w:tcW w:w="2551" w:type="dxa"/>
            <w:vAlign w:val="center"/>
          </w:tcPr>
          <w:p>
            <w:pPr>
              <w:pStyle w:val="11"/>
            </w:pPr>
            <w:r>
              <w:t>100%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支付及时率</w:t>
            </w:r>
          </w:p>
        </w:tc>
        <w:tc>
          <w:tcPr>
            <w:tcW w:w="2835" w:type="dxa"/>
            <w:vAlign w:val="center"/>
          </w:tcPr>
          <w:p>
            <w:pPr>
              <w:pStyle w:val="11"/>
            </w:pPr>
            <w:r>
              <w:t>人员经费发放及时率</w:t>
            </w:r>
          </w:p>
        </w:tc>
        <w:tc>
          <w:tcPr>
            <w:tcW w:w="2551" w:type="dxa"/>
            <w:vAlign w:val="center"/>
          </w:tcPr>
          <w:p>
            <w:pPr>
              <w:pStyle w:val="11"/>
            </w:pPr>
            <w:r>
              <w:t>100%</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在职及退休取暖费补助标准</w:t>
            </w:r>
          </w:p>
        </w:tc>
        <w:tc>
          <w:tcPr>
            <w:tcW w:w="2835" w:type="dxa"/>
            <w:vAlign w:val="center"/>
          </w:tcPr>
          <w:p>
            <w:pPr>
              <w:pStyle w:val="11"/>
            </w:pPr>
            <w:r>
              <w:t>取暖补助发放符规定标准</w:t>
            </w:r>
          </w:p>
        </w:tc>
        <w:tc>
          <w:tcPr>
            <w:tcW w:w="2551" w:type="dxa"/>
            <w:vAlign w:val="center"/>
          </w:tcPr>
          <w:p>
            <w:pPr>
              <w:pStyle w:val="11"/>
            </w:pPr>
            <w:r>
              <w:t>≤5.4万元</w:t>
            </w:r>
          </w:p>
        </w:tc>
        <w:tc>
          <w:tcPr>
            <w:tcW w:w="2268"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按照预算指标完成</w:t>
            </w:r>
          </w:p>
        </w:tc>
        <w:tc>
          <w:tcPr>
            <w:tcW w:w="2835" w:type="dxa"/>
            <w:vAlign w:val="center"/>
          </w:tcPr>
          <w:p>
            <w:pPr>
              <w:pStyle w:val="11"/>
            </w:pPr>
            <w:r>
              <w:t>通过科学编制预算，严格遵守各项制度，提高财政资金的使用效率，做到节俭高效</w:t>
            </w:r>
          </w:p>
        </w:tc>
        <w:tc>
          <w:tcPr>
            <w:tcW w:w="2551" w:type="dxa"/>
            <w:vAlign w:val="center"/>
          </w:tcPr>
          <w:p>
            <w:pPr>
              <w:pStyle w:val="11"/>
            </w:pPr>
            <w:r>
              <w:t>提高财政资金的使用效率，做到节俭高效</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保持工作稳定、持续开展</w:t>
            </w:r>
          </w:p>
        </w:tc>
        <w:tc>
          <w:tcPr>
            <w:tcW w:w="2835" w:type="dxa"/>
            <w:vAlign w:val="center"/>
          </w:tcPr>
          <w:p>
            <w:pPr>
              <w:pStyle w:val="11"/>
            </w:pPr>
            <w:r>
              <w:t>有效保证业务工作顺利开展</w:t>
            </w:r>
          </w:p>
        </w:tc>
        <w:tc>
          <w:tcPr>
            <w:tcW w:w="2551" w:type="dxa"/>
            <w:vAlign w:val="center"/>
          </w:tcPr>
          <w:p>
            <w:pPr>
              <w:pStyle w:val="11"/>
            </w:pPr>
            <w:r>
              <w:t>有效保证业务工作顺利开展</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业务工作可持续性</w:t>
            </w:r>
          </w:p>
        </w:tc>
        <w:tc>
          <w:tcPr>
            <w:tcW w:w="2835" w:type="dxa"/>
            <w:vAlign w:val="center"/>
          </w:tcPr>
          <w:p>
            <w:pPr>
              <w:pStyle w:val="11"/>
            </w:pPr>
            <w:r>
              <w:t>保障日常工作的有序运转</w:t>
            </w:r>
          </w:p>
        </w:tc>
        <w:tc>
          <w:tcPr>
            <w:tcW w:w="2551" w:type="dxa"/>
            <w:vAlign w:val="center"/>
          </w:tcPr>
          <w:p>
            <w:pPr>
              <w:pStyle w:val="11"/>
            </w:pPr>
            <w:r>
              <w:t>日常工作持续有效运转</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通过抽查问卷的方式，满意和较满意对象占全部调研对象的比例</w:t>
            </w:r>
          </w:p>
          <w:p>
            <w:pPr>
              <w:pStyle w:val="11"/>
            </w:pPr>
          </w:p>
        </w:tc>
        <w:tc>
          <w:tcPr>
            <w:tcW w:w="2551" w:type="dxa"/>
            <w:vAlign w:val="center"/>
          </w:tcPr>
          <w:p>
            <w:pPr>
              <w:pStyle w:val="11"/>
            </w:pPr>
            <w:r>
              <w:t>≥95%</w:t>
            </w:r>
          </w:p>
        </w:tc>
        <w:tc>
          <w:tcPr>
            <w:tcW w:w="2268" w:type="dxa"/>
            <w:vAlign w:val="center"/>
          </w:tcPr>
          <w:p>
            <w:pPr>
              <w:pStyle w:val="11"/>
            </w:pPr>
            <w: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ascii="方正仿宋简体" w:eastAsia="方正仿宋简体"/>
        </w:rPr>
      </w:pPr>
      <w:r>
        <w:rPr>
          <w:rFonts w:hint="eastAsia" w:ascii="方正仿宋简体" w:eastAsia="方正仿宋简体" w:cs="Times New Roman"/>
          <w:color w:val="000000"/>
          <w:sz w:val="28"/>
        </w:rPr>
        <w:t>2023年，秦皇岛北戴河新区小蒲河小学安排政府采购预算5.93万元。具体内容见下表。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4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896"/>
        <w:gridCol w:w="1053"/>
        <w:gridCol w:w="1053"/>
        <w:gridCol w:w="658"/>
        <w:gridCol w:w="788"/>
        <w:gridCol w:w="793"/>
        <w:gridCol w:w="895"/>
        <w:gridCol w:w="895"/>
        <w:gridCol w:w="895"/>
        <w:gridCol w:w="895"/>
        <w:gridCol w:w="895"/>
        <w:gridCol w:w="895"/>
        <w:gridCol w:w="895"/>
        <w:gridCol w:w="898"/>
        <w:gridCol w:w="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0" w:hRule="atLeast"/>
          <w:tblHeader/>
          <w:jc w:val="center"/>
        </w:trPr>
        <w:tc>
          <w:tcPr>
            <w:tcW w:w="6820" w:type="dxa"/>
            <w:gridSpan w:val="7"/>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8059"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tblHeader/>
          <w:jc w:val="center"/>
        </w:trPr>
        <w:tc>
          <w:tcPr>
            <w:tcW w:w="2475" w:type="dxa"/>
            <w:gridSpan w:val="2"/>
            <w:vAlign w:val="center"/>
          </w:tcPr>
          <w:p>
            <w:pPr>
              <w:pStyle w:val="9"/>
            </w:pPr>
            <w:r>
              <w:t>政府采购项目来源</w:t>
            </w:r>
          </w:p>
        </w:tc>
        <w:tc>
          <w:tcPr>
            <w:tcW w:w="1053" w:type="dxa"/>
            <w:vMerge w:val="restart"/>
            <w:vAlign w:val="center"/>
          </w:tcPr>
          <w:p>
            <w:pPr>
              <w:pStyle w:val="9"/>
            </w:pPr>
            <w:r>
              <w:t>采购物品名称</w:t>
            </w:r>
          </w:p>
        </w:tc>
        <w:tc>
          <w:tcPr>
            <w:tcW w:w="1053" w:type="dxa"/>
            <w:vMerge w:val="restart"/>
            <w:vAlign w:val="center"/>
          </w:tcPr>
          <w:p>
            <w:pPr>
              <w:pStyle w:val="9"/>
            </w:pPr>
            <w:r>
              <w:t>政府采购目录序号</w:t>
            </w:r>
          </w:p>
        </w:tc>
        <w:tc>
          <w:tcPr>
            <w:tcW w:w="658" w:type="dxa"/>
            <w:vMerge w:val="restart"/>
            <w:vAlign w:val="center"/>
          </w:tcPr>
          <w:p>
            <w:pPr>
              <w:pStyle w:val="9"/>
            </w:pPr>
            <w:r>
              <w:t>计量  单位</w:t>
            </w:r>
          </w:p>
        </w:tc>
        <w:tc>
          <w:tcPr>
            <w:tcW w:w="788" w:type="dxa"/>
            <w:vMerge w:val="restart"/>
            <w:vAlign w:val="center"/>
          </w:tcPr>
          <w:p>
            <w:pPr>
              <w:pStyle w:val="9"/>
            </w:pPr>
            <w:r>
              <w:t>数量</w:t>
            </w:r>
          </w:p>
        </w:tc>
        <w:tc>
          <w:tcPr>
            <w:tcW w:w="793" w:type="dxa"/>
            <w:vMerge w:val="restart"/>
            <w:vAlign w:val="center"/>
          </w:tcPr>
          <w:p>
            <w:pPr>
              <w:pStyle w:val="9"/>
            </w:pPr>
            <w:r>
              <w:t>单价</w:t>
            </w:r>
          </w:p>
        </w:tc>
        <w:tc>
          <w:tcPr>
            <w:tcW w:w="7163" w:type="dxa"/>
            <w:gridSpan w:val="8"/>
            <w:vAlign w:val="center"/>
          </w:tcPr>
          <w:p>
            <w:pPr>
              <w:pStyle w:val="9"/>
            </w:pPr>
            <w:r>
              <w:t>政府采购金额（当年部门预算安排资金）</w:t>
            </w:r>
          </w:p>
        </w:tc>
        <w:tc>
          <w:tcPr>
            <w:tcW w:w="896"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4" w:hRule="atLeast"/>
          <w:tblHeader/>
          <w:jc w:val="center"/>
        </w:trPr>
        <w:tc>
          <w:tcPr>
            <w:tcW w:w="1579" w:type="dxa"/>
            <w:vAlign w:val="center"/>
          </w:tcPr>
          <w:p>
            <w:pPr>
              <w:pStyle w:val="9"/>
            </w:pPr>
            <w:r>
              <w:t>项目名称</w:t>
            </w:r>
          </w:p>
        </w:tc>
        <w:tc>
          <w:tcPr>
            <w:tcW w:w="896" w:type="dxa"/>
            <w:vAlign w:val="center"/>
          </w:tcPr>
          <w:p>
            <w:pPr>
              <w:pStyle w:val="9"/>
            </w:pPr>
            <w:r>
              <w:t>预算    资金</w:t>
            </w:r>
          </w:p>
        </w:tc>
        <w:tc>
          <w:tcPr>
            <w:tcW w:w="1053" w:type="dxa"/>
            <w:vMerge w:val="continue"/>
          </w:tcPr>
          <w:p/>
        </w:tc>
        <w:tc>
          <w:tcPr>
            <w:tcW w:w="1053" w:type="dxa"/>
            <w:vMerge w:val="continue"/>
          </w:tcPr>
          <w:p/>
        </w:tc>
        <w:tc>
          <w:tcPr>
            <w:tcW w:w="658" w:type="dxa"/>
            <w:vMerge w:val="continue"/>
          </w:tcPr>
          <w:p/>
        </w:tc>
        <w:tc>
          <w:tcPr>
            <w:tcW w:w="788" w:type="dxa"/>
            <w:vMerge w:val="continue"/>
          </w:tcPr>
          <w:p/>
        </w:tc>
        <w:tc>
          <w:tcPr>
            <w:tcW w:w="793" w:type="dxa"/>
            <w:vMerge w:val="continue"/>
          </w:tcPr>
          <w:p/>
        </w:tc>
        <w:tc>
          <w:tcPr>
            <w:tcW w:w="895" w:type="dxa"/>
            <w:vAlign w:val="center"/>
          </w:tcPr>
          <w:p>
            <w:pPr>
              <w:pStyle w:val="9"/>
            </w:pPr>
            <w:r>
              <w:t>合计</w:t>
            </w:r>
          </w:p>
        </w:tc>
        <w:tc>
          <w:tcPr>
            <w:tcW w:w="895" w:type="dxa"/>
            <w:vAlign w:val="center"/>
          </w:tcPr>
          <w:p>
            <w:pPr>
              <w:pStyle w:val="9"/>
            </w:pPr>
            <w:r>
              <w:t>一般公共预算拨款</w:t>
            </w:r>
          </w:p>
        </w:tc>
        <w:tc>
          <w:tcPr>
            <w:tcW w:w="895" w:type="dxa"/>
            <w:vAlign w:val="center"/>
          </w:tcPr>
          <w:p>
            <w:pPr>
              <w:pStyle w:val="9"/>
            </w:pPr>
            <w:r>
              <w:t>基金预算拨款</w:t>
            </w:r>
          </w:p>
        </w:tc>
        <w:tc>
          <w:tcPr>
            <w:tcW w:w="895" w:type="dxa"/>
            <w:vAlign w:val="center"/>
          </w:tcPr>
          <w:p>
            <w:pPr>
              <w:pStyle w:val="9"/>
            </w:pPr>
            <w:r>
              <w:t>国有资本经营预算拨款</w:t>
            </w:r>
          </w:p>
        </w:tc>
        <w:tc>
          <w:tcPr>
            <w:tcW w:w="895" w:type="dxa"/>
            <w:vAlign w:val="center"/>
          </w:tcPr>
          <w:p>
            <w:pPr>
              <w:pStyle w:val="9"/>
            </w:pPr>
            <w:r>
              <w:t>财政专户核拨</w:t>
            </w:r>
          </w:p>
        </w:tc>
        <w:tc>
          <w:tcPr>
            <w:tcW w:w="895" w:type="dxa"/>
            <w:vAlign w:val="center"/>
          </w:tcPr>
          <w:p>
            <w:pPr>
              <w:pStyle w:val="9"/>
            </w:pPr>
            <w:r>
              <w:t>单位    资金</w:t>
            </w:r>
          </w:p>
        </w:tc>
        <w:tc>
          <w:tcPr>
            <w:tcW w:w="895" w:type="dxa"/>
            <w:vAlign w:val="center"/>
          </w:tcPr>
          <w:p>
            <w:pPr>
              <w:pStyle w:val="9"/>
            </w:pPr>
            <w:r>
              <w:t>财政拨    款结转</w:t>
            </w:r>
          </w:p>
        </w:tc>
        <w:tc>
          <w:tcPr>
            <w:tcW w:w="898" w:type="dxa"/>
            <w:vAlign w:val="center"/>
          </w:tcPr>
          <w:p>
            <w:pPr>
              <w:pStyle w:val="9"/>
            </w:pPr>
            <w:r>
              <w:t>非财政    拨款结    转结余</w:t>
            </w:r>
          </w:p>
        </w:tc>
        <w:tc>
          <w:tcPr>
            <w:tcW w:w="8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5" w:hRule="atLeast"/>
          <w:jc w:val="center"/>
        </w:trPr>
        <w:tc>
          <w:tcPr>
            <w:tcW w:w="1579" w:type="dxa"/>
            <w:vAlign w:val="center"/>
          </w:tcPr>
          <w:p>
            <w:pPr>
              <w:pStyle w:val="13"/>
            </w:pPr>
            <w:r>
              <w:t>合  计</w:t>
            </w:r>
          </w:p>
        </w:tc>
        <w:tc>
          <w:tcPr>
            <w:tcW w:w="896" w:type="dxa"/>
            <w:vAlign w:val="center"/>
          </w:tcPr>
          <w:p>
            <w:pPr>
              <w:pStyle w:val="14"/>
            </w:pPr>
          </w:p>
        </w:tc>
        <w:tc>
          <w:tcPr>
            <w:tcW w:w="1053" w:type="dxa"/>
            <w:vAlign w:val="center"/>
          </w:tcPr>
          <w:p>
            <w:pPr>
              <w:pStyle w:val="15"/>
            </w:pPr>
          </w:p>
        </w:tc>
        <w:tc>
          <w:tcPr>
            <w:tcW w:w="1053" w:type="dxa"/>
            <w:vAlign w:val="center"/>
          </w:tcPr>
          <w:p>
            <w:pPr>
              <w:pStyle w:val="15"/>
            </w:pPr>
          </w:p>
        </w:tc>
        <w:tc>
          <w:tcPr>
            <w:tcW w:w="658" w:type="dxa"/>
            <w:vAlign w:val="center"/>
          </w:tcPr>
          <w:p>
            <w:pPr>
              <w:pStyle w:val="13"/>
            </w:pPr>
          </w:p>
        </w:tc>
        <w:tc>
          <w:tcPr>
            <w:tcW w:w="788" w:type="dxa"/>
            <w:vAlign w:val="center"/>
          </w:tcPr>
          <w:p>
            <w:pPr>
              <w:pStyle w:val="14"/>
            </w:pPr>
          </w:p>
        </w:tc>
        <w:tc>
          <w:tcPr>
            <w:tcW w:w="793" w:type="dxa"/>
            <w:vAlign w:val="center"/>
          </w:tcPr>
          <w:p>
            <w:pPr>
              <w:pStyle w:val="14"/>
            </w:pPr>
          </w:p>
        </w:tc>
        <w:tc>
          <w:tcPr>
            <w:tcW w:w="895" w:type="dxa"/>
            <w:vAlign w:val="center"/>
          </w:tcPr>
          <w:p>
            <w:pPr>
              <w:pStyle w:val="14"/>
            </w:pPr>
            <w:r>
              <w:t>5.93</w:t>
            </w:r>
          </w:p>
        </w:tc>
        <w:tc>
          <w:tcPr>
            <w:tcW w:w="895" w:type="dxa"/>
            <w:vAlign w:val="center"/>
          </w:tcPr>
          <w:p>
            <w:pPr>
              <w:pStyle w:val="14"/>
            </w:pPr>
            <w:r>
              <w:t>5.93</w:t>
            </w:r>
          </w:p>
        </w:tc>
        <w:tc>
          <w:tcPr>
            <w:tcW w:w="895" w:type="dxa"/>
            <w:vAlign w:val="center"/>
          </w:tcPr>
          <w:p>
            <w:pPr>
              <w:pStyle w:val="14"/>
            </w:pPr>
          </w:p>
        </w:tc>
        <w:tc>
          <w:tcPr>
            <w:tcW w:w="895" w:type="dxa"/>
            <w:vAlign w:val="center"/>
          </w:tcPr>
          <w:p>
            <w:pPr>
              <w:pStyle w:val="14"/>
            </w:pPr>
          </w:p>
        </w:tc>
        <w:tc>
          <w:tcPr>
            <w:tcW w:w="895" w:type="dxa"/>
            <w:vAlign w:val="center"/>
          </w:tcPr>
          <w:p>
            <w:pPr>
              <w:pStyle w:val="14"/>
            </w:pPr>
          </w:p>
        </w:tc>
        <w:tc>
          <w:tcPr>
            <w:tcW w:w="895" w:type="dxa"/>
            <w:vAlign w:val="center"/>
          </w:tcPr>
          <w:p>
            <w:pPr>
              <w:pStyle w:val="14"/>
            </w:pPr>
          </w:p>
        </w:tc>
        <w:tc>
          <w:tcPr>
            <w:tcW w:w="895" w:type="dxa"/>
            <w:vAlign w:val="center"/>
          </w:tcPr>
          <w:p>
            <w:pPr>
              <w:pStyle w:val="14"/>
            </w:pPr>
          </w:p>
        </w:tc>
        <w:tc>
          <w:tcPr>
            <w:tcW w:w="898" w:type="dxa"/>
            <w:vAlign w:val="center"/>
          </w:tcPr>
          <w:p>
            <w:pPr>
              <w:pStyle w:val="14"/>
            </w:pPr>
          </w:p>
        </w:tc>
        <w:tc>
          <w:tcPr>
            <w:tcW w:w="8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2" w:hRule="atLeast"/>
          <w:jc w:val="center"/>
        </w:trPr>
        <w:tc>
          <w:tcPr>
            <w:tcW w:w="1579" w:type="dxa"/>
            <w:vAlign w:val="center"/>
          </w:tcPr>
          <w:p>
            <w:pPr>
              <w:pStyle w:val="13"/>
            </w:pPr>
            <w:r>
              <w:t>秦皇岛北戴河新区小蒲河小学小计</w:t>
            </w:r>
          </w:p>
        </w:tc>
        <w:tc>
          <w:tcPr>
            <w:tcW w:w="896" w:type="dxa"/>
            <w:vAlign w:val="center"/>
          </w:tcPr>
          <w:p>
            <w:pPr>
              <w:pStyle w:val="14"/>
            </w:pPr>
          </w:p>
        </w:tc>
        <w:tc>
          <w:tcPr>
            <w:tcW w:w="1053" w:type="dxa"/>
            <w:vAlign w:val="center"/>
          </w:tcPr>
          <w:p>
            <w:pPr>
              <w:pStyle w:val="15"/>
            </w:pPr>
          </w:p>
        </w:tc>
        <w:tc>
          <w:tcPr>
            <w:tcW w:w="1053" w:type="dxa"/>
            <w:vAlign w:val="center"/>
          </w:tcPr>
          <w:p>
            <w:pPr>
              <w:pStyle w:val="15"/>
            </w:pPr>
          </w:p>
        </w:tc>
        <w:tc>
          <w:tcPr>
            <w:tcW w:w="658" w:type="dxa"/>
            <w:vAlign w:val="center"/>
          </w:tcPr>
          <w:p>
            <w:pPr>
              <w:pStyle w:val="13"/>
            </w:pPr>
          </w:p>
        </w:tc>
        <w:tc>
          <w:tcPr>
            <w:tcW w:w="788" w:type="dxa"/>
            <w:vAlign w:val="center"/>
          </w:tcPr>
          <w:p>
            <w:pPr>
              <w:pStyle w:val="14"/>
            </w:pPr>
          </w:p>
        </w:tc>
        <w:tc>
          <w:tcPr>
            <w:tcW w:w="793" w:type="dxa"/>
            <w:vAlign w:val="center"/>
          </w:tcPr>
          <w:p>
            <w:pPr>
              <w:pStyle w:val="14"/>
            </w:pPr>
          </w:p>
        </w:tc>
        <w:tc>
          <w:tcPr>
            <w:tcW w:w="895" w:type="dxa"/>
            <w:vAlign w:val="center"/>
          </w:tcPr>
          <w:p>
            <w:pPr>
              <w:pStyle w:val="14"/>
            </w:pPr>
            <w:r>
              <w:t>5.93</w:t>
            </w:r>
          </w:p>
        </w:tc>
        <w:tc>
          <w:tcPr>
            <w:tcW w:w="895" w:type="dxa"/>
            <w:vAlign w:val="center"/>
          </w:tcPr>
          <w:p>
            <w:pPr>
              <w:pStyle w:val="14"/>
            </w:pPr>
            <w:r>
              <w:t>5.93</w:t>
            </w:r>
          </w:p>
        </w:tc>
        <w:tc>
          <w:tcPr>
            <w:tcW w:w="895" w:type="dxa"/>
            <w:vAlign w:val="center"/>
          </w:tcPr>
          <w:p>
            <w:pPr>
              <w:pStyle w:val="14"/>
            </w:pPr>
          </w:p>
        </w:tc>
        <w:tc>
          <w:tcPr>
            <w:tcW w:w="895" w:type="dxa"/>
            <w:vAlign w:val="center"/>
          </w:tcPr>
          <w:p>
            <w:pPr>
              <w:pStyle w:val="14"/>
            </w:pPr>
          </w:p>
        </w:tc>
        <w:tc>
          <w:tcPr>
            <w:tcW w:w="895" w:type="dxa"/>
            <w:vAlign w:val="center"/>
          </w:tcPr>
          <w:p>
            <w:pPr>
              <w:pStyle w:val="14"/>
            </w:pPr>
          </w:p>
        </w:tc>
        <w:tc>
          <w:tcPr>
            <w:tcW w:w="895" w:type="dxa"/>
            <w:vAlign w:val="center"/>
          </w:tcPr>
          <w:p>
            <w:pPr>
              <w:pStyle w:val="14"/>
            </w:pPr>
          </w:p>
        </w:tc>
        <w:tc>
          <w:tcPr>
            <w:tcW w:w="895" w:type="dxa"/>
            <w:vAlign w:val="center"/>
          </w:tcPr>
          <w:p>
            <w:pPr>
              <w:pStyle w:val="14"/>
            </w:pPr>
          </w:p>
        </w:tc>
        <w:tc>
          <w:tcPr>
            <w:tcW w:w="898" w:type="dxa"/>
            <w:vAlign w:val="center"/>
          </w:tcPr>
          <w:p>
            <w:pPr>
              <w:pStyle w:val="14"/>
            </w:pPr>
          </w:p>
        </w:tc>
        <w:tc>
          <w:tcPr>
            <w:tcW w:w="8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80" w:hRule="atLeast"/>
          <w:jc w:val="center"/>
        </w:trPr>
        <w:tc>
          <w:tcPr>
            <w:tcW w:w="1579" w:type="dxa"/>
            <w:vAlign w:val="center"/>
          </w:tcPr>
          <w:p>
            <w:pPr>
              <w:pStyle w:val="11"/>
            </w:pPr>
            <w:r>
              <w:t>2023年公用经费项目（三保）</w:t>
            </w:r>
          </w:p>
        </w:tc>
        <w:tc>
          <w:tcPr>
            <w:tcW w:w="896" w:type="dxa"/>
            <w:vAlign w:val="center"/>
          </w:tcPr>
          <w:p>
            <w:pPr>
              <w:pStyle w:val="12"/>
            </w:pPr>
            <w:r>
              <w:t>9.59</w:t>
            </w:r>
          </w:p>
        </w:tc>
        <w:tc>
          <w:tcPr>
            <w:tcW w:w="1053" w:type="dxa"/>
            <w:vAlign w:val="center"/>
          </w:tcPr>
          <w:p>
            <w:pPr>
              <w:pStyle w:val="11"/>
            </w:pPr>
            <w:r>
              <w:t>其他电力、城市燃气、蒸汽和热水、水</w:t>
            </w:r>
          </w:p>
        </w:tc>
        <w:tc>
          <w:tcPr>
            <w:tcW w:w="1053" w:type="dxa"/>
            <w:vAlign w:val="center"/>
          </w:tcPr>
          <w:p>
            <w:pPr>
              <w:pStyle w:val="11"/>
            </w:pPr>
            <w:r>
              <w:t>A07059900</w:t>
            </w:r>
          </w:p>
        </w:tc>
        <w:tc>
          <w:tcPr>
            <w:tcW w:w="658" w:type="dxa"/>
            <w:vAlign w:val="center"/>
          </w:tcPr>
          <w:p>
            <w:pPr>
              <w:pStyle w:val="10"/>
            </w:pPr>
            <w:r>
              <w:t>万元</w:t>
            </w:r>
          </w:p>
        </w:tc>
        <w:tc>
          <w:tcPr>
            <w:tcW w:w="788" w:type="dxa"/>
            <w:vAlign w:val="center"/>
          </w:tcPr>
          <w:p>
            <w:pPr>
              <w:pStyle w:val="12"/>
            </w:pPr>
            <w:r>
              <w:t>1</w:t>
            </w:r>
          </w:p>
        </w:tc>
        <w:tc>
          <w:tcPr>
            <w:tcW w:w="793" w:type="dxa"/>
            <w:vAlign w:val="center"/>
          </w:tcPr>
          <w:p>
            <w:pPr>
              <w:pStyle w:val="12"/>
            </w:pPr>
            <w:r>
              <w:t>5.93</w:t>
            </w:r>
          </w:p>
        </w:tc>
        <w:tc>
          <w:tcPr>
            <w:tcW w:w="895" w:type="dxa"/>
            <w:vAlign w:val="center"/>
          </w:tcPr>
          <w:p>
            <w:pPr>
              <w:pStyle w:val="12"/>
            </w:pPr>
            <w:r>
              <w:t>5.93</w:t>
            </w:r>
          </w:p>
        </w:tc>
        <w:tc>
          <w:tcPr>
            <w:tcW w:w="895" w:type="dxa"/>
            <w:vAlign w:val="center"/>
          </w:tcPr>
          <w:p>
            <w:pPr>
              <w:pStyle w:val="12"/>
            </w:pPr>
            <w:r>
              <w:t>5.93</w:t>
            </w:r>
          </w:p>
        </w:tc>
        <w:tc>
          <w:tcPr>
            <w:tcW w:w="895" w:type="dxa"/>
            <w:vAlign w:val="center"/>
          </w:tcPr>
          <w:p>
            <w:pPr>
              <w:pStyle w:val="12"/>
            </w:pPr>
          </w:p>
        </w:tc>
        <w:tc>
          <w:tcPr>
            <w:tcW w:w="895" w:type="dxa"/>
            <w:vAlign w:val="center"/>
          </w:tcPr>
          <w:p>
            <w:pPr>
              <w:pStyle w:val="12"/>
            </w:pPr>
          </w:p>
        </w:tc>
        <w:tc>
          <w:tcPr>
            <w:tcW w:w="895" w:type="dxa"/>
            <w:vAlign w:val="center"/>
          </w:tcPr>
          <w:p>
            <w:pPr>
              <w:pStyle w:val="12"/>
            </w:pPr>
          </w:p>
        </w:tc>
        <w:tc>
          <w:tcPr>
            <w:tcW w:w="895" w:type="dxa"/>
            <w:vAlign w:val="center"/>
          </w:tcPr>
          <w:p>
            <w:pPr>
              <w:pStyle w:val="12"/>
            </w:pPr>
          </w:p>
        </w:tc>
        <w:tc>
          <w:tcPr>
            <w:tcW w:w="895" w:type="dxa"/>
            <w:vAlign w:val="center"/>
          </w:tcPr>
          <w:p>
            <w:pPr>
              <w:pStyle w:val="12"/>
            </w:pPr>
          </w:p>
        </w:tc>
        <w:tc>
          <w:tcPr>
            <w:tcW w:w="898" w:type="dxa"/>
            <w:vAlign w:val="center"/>
          </w:tcPr>
          <w:p>
            <w:pPr>
              <w:pStyle w:val="12"/>
            </w:pPr>
          </w:p>
        </w:tc>
        <w:tc>
          <w:tcPr>
            <w:tcW w:w="896"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ascii="方正小标宋_GBK" w:hAnsi="方正小标宋_GBK" w:eastAsia="方正小标宋_GBK" w:cs="方正小标宋_GBK"/>
          <w:color w:val="000000"/>
          <w:sz w:val="36"/>
          <w:lang w:eastAsia="zh-CN"/>
        </w:rPr>
      </w:pPr>
      <w:r>
        <w:rPr>
          <w:rFonts w:hint="eastAsia" w:ascii="方正仿宋简体" w:eastAsia="方正仿宋简体" w:cs="Times New Roman"/>
          <w:color w:val="000000"/>
          <w:sz w:val="28"/>
        </w:rPr>
        <w:t>秦皇岛北戴河新区小蒲河小学上年末固定资产金额为</w:t>
      </w:r>
      <w:r>
        <w:rPr>
          <w:rFonts w:hint="eastAsia" w:ascii="方正仿宋简体" w:eastAsia="方正仿宋简体" w:cs="Times New Roman"/>
          <w:color w:val="000000"/>
          <w:sz w:val="28"/>
          <w:lang w:eastAsia="zh-CN"/>
        </w:rPr>
        <w:t>90.63</w:t>
      </w:r>
      <w:r>
        <w:rPr>
          <w:rFonts w:hint="eastAsia" w:ascii="方正仿宋简体" w:eastAsia="方正仿宋简体" w:cs="Times New Roman"/>
          <w:color w:val="000000"/>
          <w:sz w:val="28"/>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132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0"/>
        <w:gridCol w:w="4230"/>
        <w:gridCol w:w="5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3870" w:type="dxa"/>
            <w:tcBorders>
              <w:top w:val="single" w:color="FFFFFF" w:sz="6" w:space="0"/>
              <w:left w:val="single" w:color="FFFFFF" w:sz="6" w:space="0"/>
              <w:right w:val="single" w:color="FFFFFF" w:sz="6" w:space="0"/>
            </w:tcBorders>
            <w:vAlign w:val="center"/>
          </w:tcPr>
          <w:p>
            <w:pPr>
              <w:pStyle w:val="6"/>
              <w:rPr>
                <w:rFonts w:hint="eastAsia"/>
                <w:lang w:eastAsia="zh-CN"/>
              </w:rPr>
            </w:pPr>
          </w:p>
          <w:p>
            <w:pPr>
              <w:pStyle w:val="6"/>
            </w:pPr>
            <w:r>
              <w:t>3600</w:t>
            </w:r>
            <w:r>
              <w:rPr>
                <w:rFonts w:hint="eastAsia"/>
                <w:lang w:eastAsia="zh-CN"/>
              </w:rPr>
              <w:t>XX</w:t>
            </w:r>
            <w:r>
              <w:t>秦皇岛北戴河新区</w:t>
            </w:r>
            <w:r>
              <w:rPr>
                <w:rFonts w:hint="eastAsia"/>
                <w:lang w:eastAsia="zh-CN"/>
              </w:rPr>
              <w:t>小蒲河</w:t>
            </w:r>
          </w:p>
        </w:tc>
        <w:tc>
          <w:tcPr>
            <w:tcW w:w="9347"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tblHeader/>
          <w:jc w:val="center"/>
        </w:trPr>
        <w:tc>
          <w:tcPr>
            <w:tcW w:w="3870" w:type="dxa"/>
            <w:vAlign w:val="center"/>
          </w:tcPr>
          <w:p>
            <w:pPr>
              <w:pStyle w:val="9"/>
            </w:pPr>
            <w:r>
              <w:t>项   目</w:t>
            </w:r>
          </w:p>
        </w:tc>
        <w:tc>
          <w:tcPr>
            <w:tcW w:w="4230" w:type="dxa"/>
            <w:vAlign w:val="center"/>
          </w:tcPr>
          <w:p>
            <w:pPr>
              <w:pStyle w:val="9"/>
            </w:pPr>
            <w:r>
              <w:t>数量</w:t>
            </w:r>
          </w:p>
        </w:tc>
        <w:tc>
          <w:tcPr>
            <w:tcW w:w="5117"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3870" w:type="dxa"/>
            <w:vAlign w:val="center"/>
          </w:tcPr>
          <w:p>
            <w:pPr>
              <w:pStyle w:val="11"/>
              <w:jc w:val="center"/>
            </w:pPr>
            <w:r>
              <w:rPr>
                <w:rFonts w:hint="eastAsia"/>
                <w:lang w:eastAsia="zh-CN"/>
              </w:rPr>
              <w:t>资产总额</w:t>
            </w:r>
          </w:p>
        </w:tc>
        <w:tc>
          <w:tcPr>
            <w:tcW w:w="4230" w:type="dxa"/>
            <w:vAlign w:val="center"/>
          </w:tcPr>
          <w:p>
            <w:pPr>
              <w:pStyle w:val="10"/>
            </w:pPr>
            <w:r>
              <w:rPr>
                <w:rFonts w:hint="eastAsia"/>
                <w:lang w:eastAsia="zh-CN"/>
              </w:rPr>
              <w:t>——</w:t>
            </w:r>
          </w:p>
        </w:tc>
        <w:tc>
          <w:tcPr>
            <w:tcW w:w="5117" w:type="dxa"/>
            <w:vAlign w:val="center"/>
          </w:tcPr>
          <w:p>
            <w:pPr>
              <w:pStyle w:val="12"/>
            </w:pPr>
            <w:r>
              <w:rPr>
                <w:rFonts w:hint="eastAsia"/>
                <w:lang w:eastAsia="zh-CN"/>
              </w:rPr>
              <w:t>90.63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3870" w:type="dxa"/>
            <w:vAlign w:val="center"/>
          </w:tcPr>
          <w:p>
            <w:pPr>
              <w:pStyle w:val="11"/>
            </w:pPr>
            <w:r>
              <w:rPr>
                <w:rFonts w:hint="eastAsia"/>
                <w:lang w:eastAsia="zh-CN"/>
              </w:rPr>
              <w:t>1、房屋（平方米）</w:t>
            </w:r>
          </w:p>
        </w:tc>
        <w:tc>
          <w:tcPr>
            <w:tcW w:w="4230" w:type="dxa"/>
            <w:vAlign w:val="center"/>
          </w:tcPr>
          <w:p>
            <w:pPr>
              <w:pStyle w:val="10"/>
              <w:rPr>
                <w:rFonts w:hint="default"/>
                <w:lang w:val="en-US"/>
              </w:rPr>
            </w:pPr>
            <w:r>
              <w:rPr>
                <w:rFonts w:hint="default"/>
                <w:lang w:val="en-US"/>
              </w:rPr>
              <w:t>160</w:t>
            </w:r>
          </w:p>
        </w:tc>
        <w:tc>
          <w:tcPr>
            <w:tcW w:w="5117" w:type="dxa"/>
            <w:vAlign w:val="center"/>
          </w:tcPr>
          <w:p>
            <w:pPr>
              <w:pStyle w:val="12"/>
            </w:pPr>
            <w:r>
              <w:rPr>
                <w:rFonts w:hint="eastAsia"/>
                <w:lang w:eastAsia="zh-CN"/>
              </w:rPr>
              <w:t>32.95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3870" w:type="dxa"/>
            <w:vAlign w:val="center"/>
          </w:tcPr>
          <w:p>
            <w:pPr>
              <w:pStyle w:val="11"/>
            </w:pPr>
            <w:r>
              <w:rPr>
                <w:rFonts w:hint="eastAsia"/>
                <w:lang w:eastAsia="zh-CN"/>
              </w:rPr>
              <w:t>其中：办公房屋（平方米）</w:t>
            </w:r>
          </w:p>
        </w:tc>
        <w:tc>
          <w:tcPr>
            <w:tcW w:w="4230" w:type="dxa"/>
            <w:vAlign w:val="center"/>
          </w:tcPr>
          <w:p>
            <w:pPr>
              <w:pStyle w:val="10"/>
            </w:pPr>
          </w:p>
        </w:tc>
        <w:tc>
          <w:tcPr>
            <w:tcW w:w="5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3870" w:type="dxa"/>
            <w:vAlign w:val="center"/>
          </w:tcPr>
          <w:p>
            <w:pPr>
              <w:pStyle w:val="11"/>
            </w:pPr>
            <w:r>
              <w:rPr>
                <w:rFonts w:hint="eastAsia"/>
                <w:lang w:eastAsia="zh-CN"/>
              </w:rPr>
              <w:t>2、车辆（台、辆）</w:t>
            </w:r>
          </w:p>
        </w:tc>
        <w:tc>
          <w:tcPr>
            <w:tcW w:w="4230" w:type="dxa"/>
            <w:vAlign w:val="center"/>
          </w:tcPr>
          <w:p>
            <w:pPr>
              <w:pStyle w:val="10"/>
            </w:pPr>
          </w:p>
        </w:tc>
        <w:tc>
          <w:tcPr>
            <w:tcW w:w="5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3870" w:type="dxa"/>
            <w:vAlign w:val="center"/>
          </w:tcPr>
          <w:p>
            <w:pPr>
              <w:pStyle w:val="11"/>
            </w:pPr>
            <w:r>
              <w:rPr>
                <w:rFonts w:hint="eastAsia"/>
                <w:lang w:eastAsia="zh-CN"/>
              </w:rPr>
              <w:t>3、单价在20万元以上设备</w:t>
            </w:r>
          </w:p>
        </w:tc>
        <w:tc>
          <w:tcPr>
            <w:tcW w:w="4230" w:type="dxa"/>
            <w:vAlign w:val="center"/>
          </w:tcPr>
          <w:p>
            <w:pPr>
              <w:pStyle w:val="10"/>
            </w:pPr>
            <w:r>
              <w:rPr>
                <w:rFonts w:hint="eastAsia"/>
                <w:lang w:eastAsia="zh-CN"/>
              </w:rPr>
              <w:t>——</w:t>
            </w:r>
          </w:p>
        </w:tc>
        <w:tc>
          <w:tcPr>
            <w:tcW w:w="5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3870" w:type="dxa"/>
            <w:vAlign w:val="center"/>
          </w:tcPr>
          <w:p>
            <w:pPr>
              <w:pStyle w:val="11"/>
            </w:pPr>
            <w:r>
              <w:rPr>
                <w:rFonts w:hint="eastAsia"/>
                <w:lang w:eastAsia="zh-CN"/>
              </w:rPr>
              <w:t>4、其他固定资产</w:t>
            </w:r>
          </w:p>
        </w:tc>
        <w:tc>
          <w:tcPr>
            <w:tcW w:w="4230" w:type="dxa"/>
            <w:vAlign w:val="center"/>
          </w:tcPr>
          <w:p>
            <w:pPr>
              <w:pStyle w:val="10"/>
            </w:pPr>
            <w:r>
              <w:rPr>
                <w:rFonts w:hint="eastAsia"/>
                <w:lang w:eastAsia="zh-CN"/>
              </w:rPr>
              <w:t>——</w:t>
            </w:r>
          </w:p>
        </w:tc>
        <w:tc>
          <w:tcPr>
            <w:tcW w:w="5117" w:type="dxa"/>
            <w:vAlign w:val="center"/>
          </w:tcPr>
          <w:p>
            <w:pPr>
              <w:pStyle w:val="12"/>
              <w:rPr>
                <w:rFonts w:hint="default"/>
                <w:lang w:val="en-US"/>
              </w:rPr>
            </w:pPr>
            <w:r>
              <w:rPr>
                <w:rFonts w:hint="eastAsia"/>
                <w:lang w:eastAsia="zh-CN"/>
              </w:rPr>
              <w:t>57.6</w:t>
            </w:r>
            <w:r>
              <w:rPr>
                <w:rFonts w:hint="default"/>
                <w:lang w:val="en-US" w:eastAsia="zh-CN"/>
              </w:rPr>
              <w:t>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rPr>
          <w:sz w:val="32"/>
          <w:szCs w:val="32"/>
        </w:rPr>
      </w:pPr>
      <w:r>
        <w:rPr>
          <w:rFonts w:eastAsia="方正仿宋_GBK" w:cs="Times New Roman"/>
          <w:color w:val="000000"/>
          <w:sz w:val="32"/>
          <w:szCs w:val="32"/>
        </w:rPr>
        <w:t>1、</w:t>
      </w:r>
      <w:r>
        <w:rPr>
          <w:rFonts w:eastAsia="方正仿宋_GBK" w:cs="Times New Roman"/>
          <w:b/>
          <w:color w:val="000000"/>
          <w:sz w:val="32"/>
          <w:szCs w:val="32"/>
        </w:rPr>
        <w:t>一般公共预算拨款收入：</w:t>
      </w:r>
      <w:r>
        <w:rPr>
          <w:rFonts w:hint="eastAsia" w:ascii="方正仿宋简体" w:eastAsia="方正仿宋简体" w:cs="Times New Roman"/>
          <w:color w:val="000000"/>
          <w:sz w:val="32"/>
          <w:szCs w:val="32"/>
        </w:rPr>
        <w:t>指</w:t>
      </w:r>
      <w:r>
        <w:rPr>
          <w:rFonts w:hint="eastAsia" w:ascii="方正仿宋简体" w:eastAsia="方正仿宋简体" w:cs="Times New Roman"/>
          <w:color w:val="000000"/>
          <w:sz w:val="32"/>
          <w:szCs w:val="32"/>
          <w:lang w:eastAsia="zh-CN"/>
        </w:rPr>
        <w:t>区级财政</w:t>
      </w:r>
      <w:r>
        <w:rPr>
          <w:rFonts w:hint="eastAsia" w:ascii="方正仿宋简体" w:eastAsia="方正仿宋简体" w:cs="Times New Roman"/>
          <w:color w:val="000000"/>
          <w:sz w:val="32"/>
          <w:szCs w:val="32"/>
        </w:rPr>
        <w:t>当年拨付的资金。</w:t>
      </w:r>
    </w:p>
    <w:p>
      <w:pPr>
        <w:spacing w:line="500" w:lineRule="exact"/>
        <w:ind w:firstLine="560"/>
        <w:rPr>
          <w:sz w:val="32"/>
          <w:szCs w:val="32"/>
        </w:rPr>
      </w:pPr>
      <w:r>
        <w:rPr>
          <w:rFonts w:eastAsia="方正仿宋_GBK" w:cs="Times New Roman"/>
          <w:color w:val="000000"/>
          <w:sz w:val="32"/>
          <w:szCs w:val="32"/>
        </w:rPr>
        <w:t>2、</w:t>
      </w:r>
      <w:r>
        <w:rPr>
          <w:rFonts w:eastAsia="方正仿宋_GBK" w:cs="Times New Roman"/>
          <w:b/>
          <w:color w:val="000000"/>
          <w:sz w:val="32"/>
          <w:szCs w:val="32"/>
        </w:rPr>
        <w:t>事业收入：</w:t>
      </w:r>
      <w:r>
        <w:rPr>
          <w:rFonts w:hint="eastAsia" w:ascii="方正仿宋简体" w:eastAsia="方正仿宋简体" w:cs="Times New Roman"/>
          <w:color w:val="000000"/>
          <w:sz w:val="32"/>
          <w:szCs w:val="32"/>
        </w:rPr>
        <w:t>指事业单位开展专业业务活动及辅助活动所取得的收入。</w:t>
      </w:r>
    </w:p>
    <w:p>
      <w:pPr>
        <w:spacing w:line="500" w:lineRule="exact"/>
        <w:ind w:firstLine="560"/>
        <w:rPr>
          <w:rFonts w:ascii="方正仿宋简体" w:eastAsia="方正仿宋简体"/>
          <w:sz w:val="32"/>
          <w:szCs w:val="32"/>
        </w:rPr>
      </w:pPr>
      <w:r>
        <w:rPr>
          <w:rFonts w:eastAsia="方正仿宋_GBK" w:cs="Times New Roman"/>
          <w:color w:val="000000"/>
          <w:sz w:val="32"/>
          <w:szCs w:val="32"/>
        </w:rPr>
        <w:t>3、</w:t>
      </w:r>
      <w:r>
        <w:rPr>
          <w:rFonts w:eastAsia="方正仿宋_GBK" w:cs="Times New Roman"/>
          <w:b/>
          <w:color w:val="000000"/>
          <w:sz w:val="32"/>
          <w:szCs w:val="32"/>
        </w:rPr>
        <w:t>其他收入：</w:t>
      </w:r>
      <w:r>
        <w:rPr>
          <w:rFonts w:hint="eastAsia" w:ascii="方正仿宋简体" w:eastAsia="方正仿宋简体" w:cs="Times New Roman"/>
          <w:color w:val="000000"/>
          <w:sz w:val="32"/>
          <w:szCs w:val="32"/>
        </w:rPr>
        <w:t>指除“一般公共预算拨款收入”、“事业收入”等以外的收入。主要是按规定动用的租房收入、存款利息收入等。</w:t>
      </w:r>
    </w:p>
    <w:p>
      <w:pPr>
        <w:spacing w:line="500" w:lineRule="exact"/>
        <w:ind w:firstLine="560"/>
        <w:rPr>
          <w:sz w:val="32"/>
          <w:szCs w:val="32"/>
        </w:rPr>
      </w:pPr>
      <w:r>
        <w:rPr>
          <w:rFonts w:eastAsia="方正仿宋_GBK" w:cs="Times New Roman"/>
          <w:color w:val="000000"/>
          <w:sz w:val="32"/>
          <w:szCs w:val="32"/>
        </w:rPr>
        <w:t>4、</w:t>
      </w:r>
      <w:r>
        <w:rPr>
          <w:rFonts w:eastAsia="方正仿宋_GBK" w:cs="Times New Roman"/>
          <w:b/>
          <w:color w:val="000000"/>
          <w:sz w:val="32"/>
          <w:szCs w:val="32"/>
        </w:rPr>
        <w:t>基本支出：</w:t>
      </w:r>
      <w:r>
        <w:rPr>
          <w:rFonts w:hint="eastAsia" w:ascii="方正仿宋简体" w:eastAsia="方正仿宋简体" w:cs="Times New Roman"/>
          <w:color w:val="000000"/>
          <w:sz w:val="32"/>
          <w:szCs w:val="32"/>
        </w:rPr>
        <w:t>指为保障机构正常运转、完成日常工作任务而发生的人员支出和公用支出。</w:t>
      </w:r>
    </w:p>
    <w:p>
      <w:pPr>
        <w:spacing w:line="500" w:lineRule="exact"/>
        <w:ind w:firstLine="560"/>
        <w:rPr>
          <w:rFonts w:ascii="方正仿宋简体" w:eastAsia="方正仿宋简体"/>
          <w:sz w:val="32"/>
          <w:szCs w:val="32"/>
        </w:rPr>
      </w:pPr>
      <w:r>
        <w:rPr>
          <w:rFonts w:eastAsia="方正仿宋_GBK" w:cs="Times New Roman"/>
          <w:color w:val="000000"/>
          <w:sz w:val="32"/>
          <w:szCs w:val="32"/>
        </w:rPr>
        <w:t>5、</w:t>
      </w:r>
      <w:r>
        <w:rPr>
          <w:rFonts w:eastAsia="方正仿宋_GBK" w:cs="Times New Roman"/>
          <w:b/>
          <w:color w:val="000000"/>
          <w:sz w:val="32"/>
          <w:szCs w:val="32"/>
        </w:rPr>
        <w:t>项目支出：</w:t>
      </w:r>
      <w:r>
        <w:rPr>
          <w:rFonts w:hint="eastAsia" w:ascii="方正仿宋简体" w:eastAsia="方正仿宋简体" w:cs="Times New Roman"/>
          <w:color w:val="000000"/>
          <w:sz w:val="32"/>
          <w:szCs w:val="32"/>
        </w:rPr>
        <w:t>指在基本支出之外为完成特定行政任务和事业发展目标所发生的支出。</w:t>
      </w:r>
    </w:p>
    <w:p>
      <w:pPr>
        <w:spacing w:line="500" w:lineRule="exact"/>
        <w:ind w:firstLine="560"/>
        <w:rPr>
          <w:sz w:val="32"/>
          <w:szCs w:val="32"/>
        </w:rPr>
      </w:pPr>
      <w:r>
        <w:rPr>
          <w:rFonts w:eastAsia="方正仿宋_GBK" w:cs="Times New Roman"/>
          <w:color w:val="000000"/>
          <w:sz w:val="32"/>
          <w:szCs w:val="32"/>
        </w:rPr>
        <w:t>6、</w:t>
      </w:r>
      <w:r>
        <w:rPr>
          <w:rFonts w:eastAsia="方正仿宋_GBK" w:cs="Times New Roman"/>
          <w:b/>
          <w:color w:val="000000"/>
          <w:sz w:val="32"/>
          <w:szCs w:val="32"/>
        </w:rPr>
        <w:t>上缴上级支出：</w:t>
      </w:r>
      <w:r>
        <w:rPr>
          <w:rFonts w:hint="eastAsia" w:ascii="方正仿宋简体" w:eastAsia="方正仿宋简体" w:cs="Times New Roman"/>
          <w:color w:val="000000"/>
          <w:sz w:val="32"/>
          <w:szCs w:val="32"/>
        </w:rPr>
        <w:t>指下级单位上缴上级的支出。</w:t>
      </w:r>
    </w:p>
    <w:p>
      <w:pPr>
        <w:spacing w:line="500" w:lineRule="exact"/>
        <w:ind w:firstLine="560"/>
        <w:rPr>
          <w:sz w:val="32"/>
          <w:szCs w:val="32"/>
        </w:rPr>
      </w:pPr>
      <w:r>
        <w:rPr>
          <w:rFonts w:eastAsia="方正仿宋_GBK" w:cs="Times New Roman"/>
          <w:color w:val="000000"/>
          <w:sz w:val="32"/>
          <w:szCs w:val="32"/>
        </w:rPr>
        <w:t>7、</w:t>
      </w:r>
      <w:r>
        <w:rPr>
          <w:rFonts w:eastAsia="方正仿宋_GBK" w:cs="Times New Roman"/>
          <w:b/>
          <w:color w:val="000000"/>
          <w:sz w:val="32"/>
          <w:szCs w:val="32"/>
        </w:rPr>
        <w:t>“三公”经费：</w:t>
      </w:r>
      <w:r>
        <w:rPr>
          <w:rFonts w:hint="eastAsia" w:ascii="方正仿宋简体" w:eastAsia="方正仿宋简体" w:cs="Times New Roman"/>
          <w:color w:val="000000"/>
          <w:sz w:val="32"/>
          <w:szCs w:val="32"/>
        </w:rPr>
        <w:t>纳入</w:t>
      </w:r>
      <w:r>
        <w:rPr>
          <w:rFonts w:hint="eastAsia" w:ascii="方正仿宋简体" w:eastAsia="方正仿宋简体" w:cs="Times New Roman"/>
          <w:color w:val="000000"/>
          <w:sz w:val="32"/>
          <w:szCs w:val="32"/>
          <w:lang w:eastAsia="zh-CN"/>
        </w:rPr>
        <w:t>区级财政</w:t>
      </w:r>
      <w:r>
        <w:rPr>
          <w:rFonts w:hint="eastAsia" w:ascii="方正仿宋简体" w:eastAsia="方正仿宋简体" w:cs="Times New Roman"/>
          <w:color w:val="000000"/>
          <w:sz w:val="32"/>
          <w:szCs w:val="32"/>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方正仿宋简体" w:eastAsia="方正仿宋简体"/>
          <w:sz w:val="32"/>
          <w:szCs w:val="32"/>
        </w:rPr>
      </w:pPr>
      <w:r>
        <w:rPr>
          <w:rFonts w:eastAsia="方正仿宋_GBK" w:cs="Times New Roman"/>
          <w:color w:val="000000"/>
          <w:sz w:val="32"/>
          <w:szCs w:val="32"/>
        </w:rPr>
        <w:t>8、</w:t>
      </w:r>
      <w:r>
        <w:rPr>
          <w:rFonts w:eastAsia="方正仿宋_GBK" w:cs="Times New Roman"/>
          <w:b/>
          <w:color w:val="000000"/>
          <w:sz w:val="32"/>
          <w:szCs w:val="32"/>
        </w:rPr>
        <w:t>机关运行费：</w:t>
      </w:r>
      <w:r>
        <w:rPr>
          <w:rFonts w:hint="eastAsia" w:ascii="方正仿宋简体" w:eastAsia="方正仿宋简体"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sz w:val="32"/>
          <w:szCs w:val="32"/>
        </w:rPr>
      </w:pPr>
      <w:r>
        <w:rPr>
          <w:rFonts w:eastAsia="方正仿宋_GBK" w:cs="Times New Roman"/>
          <w:color w:val="000000"/>
          <w:sz w:val="32"/>
          <w:szCs w:val="32"/>
        </w:rPr>
        <w:t>9、</w:t>
      </w:r>
      <w:r>
        <w:rPr>
          <w:rFonts w:eastAsia="方正仿宋_GBK" w:cs="Times New Roman"/>
          <w:b/>
          <w:color w:val="000000"/>
          <w:sz w:val="32"/>
          <w:szCs w:val="32"/>
        </w:rPr>
        <w:t>上年结转：</w:t>
      </w:r>
      <w:r>
        <w:rPr>
          <w:rFonts w:hint="eastAsia" w:ascii="方正仿宋简体" w:eastAsia="方正仿宋简体" w:cs="Times New Roman"/>
          <w:color w:val="000000"/>
          <w:sz w:val="32"/>
          <w:szCs w:val="32"/>
        </w:rPr>
        <w:t>指以前年度尚未完成、结转到本年仍按原规定用途继续使用的资金。</w:t>
      </w:r>
    </w:p>
    <w:p>
      <w:pPr>
        <w:spacing w:line="500" w:lineRule="exact"/>
        <w:ind w:firstLine="560"/>
        <w:rPr>
          <w:sz w:val="32"/>
          <w:szCs w:val="32"/>
        </w:rPr>
      </w:pPr>
      <w:r>
        <w:rPr>
          <w:rFonts w:eastAsia="方正仿宋_GBK" w:cs="Times New Roman"/>
          <w:color w:val="000000"/>
          <w:sz w:val="32"/>
          <w:szCs w:val="32"/>
        </w:rPr>
        <w:t>10、</w:t>
      </w:r>
      <w:r>
        <w:rPr>
          <w:rFonts w:eastAsia="方正仿宋_GBK" w:cs="Times New Roman"/>
          <w:b/>
          <w:color w:val="000000"/>
          <w:sz w:val="32"/>
          <w:szCs w:val="32"/>
        </w:rPr>
        <w:t>事业单位经营支出：</w:t>
      </w:r>
      <w:r>
        <w:rPr>
          <w:rFonts w:hint="eastAsia" w:ascii="方正仿宋简体" w:eastAsia="方正仿宋简体" w:cs="Times New Roman"/>
          <w:color w:val="000000"/>
          <w:sz w:val="32"/>
          <w:szCs w:val="32"/>
        </w:rPr>
        <w:t>指事业单位在专业业务活动及其辅助活动之外开展非独立核算经营活动发生的支出。</w:t>
      </w:r>
    </w:p>
    <w:p>
      <w:pPr>
        <w:spacing w:before="10" w:after="10"/>
        <w:ind w:firstLine="640"/>
        <w:outlineLvl w:val="5"/>
        <w:rPr>
          <w:sz w:val="32"/>
          <w:szCs w:val="32"/>
        </w:rPr>
      </w:pPr>
      <w:r>
        <w:rPr>
          <w:rFonts w:ascii="黑体" w:hAnsi="黑体" w:eastAsia="黑体" w:cs="黑体"/>
          <w:color w:val="000000"/>
          <w:sz w:val="32"/>
          <w:szCs w:val="32"/>
        </w:rPr>
        <w:t>九、其他需要说明的事项</w:t>
      </w:r>
    </w:p>
    <w:p>
      <w:pPr>
        <w:spacing w:line="50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10" w:name="_Toc_4_4_0000000029"/>
      <w:bookmarkStart w:id="11" w:name="_Toc_4_4_0000000030"/>
      <w:r>
        <w:rPr>
          <w:rFonts w:ascii="方正小标宋_GBK" w:hAnsi="方正小标宋_GBK" w:eastAsia="方正小标宋_GBK" w:cs="方正小标宋_GBK"/>
          <w:b w:val="0"/>
          <w:color w:val="000000"/>
          <w:sz w:val="44"/>
        </w:rPr>
        <w:t>十一、秦皇岛北戴河新区薛营小学收支预算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8"/>
        <w:gridCol w:w="2968"/>
        <w:gridCol w:w="2968"/>
        <w:gridCol w:w="2968"/>
        <w:gridCol w:w="2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5936" w:type="dxa"/>
            <w:gridSpan w:val="2"/>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968" w:type="dxa"/>
            <w:tcBorders>
              <w:top w:val="single" w:color="FFFFFF" w:sz="6" w:space="0"/>
              <w:left w:val="single" w:color="FFFFFF" w:sz="6" w:space="0"/>
              <w:right w:val="single" w:color="FFFFFF" w:sz="6" w:space="0"/>
            </w:tcBorders>
            <w:vAlign w:val="center"/>
          </w:tcPr>
          <w:p>
            <w:pPr>
              <w:pStyle w:val="7"/>
            </w:pPr>
            <w:r>
              <w:t>预算年度：2023</w:t>
            </w:r>
          </w:p>
        </w:tc>
        <w:tc>
          <w:tcPr>
            <w:tcW w:w="593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tblHeader/>
          <w:jc w:val="center"/>
        </w:trPr>
        <w:tc>
          <w:tcPr>
            <w:tcW w:w="2968" w:type="dxa"/>
            <w:vMerge w:val="restart"/>
            <w:vAlign w:val="center"/>
          </w:tcPr>
          <w:p>
            <w:pPr>
              <w:pStyle w:val="9"/>
            </w:pPr>
            <w:r>
              <w:t>序号</w:t>
            </w:r>
          </w:p>
        </w:tc>
        <w:tc>
          <w:tcPr>
            <w:tcW w:w="5936" w:type="dxa"/>
            <w:gridSpan w:val="2"/>
            <w:vAlign w:val="center"/>
          </w:tcPr>
          <w:p>
            <w:pPr>
              <w:pStyle w:val="9"/>
            </w:pPr>
            <w:r>
              <w:t>收入</w:t>
            </w:r>
          </w:p>
        </w:tc>
        <w:tc>
          <w:tcPr>
            <w:tcW w:w="5936"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tblHeader/>
          <w:jc w:val="center"/>
        </w:trPr>
        <w:tc>
          <w:tcPr>
            <w:tcW w:w="2968" w:type="dxa"/>
            <w:vMerge w:val="continue"/>
          </w:tcPr>
          <w:p/>
        </w:tc>
        <w:tc>
          <w:tcPr>
            <w:tcW w:w="2968" w:type="dxa"/>
            <w:vAlign w:val="center"/>
          </w:tcPr>
          <w:p>
            <w:pPr>
              <w:pStyle w:val="9"/>
            </w:pPr>
            <w:r>
              <w:t>项  目</w:t>
            </w:r>
          </w:p>
        </w:tc>
        <w:tc>
          <w:tcPr>
            <w:tcW w:w="2968" w:type="dxa"/>
            <w:vAlign w:val="center"/>
          </w:tcPr>
          <w:p>
            <w:pPr>
              <w:pStyle w:val="9"/>
            </w:pPr>
            <w:r>
              <w:t>预算数</w:t>
            </w:r>
          </w:p>
        </w:tc>
        <w:tc>
          <w:tcPr>
            <w:tcW w:w="2968" w:type="dxa"/>
            <w:vAlign w:val="center"/>
          </w:tcPr>
          <w:p>
            <w:pPr>
              <w:pStyle w:val="9"/>
            </w:pPr>
            <w:r>
              <w:t>项  目</w:t>
            </w:r>
          </w:p>
        </w:tc>
        <w:tc>
          <w:tcPr>
            <w:tcW w:w="296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tblHeader/>
          <w:jc w:val="center"/>
        </w:trPr>
        <w:tc>
          <w:tcPr>
            <w:tcW w:w="2968" w:type="dxa"/>
            <w:vAlign w:val="center"/>
          </w:tcPr>
          <w:p>
            <w:pPr>
              <w:pStyle w:val="9"/>
            </w:pPr>
            <w:r>
              <w:t>栏次</w:t>
            </w:r>
          </w:p>
        </w:tc>
        <w:tc>
          <w:tcPr>
            <w:tcW w:w="2968" w:type="dxa"/>
            <w:vAlign w:val="center"/>
          </w:tcPr>
          <w:p>
            <w:pPr>
              <w:pStyle w:val="9"/>
            </w:pPr>
            <w:r>
              <w:t>1</w:t>
            </w:r>
          </w:p>
        </w:tc>
        <w:tc>
          <w:tcPr>
            <w:tcW w:w="2968" w:type="dxa"/>
            <w:vAlign w:val="center"/>
          </w:tcPr>
          <w:p>
            <w:pPr>
              <w:pStyle w:val="9"/>
            </w:pPr>
            <w:r>
              <w:t>2</w:t>
            </w:r>
          </w:p>
        </w:tc>
        <w:tc>
          <w:tcPr>
            <w:tcW w:w="2968" w:type="dxa"/>
            <w:vAlign w:val="center"/>
          </w:tcPr>
          <w:p>
            <w:pPr>
              <w:pStyle w:val="9"/>
            </w:pPr>
            <w:r>
              <w:t>3</w:t>
            </w:r>
          </w:p>
        </w:tc>
        <w:tc>
          <w:tcPr>
            <w:tcW w:w="296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w:t>
            </w:r>
          </w:p>
        </w:tc>
        <w:tc>
          <w:tcPr>
            <w:tcW w:w="2968" w:type="dxa"/>
            <w:vAlign w:val="center"/>
          </w:tcPr>
          <w:p>
            <w:pPr>
              <w:pStyle w:val="11"/>
            </w:pPr>
            <w:r>
              <w:t>一、一般公共预算拨款收入</w:t>
            </w:r>
          </w:p>
        </w:tc>
        <w:tc>
          <w:tcPr>
            <w:tcW w:w="2968" w:type="dxa"/>
            <w:vAlign w:val="center"/>
          </w:tcPr>
          <w:p>
            <w:pPr>
              <w:pStyle w:val="12"/>
            </w:pPr>
            <w:r>
              <w:t>538.14</w:t>
            </w:r>
          </w:p>
        </w:tc>
        <w:tc>
          <w:tcPr>
            <w:tcW w:w="2968" w:type="dxa"/>
            <w:vAlign w:val="center"/>
          </w:tcPr>
          <w:p>
            <w:pPr>
              <w:pStyle w:val="11"/>
            </w:pPr>
            <w:r>
              <w:t>一、一般公共服务支出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w:t>
            </w:r>
          </w:p>
        </w:tc>
        <w:tc>
          <w:tcPr>
            <w:tcW w:w="2968" w:type="dxa"/>
            <w:vAlign w:val="center"/>
          </w:tcPr>
          <w:p>
            <w:pPr>
              <w:pStyle w:val="11"/>
            </w:pPr>
            <w:r>
              <w:t>二、政府性基金预算拨款收入</w:t>
            </w:r>
          </w:p>
        </w:tc>
        <w:tc>
          <w:tcPr>
            <w:tcW w:w="2968" w:type="dxa"/>
            <w:vAlign w:val="center"/>
          </w:tcPr>
          <w:p>
            <w:pPr>
              <w:pStyle w:val="12"/>
            </w:pPr>
          </w:p>
        </w:tc>
        <w:tc>
          <w:tcPr>
            <w:tcW w:w="2968" w:type="dxa"/>
            <w:vAlign w:val="center"/>
          </w:tcPr>
          <w:p>
            <w:pPr>
              <w:pStyle w:val="11"/>
            </w:pPr>
            <w:r>
              <w:t>二、外交支出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968" w:type="dxa"/>
            <w:vAlign w:val="center"/>
          </w:tcPr>
          <w:p>
            <w:pPr>
              <w:pStyle w:val="10"/>
            </w:pPr>
            <w:r>
              <w:t>3</w:t>
            </w:r>
          </w:p>
        </w:tc>
        <w:tc>
          <w:tcPr>
            <w:tcW w:w="2968" w:type="dxa"/>
            <w:vAlign w:val="center"/>
          </w:tcPr>
          <w:p>
            <w:pPr>
              <w:pStyle w:val="11"/>
            </w:pPr>
            <w:r>
              <w:t>三、国有资本经营预算拨款收入</w:t>
            </w:r>
          </w:p>
        </w:tc>
        <w:tc>
          <w:tcPr>
            <w:tcW w:w="2968" w:type="dxa"/>
            <w:vAlign w:val="center"/>
          </w:tcPr>
          <w:p>
            <w:pPr>
              <w:pStyle w:val="12"/>
            </w:pPr>
          </w:p>
        </w:tc>
        <w:tc>
          <w:tcPr>
            <w:tcW w:w="2968" w:type="dxa"/>
            <w:vAlign w:val="center"/>
          </w:tcPr>
          <w:p>
            <w:pPr>
              <w:pStyle w:val="11"/>
            </w:pPr>
            <w:r>
              <w:t>三、国防支出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4</w:t>
            </w:r>
          </w:p>
        </w:tc>
        <w:tc>
          <w:tcPr>
            <w:tcW w:w="2968" w:type="dxa"/>
            <w:vAlign w:val="center"/>
          </w:tcPr>
          <w:p>
            <w:pPr>
              <w:pStyle w:val="11"/>
            </w:pPr>
            <w:r>
              <w:t>四、财政专户管理资金收入</w:t>
            </w:r>
          </w:p>
        </w:tc>
        <w:tc>
          <w:tcPr>
            <w:tcW w:w="2968" w:type="dxa"/>
            <w:vAlign w:val="center"/>
          </w:tcPr>
          <w:p>
            <w:pPr>
              <w:pStyle w:val="12"/>
            </w:pPr>
          </w:p>
        </w:tc>
        <w:tc>
          <w:tcPr>
            <w:tcW w:w="2968" w:type="dxa"/>
            <w:vAlign w:val="center"/>
          </w:tcPr>
          <w:p>
            <w:pPr>
              <w:pStyle w:val="11"/>
            </w:pPr>
            <w:r>
              <w:t>四、公共安全支出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5</w:t>
            </w:r>
          </w:p>
        </w:tc>
        <w:tc>
          <w:tcPr>
            <w:tcW w:w="2968" w:type="dxa"/>
            <w:vAlign w:val="center"/>
          </w:tcPr>
          <w:p>
            <w:pPr>
              <w:pStyle w:val="11"/>
            </w:pPr>
            <w:r>
              <w:t>五、事业收入</w:t>
            </w:r>
          </w:p>
        </w:tc>
        <w:tc>
          <w:tcPr>
            <w:tcW w:w="2968" w:type="dxa"/>
            <w:vAlign w:val="center"/>
          </w:tcPr>
          <w:p>
            <w:pPr>
              <w:pStyle w:val="12"/>
            </w:pPr>
          </w:p>
        </w:tc>
        <w:tc>
          <w:tcPr>
            <w:tcW w:w="2968" w:type="dxa"/>
            <w:vAlign w:val="center"/>
          </w:tcPr>
          <w:p>
            <w:pPr>
              <w:pStyle w:val="11"/>
            </w:pPr>
            <w:r>
              <w:t>五、教育支出</w:t>
            </w:r>
          </w:p>
        </w:tc>
        <w:tc>
          <w:tcPr>
            <w:tcW w:w="2968" w:type="dxa"/>
            <w:vAlign w:val="center"/>
          </w:tcPr>
          <w:p>
            <w:pPr>
              <w:pStyle w:val="12"/>
            </w:pPr>
            <w:r>
              <w:t>538.14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6</w:t>
            </w:r>
          </w:p>
        </w:tc>
        <w:tc>
          <w:tcPr>
            <w:tcW w:w="2968" w:type="dxa"/>
            <w:vAlign w:val="center"/>
          </w:tcPr>
          <w:p>
            <w:pPr>
              <w:pStyle w:val="11"/>
            </w:pPr>
            <w:r>
              <w:t>六、事业单位经营收入</w:t>
            </w:r>
          </w:p>
        </w:tc>
        <w:tc>
          <w:tcPr>
            <w:tcW w:w="2968" w:type="dxa"/>
            <w:vAlign w:val="center"/>
          </w:tcPr>
          <w:p>
            <w:pPr>
              <w:pStyle w:val="12"/>
            </w:pPr>
          </w:p>
        </w:tc>
        <w:tc>
          <w:tcPr>
            <w:tcW w:w="2968" w:type="dxa"/>
            <w:vAlign w:val="center"/>
          </w:tcPr>
          <w:p>
            <w:pPr>
              <w:pStyle w:val="11"/>
            </w:pPr>
            <w:r>
              <w:t>六、科学技术支出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7</w:t>
            </w:r>
          </w:p>
        </w:tc>
        <w:tc>
          <w:tcPr>
            <w:tcW w:w="2968" w:type="dxa"/>
            <w:vAlign w:val="center"/>
          </w:tcPr>
          <w:p>
            <w:pPr>
              <w:pStyle w:val="11"/>
            </w:pPr>
            <w:r>
              <w:t>七、上级补助收入</w:t>
            </w:r>
          </w:p>
        </w:tc>
        <w:tc>
          <w:tcPr>
            <w:tcW w:w="2968" w:type="dxa"/>
            <w:vAlign w:val="center"/>
          </w:tcPr>
          <w:p>
            <w:pPr>
              <w:pStyle w:val="12"/>
            </w:pPr>
          </w:p>
        </w:tc>
        <w:tc>
          <w:tcPr>
            <w:tcW w:w="2968" w:type="dxa"/>
            <w:vAlign w:val="center"/>
          </w:tcPr>
          <w:p>
            <w:pPr>
              <w:pStyle w:val="11"/>
            </w:pPr>
            <w:r>
              <w:t>七、文化旅游体育与传媒支出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8</w:t>
            </w:r>
          </w:p>
        </w:tc>
        <w:tc>
          <w:tcPr>
            <w:tcW w:w="2968" w:type="dxa"/>
            <w:vAlign w:val="center"/>
          </w:tcPr>
          <w:p>
            <w:pPr>
              <w:pStyle w:val="11"/>
            </w:pPr>
            <w:r>
              <w:t>八、附属单位上缴收入</w:t>
            </w:r>
          </w:p>
        </w:tc>
        <w:tc>
          <w:tcPr>
            <w:tcW w:w="2968" w:type="dxa"/>
            <w:vAlign w:val="center"/>
          </w:tcPr>
          <w:p>
            <w:pPr>
              <w:pStyle w:val="12"/>
            </w:pPr>
          </w:p>
        </w:tc>
        <w:tc>
          <w:tcPr>
            <w:tcW w:w="2968" w:type="dxa"/>
            <w:vAlign w:val="center"/>
          </w:tcPr>
          <w:p>
            <w:pPr>
              <w:pStyle w:val="11"/>
            </w:pPr>
            <w:r>
              <w:t>八、社会保障和就业支出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9</w:t>
            </w:r>
          </w:p>
        </w:tc>
        <w:tc>
          <w:tcPr>
            <w:tcW w:w="2968" w:type="dxa"/>
            <w:vAlign w:val="center"/>
          </w:tcPr>
          <w:p>
            <w:pPr>
              <w:pStyle w:val="11"/>
            </w:pPr>
            <w:r>
              <w:t>九、其他收入</w:t>
            </w:r>
          </w:p>
        </w:tc>
        <w:tc>
          <w:tcPr>
            <w:tcW w:w="2968" w:type="dxa"/>
            <w:vAlign w:val="center"/>
          </w:tcPr>
          <w:p>
            <w:pPr>
              <w:pStyle w:val="12"/>
            </w:pPr>
          </w:p>
        </w:tc>
        <w:tc>
          <w:tcPr>
            <w:tcW w:w="2968" w:type="dxa"/>
            <w:vAlign w:val="center"/>
          </w:tcPr>
          <w:p>
            <w:pPr>
              <w:pStyle w:val="11"/>
            </w:pPr>
            <w:r>
              <w:t>九、社会保险基金支出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10</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十、卫生健康支出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11</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十一、节能环保支出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12</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十二、城乡社区支出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13</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十三、农林水支出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14</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十四、交通运输支出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968" w:type="dxa"/>
            <w:vAlign w:val="center"/>
          </w:tcPr>
          <w:p>
            <w:pPr>
              <w:pStyle w:val="10"/>
            </w:pPr>
            <w:r>
              <w:t>15</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十五、资源勘探工业信息等支出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16</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十六、商业服务业等支出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17</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十七、金融支出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18</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十八、援助其他地区支出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968" w:type="dxa"/>
            <w:vAlign w:val="center"/>
          </w:tcPr>
          <w:p>
            <w:pPr>
              <w:pStyle w:val="10"/>
            </w:pPr>
            <w:r>
              <w:t>19</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十九、自然资源海洋气象等支出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20</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二十、住房保障支出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21</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二十一、粮油物资储备支出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968" w:type="dxa"/>
            <w:vAlign w:val="center"/>
          </w:tcPr>
          <w:p>
            <w:pPr>
              <w:pStyle w:val="10"/>
            </w:pPr>
            <w:r>
              <w:t>22</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二十二、国有资本经营预算支出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968" w:type="dxa"/>
            <w:vAlign w:val="center"/>
          </w:tcPr>
          <w:p>
            <w:pPr>
              <w:pStyle w:val="10"/>
            </w:pPr>
            <w:r>
              <w:t>23</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二十三、灾害防治及应急管理支出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24</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二十四、预备费</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25</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二十五、其他支出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26</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二十六、转移性支出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27</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二十七、债务还本支出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28</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二十八、债务付息支出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29</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二十九、债务发行费用支出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968" w:type="dxa"/>
            <w:vAlign w:val="center"/>
          </w:tcPr>
          <w:p>
            <w:pPr>
              <w:pStyle w:val="10"/>
            </w:pPr>
            <w:r>
              <w:t>30</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三十、抗疫特别国债安排的支出</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31</w:t>
            </w:r>
          </w:p>
        </w:tc>
        <w:tc>
          <w:tcPr>
            <w:tcW w:w="2968" w:type="dxa"/>
            <w:vAlign w:val="center"/>
          </w:tcPr>
          <w:p>
            <w:pPr>
              <w:pStyle w:val="11"/>
            </w:pPr>
          </w:p>
        </w:tc>
        <w:tc>
          <w:tcPr>
            <w:tcW w:w="2968" w:type="dxa"/>
            <w:vAlign w:val="center"/>
          </w:tcPr>
          <w:p>
            <w:pPr>
              <w:pStyle w:val="12"/>
            </w:pPr>
          </w:p>
        </w:tc>
        <w:tc>
          <w:tcPr>
            <w:tcW w:w="2968" w:type="dxa"/>
            <w:vAlign w:val="center"/>
          </w:tcPr>
          <w:p>
            <w:pPr>
              <w:pStyle w:val="11"/>
            </w:pPr>
            <w:r>
              <w:t>三十一、人行科目</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32</w:t>
            </w:r>
          </w:p>
        </w:tc>
        <w:tc>
          <w:tcPr>
            <w:tcW w:w="2968" w:type="dxa"/>
            <w:vAlign w:val="center"/>
          </w:tcPr>
          <w:p>
            <w:pPr>
              <w:pStyle w:val="13"/>
            </w:pPr>
            <w:r>
              <w:t>本年收入合计</w:t>
            </w:r>
          </w:p>
        </w:tc>
        <w:tc>
          <w:tcPr>
            <w:tcW w:w="2968" w:type="dxa"/>
            <w:vAlign w:val="center"/>
          </w:tcPr>
          <w:p>
            <w:pPr>
              <w:pStyle w:val="14"/>
            </w:pPr>
            <w:r>
              <w:t>538.14</w:t>
            </w:r>
          </w:p>
        </w:tc>
        <w:tc>
          <w:tcPr>
            <w:tcW w:w="2968" w:type="dxa"/>
            <w:vAlign w:val="center"/>
          </w:tcPr>
          <w:p>
            <w:pPr>
              <w:pStyle w:val="13"/>
            </w:pPr>
            <w:r>
              <w:t>本年支出合计</w:t>
            </w:r>
          </w:p>
        </w:tc>
        <w:tc>
          <w:tcPr>
            <w:tcW w:w="2968" w:type="dxa"/>
            <w:vAlign w:val="center"/>
          </w:tcPr>
          <w:p>
            <w:pPr>
              <w:pStyle w:val="14"/>
            </w:pPr>
            <w:r>
              <w:t>538.14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968" w:type="dxa"/>
            <w:vAlign w:val="center"/>
          </w:tcPr>
          <w:p>
            <w:pPr>
              <w:pStyle w:val="10"/>
            </w:pPr>
            <w:r>
              <w:t>33</w:t>
            </w:r>
          </w:p>
        </w:tc>
        <w:tc>
          <w:tcPr>
            <w:tcW w:w="2968" w:type="dxa"/>
            <w:vAlign w:val="center"/>
          </w:tcPr>
          <w:p>
            <w:pPr>
              <w:pStyle w:val="11"/>
            </w:pPr>
            <w:r>
              <w:t>上年结转结余</w:t>
            </w:r>
          </w:p>
        </w:tc>
        <w:tc>
          <w:tcPr>
            <w:tcW w:w="2968" w:type="dxa"/>
            <w:vAlign w:val="center"/>
          </w:tcPr>
          <w:p>
            <w:pPr>
              <w:pStyle w:val="12"/>
            </w:pPr>
          </w:p>
        </w:tc>
        <w:tc>
          <w:tcPr>
            <w:tcW w:w="2968" w:type="dxa"/>
            <w:vAlign w:val="center"/>
          </w:tcPr>
          <w:p>
            <w:pPr>
              <w:pStyle w:val="11"/>
            </w:pPr>
            <w:r>
              <w:t>年终结转结余</w:t>
            </w:r>
          </w:p>
        </w:tc>
        <w:tc>
          <w:tcPr>
            <w:tcW w:w="29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2968" w:type="dxa"/>
            <w:vAlign w:val="center"/>
          </w:tcPr>
          <w:p>
            <w:pPr>
              <w:pStyle w:val="10"/>
            </w:pPr>
            <w:r>
              <w:t>34</w:t>
            </w:r>
          </w:p>
        </w:tc>
        <w:tc>
          <w:tcPr>
            <w:tcW w:w="2968" w:type="dxa"/>
            <w:vAlign w:val="center"/>
          </w:tcPr>
          <w:p>
            <w:pPr>
              <w:pStyle w:val="13"/>
            </w:pPr>
            <w:r>
              <w:t>收入总计</w:t>
            </w:r>
          </w:p>
        </w:tc>
        <w:tc>
          <w:tcPr>
            <w:tcW w:w="2968" w:type="dxa"/>
            <w:vAlign w:val="center"/>
          </w:tcPr>
          <w:p>
            <w:pPr>
              <w:pStyle w:val="14"/>
            </w:pPr>
            <w:r>
              <w:t>538.14</w:t>
            </w:r>
          </w:p>
        </w:tc>
        <w:tc>
          <w:tcPr>
            <w:tcW w:w="2968" w:type="dxa"/>
            <w:vAlign w:val="center"/>
          </w:tcPr>
          <w:p>
            <w:pPr>
              <w:pStyle w:val="13"/>
            </w:pPr>
            <w:r>
              <w:t>支出总计</w:t>
            </w:r>
          </w:p>
        </w:tc>
        <w:tc>
          <w:tcPr>
            <w:tcW w:w="2968" w:type="dxa"/>
            <w:vAlign w:val="center"/>
          </w:tcPr>
          <w:p>
            <w:pPr>
              <w:pStyle w:val="14"/>
            </w:pPr>
            <w:r>
              <w:t>538.14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3"/>
        <w:gridCol w:w="1113"/>
        <w:gridCol w:w="1114"/>
        <w:gridCol w:w="1113"/>
        <w:gridCol w:w="1116"/>
        <w:gridCol w:w="1113"/>
        <w:gridCol w:w="1113"/>
        <w:gridCol w:w="1115"/>
        <w:gridCol w:w="1113"/>
        <w:gridCol w:w="1113"/>
        <w:gridCol w:w="1113"/>
        <w:gridCol w:w="1115"/>
        <w:gridCol w:w="1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5569" w:type="dxa"/>
            <w:gridSpan w:val="5"/>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3341"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5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113" w:type="dxa"/>
            <w:vMerge w:val="restart"/>
            <w:vAlign w:val="center"/>
          </w:tcPr>
          <w:p>
            <w:pPr>
              <w:pStyle w:val="9"/>
            </w:pPr>
            <w:r>
              <w:t>序号</w:t>
            </w:r>
          </w:p>
        </w:tc>
        <w:tc>
          <w:tcPr>
            <w:tcW w:w="2227" w:type="dxa"/>
            <w:gridSpan w:val="2"/>
            <w:vAlign w:val="center"/>
          </w:tcPr>
          <w:p>
            <w:pPr>
              <w:pStyle w:val="9"/>
            </w:pPr>
            <w:r>
              <w:t>功能分类科目</w:t>
            </w:r>
          </w:p>
        </w:tc>
        <w:tc>
          <w:tcPr>
            <w:tcW w:w="1113" w:type="dxa"/>
            <w:vMerge w:val="restart"/>
            <w:vAlign w:val="center"/>
          </w:tcPr>
          <w:p>
            <w:pPr>
              <w:pStyle w:val="9"/>
            </w:pPr>
            <w:r>
              <w:t>合计</w:t>
            </w:r>
          </w:p>
        </w:tc>
        <w:tc>
          <w:tcPr>
            <w:tcW w:w="8911" w:type="dxa"/>
            <w:gridSpan w:val="8"/>
            <w:vAlign w:val="center"/>
          </w:tcPr>
          <w:p>
            <w:pPr>
              <w:pStyle w:val="9"/>
            </w:pPr>
            <w:r>
              <w:t>本年收入</w:t>
            </w:r>
          </w:p>
        </w:tc>
        <w:tc>
          <w:tcPr>
            <w:tcW w:w="1115"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5" w:hRule="atLeast"/>
          <w:tblHeader/>
          <w:jc w:val="center"/>
        </w:trPr>
        <w:tc>
          <w:tcPr>
            <w:tcW w:w="1113" w:type="dxa"/>
            <w:vMerge w:val="continue"/>
          </w:tcPr>
          <w:p/>
        </w:tc>
        <w:tc>
          <w:tcPr>
            <w:tcW w:w="1113" w:type="dxa"/>
            <w:vAlign w:val="center"/>
          </w:tcPr>
          <w:p>
            <w:pPr>
              <w:pStyle w:val="9"/>
            </w:pPr>
            <w:r>
              <w:t>科目    编码</w:t>
            </w:r>
          </w:p>
        </w:tc>
        <w:tc>
          <w:tcPr>
            <w:tcW w:w="1114" w:type="dxa"/>
            <w:vAlign w:val="center"/>
          </w:tcPr>
          <w:p>
            <w:pPr>
              <w:pStyle w:val="9"/>
            </w:pPr>
            <w:r>
              <w:t>科目名称</w:t>
            </w:r>
          </w:p>
        </w:tc>
        <w:tc>
          <w:tcPr>
            <w:tcW w:w="1113" w:type="dxa"/>
            <w:vMerge w:val="continue"/>
          </w:tcPr>
          <w:p/>
        </w:tc>
        <w:tc>
          <w:tcPr>
            <w:tcW w:w="1116" w:type="dxa"/>
            <w:vAlign w:val="center"/>
          </w:tcPr>
          <w:p>
            <w:pPr>
              <w:pStyle w:val="9"/>
            </w:pPr>
            <w:r>
              <w:t>小计</w:t>
            </w:r>
          </w:p>
        </w:tc>
        <w:tc>
          <w:tcPr>
            <w:tcW w:w="1113" w:type="dxa"/>
            <w:vAlign w:val="center"/>
          </w:tcPr>
          <w:p>
            <w:pPr>
              <w:pStyle w:val="9"/>
            </w:pPr>
            <w:r>
              <w:t>财政拨款 收入</w:t>
            </w:r>
          </w:p>
        </w:tc>
        <w:tc>
          <w:tcPr>
            <w:tcW w:w="1113" w:type="dxa"/>
            <w:vAlign w:val="center"/>
          </w:tcPr>
          <w:p>
            <w:pPr>
              <w:pStyle w:val="9"/>
            </w:pPr>
            <w:r>
              <w:t>财政专户 收入</w:t>
            </w:r>
          </w:p>
        </w:tc>
        <w:tc>
          <w:tcPr>
            <w:tcW w:w="1115" w:type="dxa"/>
            <w:vAlign w:val="center"/>
          </w:tcPr>
          <w:p>
            <w:pPr>
              <w:pStyle w:val="9"/>
            </w:pPr>
            <w:r>
              <w:t>事业收入</w:t>
            </w:r>
          </w:p>
        </w:tc>
        <w:tc>
          <w:tcPr>
            <w:tcW w:w="1113" w:type="dxa"/>
            <w:vAlign w:val="center"/>
          </w:tcPr>
          <w:p>
            <w:pPr>
              <w:pStyle w:val="9"/>
            </w:pPr>
            <w:r>
              <w:t>经营收入</w:t>
            </w:r>
          </w:p>
        </w:tc>
        <w:tc>
          <w:tcPr>
            <w:tcW w:w="1113" w:type="dxa"/>
            <w:vAlign w:val="center"/>
          </w:tcPr>
          <w:p>
            <w:pPr>
              <w:pStyle w:val="9"/>
            </w:pPr>
            <w:r>
              <w:t>上级补助收入</w:t>
            </w:r>
          </w:p>
        </w:tc>
        <w:tc>
          <w:tcPr>
            <w:tcW w:w="1113" w:type="dxa"/>
            <w:vAlign w:val="center"/>
          </w:tcPr>
          <w:p>
            <w:pPr>
              <w:pStyle w:val="9"/>
            </w:pPr>
            <w:r>
              <w:t>附属单位上缴收入</w:t>
            </w:r>
          </w:p>
        </w:tc>
        <w:tc>
          <w:tcPr>
            <w:tcW w:w="1115" w:type="dxa"/>
            <w:vAlign w:val="center"/>
          </w:tcPr>
          <w:p>
            <w:pPr>
              <w:pStyle w:val="9"/>
            </w:pPr>
            <w:r>
              <w:t>其他收入</w:t>
            </w:r>
          </w:p>
        </w:tc>
        <w:tc>
          <w:tcPr>
            <w:tcW w:w="11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113" w:type="dxa"/>
            <w:vAlign w:val="center"/>
          </w:tcPr>
          <w:p>
            <w:pPr>
              <w:pStyle w:val="9"/>
            </w:pPr>
            <w:r>
              <w:t>栏次</w:t>
            </w:r>
          </w:p>
        </w:tc>
        <w:tc>
          <w:tcPr>
            <w:tcW w:w="1113" w:type="dxa"/>
            <w:vAlign w:val="center"/>
          </w:tcPr>
          <w:p>
            <w:pPr>
              <w:pStyle w:val="9"/>
            </w:pPr>
            <w:r>
              <w:t>1</w:t>
            </w:r>
          </w:p>
        </w:tc>
        <w:tc>
          <w:tcPr>
            <w:tcW w:w="1114" w:type="dxa"/>
            <w:vAlign w:val="center"/>
          </w:tcPr>
          <w:p>
            <w:pPr>
              <w:pStyle w:val="9"/>
            </w:pPr>
            <w:r>
              <w:t>2</w:t>
            </w:r>
          </w:p>
        </w:tc>
        <w:tc>
          <w:tcPr>
            <w:tcW w:w="1113" w:type="dxa"/>
            <w:vAlign w:val="center"/>
          </w:tcPr>
          <w:p>
            <w:pPr>
              <w:pStyle w:val="9"/>
            </w:pPr>
            <w:r>
              <w:t>3</w:t>
            </w:r>
          </w:p>
        </w:tc>
        <w:tc>
          <w:tcPr>
            <w:tcW w:w="1116" w:type="dxa"/>
            <w:vAlign w:val="center"/>
          </w:tcPr>
          <w:p>
            <w:pPr>
              <w:pStyle w:val="9"/>
            </w:pPr>
            <w:r>
              <w:t>4</w:t>
            </w:r>
          </w:p>
        </w:tc>
        <w:tc>
          <w:tcPr>
            <w:tcW w:w="1113" w:type="dxa"/>
            <w:vAlign w:val="center"/>
          </w:tcPr>
          <w:p>
            <w:pPr>
              <w:pStyle w:val="9"/>
            </w:pPr>
            <w:r>
              <w:t>5</w:t>
            </w:r>
          </w:p>
        </w:tc>
        <w:tc>
          <w:tcPr>
            <w:tcW w:w="1113" w:type="dxa"/>
            <w:vAlign w:val="center"/>
          </w:tcPr>
          <w:p>
            <w:pPr>
              <w:pStyle w:val="9"/>
            </w:pPr>
            <w:r>
              <w:t>6</w:t>
            </w:r>
          </w:p>
        </w:tc>
        <w:tc>
          <w:tcPr>
            <w:tcW w:w="1115" w:type="dxa"/>
            <w:vAlign w:val="center"/>
          </w:tcPr>
          <w:p>
            <w:pPr>
              <w:pStyle w:val="9"/>
            </w:pPr>
            <w:r>
              <w:t>7</w:t>
            </w:r>
          </w:p>
        </w:tc>
        <w:tc>
          <w:tcPr>
            <w:tcW w:w="1113" w:type="dxa"/>
            <w:vAlign w:val="center"/>
          </w:tcPr>
          <w:p>
            <w:pPr>
              <w:pStyle w:val="9"/>
            </w:pPr>
            <w:r>
              <w:t>8</w:t>
            </w:r>
          </w:p>
        </w:tc>
        <w:tc>
          <w:tcPr>
            <w:tcW w:w="1113" w:type="dxa"/>
            <w:vAlign w:val="center"/>
          </w:tcPr>
          <w:p>
            <w:pPr>
              <w:pStyle w:val="9"/>
            </w:pPr>
            <w:r>
              <w:t>9</w:t>
            </w:r>
          </w:p>
        </w:tc>
        <w:tc>
          <w:tcPr>
            <w:tcW w:w="1113" w:type="dxa"/>
            <w:vAlign w:val="center"/>
          </w:tcPr>
          <w:p>
            <w:pPr>
              <w:pStyle w:val="9"/>
            </w:pPr>
            <w:r>
              <w:t>10</w:t>
            </w:r>
          </w:p>
        </w:tc>
        <w:tc>
          <w:tcPr>
            <w:tcW w:w="1115" w:type="dxa"/>
            <w:vAlign w:val="center"/>
          </w:tcPr>
          <w:p>
            <w:pPr>
              <w:pStyle w:val="9"/>
            </w:pPr>
            <w:r>
              <w:t>11</w:t>
            </w:r>
          </w:p>
        </w:tc>
        <w:tc>
          <w:tcPr>
            <w:tcW w:w="1115"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13" w:type="dxa"/>
            <w:vAlign w:val="center"/>
          </w:tcPr>
          <w:p>
            <w:pPr>
              <w:pStyle w:val="10"/>
            </w:pPr>
            <w:r>
              <w:t>1</w:t>
            </w:r>
          </w:p>
        </w:tc>
        <w:tc>
          <w:tcPr>
            <w:tcW w:w="1113" w:type="dxa"/>
            <w:vAlign w:val="center"/>
          </w:tcPr>
          <w:p>
            <w:pPr>
              <w:pStyle w:val="15"/>
            </w:pPr>
          </w:p>
        </w:tc>
        <w:tc>
          <w:tcPr>
            <w:tcW w:w="1114" w:type="dxa"/>
            <w:vAlign w:val="center"/>
          </w:tcPr>
          <w:p>
            <w:pPr>
              <w:pStyle w:val="13"/>
            </w:pPr>
            <w:r>
              <w:t>合计</w:t>
            </w:r>
          </w:p>
        </w:tc>
        <w:tc>
          <w:tcPr>
            <w:tcW w:w="1113" w:type="dxa"/>
            <w:vAlign w:val="center"/>
          </w:tcPr>
          <w:p>
            <w:pPr>
              <w:pStyle w:val="14"/>
            </w:pPr>
            <w:r>
              <w:t>538.14</w:t>
            </w:r>
          </w:p>
        </w:tc>
        <w:tc>
          <w:tcPr>
            <w:tcW w:w="1116" w:type="dxa"/>
            <w:vAlign w:val="center"/>
          </w:tcPr>
          <w:p>
            <w:pPr>
              <w:pStyle w:val="14"/>
            </w:pPr>
            <w:r>
              <w:t>538.14</w:t>
            </w:r>
          </w:p>
        </w:tc>
        <w:tc>
          <w:tcPr>
            <w:tcW w:w="1113" w:type="dxa"/>
            <w:vAlign w:val="center"/>
          </w:tcPr>
          <w:p>
            <w:pPr>
              <w:pStyle w:val="14"/>
            </w:pPr>
            <w:r>
              <w:t>538.14</w:t>
            </w:r>
          </w:p>
        </w:tc>
        <w:tc>
          <w:tcPr>
            <w:tcW w:w="1113" w:type="dxa"/>
            <w:vAlign w:val="center"/>
          </w:tcPr>
          <w:p>
            <w:pPr>
              <w:pStyle w:val="14"/>
            </w:pPr>
          </w:p>
        </w:tc>
        <w:tc>
          <w:tcPr>
            <w:tcW w:w="1115" w:type="dxa"/>
            <w:vAlign w:val="center"/>
          </w:tcPr>
          <w:p>
            <w:pPr>
              <w:pStyle w:val="14"/>
            </w:pPr>
          </w:p>
        </w:tc>
        <w:tc>
          <w:tcPr>
            <w:tcW w:w="1113" w:type="dxa"/>
            <w:vAlign w:val="center"/>
          </w:tcPr>
          <w:p>
            <w:pPr>
              <w:pStyle w:val="14"/>
            </w:pPr>
          </w:p>
        </w:tc>
        <w:tc>
          <w:tcPr>
            <w:tcW w:w="1113" w:type="dxa"/>
            <w:vAlign w:val="center"/>
          </w:tcPr>
          <w:p>
            <w:pPr>
              <w:pStyle w:val="14"/>
            </w:pPr>
          </w:p>
        </w:tc>
        <w:tc>
          <w:tcPr>
            <w:tcW w:w="1113" w:type="dxa"/>
            <w:vAlign w:val="center"/>
          </w:tcPr>
          <w:p>
            <w:pPr>
              <w:pStyle w:val="14"/>
            </w:pPr>
          </w:p>
        </w:tc>
        <w:tc>
          <w:tcPr>
            <w:tcW w:w="1115" w:type="dxa"/>
            <w:vAlign w:val="center"/>
          </w:tcPr>
          <w:p>
            <w:pPr>
              <w:pStyle w:val="14"/>
            </w:pPr>
          </w:p>
        </w:tc>
        <w:tc>
          <w:tcPr>
            <w:tcW w:w="11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13" w:type="dxa"/>
            <w:vAlign w:val="center"/>
          </w:tcPr>
          <w:p>
            <w:pPr>
              <w:pStyle w:val="10"/>
            </w:pPr>
            <w:r>
              <w:t>2</w:t>
            </w:r>
          </w:p>
        </w:tc>
        <w:tc>
          <w:tcPr>
            <w:tcW w:w="1113" w:type="dxa"/>
            <w:vAlign w:val="center"/>
          </w:tcPr>
          <w:p>
            <w:pPr>
              <w:pStyle w:val="11"/>
            </w:pPr>
            <w:r>
              <w:t>205</w:t>
            </w:r>
          </w:p>
        </w:tc>
        <w:tc>
          <w:tcPr>
            <w:tcW w:w="1114" w:type="dxa"/>
            <w:vAlign w:val="center"/>
          </w:tcPr>
          <w:p>
            <w:pPr>
              <w:pStyle w:val="11"/>
            </w:pPr>
            <w:r>
              <w:t>教育支出</w:t>
            </w:r>
          </w:p>
        </w:tc>
        <w:tc>
          <w:tcPr>
            <w:tcW w:w="1113" w:type="dxa"/>
            <w:vAlign w:val="center"/>
          </w:tcPr>
          <w:p>
            <w:pPr>
              <w:pStyle w:val="12"/>
            </w:pPr>
            <w:r>
              <w:t>538.14</w:t>
            </w:r>
          </w:p>
        </w:tc>
        <w:tc>
          <w:tcPr>
            <w:tcW w:w="1116" w:type="dxa"/>
            <w:vAlign w:val="center"/>
          </w:tcPr>
          <w:p>
            <w:pPr>
              <w:pStyle w:val="12"/>
            </w:pPr>
            <w:r>
              <w:t>538.14</w:t>
            </w:r>
          </w:p>
        </w:tc>
        <w:tc>
          <w:tcPr>
            <w:tcW w:w="1113" w:type="dxa"/>
            <w:vAlign w:val="center"/>
          </w:tcPr>
          <w:p>
            <w:pPr>
              <w:pStyle w:val="12"/>
            </w:pPr>
            <w:r>
              <w:t>538.14</w:t>
            </w:r>
          </w:p>
        </w:tc>
        <w:tc>
          <w:tcPr>
            <w:tcW w:w="1113" w:type="dxa"/>
            <w:vAlign w:val="center"/>
          </w:tcPr>
          <w:p>
            <w:pPr>
              <w:pStyle w:val="12"/>
            </w:pPr>
          </w:p>
        </w:tc>
        <w:tc>
          <w:tcPr>
            <w:tcW w:w="1115" w:type="dxa"/>
            <w:vAlign w:val="center"/>
          </w:tcPr>
          <w:p>
            <w:pPr>
              <w:pStyle w:val="12"/>
            </w:pPr>
          </w:p>
        </w:tc>
        <w:tc>
          <w:tcPr>
            <w:tcW w:w="1113" w:type="dxa"/>
            <w:vAlign w:val="center"/>
          </w:tcPr>
          <w:p>
            <w:pPr>
              <w:pStyle w:val="12"/>
            </w:pPr>
          </w:p>
        </w:tc>
        <w:tc>
          <w:tcPr>
            <w:tcW w:w="1113" w:type="dxa"/>
            <w:vAlign w:val="center"/>
          </w:tcPr>
          <w:p>
            <w:pPr>
              <w:pStyle w:val="12"/>
            </w:pPr>
          </w:p>
        </w:tc>
        <w:tc>
          <w:tcPr>
            <w:tcW w:w="1113" w:type="dxa"/>
            <w:vAlign w:val="center"/>
          </w:tcPr>
          <w:p>
            <w:pPr>
              <w:pStyle w:val="12"/>
            </w:pPr>
          </w:p>
        </w:tc>
        <w:tc>
          <w:tcPr>
            <w:tcW w:w="1115" w:type="dxa"/>
            <w:vAlign w:val="center"/>
          </w:tcPr>
          <w:p>
            <w:pPr>
              <w:pStyle w:val="12"/>
            </w:pPr>
          </w:p>
        </w:tc>
        <w:tc>
          <w:tcPr>
            <w:tcW w:w="11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13" w:type="dxa"/>
            <w:vAlign w:val="center"/>
          </w:tcPr>
          <w:p>
            <w:pPr>
              <w:pStyle w:val="10"/>
            </w:pPr>
            <w:r>
              <w:t>3</w:t>
            </w:r>
          </w:p>
        </w:tc>
        <w:tc>
          <w:tcPr>
            <w:tcW w:w="1113" w:type="dxa"/>
            <w:vAlign w:val="center"/>
          </w:tcPr>
          <w:p>
            <w:pPr>
              <w:pStyle w:val="11"/>
            </w:pPr>
            <w:r>
              <w:t>20502</w:t>
            </w:r>
          </w:p>
        </w:tc>
        <w:tc>
          <w:tcPr>
            <w:tcW w:w="1114" w:type="dxa"/>
            <w:vAlign w:val="center"/>
          </w:tcPr>
          <w:p>
            <w:pPr>
              <w:pStyle w:val="11"/>
            </w:pPr>
            <w:r>
              <w:t>普通教育</w:t>
            </w:r>
          </w:p>
        </w:tc>
        <w:tc>
          <w:tcPr>
            <w:tcW w:w="1113" w:type="dxa"/>
            <w:vAlign w:val="center"/>
          </w:tcPr>
          <w:p>
            <w:pPr>
              <w:pStyle w:val="12"/>
            </w:pPr>
            <w:r>
              <w:t>538.14</w:t>
            </w:r>
          </w:p>
        </w:tc>
        <w:tc>
          <w:tcPr>
            <w:tcW w:w="1116" w:type="dxa"/>
            <w:vAlign w:val="center"/>
          </w:tcPr>
          <w:p>
            <w:pPr>
              <w:pStyle w:val="12"/>
            </w:pPr>
            <w:r>
              <w:t>538.14</w:t>
            </w:r>
          </w:p>
        </w:tc>
        <w:tc>
          <w:tcPr>
            <w:tcW w:w="1113" w:type="dxa"/>
            <w:vAlign w:val="center"/>
          </w:tcPr>
          <w:p>
            <w:pPr>
              <w:pStyle w:val="12"/>
            </w:pPr>
            <w:r>
              <w:t>538.14</w:t>
            </w:r>
          </w:p>
        </w:tc>
        <w:tc>
          <w:tcPr>
            <w:tcW w:w="1113" w:type="dxa"/>
            <w:vAlign w:val="center"/>
          </w:tcPr>
          <w:p>
            <w:pPr>
              <w:pStyle w:val="12"/>
            </w:pPr>
          </w:p>
        </w:tc>
        <w:tc>
          <w:tcPr>
            <w:tcW w:w="1115" w:type="dxa"/>
            <w:vAlign w:val="center"/>
          </w:tcPr>
          <w:p>
            <w:pPr>
              <w:pStyle w:val="12"/>
            </w:pPr>
          </w:p>
        </w:tc>
        <w:tc>
          <w:tcPr>
            <w:tcW w:w="1113" w:type="dxa"/>
            <w:vAlign w:val="center"/>
          </w:tcPr>
          <w:p>
            <w:pPr>
              <w:pStyle w:val="12"/>
            </w:pPr>
          </w:p>
        </w:tc>
        <w:tc>
          <w:tcPr>
            <w:tcW w:w="1113" w:type="dxa"/>
            <w:vAlign w:val="center"/>
          </w:tcPr>
          <w:p>
            <w:pPr>
              <w:pStyle w:val="12"/>
            </w:pPr>
          </w:p>
        </w:tc>
        <w:tc>
          <w:tcPr>
            <w:tcW w:w="1113" w:type="dxa"/>
            <w:vAlign w:val="center"/>
          </w:tcPr>
          <w:p>
            <w:pPr>
              <w:pStyle w:val="12"/>
            </w:pPr>
          </w:p>
        </w:tc>
        <w:tc>
          <w:tcPr>
            <w:tcW w:w="1115" w:type="dxa"/>
            <w:vAlign w:val="center"/>
          </w:tcPr>
          <w:p>
            <w:pPr>
              <w:pStyle w:val="12"/>
            </w:pPr>
          </w:p>
        </w:tc>
        <w:tc>
          <w:tcPr>
            <w:tcW w:w="11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1113" w:type="dxa"/>
            <w:vAlign w:val="center"/>
          </w:tcPr>
          <w:p>
            <w:pPr>
              <w:pStyle w:val="10"/>
            </w:pPr>
            <w:r>
              <w:t>4</w:t>
            </w:r>
          </w:p>
        </w:tc>
        <w:tc>
          <w:tcPr>
            <w:tcW w:w="1113" w:type="dxa"/>
            <w:vAlign w:val="center"/>
          </w:tcPr>
          <w:p>
            <w:pPr>
              <w:pStyle w:val="11"/>
            </w:pPr>
            <w:r>
              <w:t>2050202</w:t>
            </w:r>
          </w:p>
        </w:tc>
        <w:tc>
          <w:tcPr>
            <w:tcW w:w="1114" w:type="dxa"/>
            <w:vAlign w:val="center"/>
          </w:tcPr>
          <w:p>
            <w:pPr>
              <w:pStyle w:val="11"/>
            </w:pPr>
            <w:r>
              <w:t>小学教育</w:t>
            </w:r>
          </w:p>
        </w:tc>
        <w:tc>
          <w:tcPr>
            <w:tcW w:w="1113" w:type="dxa"/>
            <w:vAlign w:val="center"/>
          </w:tcPr>
          <w:p>
            <w:pPr>
              <w:pStyle w:val="12"/>
            </w:pPr>
            <w:r>
              <w:t>538.14</w:t>
            </w:r>
          </w:p>
        </w:tc>
        <w:tc>
          <w:tcPr>
            <w:tcW w:w="1116" w:type="dxa"/>
            <w:vAlign w:val="center"/>
          </w:tcPr>
          <w:p>
            <w:pPr>
              <w:pStyle w:val="12"/>
            </w:pPr>
            <w:r>
              <w:t>538.14</w:t>
            </w:r>
          </w:p>
        </w:tc>
        <w:tc>
          <w:tcPr>
            <w:tcW w:w="1113" w:type="dxa"/>
            <w:vAlign w:val="center"/>
          </w:tcPr>
          <w:p>
            <w:pPr>
              <w:pStyle w:val="12"/>
            </w:pPr>
            <w:r>
              <w:t>538.14</w:t>
            </w:r>
          </w:p>
        </w:tc>
        <w:tc>
          <w:tcPr>
            <w:tcW w:w="1113" w:type="dxa"/>
            <w:vAlign w:val="center"/>
          </w:tcPr>
          <w:p>
            <w:pPr>
              <w:pStyle w:val="12"/>
            </w:pPr>
          </w:p>
        </w:tc>
        <w:tc>
          <w:tcPr>
            <w:tcW w:w="1115" w:type="dxa"/>
            <w:vAlign w:val="center"/>
          </w:tcPr>
          <w:p>
            <w:pPr>
              <w:pStyle w:val="12"/>
            </w:pPr>
          </w:p>
        </w:tc>
        <w:tc>
          <w:tcPr>
            <w:tcW w:w="1113" w:type="dxa"/>
            <w:vAlign w:val="center"/>
          </w:tcPr>
          <w:p>
            <w:pPr>
              <w:pStyle w:val="12"/>
            </w:pPr>
          </w:p>
        </w:tc>
        <w:tc>
          <w:tcPr>
            <w:tcW w:w="1113" w:type="dxa"/>
            <w:vAlign w:val="center"/>
          </w:tcPr>
          <w:p>
            <w:pPr>
              <w:pStyle w:val="12"/>
            </w:pPr>
          </w:p>
        </w:tc>
        <w:tc>
          <w:tcPr>
            <w:tcW w:w="1113" w:type="dxa"/>
            <w:vAlign w:val="center"/>
          </w:tcPr>
          <w:p>
            <w:pPr>
              <w:pStyle w:val="12"/>
            </w:pPr>
          </w:p>
        </w:tc>
        <w:tc>
          <w:tcPr>
            <w:tcW w:w="1115" w:type="dxa"/>
            <w:vAlign w:val="center"/>
          </w:tcPr>
          <w:p>
            <w:pPr>
              <w:pStyle w:val="12"/>
            </w:pPr>
          </w:p>
        </w:tc>
        <w:tc>
          <w:tcPr>
            <w:tcW w:w="111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508"/>
        <w:gridCol w:w="1511"/>
        <w:gridCol w:w="1508"/>
        <w:gridCol w:w="1509"/>
        <w:gridCol w:w="1508"/>
        <w:gridCol w:w="1508"/>
        <w:gridCol w:w="1508"/>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4527"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3017"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0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1508" w:type="dxa"/>
            <w:vMerge w:val="restart"/>
            <w:vAlign w:val="center"/>
          </w:tcPr>
          <w:p>
            <w:pPr>
              <w:pStyle w:val="9"/>
            </w:pPr>
            <w:r>
              <w:t>序号</w:t>
            </w:r>
          </w:p>
        </w:tc>
        <w:tc>
          <w:tcPr>
            <w:tcW w:w="3019" w:type="dxa"/>
            <w:gridSpan w:val="2"/>
            <w:vAlign w:val="center"/>
          </w:tcPr>
          <w:p>
            <w:pPr>
              <w:pStyle w:val="9"/>
            </w:pPr>
            <w:r>
              <w:t>功能分类科目</w:t>
            </w:r>
          </w:p>
        </w:tc>
        <w:tc>
          <w:tcPr>
            <w:tcW w:w="1508" w:type="dxa"/>
            <w:vMerge w:val="restart"/>
            <w:vAlign w:val="center"/>
          </w:tcPr>
          <w:p>
            <w:pPr>
              <w:pStyle w:val="9"/>
            </w:pPr>
            <w:r>
              <w:t>合计</w:t>
            </w:r>
          </w:p>
        </w:tc>
        <w:tc>
          <w:tcPr>
            <w:tcW w:w="1509" w:type="dxa"/>
            <w:vMerge w:val="restart"/>
            <w:vAlign w:val="center"/>
          </w:tcPr>
          <w:p>
            <w:pPr>
              <w:pStyle w:val="9"/>
            </w:pPr>
            <w:r>
              <w:t>基本支出</w:t>
            </w:r>
          </w:p>
        </w:tc>
        <w:tc>
          <w:tcPr>
            <w:tcW w:w="1508" w:type="dxa"/>
            <w:vMerge w:val="restart"/>
            <w:vAlign w:val="center"/>
          </w:tcPr>
          <w:p>
            <w:pPr>
              <w:pStyle w:val="9"/>
            </w:pPr>
            <w:r>
              <w:t>项目支出</w:t>
            </w:r>
          </w:p>
        </w:tc>
        <w:tc>
          <w:tcPr>
            <w:tcW w:w="1508" w:type="dxa"/>
            <w:vMerge w:val="restart"/>
            <w:vAlign w:val="center"/>
          </w:tcPr>
          <w:p>
            <w:pPr>
              <w:pStyle w:val="9"/>
            </w:pPr>
            <w:r>
              <w:t>经营支出</w:t>
            </w:r>
          </w:p>
        </w:tc>
        <w:tc>
          <w:tcPr>
            <w:tcW w:w="1508" w:type="dxa"/>
            <w:vMerge w:val="restart"/>
            <w:vAlign w:val="center"/>
          </w:tcPr>
          <w:p>
            <w:pPr>
              <w:pStyle w:val="9"/>
            </w:pPr>
            <w:r>
              <w:t>上解上级     支出</w:t>
            </w:r>
          </w:p>
        </w:tc>
        <w:tc>
          <w:tcPr>
            <w:tcW w:w="151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1508" w:type="dxa"/>
            <w:vMerge w:val="continue"/>
          </w:tcPr>
          <w:p/>
        </w:tc>
        <w:tc>
          <w:tcPr>
            <w:tcW w:w="1508" w:type="dxa"/>
            <w:vAlign w:val="center"/>
          </w:tcPr>
          <w:p>
            <w:pPr>
              <w:pStyle w:val="9"/>
            </w:pPr>
            <w:r>
              <w:t>科目    编码</w:t>
            </w:r>
          </w:p>
        </w:tc>
        <w:tc>
          <w:tcPr>
            <w:tcW w:w="1511" w:type="dxa"/>
            <w:vAlign w:val="center"/>
          </w:tcPr>
          <w:p>
            <w:pPr>
              <w:pStyle w:val="9"/>
            </w:pPr>
            <w:r>
              <w:t>科目名称</w:t>
            </w:r>
          </w:p>
        </w:tc>
        <w:tc>
          <w:tcPr>
            <w:tcW w:w="1508" w:type="dxa"/>
            <w:vMerge w:val="continue"/>
          </w:tcPr>
          <w:p/>
        </w:tc>
        <w:tc>
          <w:tcPr>
            <w:tcW w:w="1509" w:type="dxa"/>
            <w:vMerge w:val="continue"/>
          </w:tcPr>
          <w:p/>
        </w:tc>
        <w:tc>
          <w:tcPr>
            <w:tcW w:w="1508" w:type="dxa"/>
            <w:vMerge w:val="continue"/>
          </w:tcPr>
          <w:p/>
        </w:tc>
        <w:tc>
          <w:tcPr>
            <w:tcW w:w="1508" w:type="dxa"/>
            <w:vMerge w:val="continue"/>
          </w:tcPr>
          <w:p/>
        </w:tc>
        <w:tc>
          <w:tcPr>
            <w:tcW w:w="1508" w:type="dxa"/>
            <w:vMerge w:val="continue"/>
          </w:tcPr>
          <w:p/>
        </w:tc>
        <w:tc>
          <w:tcPr>
            <w:tcW w:w="15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1508" w:type="dxa"/>
            <w:vAlign w:val="center"/>
          </w:tcPr>
          <w:p>
            <w:pPr>
              <w:pStyle w:val="9"/>
            </w:pPr>
            <w:r>
              <w:t>栏次</w:t>
            </w:r>
          </w:p>
        </w:tc>
        <w:tc>
          <w:tcPr>
            <w:tcW w:w="1508" w:type="dxa"/>
            <w:vAlign w:val="center"/>
          </w:tcPr>
          <w:p>
            <w:pPr>
              <w:pStyle w:val="9"/>
            </w:pPr>
            <w:r>
              <w:t>1</w:t>
            </w:r>
          </w:p>
        </w:tc>
        <w:tc>
          <w:tcPr>
            <w:tcW w:w="1511" w:type="dxa"/>
            <w:vAlign w:val="center"/>
          </w:tcPr>
          <w:p>
            <w:pPr>
              <w:pStyle w:val="9"/>
            </w:pPr>
            <w:r>
              <w:t>2</w:t>
            </w:r>
          </w:p>
        </w:tc>
        <w:tc>
          <w:tcPr>
            <w:tcW w:w="1508" w:type="dxa"/>
            <w:vAlign w:val="center"/>
          </w:tcPr>
          <w:p>
            <w:pPr>
              <w:pStyle w:val="9"/>
            </w:pPr>
            <w:r>
              <w:t>3</w:t>
            </w:r>
          </w:p>
        </w:tc>
        <w:tc>
          <w:tcPr>
            <w:tcW w:w="1509" w:type="dxa"/>
            <w:vAlign w:val="center"/>
          </w:tcPr>
          <w:p>
            <w:pPr>
              <w:pStyle w:val="9"/>
            </w:pPr>
            <w:r>
              <w:t>4</w:t>
            </w:r>
          </w:p>
        </w:tc>
        <w:tc>
          <w:tcPr>
            <w:tcW w:w="1508" w:type="dxa"/>
            <w:vAlign w:val="center"/>
          </w:tcPr>
          <w:p>
            <w:pPr>
              <w:pStyle w:val="9"/>
            </w:pPr>
            <w:r>
              <w:t>5</w:t>
            </w:r>
          </w:p>
        </w:tc>
        <w:tc>
          <w:tcPr>
            <w:tcW w:w="1508" w:type="dxa"/>
            <w:vAlign w:val="center"/>
          </w:tcPr>
          <w:p>
            <w:pPr>
              <w:pStyle w:val="9"/>
            </w:pPr>
            <w:r>
              <w:t>6</w:t>
            </w:r>
          </w:p>
        </w:tc>
        <w:tc>
          <w:tcPr>
            <w:tcW w:w="1508" w:type="dxa"/>
            <w:vAlign w:val="center"/>
          </w:tcPr>
          <w:p>
            <w:pPr>
              <w:pStyle w:val="9"/>
            </w:pPr>
            <w:r>
              <w:t>7</w:t>
            </w:r>
          </w:p>
        </w:tc>
        <w:tc>
          <w:tcPr>
            <w:tcW w:w="151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508" w:type="dxa"/>
            <w:vAlign w:val="center"/>
          </w:tcPr>
          <w:p>
            <w:pPr>
              <w:pStyle w:val="10"/>
            </w:pPr>
            <w:r>
              <w:t>1</w:t>
            </w:r>
          </w:p>
        </w:tc>
        <w:tc>
          <w:tcPr>
            <w:tcW w:w="1508" w:type="dxa"/>
            <w:vAlign w:val="center"/>
          </w:tcPr>
          <w:p>
            <w:pPr>
              <w:pStyle w:val="15"/>
            </w:pPr>
          </w:p>
        </w:tc>
        <w:tc>
          <w:tcPr>
            <w:tcW w:w="1511" w:type="dxa"/>
            <w:vAlign w:val="center"/>
          </w:tcPr>
          <w:p>
            <w:pPr>
              <w:pStyle w:val="13"/>
            </w:pPr>
            <w:r>
              <w:t>合计</w:t>
            </w:r>
          </w:p>
        </w:tc>
        <w:tc>
          <w:tcPr>
            <w:tcW w:w="1508" w:type="dxa"/>
            <w:vAlign w:val="center"/>
          </w:tcPr>
          <w:p>
            <w:pPr>
              <w:pStyle w:val="14"/>
            </w:pPr>
            <w:r>
              <w:t>538.14</w:t>
            </w:r>
          </w:p>
        </w:tc>
        <w:tc>
          <w:tcPr>
            <w:tcW w:w="1509" w:type="dxa"/>
            <w:vAlign w:val="center"/>
          </w:tcPr>
          <w:p>
            <w:pPr>
              <w:pStyle w:val="14"/>
            </w:pPr>
            <w:r>
              <w:t>280.82</w:t>
            </w:r>
          </w:p>
        </w:tc>
        <w:tc>
          <w:tcPr>
            <w:tcW w:w="1508" w:type="dxa"/>
            <w:vAlign w:val="center"/>
          </w:tcPr>
          <w:p>
            <w:pPr>
              <w:pStyle w:val="14"/>
            </w:pPr>
            <w:r>
              <w:t>257.32</w:t>
            </w:r>
          </w:p>
        </w:tc>
        <w:tc>
          <w:tcPr>
            <w:tcW w:w="1508" w:type="dxa"/>
            <w:vAlign w:val="center"/>
          </w:tcPr>
          <w:p>
            <w:pPr>
              <w:pStyle w:val="14"/>
            </w:pPr>
          </w:p>
        </w:tc>
        <w:tc>
          <w:tcPr>
            <w:tcW w:w="1508"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508" w:type="dxa"/>
            <w:vAlign w:val="center"/>
          </w:tcPr>
          <w:p>
            <w:pPr>
              <w:pStyle w:val="10"/>
            </w:pPr>
            <w:r>
              <w:t>2</w:t>
            </w:r>
          </w:p>
        </w:tc>
        <w:tc>
          <w:tcPr>
            <w:tcW w:w="1508" w:type="dxa"/>
            <w:vAlign w:val="center"/>
          </w:tcPr>
          <w:p>
            <w:pPr>
              <w:pStyle w:val="11"/>
            </w:pPr>
            <w:r>
              <w:t>205</w:t>
            </w:r>
          </w:p>
        </w:tc>
        <w:tc>
          <w:tcPr>
            <w:tcW w:w="1511" w:type="dxa"/>
            <w:vAlign w:val="center"/>
          </w:tcPr>
          <w:p>
            <w:pPr>
              <w:pStyle w:val="11"/>
            </w:pPr>
            <w:r>
              <w:t>教育支出</w:t>
            </w:r>
          </w:p>
        </w:tc>
        <w:tc>
          <w:tcPr>
            <w:tcW w:w="1508" w:type="dxa"/>
            <w:vAlign w:val="center"/>
          </w:tcPr>
          <w:p>
            <w:pPr>
              <w:pStyle w:val="12"/>
            </w:pPr>
            <w:r>
              <w:t>538.14</w:t>
            </w:r>
          </w:p>
        </w:tc>
        <w:tc>
          <w:tcPr>
            <w:tcW w:w="1509" w:type="dxa"/>
            <w:vAlign w:val="center"/>
          </w:tcPr>
          <w:p>
            <w:pPr>
              <w:pStyle w:val="12"/>
            </w:pPr>
            <w:r>
              <w:t>280.82</w:t>
            </w:r>
          </w:p>
        </w:tc>
        <w:tc>
          <w:tcPr>
            <w:tcW w:w="1508" w:type="dxa"/>
            <w:vAlign w:val="center"/>
          </w:tcPr>
          <w:p>
            <w:pPr>
              <w:pStyle w:val="12"/>
            </w:pPr>
            <w:r>
              <w:t>257.32</w:t>
            </w:r>
          </w:p>
        </w:tc>
        <w:tc>
          <w:tcPr>
            <w:tcW w:w="1508" w:type="dxa"/>
            <w:vAlign w:val="center"/>
          </w:tcPr>
          <w:p>
            <w:pPr>
              <w:pStyle w:val="12"/>
            </w:pPr>
          </w:p>
        </w:tc>
        <w:tc>
          <w:tcPr>
            <w:tcW w:w="1508"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508" w:type="dxa"/>
            <w:vAlign w:val="center"/>
          </w:tcPr>
          <w:p>
            <w:pPr>
              <w:pStyle w:val="10"/>
            </w:pPr>
            <w:r>
              <w:t>3</w:t>
            </w:r>
          </w:p>
        </w:tc>
        <w:tc>
          <w:tcPr>
            <w:tcW w:w="1508" w:type="dxa"/>
            <w:vAlign w:val="center"/>
          </w:tcPr>
          <w:p>
            <w:pPr>
              <w:pStyle w:val="11"/>
            </w:pPr>
            <w:r>
              <w:t>20502</w:t>
            </w:r>
          </w:p>
        </w:tc>
        <w:tc>
          <w:tcPr>
            <w:tcW w:w="1511" w:type="dxa"/>
            <w:vAlign w:val="center"/>
          </w:tcPr>
          <w:p>
            <w:pPr>
              <w:pStyle w:val="11"/>
            </w:pPr>
            <w:r>
              <w:t>普通教育</w:t>
            </w:r>
          </w:p>
        </w:tc>
        <w:tc>
          <w:tcPr>
            <w:tcW w:w="1508" w:type="dxa"/>
            <w:vAlign w:val="center"/>
          </w:tcPr>
          <w:p>
            <w:pPr>
              <w:pStyle w:val="12"/>
            </w:pPr>
            <w:r>
              <w:t>538.14</w:t>
            </w:r>
          </w:p>
        </w:tc>
        <w:tc>
          <w:tcPr>
            <w:tcW w:w="1509" w:type="dxa"/>
            <w:vAlign w:val="center"/>
          </w:tcPr>
          <w:p>
            <w:pPr>
              <w:pStyle w:val="12"/>
            </w:pPr>
            <w:r>
              <w:t>280.82</w:t>
            </w:r>
          </w:p>
        </w:tc>
        <w:tc>
          <w:tcPr>
            <w:tcW w:w="1508" w:type="dxa"/>
            <w:vAlign w:val="center"/>
          </w:tcPr>
          <w:p>
            <w:pPr>
              <w:pStyle w:val="12"/>
            </w:pPr>
            <w:r>
              <w:t>257.32</w:t>
            </w:r>
          </w:p>
        </w:tc>
        <w:tc>
          <w:tcPr>
            <w:tcW w:w="1508" w:type="dxa"/>
            <w:vAlign w:val="center"/>
          </w:tcPr>
          <w:p>
            <w:pPr>
              <w:pStyle w:val="12"/>
            </w:pPr>
          </w:p>
        </w:tc>
        <w:tc>
          <w:tcPr>
            <w:tcW w:w="1508"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508" w:type="dxa"/>
            <w:vAlign w:val="center"/>
          </w:tcPr>
          <w:p>
            <w:pPr>
              <w:pStyle w:val="10"/>
            </w:pPr>
            <w:r>
              <w:t>4</w:t>
            </w:r>
          </w:p>
        </w:tc>
        <w:tc>
          <w:tcPr>
            <w:tcW w:w="1508" w:type="dxa"/>
            <w:vAlign w:val="center"/>
          </w:tcPr>
          <w:p>
            <w:pPr>
              <w:pStyle w:val="11"/>
            </w:pPr>
            <w:r>
              <w:t>2050202</w:t>
            </w:r>
          </w:p>
        </w:tc>
        <w:tc>
          <w:tcPr>
            <w:tcW w:w="1511" w:type="dxa"/>
            <w:vAlign w:val="center"/>
          </w:tcPr>
          <w:p>
            <w:pPr>
              <w:pStyle w:val="11"/>
            </w:pPr>
            <w:r>
              <w:t>小学教育</w:t>
            </w:r>
          </w:p>
        </w:tc>
        <w:tc>
          <w:tcPr>
            <w:tcW w:w="1508" w:type="dxa"/>
            <w:vAlign w:val="center"/>
          </w:tcPr>
          <w:p>
            <w:pPr>
              <w:pStyle w:val="12"/>
            </w:pPr>
            <w:r>
              <w:t>538.14</w:t>
            </w:r>
          </w:p>
        </w:tc>
        <w:tc>
          <w:tcPr>
            <w:tcW w:w="1509" w:type="dxa"/>
            <w:vAlign w:val="center"/>
          </w:tcPr>
          <w:p>
            <w:pPr>
              <w:pStyle w:val="12"/>
            </w:pPr>
            <w:r>
              <w:t>280.82</w:t>
            </w:r>
          </w:p>
        </w:tc>
        <w:tc>
          <w:tcPr>
            <w:tcW w:w="1508" w:type="dxa"/>
            <w:vAlign w:val="center"/>
          </w:tcPr>
          <w:p>
            <w:pPr>
              <w:pStyle w:val="12"/>
            </w:pPr>
            <w:r>
              <w:t>257.32</w:t>
            </w:r>
          </w:p>
        </w:tc>
        <w:tc>
          <w:tcPr>
            <w:tcW w:w="1508" w:type="dxa"/>
            <w:vAlign w:val="center"/>
          </w:tcPr>
          <w:p>
            <w:pPr>
              <w:pStyle w:val="12"/>
            </w:pPr>
          </w:p>
        </w:tc>
        <w:tc>
          <w:tcPr>
            <w:tcW w:w="1508" w:type="dxa"/>
            <w:vAlign w:val="center"/>
          </w:tcPr>
          <w:p>
            <w:pPr>
              <w:pStyle w:val="12"/>
            </w:pPr>
          </w:p>
        </w:tc>
        <w:tc>
          <w:tcPr>
            <w:tcW w:w="151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2765"/>
        <w:gridCol w:w="1314"/>
        <w:gridCol w:w="3317"/>
        <w:gridCol w:w="1260"/>
        <w:gridCol w:w="1489"/>
        <w:gridCol w:w="1407"/>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tblHeader/>
          <w:jc w:val="center"/>
        </w:trPr>
        <w:tc>
          <w:tcPr>
            <w:tcW w:w="519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3317" w:type="dxa"/>
            <w:tcBorders>
              <w:top w:val="single" w:color="FFFFFF" w:sz="6" w:space="0"/>
              <w:left w:val="single" w:color="FFFFFF" w:sz="6" w:space="0"/>
              <w:right w:val="single" w:color="FFFFFF" w:sz="6" w:space="0"/>
            </w:tcBorders>
            <w:vAlign w:val="center"/>
          </w:tcPr>
          <w:p>
            <w:pPr>
              <w:pStyle w:val="7"/>
            </w:pPr>
            <w:r>
              <w:t>预算年度：2023</w:t>
            </w:r>
          </w:p>
        </w:tc>
        <w:tc>
          <w:tcPr>
            <w:tcW w:w="533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11" w:type="dxa"/>
            <w:vMerge w:val="restart"/>
            <w:vAlign w:val="center"/>
          </w:tcPr>
          <w:p>
            <w:pPr>
              <w:pStyle w:val="9"/>
            </w:pPr>
            <w:r>
              <w:t>序号</w:t>
            </w:r>
          </w:p>
        </w:tc>
        <w:tc>
          <w:tcPr>
            <w:tcW w:w="4079" w:type="dxa"/>
            <w:gridSpan w:val="2"/>
            <w:vAlign w:val="center"/>
          </w:tcPr>
          <w:p>
            <w:pPr>
              <w:pStyle w:val="9"/>
            </w:pPr>
            <w:r>
              <w:t>收入</w:t>
            </w:r>
          </w:p>
        </w:tc>
        <w:tc>
          <w:tcPr>
            <w:tcW w:w="865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tblHeader/>
          <w:jc w:val="center"/>
        </w:trPr>
        <w:tc>
          <w:tcPr>
            <w:tcW w:w="1111" w:type="dxa"/>
            <w:vMerge w:val="continue"/>
          </w:tcPr>
          <w:p/>
        </w:tc>
        <w:tc>
          <w:tcPr>
            <w:tcW w:w="2765" w:type="dxa"/>
            <w:vAlign w:val="center"/>
          </w:tcPr>
          <w:p>
            <w:pPr>
              <w:pStyle w:val="9"/>
            </w:pPr>
            <w:r>
              <w:t>项  目</w:t>
            </w:r>
          </w:p>
        </w:tc>
        <w:tc>
          <w:tcPr>
            <w:tcW w:w="1314" w:type="dxa"/>
            <w:vAlign w:val="center"/>
          </w:tcPr>
          <w:p>
            <w:pPr>
              <w:pStyle w:val="9"/>
            </w:pPr>
            <w:r>
              <w:t>金额</w:t>
            </w:r>
          </w:p>
        </w:tc>
        <w:tc>
          <w:tcPr>
            <w:tcW w:w="3317" w:type="dxa"/>
            <w:vAlign w:val="center"/>
          </w:tcPr>
          <w:p>
            <w:pPr>
              <w:pStyle w:val="9"/>
            </w:pPr>
            <w:r>
              <w:t>项  目</w:t>
            </w:r>
          </w:p>
        </w:tc>
        <w:tc>
          <w:tcPr>
            <w:tcW w:w="1260" w:type="dxa"/>
            <w:vAlign w:val="center"/>
          </w:tcPr>
          <w:p>
            <w:pPr>
              <w:pStyle w:val="9"/>
            </w:pPr>
            <w:r>
              <w:t>合计</w:t>
            </w:r>
          </w:p>
        </w:tc>
        <w:tc>
          <w:tcPr>
            <w:tcW w:w="1489" w:type="dxa"/>
            <w:vAlign w:val="center"/>
          </w:tcPr>
          <w:p>
            <w:pPr>
              <w:pStyle w:val="9"/>
            </w:pPr>
            <w:r>
              <w:t>一般公共预算财政拨款</w:t>
            </w:r>
          </w:p>
        </w:tc>
        <w:tc>
          <w:tcPr>
            <w:tcW w:w="1407" w:type="dxa"/>
            <w:vAlign w:val="center"/>
          </w:tcPr>
          <w:p>
            <w:pPr>
              <w:pStyle w:val="9"/>
            </w:pPr>
            <w:r>
              <w:t>政府性基金预算财政    拨款</w:t>
            </w:r>
          </w:p>
        </w:tc>
        <w:tc>
          <w:tcPr>
            <w:tcW w:w="1177"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111" w:type="dxa"/>
            <w:vAlign w:val="center"/>
          </w:tcPr>
          <w:p>
            <w:pPr>
              <w:pStyle w:val="9"/>
            </w:pPr>
            <w:r>
              <w:t>栏次</w:t>
            </w:r>
          </w:p>
        </w:tc>
        <w:tc>
          <w:tcPr>
            <w:tcW w:w="2765" w:type="dxa"/>
            <w:vAlign w:val="center"/>
          </w:tcPr>
          <w:p>
            <w:pPr>
              <w:pStyle w:val="9"/>
            </w:pPr>
            <w:r>
              <w:t>1</w:t>
            </w:r>
          </w:p>
        </w:tc>
        <w:tc>
          <w:tcPr>
            <w:tcW w:w="1314" w:type="dxa"/>
            <w:vAlign w:val="center"/>
          </w:tcPr>
          <w:p>
            <w:pPr>
              <w:pStyle w:val="9"/>
            </w:pPr>
            <w:r>
              <w:t>2</w:t>
            </w:r>
          </w:p>
        </w:tc>
        <w:tc>
          <w:tcPr>
            <w:tcW w:w="3317" w:type="dxa"/>
            <w:vAlign w:val="center"/>
          </w:tcPr>
          <w:p>
            <w:pPr>
              <w:pStyle w:val="9"/>
            </w:pPr>
            <w:r>
              <w:t>3</w:t>
            </w:r>
          </w:p>
        </w:tc>
        <w:tc>
          <w:tcPr>
            <w:tcW w:w="1260" w:type="dxa"/>
            <w:vAlign w:val="center"/>
          </w:tcPr>
          <w:p>
            <w:pPr>
              <w:pStyle w:val="9"/>
            </w:pPr>
            <w:r>
              <w:t>4</w:t>
            </w:r>
          </w:p>
        </w:tc>
        <w:tc>
          <w:tcPr>
            <w:tcW w:w="1489" w:type="dxa"/>
            <w:vAlign w:val="center"/>
          </w:tcPr>
          <w:p>
            <w:pPr>
              <w:pStyle w:val="9"/>
            </w:pPr>
            <w:r>
              <w:t>5</w:t>
            </w:r>
          </w:p>
        </w:tc>
        <w:tc>
          <w:tcPr>
            <w:tcW w:w="1407" w:type="dxa"/>
            <w:vAlign w:val="center"/>
          </w:tcPr>
          <w:p>
            <w:pPr>
              <w:pStyle w:val="9"/>
            </w:pPr>
            <w:r>
              <w:t>6</w:t>
            </w:r>
          </w:p>
        </w:tc>
        <w:tc>
          <w:tcPr>
            <w:tcW w:w="1177"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w:t>
            </w:r>
          </w:p>
        </w:tc>
        <w:tc>
          <w:tcPr>
            <w:tcW w:w="2765" w:type="dxa"/>
            <w:vAlign w:val="center"/>
          </w:tcPr>
          <w:p>
            <w:pPr>
              <w:pStyle w:val="11"/>
            </w:pPr>
            <w:r>
              <w:t>一、一般公共预算拨款</w:t>
            </w:r>
          </w:p>
        </w:tc>
        <w:tc>
          <w:tcPr>
            <w:tcW w:w="1314" w:type="dxa"/>
            <w:vAlign w:val="center"/>
          </w:tcPr>
          <w:p>
            <w:pPr>
              <w:pStyle w:val="12"/>
            </w:pPr>
            <w:r>
              <w:t>538.14</w:t>
            </w:r>
          </w:p>
        </w:tc>
        <w:tc>
          <w:tcPr>
            <w:tcW w:w="3317" w:type="dxa"/>
            <w:vAlign w:val="center"/>
          </w:tcPr>
          <w:p>
            <w:pPr>
              <w:pStyle w:val="11"/>
            </w:pPr>
            <w:r>
              <w:t>一、一般公共服务支出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w:t>
            </w:r>
          </w:p>
        </w:tc>
        <w:tc>
          <w:tcPr>
            <w:tcW w:w="2765" w:type="dxa"/>
            <w:vAlign w:val="center"/>
          </w:tcPr>
          <w:p>
            <w:pPr>
              <w:pStyle w:val="11"/>
            </w:pPr>
            <w:r>
              <w:t>二、政府性基金预算拨款</w:t>
            </w:r>
          </w:p>
        </w:tc>
        <w:tc>
          <w:tcPr>
            <w:tcW w:w="1314" w:type="dxa"/>
            <w:vAlign w:val="center"/>
          </w:tcPr>
          <w:p>
            <w:pPr>
              <w:pStyle w:val="12"/>
            </w:pPr>
          </w:p>
        </w:tc>
        <w:tc>
          <w:tcPr>
            <w:tcW w:w="3317" w:type="dxa"/>
            <w:vAlign w:val="center"/>
          </w:tcPr>
          <w:p>
            <w:pPr>
              <w:pStyle w:val="11"/>
            </w:pPr>
            <w:r>
              <w:t>二、外交支出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3</w:t>
            </w:r>
          </w:p>
        </w:tc>
        <w:tc>
          <w:tcPr>
            <w:tcW w:w="2765" w:type="dxa"/>
            <w:vAlign w:val="center"/>
          </w:tcPr>
          <w:p>
            <w:pPr>
              <w:pStyle w:val="11"/>
            </w:pPr>
            <w:r>
              <w:t>三、国有资本经营预算拨款</w:t>
            </w:r>
          </w:p>
        </w:tc>
        <w:tc>
          <w:tcPr>
            <w:tcW w:w="1314" w:type="dxa"/>
            <w:vAlign w:val="center"/>
          </w:tcPr>
          <w:p>
            <w:pPr>
              <w:pStyle w:val="12"/>
            </w:pPr>
          </w:p>
        </w:tc>
        <w:tc>
          <w:tcPr>
            <w:tcW w:w="3317" w:type="dxa"/>
            <w:vAlign w:val="center"/>
          </w:tcPr>
          <w:p>
            <w:pPr>
              <w:pStyle w:val="11"/>
            </w:pPr>
            <w:r>
              <w:t>三、国防支出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4</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四、公共安全支出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11" w:type="dxa"/>
            <w:vAlign w:val="center"/>
          </w:tcPr>
          <w:p>
            <w:pPr>
              <w:pStyle w:val="10"/>
            </w:pPr>
            <w:r>
              <w:t>5</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五、教育支出</w:t>
            </w:r>
          </w:p>
        </w:tc>
        <w:tc>
          <w:tcPr>
            <w:tcW w:w="1260" w:type="dxa"/>
            <w:vAlign w:val="center"/>
          </w:tcPr>
          <w:p>
            <w:pPr>
              <w:pStyle w:val="12"/>
            </w:pPr>
            <w:r>
              <w:t>538.14</w:t>
            </w:r>
          </w:p>
        </w:tc>
        <w:tc>
          <w:tcPr>
            <w:tcW w:w="1489" w:type="dxa"/>
            <w:vAlign w:val="center"/>
          </w:tcPr>
          <w:p>
            <w:pPr>
              <w:pStyle w:val="12"/>
            </w:pPr>
            <w:r>
              <w:t>538.14</w:t>
            </w: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6</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六、科学技术支出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1111" w:type="dxa"/>
            <w:vAlign w:val="center"/>
          </w:tcPr>
          <w:p>
            <w:pPr>
              <w:pStyle w:val="10"/>
            </w:pPr>
            <w:r>
              <w:t>7</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七、文化旅游体育与传媒支出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8</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八、社会保障和就业支出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9</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九、社会保险基金支出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10</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十、卫生健康支出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11</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十一、节能环保支出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12</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十二、城乡社区支出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13</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十三、农林水支出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14</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十四、交通运输支出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1111" w:type="dxa"/>
            <w:vAlign w:val="center"/>
          </w:tcPr>
          <w:p>
            <w:pPr>
              <w:pStyle w:val="10"/>
            </w:pPr>
            <w:r>
              <w:t>15</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十五、资源勘探工业信息等支出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16</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十六、商业服务业等支出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17</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十七、金融支出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18</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十八、援助其他地区支出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1111" w:type="dxa"/>
            <w:vAlign w:val="center"/>
          </w:tcPr>
          <w:p>
            <w:pPr>
              <w:pStyle w:val="10"/>
            </w:pPr>
            <w:r>
              <w:t>19</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十九、自然资源海洋气象等支出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20</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二十、住房保障支出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21</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二十一、粮油物资储备支出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1111" w:type="dxa"/>
            <w:vAlign w:val="center"/>
          </w:tcPr>
          <w:p>
            <w:pPr>
              <w:pStyle w:val="10"/>
            </w:pPr>
            <w:r>
              <w:t>22</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二十二、国有资本经营预算支出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9" w:hRule="atLeast"/>
          <w:jc w:val="center"/>
        </w:trPr>
        <w:tc>
          <w:tcPr>
            <w:tcW w:w="1111" w:type="dxa"/>
            <w:vAlign w:val="center"/>
          </w:tcPr>
          <w:p>
            <w:pPr>
              <w:pStyle w:val="10"/>
            </w:pPr>
            <w:r>
              <w:t>23</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二十三、灾害防治及应急管理支出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24</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二十四、预备费</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25</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二十五、其他支出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26</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二十六、转移性支出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27</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二十七、债务还本支出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28</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二十八、债务付息支出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29</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二十九、债务发行费用支出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1111" w:type="dxa"/>
            <w:vAlign w:val="center"/>
          </w:tcPr>
          <w:p>
            <w:pPr>
              <w:pStyle w:val="10"/>
            </w:pPr>
            <w:r>
              <w:t>30</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三十、抗疫特别国债安排的支出</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31</w:t>
            </w:r>
          </w:p>
        </w:tc>
        <w:tc>
          <w:tcPr>
            <w:tcW w:w="2765" w:type="dxa"/>
            <w:vAlign w:val="center"/>
          </w:tcPr>
          <w:p>
            <w:pPr>
              <w:pStyle w:val="11"/>
            </w:pPr>
          </w:p>
        </w:tc>
        <w:tc>
          <w:tcPr>
            <w:tcW w:w="1314" w:type="dxa"/>
            <w:vAlign w:val="center"/>
          </w:tcPr>
          <w:p>
            <w:pPr>
              <w:pStyle w:val="12"/>
            </w:pPr>
          </w:p>
        </w:tc>
        <w:tc>
          <w:tcPr>
            <w:tcW w:w="3317" w:type="dxa"/>
            <w:vAlign w:val="center"/>
          </w:tcPr>
          <w:p>
            <w:pPr>
              <w:pStyle w:val="11"/>
            </w:pPr>
            <w:r>
              <w:t>三十一、人行科目</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11" w:type="dxa"/>
            <w:vAlign w:val="center"/>
          </w:tcPr>
          <w:p>
            <w:pPr>
              <w:pStyle w:val="10"/>
            </w:pPr>
            <w:r>
              <w:t>32</w:t>
            </w:r>
          </w:p>
        </w:tc>
        <w:tc>
          <w:tcPr>
            <w:tcW w:w="2765" w:type="dxa"/>
            <w:vAlign w:val="center"/>
          </w:tcPr>
          <w:p>
            <w:pPr>
              <w:pStyle w:val="13"/>
            </w:pPr>
            <w:r>
              <w:t>本年收入合计</w:t>
            </w:r>
          </w:p>
        </w:tc>
        <w:tc>
          <w:tcPr>
            <w:tcW w:w="1314" w:type="dxa"/>
            <w:vAlign w:val="center"/>
          </w:tcPr>
          <w:p>
            <w:pPr>
              <w:pStyle w:val="14"/>
            </w:pPr>
            <w:r>
              <w:t>538.14</w:t>
            </w:r>
          </w:p>
        </w:tc>
        <w:tc>
          <w:tcPr>
            <w:tcW w:w="3317" w:type="dxa"/>
            <w:vAlign w:val="center"/>
          </w:tcPr>
          <w:p>
            <w:pPr>
              <w:pStyle w:val="13"/>
            </w:pPr>
            <w:r>
              <w:t>本年支出合计</w:t>
            </w:r>
          </w:p>
        </w:tc>
        <w:tc>
          <w:tcPr>
            <w:tcW w:w="1260" w:type="dxa"/>
            <w:vAlign w:val="center"/>
          </w:tcPr>
          <w:p>
            <w:pPr>
              <w:pStyle w:val="14"/>
            </w:pPr>
            <w:r>
              <w:t>538.14</w:t>
            </w:r>
          </w:p>
        </w:tc>
        <w:tc>
          <w:tcPr>
            <w:tcW w:w="1489" w:type="dxa"/>
            <w:vAlign w:val="center"/>
          </w:tcPr>
          <w:p>
            <w:pPr>
              <w:pStyle w:val="14"/>
            </w:pPr>
            <w:r>
              <w:t>538.14</w:t>
            </w:r>
          </w:p>
        </w:tc>
        <w:tc>
          <w:tcPr>
            <w:tcW w:w="1407" w:type="dxa"/>
            <w:vAlign w:val="center"/>
          </w:tcPr>
          <w:p>
            <w:pPr>
              <w:pStyle w:val="14"/>
            </w:pPr>
          </w:p>
        </w:tc>
        <w:tc>
          <w:tcPr>
            <w:tcW w:w="11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33</w:t>
            </w:r>
          </w:p>
        </w:tc>
        <w:tc>
          <w:tcPr>
            <w:tcW w:w="2765" w:type="dxa"/>
            <w:vAlign w:val="center"/>
          </w:tcPr>
          <w:p>
            <w:pPr>
              <w:pStyle w:val="11"/>
            </w:pPr>
            <w:r>
              <w:t>年初财政拨款结转和结余</w:t>
            </w:r>
          </w:p>
        </w:tc>
        <w:tc>
          <w:tcPr>
            <w:tcW w:w="1314" w:type="dxa"/>
            <w:vAlign w:val="center"/>
          </w:tcPr>
          <w:p>
            <w:pPr>
              <w:pStyle w:val="12"/>
            </w:pPr>
          </w:p>
        </w:tc>
        <w:tc>
          <w:tcPr>
            <w:tcW w:w="3317" w:type="dxa"/>
            <w:vAlign w:val="center"/>
          </w:tcPr>
          <w:p>
            <w:pPr>
              <w:pStyle w:val="11"/>
            </w:pPr>
            <w:r>
              <w:t>年末财政拨款结转和结余</w:t>
            </w: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34</w:t>
            </w:r>
          </w:p>
        </w:tc>
        <w:tc>
          <w:tcPr>
            <w:tcW w:w="2765" w:type="dxa"/>
            <w:vAlign w:val="center"/>
          </w:tcPr>
          <w:p>
            <w:pPr>
              <w:pStyle w:val="11"/>
            </w:pPr>
            <w:r>
              <w:t>一、一般公共预算拨款</w:t>
            </w:r>
          </w:p>
        </w:tc>
        <w:tc>
          <w:tcPr>
            <w:tcW w:w="1314" w:type="dxa"/>
            <w:vAlign w:val="center"/>
          </w:tcPr>
          <w:p>
            <w:pPr>
              <w:pStyle w:val="12"/>
            </w:pPr>
          </w:p>
        </w:tc>
        <w:tc>
          <w:tcPr>
            <w:tcW w:w="3317" w:type="dxa"/>
            <w:vAlign w:val="center"/>
          </w:tcPr>
          <w:p>
            <w:pPr>
              <w:pStyle w:val="11"/>
            </w:pP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35</w:t>
            </w:r>
          </w:p>
        </w:tc>
        <w:tc>
          <w:tcPr>
            <w:tcW w:w="2765" w:type="dxa"/>
            <w:vAlign w:val="center"/>
          </w:tcPr>
          <w:p>
            <w:pPr>
              <w:pStyle w:val="11"/>
            </w:pPr>
            <w:r>
              <w:t>二、政府性基金预算拨款</w:t>
            </w:r>
          </w:p>
        </w:tc>
        <w:tc>
          <w:tcPr>
            <w:tcW w:w="1314" w:type="dxa"/>
            <w:vAlign w:val="center"/>
          </w:tcPr>
          <w:p>
            <w:pPr>
              <w:pStyle w:val="12"/>
            </w:pPr>
          </w:p>
        </w:tc>
        <w:tc>
          <w:tcPr>
            <w:tcW w:w="3317" w:type="dxa"/>
            <w:vAlign w:val="center"/>
          </w:tcPr>
          <w:p>
            <w:pPr>
              <w:pStyle w:val="11"/>
            </w:pP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111" w:type="dxa"/>
            <w:vAlign w:val="center"/>
          </w:tcPr>
          <w:p>
            <w:pPr>
              <w:pStyle w:val="10"/>
            </w:pPr>
            <w:r>
              <w:t>36</w:t>
            </w:r>
          </w:p>
        </w:tc>
        <w:tc>
          <w:tcPr>
            <w:tcW w:w="2765" w:type="dxa"/>
            <w:vAlign w:val="center"/>
          </w:tcPr>
          <w:p>
            <w:pPr>
              <w:pStyle w:val="11"/>
            </w:pPr>
            <w:r>
              <w:t>三、国有资本经营预算拨款</w:t>
            </w:r>
          </w:p>
        </w:tc>
        <w:tc>
          <w:tcPr>
            <w:tcW w:w="1314" w:type="dxa"/>
            <w:vAlign w:val="center"/>
          </w:tcPr>
          <w:p>
            <w:pPr>
              <w:pStyle w:val="12"/>
            </w:pPr>
          </w:p>
        </w:tc>
        <w:tc>
          <w:tcPr>
            <w:tcW w:w="3317" w:type="dxa"/>
            <w:vAlign w:val="center"/>
          </w:tcPr>
          <w:p>
            <w:pPr>
              <w:pStyle w:val="11"/>
            </w:pPr>
          </w:p>
        </w:tc>
        <w:tc>
          <w:tcPr>
            <w:tcW w:w="1260" w:type="dxa"/>
            <w:vAlign w:val="center"/>
          </w:tcPr>
          <w:p>
            <w:pPr>
              <w:pStyle w:val="12"/>
            </w:pPr>
          </w:p>
        </w:tc>
        <w:tc>
          <w:tcPr>
            <w:tcW w:w="1489" w:type="dxa"/>
            <w:vAlign w:val="center"/>
          </w:tcPr>
          <w:p>
            <w:pPr>
              <w:pStyle w:val="12"/>
            </w:pPr>
          </w:p>
        </w:tc>
        <w:tc>
          <w:tcPr>
            <w:tcW w:w="1407" w:type="dxa"/>
            <w:vAlign w:val="center"/>
          </w:tcPr>
          <w:p>
            <w:pPr>
              <w:pStyle w:val="12"/>
            </w:pPr>
          </w:p>
        </w:tc>
        <w:tc>
          <w:tcPr>
            <w:tcW w:w="11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11" w:type="dxa"/>
            <w:vAlign w:val="center"/>
          </w:tcPr>
          <w:p>
            <w:pPr>
              <w:pStyle w:val="10"/>
            </w:pPr>
            <w:r>
              <w:t>37</w:t>
            </w:r>
          </w:p>
        </w:tc>
        <w:tc>
          <w:tcPr>
            <w:tcW w:w="2765" w:type="dxa"/>
            <w:vAlign w:val="center"/>
          </w:tcPr>
          <w:p>
            <w:pPr>
              <w:pStyle w:val="13"/>
            </w:pPr>
            <w:r>
              <w:t>收入总计</w:t>
            </w:r>
          </w:p>
        </w:tc>
        <w:tc>
          <w:tcPr>
            <w:tcW w:w="1314" w:type="dxa"/>
            <w:vAlign w:val="center"/>
          </w:tcPr>
          <w:p>
            <w:pPr>
              <w:pStyle w:val="14"/>
            </w:pPr>
            <w:r>
              <w:t>538.14</w:t>
            </w:r>
          </w:p>
        </w:tc>
        <w:tc>
          <w:tcPr>
            <w:tcW w:w="3317" w:type="dxa"/>
            <w:vAlign w:val="center"/>
          </w:tcPr>
          <w:p>
            <w:pPr>
              <w:pStyle w:val="13"/>
            </w:pPr>
            <w:r>
              <w:t>支出总计</w:t>
            </w:r>
          </w:p>
        </w:tc>
        <w:tc>
          <w:tcPr>
            <w:tcW w:w="1260" w:type="dxa"/>
            <w:vAlign w:val="center"/>
          </w:tcPr>
          <w:p>
            <w:pPr>
              <w:pStyle w:val="14"/>
            </w:pPr>
            <w:r>
              <w:t>538.14</w:t>
            </w:r>
          </w:p>
        </w:tc>
        <w:tc>
          <w:tcPr>
            <w:tcW w:w="1489" w:type="dxa"/>
            <w:vAlign w:val="center"/>
          </w:tcPr>
          <w:p>
            <w:pPr>
              <w:pStyle w:val="14"/>
            </w:pPr>
            <w:r>
              <w:t>538.14</w:t>
            </w:r>
          </w:p>
        </w:tc>
        <w:tc>
          <w:tcPr>
            <w:tcW w:w="1407" w:type="dxa"/>
            <w:vAlign w:val="center"/>
          </w:tcPr>
          <w:p>
            <w:pPr>
              <w:pStyle w:val="14"/>
            </w:pPr>
          </w:p>
        </w:tc>
        <w:tc>
          <w:tcPr>
            <w:tcW w:w="1177"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3"/>
        <w:gridCol w:w="2383"/>
        <w:gridCol w:w="2384"/>
        <w:gridCol w:w="2383"/>
        <w:gridCol w:w="2383"/>
        <w:gridCol w:w="2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383" w:type="dxa"/>
            <w:tcBorders>
              <w:top w:val="single" w:color="FFFFFF" w:sz="6" w:space="0"/>
              <w:left w:val="single" w:color="FFFFFF" w:sz="6" w:space="0"/>
              <w:right w:val="single" w:color="FFFFFF" w:sz="6" w:space="0"/>
            </w:tcBorders>
            <w:vAlign w:val="center"/>
          </w:tcPr>
          <w:p>
            <w:pPr>
              <w:pStyle w:val="7"/>
            </w:pPr>
            <w:r>
              <w:t>预算年度：2023</w:t>
            </w:r>
          </w:p>
        </w:tc>
        <w:tc>
          <w:tcPr>
            <w:tcW w:w="47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383" w:type="dxa"/>
            <w:vMerge w:val="restart"/>
            <w:vAlign w:val="center"/>
          </w:tcPr>
          <w:p>
            <w:pPr>
              <w:pStyle w:val="9"/>
            </w:pPr>
            <w:r>
              <w:t>序号</w:t>
            </w:r>
          </w:p>
        </w:tc>
        <w:tc>
          <w:tcPr>
            <w:tcW w:w="4767" w:type="dxa"/>
            <w:gridSpan w:val="2"/>
            <w:vAlign w:val="center"/>
          </w:tcPr>
          <w:p>
            <w:pPr>
              <w:pStyle w:val="9"/>
            </w:pPr>
            <w:r>
              <w:t>功能分类科目</w:t>
            </w:r>
          </w:p>
        </w:tc>
        <w:tc>
          <w:tcPr>
            <w:tcW w:w="2383" w:type="dxa"/>
            <w:vMerge w:val="restart"/>
            <w:vAlign w:val="center"/>
          </w:tcPr>
          <w:p>
            <w:pPr>
              <w:pStyle w:val="9"/>
            </w:pPr>
            <w:r>
              <w:t>合计</w:t>
            </w:r>
          </w:p>
        </w:tc>
        <w:tc>
          <w:tcPr>
            <w:tcW w:w="2383" w:type="dxa"/>
            <w:vMerge w:val="restart"/>
            <w:vAlign w:val="center"/>
          </w:tcPr>
          <w:p>
            <w:pPr>
              <w:pStyle w:val="9"/>
            </w:pPr>
            <w:r>
              <w:t>基本支出</w:t>
            </w:r>
          </w:p>
        </w:tc>
        <w:tc>
          <w:tcPr>
            <w:tcW w:w="238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383" w:type="dxa"/>
            <w:vMerge w:val="continue"/>
          </w:tcPr>
          <w:p/>
        </w:tc>
        <w:tc>
          <w:tcPr>
            <w:tcW w:w="2383" w:type="dxa"/>
            <w:vAlign w:val="center"/>
          </w:tcPr>
          <w:p>
            <w:pPr>
              <w:pStyle w:val="9"/>
            </w:pPr>
            <w:r>
              <w:t>科目编码</w:t>
            </w:r>
          </w:p>
        </w:tc>
        <w:tc>
          <w:tcPr>
            <w:tcW w:w="2384" w:type="dxa"/>
            <w:vAlign w:val="center"/>
          </w:tcPr>
          <w:p>
            <w:pPr>
              <w:pStyle w:val="9"/>
            </w:pPr>
            <w:r>
              <w:t>科目名称</w:t>
            </w:r>
          </w:p>
        </w:tc>
        <w:tc>
          <w:tcPr>
            <w:tcW w:w="2383" w:type="dxa"/>
            <w:vMerge w:val="continue"/>
          </w:tcPr>
          <w:p/>
        </w:tc>
        <w:tc>
          <w:tcPr>
            <w:tcW w:w="2383" w:type="dxa"/>
            <w:vMerge w:val="continue"/>
          </w:tcPr>
          <w:p/>
        </w:tc>
        <w:tc>
          <w:tcPr>
            <w:tcW w:w="23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383" w:type="dxa"/>
            <w:vAlign w:val="center"/>
          </w:tcPr>
          <w:p>
            <w:pPr>
              <w:pStyle w:val="9"/>
            </w:pPr>
            <w:r>
              <w:t>栏次</w:t>
            </w:r>
          </w:p>
        </w:tc>
        <w:tc>
          <w:tcPr>
            <w:tcW w:w="2383" w:type="dxa"/>
            <w:vAlign w:val="center"/>
          </w:tcPr>
          <w:p>
            <w:pPr>
              <w:pStyle w:val="9"/>
            </w:pPr>
            <w:r>
              <w:t>1</w:t>
            </w:r>
          </w:p>
        </w:tc>
        <w:tc>
          <w:tcPr>
            <w:tcW w:w="2384" w:type="dxa"/>
            <w:vAlign w:val="center"/>
          </w:tcPr>
          <w:p>
            <w:pPr>
              <w:pStyle w:val="9"/>
            </w:pPr>
            <w:r>
              <w:t>2</w:t>
            </w:r>
          </w:p>
        </w:tc>
        <w:tc>
          <w:tcPr>
            <w:tcW w:w="2383" w:type="dxa"/>
            <w:vAlign w:val="center"/>
          </w:tcPr>
          <w:p>
            <w:pPr>
              <w:pStyle w:val="9"/>
            </w:pPr>
            <w:r>
              <w:t>3</w:t>
            </w:r>
          </w:p>
        </w:tc>
        <w:tc>
          <w:tcPr>
            <w:tcW w:w="2383" w:type="dxa"/>
            <w:vAlign w:val="center"/>
          </w:tcPr>
          <w:p>
            <w:pPr>
              <w:pStyle w:val="9"/>
            </w:pPr>
            <w:r>
              <w:t>4</w:t>
            </w:r>
          </w:p>
        </w:tc>
        <w:tc>
          <w:tcPr>
            <w:tcW w:w="238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383" w:type="dxa"/>
            <w:vAlign w:val="center"/>
          </w:tcPr>
          <w:p>
            <w:pPr>
              <w:pStyle w:val="10"/>
            </w:pPr>
            <w:r>
              <w:t>1</w:t>
            </w:r>
          </w:p>
        </w:tc>
        <w:tc>
          <w:tcPr>
            <w:tcW w:w="2383" w:type="dxa"/>
            <w:vAlign w:val="center"/>
          </w:tcPr>
          <w:p>
            <w:pPr>
              <w:pStyle w:val="15"/>
            </w:pPr>
          </w:p>
        </w:tc>
        <w:tc>
          <w:tcPr>
            <w:tcW w:w="2384" w:type="dxa"/>
            <w:vAlign w:val="center"/>
          </w:tcPr>
          <w:p>
            <w:pPr>
              <w:pStyle w:val="13"/>
            </w:pPr>
            <w:r>
              <w:t>合计</w:t>
            </w:r>
          </w:p>
        </w:tc>
        <w:tc>
          <w:tcPr>
            <w:tcW w:w="2383" w:type="dxa"/>
            <w:vAlign w:val="center"/>
          </w:tcPr>
          <w:p>
            <w:pPr>
              <w:pStyle w:val="14"/>
            </w:pPr>
            <w:r>
              <w:t>538.14</w:t>
            </w:r>
          </w:p>
        </w:tc>
        <w:tc>
          <w:tcPr>
            <w:tcW w:w="2383" w:type="dxa"/>
            <w:vAlign w:val="center"/>
          </w:tcPr>
          <w:p>
            <w:pPr>
              <w:pStyle w:val="14"/>
            </w:pPr>
            <w:r>
              <w:t>280.82</w:t>
            </w:r>
          </w:p>
        </w:tc>
        <w:tc>
          <w:tcPr>
            <w:tcW w:w="2383" w:type="dxa"/>
            <w:vAlign w:val="center"/>
          </w:tcPr>
          <w:p>
            <w:pPr>
              <w:pStyle w:val="14"/>
            </w:pPr>
            <w:r>
              <w:t>257.32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383" w:type="dxa"/>
            <w:vAlign w:val="center"/>
          </w:tcPr>
          <w:p>
            <w:pPr>
              <w:pStyle w:val="10"/>
            </w:pPr>
            <w:r>
              <w:t>2</w:t>
            </w:r>
          </w:p>
        </w:tc>
        <w:tc>
          <w:tcPr>
            <w:tcW w:w="2383" w:type="dxa"/>
            <w:vAlign w:val="center"/>
          </w:tcPr>
          <w:p>
            <w:pPr>
              <w:pStyle w:val="11"/>
            </w:pPr>
            <w:r>
              <w:t>205</w:t>
            </w:r>
          </w:p>
        </w:tc>
        <w:tc>
          <w:tcPr>
            <w:tcW w:w="2384" w:type="dxa"/>
            <w:vAlign w:val="center"/>
          </w:tcPr>
          <w:p>
            <w:pPr>
              <w:pStyle w:val="11"/>
            </w:pPr>
            <w:r>
              <w:t>教育支出</w:t>
            </w:r>
          </w:p>
        </w:tc>
        <w:tc>
          <w:tcPr>
            <w:tcW w:w="2383" w:type="dxa"/>
            <w:vAlign w:val="center"/>
          </w:tcPr>
          <w:p>
            <w:pPr>
              <w:pStyle w:val="12"/>
            </w:pPr>
            <w:r>
              <w:t>538.14</w:t>
            </w:r>
          </w:p>
        </w:tc>
        <w:tc>
          <w:tcPr>
            <w:tcW w:w="2383" w:type="dxa"/>
            <w:vAlign w:val="center"/>
          </w:tcPr>
          <w:p>
            <w:pPr>
              <w:pStyle w:val="12"/>
            </w:pPr>
            <w:r>
              <w:t>280.82</w:t>
            </w:r>
          </w:p>
        </w:tc>
        <w:tc>
          <w:tcPr>
            <w:tcW w:w="2383" w:type="dxa"/>
            <w:vAlign w:val="center"/>
          </w:tcPr>
          <w:p>
            <w:pPr>
              <w:pStyle w:val="12"/>
            </w:pPr>
            <w:r>
              <w:t>257.32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383" w:type="dxa"/>
            <w:vAlign w:val="center"/>
          </w:tcPr>
          <w:p>
            <w:pPr>
              <w:pStyle w:val="10"/>
            </w:pPr>
            <w:r>
              <w:t>3</w:t>
            </w:r>
          </w:p>
        </w:tc>
        <w:tc>
          <w:tcPr>
            <w:tcW w:w="2383" w:type="dxa"/>
            <w:vAlign w:val="center"/>
          </w:tcPr>
          <w:p>
            <w:pPr>
              <w:pStyle w:val="11"/>
            </w:pPr>
            <w:r>
              <w:t>20502</w:t>
            </w:r>
          </w:p>
        </w:tc>
        <w:tc>
          <w:tcPr>
            <w:tcW w:w="2384" w:type="dxa"/>
            <w:vAlign w:val="center"/>
          </w:tcPr>
          <w:p>
            <w:pPr>
              <w:pStyle w:val="11"/>
            </w:pPr>
            <w:r>
              <w:t>普通教育</w:t>
            </w:r>
          </w:p>
        </w:tc>
        <w:tc>
          <w:tcPr>
            <w:tcW w:w="2383" w:type="dxa"/>
            <w:vAlign w:val="center"/>
          </w:tcPr>
          <w:p>
            <w:pPr>
              <w:pStyle w:val="12"/>
            </w:pPr>
            <w:r>
              <w:t>538.14</w:t>
            </w:r>
          </w:p>
        </w:tc>
        <w:tc>
          <w:tcPr>
            <w:tcW w:w="2383" w:type="dxa"/>
            <w:vAlign w:val="center"/>
          </w:tcPr>
          <w:p>
            <w:pPr>
              <w:pStyle w:val="12"/>
            </w:pPr>
            <w:r>
              <w:t>280.82</w:t>
            </w:r>
          </w:p>
        </w:tc>
        <w:tc>
          <w:tcPr>
            <w:tcW w:w="2383" w:type="dxa"/>
            <w:vAlign w:val="center"/>
          </w:tcPr>
          <w:p>
            <w:pPr>
              <w:pStyle w:val="12"/>
            </w:pPr>
            <w:r>
              <w:t>257.32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2383" w:type="dxa"/>
            <w:vAlign w:val="center"/>
          </w:tcPr>
          <w:p>
            <w:pPr>
              <w:pStyle w:val="10"/>
            </w:pPr>
            <w:r>
              <w:t>4</w:t>
            </w:r>
          </w:p>
        </w:tc>
        <w:tc>
          <w:tcPr>
            <w:tcW w:w="2383" w:type="dxa"/>
            <w:vAlign w:val="center"/>
          </w:tcPr>
          <w:p>
            <w:pPr>
              <w:pStyle w:val="11"/>
            </w:pPr>
            <w:r>
              <w:t>2050202</w:t>
            </w:r>
          </w:p>
        </w:tc>
        <w:tc>
          <w:tcPr>
            <w:tcW w:w="2384" w:type="dxa"/>
            <w:vAlign w:val="center"/>
          </w:tcPr>
          <w:p>
            <w:pPr>
              <w:pStyle w:val="11"/>
            </w:pPr>
            <w:r>
              <w:t>小学教育</w:t>
            </w:r>
          </w:p>
        </w:tc>
        <w:tc>
          <w:tcPr>
            <w:tcW w:w="2383" w:type="dxa"/>
            <w:vAlign w:val="center"/>
          </w:tcPr>
          <w:p>
            <w:pPr>
              <w:pStyle w:val="12"/>
            </w:pPr>
            <w:r>
              <w:t>538.14</w:t>
            </w:r>
          </w:p>
        </w:tc>
        <w:tc>
          <w:tcPr>
            <w:tcW w:w="2383" w:type="dxa"/>
            <w:vAlign w:val="center"/>
          </w:tcPr>
          <w:p>
            <w:pPr>
              <w:pStyle w:val="12"/>
            </w:pPr>
            <w:r>
              <w:t>280.82</w:t>
            </w:r>
          </w:p>
        </w:tc>
        <w:tc>
          <w:tcPr>
            <w:tcW w:w="2383" w:type="dxa"/>
            <w:vAlign w:val="center"/>
          </w:tcPr>
          <w:p>
            <w:pPr>
              <w:pStyle w:val="12"/>
            </w:pPr>
            <w:r>
              <w:t>257.32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6"/>
        <w:gridCol w:w="2146"/>
        <w:gridCol w:w="2148"/>
        <w:gridCol w:w="2146"/>
        <w:gridCol w:w="2146"/>
        <w:gridCol w:w="2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jc w:val="center"/>
        </w:trPr>
        <w:tc>
          <w:tcPr>
            <w:tcW w:w="644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146" w:type="dxa"/>
            <w:tcBorders>
              <w:top w:val="single" w:color="FFFFFF" w:sz="6" w:space="0"/>
              <w:left w:val="single" w:color="FFFFFF" w:sz="6" w:space="0"/>
              <w:right w:val="single" w:color="FFFFFF" w:sz="6" w:space="0"/>
            </w:tcBorders>
            <w:vAlign w:val="center"/>
          </w:tcPr>
          <w:p>
            <w:pPr>
              <w:pStyle w:val="7"/>
            </w:pPr>
            <w:r>
              <w:t>预算年度：2023</w:t>
            </w:r>
          </w:p>
        </w:tc>
        <w:tc>
          <w:tcPr>
            <w:tcW w:w="429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tblHeader/>
          <w:jc w:val="center"/>
        </w:trPr>
        <w:tc>
          <w:tcPr>
            <w:tcW w:w="2146" w:type="dxa"/>
            <w:vMerge w:val="restart"/>
            <w:vAlign w:val="center"/>
          </w:tcPr>
          <w:p>
            <w:pPr>
              <w:pStyle w:val="9"/>
            </w:pPr>
            <w:r>
              <w:t>序号</w:t>
            </w:r>
          </w:p>
        </w:tc>
        <w:tc>
          <w:tcPr>
            <w:tcW w:w="4294" w:type="dxa"/>
            <w:gridSpan w:val="2"/>
            <w:vAlign w:val="center"/>
          </w:tcPr>
          <w:p>
            <w:pPr>
              <w:pStyle w:val="9"/>
            </w:pPr>
            <w:r>
              <w:t>支出部门经济分类科目</w:t>
            </w:r>
          </w:p>
        </w:tc>
        <w:tc>
          <w:tcPr>
            <w:tcW w:w="643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tblHeader/>
          <w:jc w:val="center"/>
        </w:trPr>
        <w:tc>
          <w:tcPr>
            <w:tcW w:w="2146" w:type="dxa"/>
            <w:vMerge w:val="continue"/>
          </w:tcPr>
          <w:p/>
        </w:tc>
        <w:tc>
          <w:tcPr>
            <w:tcW w:w="2146" w:type="dxa"/>
            <w:vAlign w:val="center"/>
          </w:tcPr>
          <w:p>
            <w:pPr>
              <w:pStyle w:val="9"/>
            </w:pPr>
            <w:r>
              <w:t>科目编码</w:t>
            </w:r>
          </w:p>
        </w:tc>
        <w:tc>
          <w:tcPr>
            <w:tcW w:w="2148" w:type="dxa"/>
            <w:vAlign w:val="center"/>
          </w:tcPr>
          <w:p>
            <w:pPr>
              <w:pStyle w:val="9"/>
            </w:pPr>
            <w:r>
              <w:t>科目名称</w:t>
            </w:r>
          </w:p>
        </w:tc>
        <w:tc>
          <w:tcPr>
            <w:tcW w:w="2146" w:type="dxa"/>
            <w:vAlign w:val="center"/>
          </w:tcPr>
          <w:p>
            <w:pPr>
              <w:pStyle w:val="9"/>
            </w:pPr>
            <w:r>
              <w:t>合计</w:t>
            </w:r>
          </w:p>
        </w:tc>
        <w:tc>
          <w:tcPr>
            <w:tcW w:w="2146" w:type="dxa"/>
            <w:vAlign w:val="center"/>
          </w:tcPr>
          <w:p>
            <w:pPr>
              <w:pStyle w:val="9"/>
            </w:pPr>
            <w:r>
              <w:t>人员经费</w:t>
            </w:r>
          </w:p>
        </w:tc>
        <w:tc>
          <w:tcPr>
            <w:tcW w:w="2147"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tblHeader/>
          <w:jc w:val="center"/>
        </w:trPr>
        <w:tc>
          <w:tcPr>
            <w:tcW w:w="2146" w:type="dxa"/>
            <w:vAlign w:val="center"/>
          </w:tcPr>
          <w:p>
            <w:pPr>
              <w:pStyle w:val="9"/>
            </w:pPr>
            <w:r>
              <w:t>栏次</w:t>
            </w:r>
          </w:p>
        </w:tc>
        <w:tc>
          <w:tcPr>
            <w:tcW w:w="2146" w:type="dxa"/>
            <w:vAlign w:val="center"/>
          </w:tcPr>
          <w:p>
            <w:pPr>
              <w:pStyle w:val="9"/>
            </w:pPr>
            <w:r>
              <w:t>1</w:t>
            </w:r>
          </w:p>
        </w:tc>
        <w:tc>
          <w:tcPr>
            <w:tcW w:w="2148" w:type="dxa"/>
            <w:vAlign w:val="center"/>
          </w:tcPr>
          <w:p>
            <w:pPr>
              <w:pStyle w:val="9"/>
            </w:pPr>
            <w:r>
              <w:t>2</w:t>
            </w:r>
          </w:p>
        </w:tc>
        <w:tc>
          <w:tcPr>
            <w:tcW w:w="2146" w:type="dxa"/>
            <w:vAlign w:val="center"/>
          </w:tcPr>
          <w:p>
            <w:pPr>
              <w:pStyle w:val="9"/>
            </w:pPr>
            <w:r>
              <w:t>3</w:t>
            </w:r>
          </w:p>
        </w:tc>
        <w:tc>
          <w:tcPr>
            <w:tcW w:w="2146" w:type="dxa"/>
            <w:vAlign w:val="center"/>
          </w:tcPr>
          <w:p>
            <w:pPr>
              <w:pStyle w:val="9"/>
            </w:pPr>
            <w:r>
              <w:t>4</w:t>
            </w:r>
          </w:p>
        </w:tc>
        <w:tc>
          <w:tcPr>
            <w:tcW w:w="214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1</w:t>
            </w:r>
          </w:p>
        </w:tc>
        <w:tc>
          <w:tcPr>
            <w:tcW w:w="2146" w:type="dxa"/>
            <w:vAlign w:val="center"/>
          </w:tcPr>
          <w:p>
            <w:pPr>
              <w:pStyle w:val="15"/>
            </w:pPr>
          </w:p>
        </w:tc>
        <w:tc>
          <w:tcPr>
            <w:tcW w:w="2148" w:type="dxa"/>
            <w:vAlign w:val="center"/>
          </w:tcPr>
          <w:p>
            <w:pPr>
              <w:pStyle w:val="13"/>
            </w:pPr>
            <w:r>
              <w:t>合计</w:t>
            </w:r>
          </w:p>
        </w:tc>
        <w:tc>
          <w:tcPr>
            <w:tcW w:w="2146" w:type="dxa"/>
            <w:vAlign w:val="center"/>
          </w:tcPr>
          <w:p>
            <w:pPr>
              <w:pStyle w:val="14"/>
            </w:pPr>
            <w:r>
              <w:t>280.82</w:t>
            </w:r>
          </w:p>
        </w:tc>
        <w:tc>
          <w:tcPr>
            <w:tcW w:w="2146" w:type="dxa"/>
            <w:vAlign w:val="center"/>
          </w:tcPr>
          <w:p>
            <w:pPr>
              <w:pStyle w:val="14"/>
            </w:pPr>
            <w:r>
              <w:t>264.89</w:t>
            </w:r>
          </w:p>
        </w:tc>
        <w:tc>
          <w:tcPr>
            <w:tcW w:w="2147" w:type="dxa"/>
            <w:vAlign w:val="center"/>
          </w:tcPr>
          <w:p>
            <w:pPr>
              <w:pStyle w:val="14"/>
            </w:pPr>
            <w:r>
              <w:t>15.93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2</w:t>
            </w:r>
          </w:p>
        </w:tc>
        <w:tc>
          <w:tcPr>
            <w:tcW w:w="2146" w:type="dxa"/>
            <w:vAlign w:val="center"/>
          </w:tcPr>
          <w:p>
            <w:pPr>
              <w:pStyle w:val="11"/>
            </w:pPr>
            <w:r>
              <w:t>301</w:t>
            </w:r>
          </w:p>
        </w:tc>
        <w:tc>
          <w:tcPr>
            <w:tcW w:w="2148" w:type="dxa"/>
            <w:vAlign w:val="center"/>
          </w:tcPr>
          <w:p>
            <w:pPr>
              <w:pStyle w:val="11"/>
            </w:pPr>
            <w:r>
              <w:t>工资福利支出</w:t>
            </w:r>
          </w:p>
        </w:tc>
        <w:tc>
          <w:tcPr>
            <w:tcW w:w="2146" w:type="dxa"/>
            <w:vAlign w:val="center"/>
          </w:tcPr>
          <w:p>
            <w:pPr>
              <w:pStyle w:val="12"/>
            </w:pPr>
            <w:r>
              <w:t>224.73</w:t>
            </w:r>
          </w:p>
        </w:tc>
        <w:tc>
          <w:tcPr>
            <w:tcW w:w="2146" w:type="dxa"/>
            <w:vAlign w:val="center"/>
          </w:tcPr>
          <w:p>
            <w:pPr>
              <w:pStyle w:val="12"/>
            </w:pPr>
            <w:r>
              <w:t>224.73</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3</w:t>
            </w:r>
          </w:p>
        </w:tc>
        <w:tc>
          <w:tcPr>
            <w:tcW w:w="2146" w:type="dxa"/>
            <w:vAlign w:val="center"/>
          </w:tcPr>
          <w:p>
            <w:pPr>
              <w:pStyle w:val="11"/>
            </w:pPr>
            <w:r>
              <w:t>30101</w:t>
            </w:r>
          </w:p>
        </w:tc>
        <w:tc>
          <w:tcPr>
            <w:tcW w:w="2148" w:type="dxa"/>
            <w:vAlign w:val="center"/>
          </w:tcPr>
          <w:p>
            <w:pPr>
              <w:pStyle w:val="11"/>
            </w:pPr>
            <w:r>
              <w:t>基本工资</w:t>
            </w:r>
          </w:p>
        </w:tc>
        <w:tc>
          <w:tcPr>
            <w:tcW w:w="2146" w:type="dxa"/>
            <w:vAlign w:val="center"/>
          </w:tcPr>
          <w:p>
            <w:pPr>
              <w:pStyle w:val="12"/>
            </w:pPr>
            <w:r>
              <w:t>67.02</w:t>
            </w:r>
          </w:p>
        </w:tc>
        <w:tc>
          <w:tcPr>
            <w:tcW w:w="2146" w:type="dxa"/>
            <w:vAlign w:val="center"/>
          </w:tcPr>
          <w:p>
            <w:pPr>
              <w:pStyle w:val="12"/>
            </w:pPr>
            <w:r>
              <w:t>67.02</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4</w:t>
            </w:r>
          </w:p>
        </w:tc>
        <w:tc>
          <w:tcPr>
            <w:tcW w:w="2146" w:type="dxa"/>
            <w:vAlign w:val="center"/>
          </w:tcPr>
          <w:p>
            <w:pPr>
              <w:pStyle w:val="11"/>
            </w:pPr>
            <w:r>
              <w:t>30102</w:t>
            </w:r>
          </w:p>
        </w:tc>
        <w:tc>
          <w:tcPr>
            <w:tcW w:w="2148" w:type="dxa"/>
            <w:vAlign w:val="center"/>
          </w:tcPr>
          <w:p>
            <w:pPr>
              <w:pStyle w:val="11"/>
            </w:pPr>
            <w:r>
              <w:t>津贴补贴</w:t>
            </w:r>
          </w:p>
        </w:tc>
        <w:tc>
          <w:tcPr>
            <w:tcW w:w="2146" w:type="dxa"/>
            <w:vAlign w:val="center"/>
          </w:tcPr>
          <w:p>
            <w:pPr>
              <w:pStyle w:val="12"/>
            </w:pPr>
            <w:r>
              <w:t>11.75</w:t>
            </w:r>
          </w:p>
        </w:tc>
        <w:tc>
          <w:tcPr>
            <w:tcW w:w="2146" w:type="dxa"/>
            <w:vAlign w:val="center"/>
          </w:tcPr>
          <w:p>
            <w:pPr>
              <w:pStyle w:val="12"/>
            </w:pPr>
            <w:r>
              <w:t>11.75</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5</w:t>
            </w:r>
          </w:p>
        </w:tc>
        <w:tc>
          <w:tcPr>
            <w:tcW w:w="2146" w:type="dxa"/>
            <w:vAlign w:val="center"/>
          </w:tcPr>
          <w:p>
            <w:pPr>
              <w:pStyle w:val="11"/>
            </w:pPr>
            <w:r>
              <w:t>30103</w:t>
            </w:r>
          </w:p>
        </w:tc>
        <w:tc>
          <w:tcPr>
            <w:tcW w:w="2148" w:type="dxa"/>
            <w:vAlign w:val="center"/>
          </w:tcPr>
          <w:p>
            <w:pPr>
              <w:pStyle w:val="11"/>
            </w:pPr>
            <w:r>
              <w:t>奖金</w:t>
            </w:r>
          </w:p>
        </w:tc>
        <w:tc>
          <w:tcPr>
            <w:tcW w:w="2146" w:type="dxa"/>
            <w:vAlign w:val="center"/>
          </w:tcPr>
          <w:p>
            <w:pPr>
              <w:pStyle w:val="12"/>
            </w:pPr>
            <w:r>
              <w:t>36.79</w:t>
            </w:r>
          </w:p>
        </w:tc>
        <w:tc>
          <w:tcPr>
            <w:tcW w:w="2146" w:type="dxa"/>
            <w:vAlign w:val="center"/>
          </w:tcPr>
          <w:p>
            <w:pPr>
              <w:pStyle w:val="12"/>
            </w:pPr>
            <w:r>
              <w:t>36.79</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6</w:t>
            </w:r>
          </w:p>
        </w:tc>
        <w:tc>
          <w:tcPr>
            <w:tcW w:w="2146" w:type="dxa"/>
            <w:vAlign w:val="center"/>
          </w:tcPr>
          <w:p>
            <w:pPr>
              <w:pStyle w:val="11"/>
            </w:pPr>
            <w:r>
              <w:t>30107</w:t>
            </w:r>
          </w:p>
        </w:tc>
        <w:tc>
          <w:tcPr>
            <w:tcW w:w="2148" w:type="dxa"/>
            <w:vAlign w:val="center"/>
          </w:tcPr>
          <w:p>
            <w:pPr>
              <w:pStyle w:val="11"/>
            </w:pPr>
            <w:r>
              <w:t>绩效工资</w:t>
            </w:r>
          </w:p>
        </w:tc>
        <w:tc>
          <w:tcPr>
            <w:tcW w:w="2146" w:type="dxa"/>
            <w:vAlign w:val="center"/>
          </w:tcPr>
          <w:p>
            <w:pPr>
              <w:pStyle w:val="12"/>
            </w:pPr>
            <w:r>
              <w:t>41.11</w:t>
            </w:r>
          </w:p>
        </w:tc>
        <w:tc>
          <w:tcPr>
            <w:tcW w:w="2146" w:type="dxa"/>
            <w:vAlign w:val="center"/>
          </w:tcPr>
          <w:p>
            <w:pPr>
              <w:pStyle w:val="12"/>
            </w:pPr>
            <w:r>
              <w:t>41.11</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jc w:val="center"/>
        </w:trPr>
        <w:tc>
          <w:tcPr>
            <w:tcW w:w="2146" w:type="dxa"/>
            <w:vAlign w:val="center"/>
          </w:tcPr>
          <w:p>
            <w:pPr>
              <w:pStyle w:val="10"/>
            </w:pPr>
            <w:r>
              <w:t>7</w:t>
            </w:r>
          </w:p>
        </w:tc>
        <w:tc>
          <w:tcPr>
            <w:tcW w:w="2146" w:type="dxa"/>
            <w:vAlign w:val="center"/>
          </w:tcPr>
          <w:p>
            <w:pPr>
              <w:pStyle w:val="11"/>
            </w:pPr>
            <w:r>
              <w:t>30108</w:t>
            </w:r>
          </w:p>
        </w:tc>
        <w:tc>
          <w:tcPr>
            <w:tcW w:w="2148" w:type="dxa"/>
            <w:vAlign w:val="center"/>
          </w:tcPr>
          <w:p>
            <w:pPr>
              <w:pStyle w:val="11"/>
            </w:pPr>
            <w:r>
              <w:t>机关事业单位基本养老保险缴费</w:t>
            </w:r>
          </w:p>
        </w:tc>
        <w:tc>
          <w:tcPr>
            <w:tcW w:w="2146" w:type="dxa"/>
            <w:vAlign w:val="center"/>
          </w:tcPr>
          <w:p>
            <w:pPr>
              <w:pStyle w:val="12"/>
            </w:pPr>
            <w:r>
              <w:t>24.05</w:t>
            </w:r>
          </w:p>
        </w:tc>
        <w:tc>
          <w:tcPr>
            <w:tcW w:w="2146" w:type="dxa"/>
            <w:vAlign w:val="center"/>
          </w:tcPr>
          <w:p>
            <w:pPr>
              <w:pStyle w:val="12"/>
            </w:pPr>
            <w:r>
              <w:t>24.05</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2146" w:type="dxa"/>
            <w:vAlign w:val="center"/>
          </w:tcPr>
          <w:p>
            <w:pPr>
              <w:pStyle w:val="10"/>
            </w:pPr>
            <w:r>
              <w:t>8</w:t>
            </w:r>
          </w:p>
        </w:tc>
        <w:tc>
          <w:tcPr>
            <w:tcW w:w="2146" w:type="dxa"/>
            <w:vAlign w:val="center"/>
          </w:tcPr>
          <w:p>
            <w:pPr>
              <w:pStyle w:val="11"/>
            </w:pPr>
            <w:r>
              <w:t>30110</w:t>
            </w:r>
          </w:p>
        </w:tc>
        <w:tc>
          <w:tcPr>
            <w:tcW w:w="2148" w:type="dxa"/>
            <w:vAlign w:val="center"/>
          </w:tcPr>
          <w:p>
            <w:pPr>
              <w:pStyle w:val="11"/>
            </w:pPr>
            <w:r>
              <w:t>职工基本医疗保险缴费</w:t>
            </w:r>
          </w:p>
        </w:tc>
        <w:tc>
          <w:tcPr>
            <w:tcW w:w="2146" w:type="dxa"/>
            <w:vAlign w:val="center"/>
          </w:tcPr>
          <w:p>
            <w:pPr>
              <w:pStyle w:val="12"/>
            </w:pPr>
            <w:r>
              <w:t>22.16</w:t>
            </w:r>
          </w:p>
        </w:tc>
        <w:tc>
          <w:tcPr>
            <w:tcW w:w="2146" w:type="dxa"/>
            <w:vAlign w:val="center"/>
          </w:tcPr>
          <w:p>
            <w:pPr>
              <w:pStyle w:val="12"/>
            </w:pPr>
            <w:r>
              <w:t>22.16</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2146" w:type="dxa"/>
            <w:vAlign w:val="center"/>
          </w:tcPr>
          <w:p>
            <w:pPr>
              <w:pStyle w:val="10"/>
            </w:pPr>
            <w:r>
              <w:t>9</w:t>
            </w:r>
          </w:p>
        </w:tc>
        <w:tc>
          <w:tcPr>
            <w:tcW w:w="2146" w:type="dxa"/>
            <w:vAlign w:val="center"/>
          </w:tcPr>
          <w:p>
            <w:pPr>
              <w:pStyle w:val="11"/>
            </w:pPr>
            <w:r>
              <w:t>30112</w:t>
            </w:r>
          </w:p>
        </w:tc>
        <w:tc>
          <w:tcPr>
            <w:tcW w:w="2148" w:type="dxa"/>
            <w:vAlign w:val="center"/>
          </w:tcPr>
          <w:p>
            <w:pPr>
              <w:pStyle w:val="11"/>
            </w:pPr>
            <w:r>
              <w:t>其他社会保障缴费</w:t>
            </w:r>
          </w:p>
        </w:tc>
        <w:tc>
          <w:tcPr>
            <w:tcW w:w="2146" w:type="dxa"/>
            <w:vAlign w:val="center"/>
          </w:tcPr>
          <w:p>
            <w:pPr>
              <w:pStyle w:val="12"/>
            </w:pPr>
            <w:r>
              <w:t>1.56</w:t>
            </w:r>
          </w:p>
        </w:tc>
        <w:tc>
          <w:tcPr>
            <w:tcW w:w="2146" w:type="dxa"/>
            <w:vAlign w:val="center"/>
          </w:tcPr>
          <w:p>
            <w:pPr>
              <w:pStyle w:val="12"/>
            </w:pPr>
            <w:r>
              <w:t>1.56</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10</w:t>
            </w:r>
          </w:p>
        </w:tc>
        <w:tc>
          <w:tcPr>
            <w:tcW w:w="2146" w:type="dxa"/>
            <w:vAlign w:val="center"/>
          </w:tcPr>
          <w:p>
            <w:pPr>
              <w:pStyle w:val="11"/>
            </w:pPr>
            <w:r>
              <w:t>30113</w:t>
            </w:r>
          </w:p>
        </w:tc>
        <w:tc>
          <w:tcPr>
            <w:tcW w:w="2148" w:type="dxa"/>
            <w:vAlign w:val="center"/>
          </w:tcPr>
          <w:p>
            <w:pPr>
              <w:pStyle w:val="11"/>
            </w:pPr>
            <w:r>
              <w:t>住房公积金</w:t>
            </w:r>
          </w:p>
        </w:tc>
        <w:tc>
          <w:tcPr>
            <w:tcW w:w="2146" w:type="dxa"/>
            <w:vAlign w:val="center"/>
          </w:tcPr>
          <w:p>
            <w:pPr>
              <w:pStyle w:val="12"/>
            </w:pPr>
            <w:r>
              <w:t>20.29</w:t>
            </w:r>
          </w:p>
        </w:tc>
        <w:tc>
          <w:tcPr>
            <w:tcW w:w="2146" w:type="dxa"/>
            <w:vAlign w:val="center"/>
          </w:tcPr>
          <w:p>
            <w:pPr>
              <w:pStyle w:val="12"/>
            </w:pPr>
            <w:r>
              <w:t>20.29</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2146" w:type="dxa"/>
            <w:vAlign w:val="center"/>
          </w:tcPr>
          <w:p>
            <w:pPr>
              <w:pStyle w:val="10"/>
            </w:pPr>
            <w:r>
              <w:t>11</w:t>
            </w:r>
          </w:p>
        </w:tc>
        <w:tc>
          <w:tcPr>
            <w:tcW w:w="2146" w:type="dxa"/>
            <w:vAlign w:val="center"/>
          </w:tcPr>
          <w:p>
            <w:pPr>
              <w:pStyle w:val="11"/>
            </w:pPr>
            <w:r>
              <w:t>302</w:t>
            </w:r>
          </w:p>
        </w:tc>
        <w:tc>
          <w:tcPr>
            <w:tcW w:w="2148" w:type="dxa"/>
            <w:vAlign w:val="center"/>
          </w:tcPr>
          <w:p>
            <w:pPr>
              <w:pStyle w:val="11"/>
            </w:pPr>
            <w:r>
              <w:t>商品和服务支出</w:t>
            </w:r>
          </w:p>
        </w:tc>
        <w:tc>
          <w:tcPr>
            <w:tcW w:w="2146" w:type="dxa"/>
            <w:vAlign w:val="center"/>
          </w:tcPr>
          <w:p>
            <w:pPr>
              <w:pStyle w:val="12"/>
            </w:pPr>
            <w:r>
              <w:t>15.93</w:t>
            </w:r>
          </w:p>
        </w:tc>
        <w:tc>
          <w:tcPr>
            <w:tcW w:w="2146" w:type="dxa"/>
            <w:vAlign w:val="center"/>
          </w:tcPr>
          <w:p>
            <w:pPr>
              <w:pStyle w:val="12"/>
            </w:pPr>
          </w:p>
        </w:tc>
        <w:tc>
          <w:tcPr>
            <w:tcW w:w="2147" w:type="dxa"/>
            <w:vAlign w:val="center"/>
          </w:tcPr>
          <w:p>
            <w:pPr>
              <w:pStyle w:val="12"/>
            </w:pPr>
            <w:r>
              <w:t>15.93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12</w:t>
            </w:r>
          </w:p>
        </w:tc>
        <w:tc>
          <w:tcPr>
            <w:tcW w:w="2146" w:type="dxa"/>
            <w:vAlign w:val="center"/>
          </w:tcPr>
          <w:p>
            <w:pPr>
              <w:pStyle w:val="11"/>
            </w:pPr>
            <w:r>
              <w:t>30208</w:t>
            </w:r>
          </w:p>
        </w:tc>
        <w:tc>
          <w:tcPr>
            <w:tcW w:w="2148" w:type="dxa"/>
            <w:vAlign w:val="center"/>
          </w:tcPr>
          <w:p>
            <w:pPr>
              <w:pStyle w:val="11"/>
            </w:pPr>
            <w:r>
              <w:t>取暖费</w:t>
            </w:r>
          </w:p>
        </w:tc>
        <w:tc>
          <w:tcPr>
            <w:tcW w:w="2146" w:type="dxa"/>
            <w:vAlign w:val="center"/>
          </w:tcPr>
          <w:p>
            <w:pPr>
              <w:pStyle w:val="12"/>
            </w:pPr>
            <w:r>
              <w:t>9.39</w:t>
            </w:r>
          </w:p>
        </w:tc>
        <w:tc>
          <w:tcPr>
            <w:tcW w:w="2146" w:type="dxa"/>
            <w:vAlign w:val="center"/>
          </w:tcPr>
          <w:p>
            <w:pPr>
              <w:pStyle w:val="12"/>
            </w:pPr>
          </w:p>
        </w:tc>
        <w:tc>
          <w:tcPr>
            <w:tcW w:w="2147" w:type="dxa"/>
            <w:vAlign w:val="center"/>
          </w:tcPr>
          <w:p>
            <w:pPr>
              <w:pStyle w:val="12"/>
            </w:pPr>
            <w: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13</w:t>
            </w:r>
          </w:p>
        </w:tc>
        <w:tc>
          <w:tcPr>
            <w:tcW w:w="2146" w:type="dxa"/>
            <w:vAlign w:val="center"/>
          </w:tcPr>
          <w:p>
            <w:pPr>
              <w:pStyle w:val="11"/>
            </w:pPr>
            <w:r>
              <w:t>30216</w:t>
            </w:r>
          </w:p>
        </w:tc>
        <w:tc>
          <w:tcPr>
            <w:tcW w:w="2148" w:type="dxa"/>
            <w:vAlign w:val="center"/>
          </w:tcPr>
          <w:p>
            <w:pPr>
              <w:pStyle w:val="11"/>
            </w:pPr>
            <w:r>
              <w:t>培训费</w:t>
            </w:r>
          </w:p>
        </w:tc>
        <w:tc>
          <w:tcPr>
            <w:tcW w:w="2146" w:type="dxa"/>
            <w:vAlign w:val="center"/>
          </w:tcPr>
          <w:p>
            <w:pPr>
              <w:pStyle w:val="12"/>
            </w:pPr>
            <w:r>
              <w:t>1.51</w:t>
            </w:r>
          </w:p>
        </w:tc>
        <w:tc>
          <w:tcPr>
            <w:tcW w:w="2146" w:type="dxa"/>
            <w:vAlign w:val="center"/>
          </w:tcPr>
          <w:p>
            <w:pPr>
              <w:pStyle w:val="12"/>
            </w:pPr>
          </w:p>
        </w:tc>
        <w:tc>
          <w:tcPr>
            <w:tcW w:w="2147" w:type="dxa"/>
            <w:vAlign w:val="center"/>
          </w:tcPr>
          <w:p>
            <w:pPr>
              <w:pStyle w:val="12"/>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14</w:t>
            </w:r>
          </w:p>
        </w:tc>
        <w:tc>
          <w:tcPr>
            <w:tcW w:w="2146" w:type="dxa"/>
            <w:vAlign w:val="center"/>
          </w:tcPr>
          <w:p>
            <w:pPr>
              <w:pStyle w:val="11"/>
            </w:pPr>
            <w:r>
              <w:t>30228</w:t>
            </w:r>
          </w:p>
        </w:tc>
        <w:tc>
          <w:tcPr>
            <w:tcW w:w="2148" w:type="dxa"/>
            <w:vAlign w:val="center"/>
          </w:tcPr>
          <w:p>
            <w:pPr>
              <w:pStyle w:val="11"/>
            </w:pPr>
            <w:r>
              <w:t>工会经费</w:t>
            </w:r>
          </w:p>
        </w:tc>
        <w:tc>
          <w:tcPr>
            <w:tcW w:w="2146" w:type="dxa"/>
            <w:vAlign w:val="center"/>
          </w:tcPr>
          <w:p>
            <w:pPr>
              <w:pStyle w:val="12"/>
            </w:pPr>
            <w:r>
              <w:t>2.02</w:t>
            </w:r>
          </w:p>
        </w:tc>
        <w:tc>
          <w:tcPr>
            <w:tcW w:w="2146" w:type="dxa"/>
            <w:vAlign w:val="center"/>
          </w:tcPr>
          <w:p>
            <w:pPr>
              <w:pStyle w:val="12"/>
            </w:pPr>
          </w:p>
        </w:tc>
        <w:tc>
          <w:tcPr>
            <w:tcW w:w="2147" w:type="dxa"/>
            <w:vAlign w:val="center"/>
          </w:tcPr>
          <w:p>
            <w:pPr>
              <w:pStyle w:val="12"/>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15</w:t>
            </w:r>
          </w:p>
        </w:tc>
        <w:tc>
          <w:tcPr>
            <w:tcW w:w="2146" w:type="dxa"/>
            <w:vAlign w:val="center"/>
          </w:tcPr>
          <w:p>
            <w:pPr>
              <w:pStyle w:val="11"/>
            </w:pPr>
            <w:r>
              <w:t>30229</w:t>
            </w:r>
          </w:p>
        </w:tc>
        <w:tc>
          <w:tcPr>
            <w:tcW w:w="2148" w:type="dxa"/>
            <w:vAlign w:val="center"/>
          </w:tcPr>
          <w:p>
            <w:pPr>
              <w:pStyle w:val="11"/>
            </w:pPr>
            <w:r>
              <w:t>福利费</w:t>
            </w:r>
          </w:p>
        </w:tc>
        <w:tc>
          <w:tcPr>
            <w:tcW w:w="2146" w:type="dxa"/>
            <w:vAlign w:val="center"/>
          </w:tcPr>
          <w:p>
            <w:pPr>
              <w:pStyle w:val="12"/>
            </w:pPr>
            <w:r>
              <w:t>1.78</w:t>
            </w:r>
          </w:p>
        </w:tc>
        <w:tc>
          <w:tcPr>
            <w:tcW w:w="2146" w:type="dxa"/>
            <w:vAlign w:val="center"/>
          </w:tcPr>
          <w:p>
            <w:pPr>
              <w:pStyle w:val="12"/>
            </w:pPr>
          </w:p>
        </w:tc>
        <w:tc>
          <w:tcPr>
            <w:tcW w:w="2147" w:type="dxa"/>
            <w:vAlign w:val="center"/>
          </w:tcPr>
          <w:p>
            <w:pPr>
              <w:pStyle w:val="12"/>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2146" w:type="dxa"/>
            <w:vAlign w:val="center"/>
          </w:tcPr>
          <w:p>
            <w:pPr>
              <w:pStyle w:val="10"/>
            </w:pPr>
            <w:r>
              <w:t>16</w:t>
            </w:r>
          </w:p>
        </w:tc>
        <w:tc>
          <w:tcPr>
            <w:tcW w:w="2146" w:type="dxa"/>
            <w:vAlign w:val="center"/>
          </w:tcPr>
          <w:p>
            <w:pPr>
              <w:pStyle w:val="11"/>
            </w:pPr>
            <w:r>
              <w:t>30299</w:t>
            </w:r>
          </w:p>
        </w:tc>
        <w:tc>
          <w:tcPr>
            <w:tcW w:w="2148" w:type="dxa"/>
            <w:vAlign w:val="center"/>
          </w:tcPr>
          <w:p>
            <w:pPr>
              <w:pStyle w:val="11"/>
            </w:pPr>
            <w:r>
              <w:t>其他商品和服务支出</w:t>
            </w:r>
          </w:p>
        </w:tc>
        <w:tc>
          <w:tcPr>
            <w:tcW w:w="2146" w:type="dxa"/>
            <w:vAlign w:val="center"/>
          </w:tcPr>
          <w:p>
            <w:pPr>
              <w:pStyle w:val="12"/>
            </w:pPr>
            <w:r>
              <w:t>1.23</w:t>
            </w:r>
          </w:p>
        </w:tc>
        <w:tc>
          <w:tcPr>
            <w:tcW w:w="2146" w:type="dxa"/>
            <w:vAlign w:val="center"/>
          </w:tcPr>
          <w:p>
            <w:pPr>
              <w:pStyle w:val="12"/>
            </w:pPr>
          </w:p>
        </w:tc>
        <w:tc>
          <w:tcPr>
            <w:tcW w:w="2147" w:type="dxa"/>
            <w:vAlign w:val="center"/>
          </w:tcPr>
          <w:p>
            <w:pPr>
              <w:pStyle w:val="12"/>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2146" w:type="dxa"/>
            <w:vAlign w:val="center"/>
          </w:tcPr>
          <w:p>
            <w:pPr>
              <w:pStyle w:val="10"/>
            </w:pPr>
            <w:r>
              <w:t>17</w:t>
            </w:r>
          </w:p>
        </w:tc>
        <w:tc>
          <w:tcPr>
            <w:tcW w:w="2146" w:type="dxa"/>
            <w:vAlign w:val="center"/>
          </w:tcPr>
          <w:p>
            <w:pPr>
              <w:pStyle w:val="11"/>
            </w:pPr>
            <w:r>
              <w:t>303</w:t>
            </w:r>
          </w:p>
        </w:tc>
        <w:tc>
          <w:tcPr>
            <w:tcW w:w="2148" w:type="dxa"/>
            <w:vAlign w:val="center"/>
          </w:tcPr>
          <w:p>
            <w:pPr>
              <w:pStyle w:val="11"/>
            </w:pPr>
            <w:r>
              <w:t>对个人和家庭的补助</w:t>
            </w:r>
          </w:p>
        </w:tc>
        <w:tc>
          <w:tcPr>
            <w:tcW w:w="2146" w:type="dxa"/>
            <w:vAlign w:val="center"/>
          </w:tcPr>
          <w:p>
            <w:pPr>
              <w:pStyle w:val="12"/>
            </w:pPr>
            <w:r>
              <w:t>40.16</w:t>
            </w:r>
          </w:p>
        </w:tc>
        <w:tc>
          <w:tcPr>
            <w:tcW w:w="2146" w:type="dxa"/>
            <w:vAlign w:val="center"/>
          </w:tcPr>
          <w:p>
            <w:pPr>
              <w:pStyle w:val="12"/>
            </w:pPr>
            <w:r>
              <w:t>40.16</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18</w:t>
            </w:r>
          </w:p>
        </w:tc>
        <w:tc>
          <w:tcPr>
            <w:tcW w:w="2146" w:type="dxa"/>
            <w:vAlign w:val="center"/>
          </w:tcPr>
          <w:p>
            <w:pPr>
              <w:pStyle w:val="11"/>
            </w:pPr>
            <w:r>
              <w:t>30302</w:t>
            </w:r>
          </w:p>
        </w:tc>
        <w:tc>
          <w:tcPr>
            <w:tcW w:w="2148" w:type="dxa"/>
            <w:vAlign w:val="center"/>
          </w:tcPr>
          <w:p>
            <w:pPr>
              <w:pStyle w:val="11"/>
            </w:pPr>
            <w:r>
              <w:t>退休费</w:t>
            </w:r>
          </w:p>
        </w:tc>
        <w:tc>
          <w:tcPr>
            <w:tcW w:w="2146" w:type="dxa"/>
            <w:vAlign w:val="center"/>
          </w:tcPr>
          <w:p>
            <w:pPr>
              <w:pStyle w:val="12"/>
            </w:pPr>
            <w:r>
              <w:t>38.35</w:t>
            </w:r>
          </w:p>
        </w:tc>
        <w:tc>
          <w:tcPr>
            <w:tcW w:w="2146" w:type="dxa"/>
            <w:vAlign w:val="center"/>
          </w:tcPr>
          <w:p>
            <w:pPr>
              <w:pStyle w:val="12"/>
            </w:pPr>
            <w:r>
              <w:t>38.35</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146" w:type="dxa"/>
            <w:vAlign w:val="center"/>
          </w:tcPr>
          <w:p>
            <w:pPr>
              <w:pStyle w:val="10"/>
            </w:pPr>
            <w:r>
              <w:t>19</w:t>
            </w:r>
          </w:p>
        </w:tc>
        <w:tc>
          <w:tcPr>
            <w:tcW w:w="2146" w:type="dxa"/>
            <w:vAlign w:val="center"/>
          </w:tcPr>
          <w:p>
            <w:pPr>
              <w:pStyle w:val="11"/>
            </w:pPr>
            <w:r>
              <w:t>30305</w:t>
            </w:r>
          </w:p>
        </w:tc>
        <w:tc>
          <w:tcPr>
            <w:tcW w:w="2148" w:type="dxa"/>
            <w:vAlign w:val="center"/>
          </w:tcPr>
          <w:p>
            <w:pPr>
              <w:pStyle w:val="11"/>
            </w:pPr>
            <w:r>
              <w:t>生活补助</w:t>
            </w:r>
          </w:p>
        </w:tc>
        <w:tc>
          <w:tcPr>
            <w:tcW w:w="2146" w:type="dxa"/>
            <w:vAlign w:val="center"/>
          </w:tcPr>
          <w:p>
            <w:pPr>
              <w:pStyle w:val="12"/>
            </w:pPr>
            <w:r>
              <w:t>1.75</w:t>
            </w:r>
          </w:p>
        </w:tc>
        <w:tc>
          <w:tcPr>
            <w:tcW w:w="2146" w:type="dxa"/>
            <w:vAlign w:val="center"/>
          </w:tcPr>
          <w:p>
            <w:pPr>
              <w:pStyle w:val="12"/>
            </w:pPr>
            <w:r>
              <w:t>1.75</w:t>
            </w:r>
          </w:p>
        </w:tc>
        <w:tc>
          <w:tcPr>
            <w:tcW w:w="2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 w:hRule="atLeast"/>
          <w:jc w:val="center"/>
        </w:trPr>
        <w:tc>
          <w:tcPr>
            <w:tcW w:w="2146" w:type="dxa"/>
            <w:vAlign w:val="center"/>
          </w:tcPr>
          <w:p>
            <w:pPr>
              <w:pStyle w:val="10"/>
            </w:pPr>
            <w:r>
              <w:t>20</w:t>
            </w:r>
          </w:p>
        </w:tc>
        <w:tc>
          <w:tcPr>
            <w:tcW w:w="2146" w:type="dxa"/>
            <w:vAlign w:val="center"/>
          </w:tcPr>
          <w:p>
            <w:pPr>
              <w:pStyle w:val="11"/>
            </w:pPr>
            <w:r>
              <w:t>30309</w:t>
            </w:r>
          </w:p>
        </w:tc>
        <w:tc>
          <w:tcPr>
            <w:tcW w:w="2148" w:type="dxa"/>
            <w:vAlign w:val="center"/>
          </w:tcPr>
          <w:p>
            <w:pPr>
              <w:pStyle w:val="11"/>
            </w:pPr>
            <w:r>
              <w:t>奖励金</w:t>
            </w:r>
          </w:p>
        </w:tc>
        <w:tc>
          <w:tcPr>
            <w:tcW w:w="2146" w:type="dxa"/>
            <w:vAlign w:val="center"/>
          </w:tcPr>
          <w:p>
            <w:pPr>
              <w:pStyle w:val="12"/>
            </w:pPr>
            <w:r>
              <w:t>0.06</w:t>
            </w:r>
          </w:p>
        </w:tc>
        <w:tc>
          <w:tcPr>
            <w:tcW w:w="2146" w:type="dxa"/>
            <w:vAlign w:val="center"/>
          </w:tcPr>
          <w:p>
            <w:pPr>
              <w:pStyle w:val="12"/>
            </w:pPr>
            <w:r>
              <w:t>0.06</w:t>
            </w:r>
          </w:p>
        </w:tc>
        <w:tc>
          <w:tcPr>
            <w:tcW w:w="214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2"/>
        <w:gridCol w:w="2252"/>
        <w:gridCol w:w="2256"/>
        <w:gridCol w:w="2252"/>
        <w:gridCol w:w="2252"/>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4" w:hRule="atLeast"/>
          <w:tblHeader/>
          <w:jc w:val="center"/>
        </w:trPr>
        <w:tc>
          <w:tcPr>
            <w:tcW w:w="676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252" w:type="dxa"/>
            <w:tcBorders>
              <w:top w:val="single" w:color="FFFFFF" w:sz="6" w:space="0"/>
              <w:left w:val="single" w:color="FFFFFF" w:sz="6" w:space="0"/>
              <w:right w:val="single" w:color="FFFFFF" w:sz="6" w:space="0"/>
            </w:tcBorders>
            <w:vAlign w:val="center"/>
          </w:tcPr>
          <w:p>
            <w:pPr>
              <w:pStyle w:val="7"/>
            </w:pPr>
            <w:r>
              <w:t>预算年度：2023</w:t>
            </w:r>
          </w:p>
        </w:tc>
        <w:tc>
          <w:tcPr>
            <w:tcW w:w="45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tblHeader/>
          <w:jc w:val="center"/>
        </w:trPr>
        <w:tc>
          <w:tcPr>
            <w:tcW w:w="2252" w:type="dxa"/>
            <w:vMerge w:val="restart"/>
            <w:vAlign w:val="center"/>
          </w:tcPr>
          <w:p>
            <w:pPr>
              <w:pStyle w:val="9"/>
            </w:pPr>
            <w:r>
              <w:t>序号</w:t>
            </w:r>
          </w:p>
        </w:tc>
        <w:tc>
          <w:tcPr>
            <w:tcW w:w="4508" w:type="dxa"/>
            <w:gridSpan w:val="2"/>
            <w:vAlign w:val="center"/>
          </w:tcPr>
          <w:p>
            <w:pPr>
              <w:pStyle w:val="9"/>
            </w:pPr>
            <w:r>
              <w:t>功能分类科目</w:t>
            </w:r>
          </w:p>
        </w:tc>
        <w:tc>
          <w:tcPr>
            <w:tcW w:w="2252" w:type="dxa"/>
            <w:vMerge w:val="restart"/>
            <w:vAlign w:val="center"/>
          </w:tcPr>
          <w:p>
            <w:pPr>
              <w:pStyle w:val="9"/>
            </w:pPr>
            <w:r>
              <w:t>合计</w:t>
            </w:r>
          </w:p>
        </w:tc>
        <w:tc>
          <w:tcPr>
            <w:tcW w:w="2252" w:type="dxa"/>
            <w:vMerge w:val="restart"/>
            <w:vAlign w:val="center"/>
          </w:tcPr>
          <w:p>
            <w:pPr>
              <w:pStyle w:val="9"/>
            </w:pPr>
            <w:r>
              <w:t>基本支出</w:t>
            </w:r>
          </w:p>
        </w:tc>
        <w:tc>
          <w:tcPr>
            <w:tcW w:w="225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tblHeader/>
          <w:jc w:val="center"/>
        </w:trPr>
        <w:tc>
          <w:tcPr>
            <w:tcW w:w="2252" w:type="dxa"/>
            <w:vMerge w:val="continue"/>
          </w:tcPr>
          <w:p/>
        </w:tc>
        <w:tc>
          <w:tcPr>
            <w:tcW w:w="2252" w:type="dxa"/>
            <w:vAlign w:val="center"/>
          </w:tcPr>
          <w:p>
            <w:pPr>
              <w:pStyle w:val="9"/>
            </w:pPr>
            <w:r>
              <w:t>科目编码</w:t>
            </w:r>
          </w:p>
        </w:tc>
        <w:tc>
          <w:tcPr>
            <w:tcW w:w="2256" w:type="dxa"/>
            <w:vAlign w:val="center"/>
          </w:tcPr>
          <w:p>
            <w:pPr>
              <w:pStyle w:val="9"/>
            </w:pPr>
            <w:r>
              <w:t>科目名称</w:t>
            </w:r>
          </w:p>
        </w:tc>
        <w:tc>
          <w:tcPr>
            <w:tcW w:w="2252" w:type="dxa"/>
            <w:vMerge w:val="continue"/>
          </w:tcPr>
          <w:p/>
        </w:tc>
        <w:tc>
          <w:tcPr>
            <w:tcW w:w="2252" w:type="dxa"/>
            <w:vMerge w:val="continue"/>
          </w:tcPr>
          <w:p/>
        </w:tc>
        <w:tc>
          <w:tcPr>
            <w:tcW w:w="22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tblHeader/>
          <w:jc w:val="center"/>
        </w:trPr>
        <w:tc>
          <w:tcPr>
            <w:tcW w:w="2252" w:type="dxa"/>
            <w:vAlign w:val="center"/>
          </w:tcPr>
          <w:p>
            <w:pPr>
              <w:pStyle w:val="9"/>
            </w:pPr>
            <w:r>
              <w:t>栏次</w:t>
            </w:r>
          </w:p>
        </w:tc>
        <w:tc>
          <w:tcPr>
            <w:tcW w:w="2252" w:type="dxa"/>
            <w:vAlign w:val="center"/>
          </w:tcPr>
          <w:p>
            <w:pPr>
              <w:pStyle w:val="9"/>
            </w:pPr>
            <w:r>
              <w:t>1</w:t>
            </w:r>
          </w:p>
        </w:tc>
        <w:tc>
          <w:tcPr>
            <w:tcW w:w="2256" w:type="dxa"/>
            <w:vAlign w:val="center"/>
          </w:tcPr>
          <w:p>
            <w:pPr>
              <w:pStyle w:val="9"/>
            </w:pPr>
            <w:r>
              <w:t>2</w:t>
            </w:r>
          </w:p>
        </w:tc>
        <w:tc>
          <w:tcPr>
            <w:tcW w:w="2252" w:type="dxa"/>
            <w:vAlign w:val="center"/>
          </w:tcPr>
          <w:p>
            <w:pPr>
              <w:pStyle w:val="9"/>
            </w:pPr>
            <w:r>
              <w:t>3</w:t>
            </w:r>
          </w:p>
        </w:tc>
        <w:tc>
          <w:tcPr>
            <w:tcW w:w="2252" w:type="dxa"/>
            <w:vAlign w:val="center"/>
          </w:tcPr>
          <w:p>
            <w:pPr>
              <w:pStyle w:val="9"/>
            </w:pPr>
            <w:r>
              <w:t>4</w:t>
            </w:r>
          </w:p>
        </w:tc>
        <w:tc>
          <w:tcPr>
            <w:tcW w:w="225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2252" w:type="dxa"/>
            <w:vAlign w:val="center"/>
          </w:tcPr>
          <w:p>
            <w:pPr>
              <w:pStyle w:val="10"/>
            </w:pPr>
          </w:p>
        </w:tc>
        <w:tc>
          <w:tcPr>
            <w:tcW w:w="2252" w:type="dxa"/>
            <w:vAlign w:val="center"/>
          </w:tcPr>
          <w:p>
            <w:pPr>
              <w:pStyle w:val="11"/>
            </w:pPr>
          </w:p>
        </w:tc>
        <w:tc>
          <w:tcPr>
            <w:tcW w:w="2256" w:type="dxa"/>
            <w:vAlign w:val="center"/>
          </w:tcPr>
          <w:p>
            <w:pPr>
              <w:pStyle w:val="11"/>
            </w:pPr>
          </w:p>
        </w:tc>
        <w:tc>
          <w:tcPr>
            <w:tcW w:w="2252" w:type="dxa"/>
            <w:vAlign w:val="center"/>
          </w:tcPr>
          <w:p>
            <w:pPr>
              <w:pStyle w:val="12"/>
            </w:pPr>
          </w:p>
        </w:tc>
        <w:tc>
          <w:tcPr>
            <w:tcW w:w="2252" w:type="dxa"/>
            <w:vAlign w:val="center"/>
          </w:tcPr>
          <w:p>
            <w:pPr>
              <w:pStyle w:val="12"/>
            </w:pPr>
          </w:p>
        </w:tc>
        <w:tc>
          <w:tcPr>
            <w:tcW w:w="2254" w:type="dxa"/>
            <w:vAlign w:val="center"/>
          </w:tcPr>
          <w:p>
            <w:pPr>
              <w:pStyle w:val="12"/>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9"/>
        <w:gridCol w:w="2299"/>
        <w:gridCol w:w="2302"/>
        <w:gridCol w:w="2299"/>
        <w:gridCol w:w="2299"/>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7"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299" w:type="dxa"/>
            <w:tcBorders>
              <w:top w:val="single" w:color="FFFFFF" w:sz="6" w:space="0"/>
              <w:left w:val="single" w:color="FFFFFF" w:sz="6" w:space="0"/>
              <w:right w:val="single" w:color="FFFFFF" w:sz="6" w:space="0"/>
            </w:tcBorders>
            <w:vAlign w:val="center"/>
          </w:tcPr>
          <w:p>
            <w:pPr>
              <w:pStyle w:val="7"/>
            </w:pPr>
            <w:r>
              <w:t>预算年度：2023</w:t>
            </w:r>
          </w:p>
        </w:tc>
        <w:tc>
          <w:tcPr>
            <w:tcW w:w="459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299" w:type="dxa"/>
            <w:vMerge w:val="restart"/>
            <w:vAlign w:val="center"/>
          </w:tcPr>
          <w:p>
            <w:pPr>
              <w:pStyle w:val="9"/>
            </w:pPr>
            <w:r>
              <w:t>序号</w:t>
            </w:r>
          </w:p>
        </w:tc>
        <w:tc>
          <w:tcPr>
            <w:tcW w:w="4601" w:type="dxa"/>
            <w:gridSpan w:val="2"/>
            <w:vAlign w:val="center"/>
          </w:tcPr>
          <w:p>
            <w:pPr>
              <w:pStyle w:val="9"/>
            </w:pPr>
            <w:r>
              <w:t>功能分类科目</w:t>
            </w:r>
          </w:p>
        </w:tc>
        <w:tc>
          <w:tcPr>
            <w:tcW w:w="2299" w:type="dxa"/>
            <w:vMerge w:val="restart"/>
            <w:vAlign w:val="center"/>
          </w:tcPr>
          <w:p>
            <w:pPr>
              <w:pStyle w:val="9"/>
            </w:pPr>
            <w:r>
              <w:t>合计</w:t>
            </w:r>
          </w:p>
        </w:tc>
        <w:tc>
          <w:tcPr>
            <w:tcW w:w="2299" w:type="dxa"/>
            <w:vMerge w:val="restart"/>
            <w:vAlign w:val="center"/>
          </w:tcPr>
          <w:p>
            <w:pPr>
              <w:pStyle w:val="9"/>
            </w:pPr>
            <w:r>
              <w:t>基本支出</w:t>
            </w:r>
          </w:p>
        </w:tc>
        <w:tc>
          <w:tcPr>
            <w:tcW w:w="230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299" w:type="dxa"/>
            <w:vMerge w:val="continue"/>
          </w:tcPr>
          <w:p/>
        </w:tc>
        <w:tc>
          <w:tcPr>
            <w:tcW w:w="2299" w:type="dxa"/>
            <w:vAlign w:val="center"/>
          </w:tcPr>
          <w:p>
            <w:pPr>
              <w:pStyle w:val="9"/>
            </w:pPr>
            <w:r>
              <w:t>科目编码</w:t>
            </w:r>
          </w:p>
        </w:tc>
        <w:tc>
          <w:tcPr>
            <w:tcW w:w="2302" w:type="dxa"/>
            <w:vAlign w:val="center"/>
          </w:tcPr>
          <w:p>
            <w:pPr>
              <w:pStyle w:val="9"/>
            </w:pPr>
            <w:r>
              <w:t>科目名称</w:t>
            </w:r>
          </w:p>
        </w:tc>
        <w:tc>
          <w:tcPr>
            <w:tcW w:w="2299" w:type="dxa"/>
            <w:vMerge w:val="continue"/>
          </w:tcPr>
          <w:p/>
        </w:tc>
        <w:tc>
          <w:tcPr>
            <w:tcW w:w="2299" w:type="dxa"/>
            <w:vMerge w:val="continue"/>
          </w:tcPr>
          <w:p/>
        </w:tc>
        <w:tc>
          <w:tcPr>
            <w:tcW w:w="23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299" w:type="dxa"/>
            <w:vAlign w:val="center"/>
          </w:tcPr>
          <w:p>
            <w:pPr>
              <w:pStyle w:val="9"/>
            </w:pPr>
            <w:r>
              <w:t>栏次</w:t>
            </w:r>
          </w:p>
        </w:tc>
        <w:tc>
          <w:tcPr>
            <w:tcW w:w="2299" w:type="dxa"/>
            <w:vAlign w:val="center"/>
          </w:tcPr>
          <w:p>
            <w:pPr>
              <w:pStyle w:val="9"/>
            </w:pPr>
            <w:r>
              <w:t>1</w:t>
            </w:r>
          </w:p>
        </w:tc>
        <w:tc>
          <w:tcPr>
            <w:tcW w:w="2302" w:type="dxa"/>
            <w:vAlign w:val="center"/>
          </w:tcPr>
          <w:p>
            <w:pPr>
              <w:pStyle w:val="9"/>
            </w:pPr>
            <w:r>
              <w:t>2</w:t>
            </w:r>
          </w:p>
        </w:tc>
        <w:tc>
          <w:tcPr>
            <w:tcW w:w="2299" w:type="dxa"/>
            <w:vAlign w:val="center"/>
          </w:tcPr>
          <w:p>
            <w:pPr>
              <w:pStyle w:val="9"/>
            </w:pPr>
            <w:r>
              <w:t>3</w:t>
            </w:r>
          </w:p>
        </w:tc>
        <w:tc>
          <w:tcPr>
            <w:tcW w:w="2299" w:type="dxa"/>
            <w:vAlign w:val="center"/>
          </w:tcPr>
          <w:p>
            <w:pPr>
              <w:pStyle w:val="9"/>
            </w:pPr>
            <w:r>
              <w:t>4</w:t>
            </w:r>
          </w:p>
        </w:tc>
        <w:tc>
          <w:tcPr>
            <w:tcW w:w="230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299" w:type="dxa"/>
            <w:vAlign w:val="center"/>
          </w:tcPr>
          <w:p>
            <w:pPr>
              <w:pStyle w:val="10"/>
            </w:pPr>
          </w:p>
        </w:tc>
        <w:tc>
          <w:tcPr>
            <w:tcW w:w="2299" w:type="dxa"/>
            <w:vAlign w:val="center"/>
          </w:tcPr>
          <w:p>
            <w:pPr>
              <w:pStyle w:val="11"/>
            </w:pPr>
          </w:p>
        </w:tc>
        <w:tc>
          <w:tcPr>
            <w:tcW w:w="2302" w:type="dxa"/>
            <w:vAlign w:val="center"/>
          </w:tcPr>
          <w:p>
            <w:pPr>
              <w:pStyle w:val="11"/>
            </w:pPr>
          </w:p>
        </w:tc>
        <w:tc>
          <w:tcPr>
            <w:tcW w:w="2299" w:type="dxa"/>
            <w:vAlign w:val="center"/>
          </w:tcPr>
          <w:p>
            <w:pPr>
              <w:pStyle w:val="12"/>
            </w:pPr>
          </w:p>
        </w:tc>
        <w:tc>
          <w:tcPr>
            <w:tcW w:w="2299" w:type="dxa"/>
            <w:vAlign w:val="center"/>
          </w:tcPr>
          <w:p>
            <w:pPr>
              <w:pStyle w:val="12"/>
            </w:pPr>
          </w:p>
        </w:tc>
        <w:tc>
          <w:tcPr>
            <w:tcW w:w="2300" w:type="dxa"/>
            <w:vAlign w:val="center"/>
          </w:tcPr>
          <w:p>
            <w:pPr>
              <w:pStyle w:val="12"/>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3"/>
        <w:gridCol w:w="2163"/>
        <w:gridCol w:w="2164"/>
        <w:gridCol w:w="2163"/>
        <w:gridCol w:w="2163"/>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tblHeader/>
          <w:jc w:val="center"/>
        </w:trPr>
        <w:tc>
          <w:tcPr>
            <w:tcW w:w="649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163" w:type="dxa"/>
            <w:tcBorders>
              <w:top w:val="single" w:color="FFFFFF" w:sz="6" w:space="0"/>
              <w:left w:val="single" w:color="FFFFFF" w:sz="6" w:space="0"/>
              <w:right w:val="single" w:color="FFFFFF" w:sz="6" w:space="0"/>
            </w:tcBorders>
            <w:vAlign w:val="center"/>
          </w:tcPr>
          <w:p>
            <w:pPr>
              <w:pStyle w:val="7"/>
            </w:pPr>
            <w:r>
              <w:t>预算年度：2023</w:t>
            </w:r>
          </w:p>
        </w:tc>
        <w:tc>
          <w:tcPr>
            <w:tcW w:w="43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2163" w:type="dxa"/>
            <w:vMerge w:val="restart"/>
            <w:vAlign w:val="center"/>
          </w:tcPr>
          <w:p>
            <w:pPr>
              <w:pStyle w:val="9"/>
            </w:pPr>
            <w:r>
              <w:t>序号</w:t>
            </w:r>
          </w:p>
        </w:tc>
        <w:tc>
          <w:tcPr>
            <w:tcW w:w="2163" w:type="dxa"/>
            <w:vMerge w:val="restart"/>
            <w:vAlign w:val="center"/>
          </w:tcPr>
          <w:p>
            <w:pPr>
              <w:pStyle w:val="9"/>
            </w:pPr>
            <w:r>
              <w:t>项  目</w:t>
            </w:r>
          </w:p>
        </w:tc>
        <w:tc>
          <w:tcPr>
            <w:tcW w:w="865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tblHeader/>
          <w:jc w:val="center"/>
        </w:trPr>
        <w:tc>
          <w:tcPr>
            <w:tcW w:w="2163" w:type="dxa"/>
            <w:vMerge w:val="continue"/>
          </w:tcPr>
          <w:p/>
        </w:tc>
        <w:tc>
          <w:tcPr>
            <w:tcW w:w="2163" w:type="dxa"/>
            <w:vMerge w:val="continue"/>
          </w:tcPr>
          <w:p/>
        </w:tc>
        <w:tc>
          <w:tcPr>
            <w:tcW w:w="2164" w:type="dxa"/>
            <w:vAlign w:val="center"/>
          </w:tcPr>
          <w:p>
            <w:pPr>
              <w:pStyle w:val="9"/>
            </w:pPr>
            <w:r>
              <w:t>合计</w:t>
            </w:r>
          </w:p>
        </w:tc>
        <w:tc>
          <w:tcPr>
            <w:tcW w:w="2163" w:type="dxa"/>
            <w:vAlign w:val="center"/>
          </w:tcPr>
          <w:p>
            <w:pPr>
              <w:pStyle w:val="9"/>
            </w:pPr>
            <w:r>
              <w:t>一般公共预算              财政拨款</w:t>
            </w:r>
          </w:p>
        </w:tc>
        <w:tc>
          <w:tcPr>
            <w:tcW w:w="2163" w:type="dxa"/>
            <w:vAlign w:val="center"/>
          </w:tcPr>
          <w:p>
            <w:pPr>
              <w:pStyle w:val="9"/>
            </w:pPr>
            <w:r>
              <w:t>政府性基金                  预算拨款</w:t>
            </w:r>
          </w:p>
        </w:tc>
        <w:tc>
          <w:tcPr>
            <w:tcW w:w="216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tblHeader/>
          <w:jc w:val="center"/>
        </w:trPr>
        <w:tc>
          <w:tcPr>
            <w:tcW w:w="2163" w:type="dxa"/>
            <w:vAlign w:val="center"/>
          </w:tcPr>
          <w:p>
            <w:pPr>
              <w:pStyle w:val="9"/>
            </w:pPr>
            <w:r>
              <w:t>栏次</w:t>
            </w:r>
          </w:p>
        </w:tc>
        <w:tc>
          <w:tcPr>
            <w:tcW w:w="2163" w:type="dxa"/>
            <w:vAlign w:val="center"/>
          </w:tcPr>
          <w:p>
            <w:pPr>
              <w:pStyle w:val="9"/>
            </w:pPr>
            <w:r>
              <w:t>1</w:t>
            </w:r>
          </w:p>
        </w:tc>
        <w:tc>
          <w:tcPr>
            <w:tcW w:w="2164" w:type="dxa"/>
            <w:vAlign w:val="center"/>
          </w:tcPr>
          <w:p>
            <w:pPr>
              <w:pStyle w:val="9"/>
            </w:pPr>
            <w:r>
              <w:t>2</w:t>
            </w:r>
          </w:p>
        </w:tc>
        <w:tc>
          <w:tcPr>
            <w:tcW w:w="2163" w:type="dxa"/>
            <w:vAlign w:val="center"/>
          </w:tcPr>
          <w:p>
            <w:pPr>
              <w:pStyle w:val="9"/>
            </w:pPr>
            <w:r>
              <w:t>3</w:t>
            </w:r>
          </w:p>
        </w:tc>
        <w:tc>
          <w:tcPr>
            <w:tcW w:w="2163" w:type="dxa"/>
            <w:vAlign w:val="center"/>
          </w:tcPr>
          <w:p>
            <w:pPr>
              <w:pStyle w:val="9"/>
            </w:pPr>
            <w:r>
              <w:t>4</w:t>
            </w:r>
          </w:p>
        </w:tc>
        <w:tc>
          <w:tcPr>
            <w:tcW w:w="216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163" w:type="dxa"/>
            <w:vAlign w:val="center"/>
          </w:tcPr>
          <w:p>
            <w:pPr>
              <w:pStyle w:val="10"/>
            </w:pPr>
          </w:p>
        </w:tc>
        <w:tc>
          <w:tcPr>
            <w:tcW w:w="2163" w:type="dxa"/>
            <w:vAlign w:val="center"/>
          </w:tcPr>
          <w:p>
            <w:pPr>
              <w:pStyle w:val="11"/>
            </w:pPr>
          </w:p>
        </w:tc>
        <w:tc>
          <w:tcPr>
            <w:tcW w:w="2164" w:type="dxa"/>
            <w:vAlign w:val="center"/>
          </w:tcPr>
          <w:p>
            <w:pPr>
              <w:pStyle w:val="12"/>
            </w:pPr>
          </w:p>
        </w:tc>
        <w:tc>
          <w:tcPr>
            <w:tcW w:w="2163" w:type="dxa"/>
            <w:vAlign w:val="center"/>
          </w:tcPr>
          <w:p>
            <w:pPr>
              <w:pStyle w:val="12"/>
            </w:pPr>
          </w:p>
        </w:tc>
        <w:tc>
          <w:tcPr>
            <w:tcW w:w="2163" w:type="dxa"/>
            <w:vAlign w:val="center"/>
          </w:tcPr>
          <w:p>
            <w:pPr>
              <w:pStyle w:val="12"/>
            </w:pPr>
          </w:p>
        </w:tc>
        <w:tc>
          <w:tcPr>
            <w:tcW w:w="2163" w:type="dxa"/>
            <w:vAlign w:val="center"/>
          </w:tcPr>
          <w:p>
            <w:pPr>
              <w:pStyle w:val="12"/>
            </w:pPr>
          </w:p>
        </w:tc>
      </w:tr>
    </w:tbl>
    <w:p>
      <w:pPr>
        <w:spacing w:before="0" w:after="0" w:line="240" w:lineRule="auto"/>
        <w:ind w:firstLine="997" w:firstLineChars="4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pPr>
      <w:r>
        <w:rPr>
          <w:rFonts w:ascii="方正小标宋_GBK" w:hAnsi="方正小标宋_GBK" w:eastAsia="方正小标宋_GBK" w:cs="方正小标宋_GBK"/>
          <w:b w:val="0"/>
          <w:color w:val="000000"/>
          <w:sz w:val="44"/>
        </w:rPr>
        <w:t>秦皇岛北戴河新区薛营小学2023年单位预算信息公开情况说明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360" w:lineRule="exact"/>
        <w:ind w:firstLine="561"/>
        <w:jc w:val="left"/>
        <w:textAlignment w:val="auto"/>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按照《预算法》、《地方预决算公开操作规程》和《关于进一步推进预算公开工作的实施意见》规定，现将秦皇岛北戴河新区薛营小学2023年单位预算公开如下：</w:t>
      </w:r>
    </w:p>
    <w:p>
      <w:pPr>
        <w:keepNext w:val="0"/>
        <w:keepLines w:val="0"/>
        <w:pageBreakBefore w:val="0"/>
        <w:widowControl/>
        <w:kinsoku/>
        <w:wordWrap/>
        <w:overflowPunct/>
        <w:topLinePunct w:val="0"/>
        <w:autoSpaceDE/>
        <w:autoSpaceDN/>
        <w:bidi w:val="0"/>
        <w:adjustRightInd/>
        <w:snapToGrid/>
        <w:spacing w:before="10" w:after="10" w:line="360" w:lineRule="exact"/>
        <w:ind w:firstLine="640"/>
        <w:jc w:val="left"/>
        <w:textAlignment w:val="auto"/>
        <w:outlineLvl w:val="5"/>
      </w:pPr>
      <w:r>
        <w:rPr>
          <w:rFonts w:ascii="黑体" w:hAnsi="黑体" w:eastAsia="黑体" w:cs="黑体"/>
          <w:color w:val="000000"/>
          <w:sz w:val="32"/>
        </w:rPr>
        <w:t>一、单位职责及机构设置情况</w:t>
      </w:r>
    </w:p>
    <w:p>
      <w:pPr>
        <w:pStyle w:val="16"/>
        <w:keepNext w:val="0"/>
        <w:keepLines w:val="0"/>
        <w:pageBreakBefore w:val="0"/>
        <w:widowControl/>
        <w:kinsoku/>
        <w:wordWrap/>
        <w:overflowPunct/>
        <w:topLinePunct w:val="0"/>
        <w:autoSpaceDE/>
        <w:autoSpaceDN/>
        <w:bidi w:val="0"/>
        <w:adjustRightInd/>
        <w:snapToGrid/>
        <w:spacing w:line="360" w:lineRule="exact"/>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1、根据国家财经政策和制度，起草学校预算管理和绩效管理规章制度。</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2、根据学校收支情况，结合学校年度发展计划，负责编制学校部门预算及绩效目标。</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3、根据学校中长期发展规划和年度工作重点，负责编制下达学校校内预算方案。</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4、负责国库用款计划申请、监督预算的执行，定期对预算执行进度及绩效目标完成情况进行分析，按规定提出预算调整方案。</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5、负责编报学校的年度财务决算报告，做好年度预决算信息公开工作。</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6、负责审核报送政府综合财务报告。</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7、负责各类资金财务项目管理，做好财务项目立项、预算调整及结项等管理工作。</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8、负责财务会计报表和预算执行情况分析，做好财务指标数据的统计和报送。</w:t>
      </w:r>
    </w:p>
    <w:p>
      <w:pPr>
        <w:pStyle w:val="16"/>
        <w:keepNext w:val="0"/>
        <w:keepLines w:val="0"/>
        <w:pageBreakBefore w:val="0"/>
        <w:widowControl/>
        <w:kinsoku/>
        <w:wordWrap/>
        <w:overflowPunct/>
        <w:topLinePunct w:val="0"/>
        <w:autoSpaceDE/>
        <w:autoSpaceDN/>
        <w:bidi w:val="0"/>
        <w:adjustRightInd/>
        <w:snapToGrid/>
        <w:spacing w:line="360" w:lineRule="exact"/>
        <w:ind w:firstLine="561"/>
        <w:textAlignment w:val="auto"/>
      </w:pPr>
      <w:r>
        <w:t>9、完成其他工作。</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before="0" w:after="0" w:line="440" w:lineRule="exact"/>
        <w:ind w:firstLine="5040" w:firstLineChars="1800"/>
        <w:jc w:val="both"/>
        <w:textAlignment w:val="auto"/>
        <w:outlineLvl w:val="9"/>
        <w:rPr>
          <w:sz w:val="28"/>
          <w:szCs w:val="28"/>
        </w:rPr>
      </w:pPr>
      <w:r>
        <w:rPr>
          <w:rFonts w:ascii="方正小标宋_GBK" w:hAnsi="方正小标宋_GBK" w:eastAsia="方正小标宋_GBK" w:cs="方正小标宋_GBK"/>
          <w:color w:val="000000"/>
          <w:sz w:val="28"/>
          <w:szCs w:val="28"/>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4"/>
        <w:gridCol w:w="1764"/>
        <w:gridCol w:w="252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3274"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1764"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520"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2520"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3274"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pPr>
            <w:r>
              <w:t>秦皇岛北戴河新区薛营小学</w:t>
            </w:r>
          </w:p>
        </w:tc>
        <w:tc>
          <w:tcPr>
            <w:tcW w:w="1764"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事业</w:t>
            </w:r>
          </w:p>
        </w:tc>
        <w:tc>
          <w:tcPr>
            <w:tcW w:w="2520"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股级</w:t>
            </w:r>
          </w:p>
        </w:tc>
        <w:tc>
          <w:tcPr>
            <w:tcW w:w="2520"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firstLineChars="20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00" w:lineRule="exact"/>
        <w:ind w:firstLine="560" w:firstLineChars="200"/>
        <w:textAlignment w:val="auto"/>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我单位</w:t>
      </w:r>
      <w:r>
        <w:rPr>
          <w:rFonts w:ascii="Times New Roman" w:hAnsi="Times New Roman" w:eastAsia="方正仿宋_GBK" w:cs="Times New Roman"/>
          <w:b w:val="0"/>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反映本单位当年全部收入。</w:t>
      </w:r>
      <w:r>
        <w:rPr>
          <w:rFonts w:hint="default" w:ascii="Times New Roman" w:hAnsi="Times New Roman" w:eastAsia="方正仿宋简体" w:cs="Times New Roman"/>
          <w:b w:val="0"/>
          <w:bCs w:val="0"/>
          <w:sz w:val="32"/>
          <w:szCs w:val="32"/>
          <w:lang w:val="en-US" w:eastAsia="zh-CN"/>
        </w:rPr>
        <w:t>2023年预算收入</w:t>
      </w:r>
      <w:r>
        <w:rPr>
          <w:rFonts w:hint="eastAsia" w:ascii="Times New Roman" w:hAnsi="Times New Roman" w:eastAsia="方正仿宋简体" w:cs="Times New Roman"/>
          <w:b w:val="0"/>
          <w:bCs w:val="0"/>
          <w:sz w:val="32"/>
          <w:szCs w:val="32"/>
          <w:lang w:val="en-US" w:eastAsia="zh-CN"/>
        </w:rPr>
        <w:t>538.14</w:t>
      </w:r>
      <w:r>
        <w:rPr>
          <w:rFonts w:hint="default" w:ascii="Times New Roman" w:hAnsi="Times New Roman" w:eastAsia="方正仿宋简体" w:cs="Times New Roman"/>
          <w:b w:val="0"/>
          <w:bCs w:val="0"/>
          <w:sz w:val="32"/>
          <w:szCs w:val="32"/>
          <w:lang w:val="en-US" w:eastAsia="zh-CN"/>
        </w:rPr>
        <w:t>万元，其中：一般公共预算拨款</w:t>
      </w:r>
      <w:r>
        <w:rPr>
          <w:rFonts w:hint="eastAsia" w:ascii="Times New Roman" w:hAnsi="Times New Roman" w:eastAsia="方正仿宋简体" w:cs="Times New Roman"/>
          <w:b w:val="0"/>
          <w:bCs w:val="0"/>
          <w:sz w:val="32"/>
          <w:szCs w:val="32"/>
          <w:lang w:val="en-US" w:eastAsia="zh-CN"/>
        </w:rPr>
        <w:t>538.14</w:t>
      </w:r>
      <w:r>
        <w:rPr>
          <w:rFonts w:hint="default" w:ascii="Times New Roman" w:hAnsi="Times New Roman" w:eastAsia="方正仿宋简体" w:cs="Times New Roman"/>
          <w:b w:val="0"/>
          <w:bCs w:val="0"/>
          <w:sz w:val="32"/>
          <w:szCs w:val="32"/>
          <w:lang w:val="en-US" w:eastAsia="zh-CN"/>
        </w:rPr>
        <w:t>万元；财政专户核拨</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收支预算总表支出栏、基本支出表、项目支出表按经济分类和支出功能分类科目编制，反映年度单位预算中支出预算的总体情况。</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538.14</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280.82</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264.89</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15.93</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257.32</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主要为人事</w:t>
      </w:r>
      <w:r>
        <w:rPr>
          <w:rFonts w:hint="eastAsia" w:ascii="Times New Roman" w:hAnsi="Times New Roman" w:eastAsia="方正仿宋简体" w:cs="Times New Roman"/>
          <w:sz w:val="32"/>
          <w:szCs w:val="32"/>
          <w:lang w:val="en-US" w:eastAsia="zh-CN"/>
        </w:rPr>
        <w:t>代理</w:t>
      </w:r>
      <w:r>
        <w:rPr>
          <w:rFonts w:hint="default" w:ascii="Times New Roman" w:hAnsi="Times New Roman" w:eastAsia="方正仿宋简体" w:cs="Times New Roman"/>
          <w:sz w:val="32"/>
          <w:szCs w:val="32"/>
        </w:rPr>
        <w:t>人员经费</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widowControl/>
        <w:kinsoku/>
        <w:wordWrap/>
        <w:overflowPunct/>
        <w:topLinePunct w:val="0"/>
        <w:autoSpaceDE/>
        <w:autoSpaceDN/>
        <w:bidi w:val="0"/>
        <w:snapToGrid/>
        <w:spacing w:line="400" w:lineRule="exact"/>
        <w:ind w:firstLine="640" w:firstLineChars="200"/>
        <w:textAlignment w:val="auto"/>
        <w:rPr>
          <w:rFonts w:ascii="Times New Roman" w:hAnsi="Times New Roman" w:eastAsia="方正仿宋_GBK" w:cs="Times New Roman"/>
          <w:b w:val="0"/>
          <w:color w:val="auto"/>
          <w:sz w:val="28"/>
        </w:rPr>
      </w:pPr>
      <w:r>
        <w:rPr>
          <w:rFonts w:hint="default" w:ascii="Times New Roman" w:hAnsi="Times New Roman" w:eastAsia="方正仿宋简体" w:cs="Times New Roman"/>
          <w:b w:val="0"/>
          <w:bCs w:val="0"/>
          <w:color w:val="auto"/>
          <w:sz w:val="32"/>
          <w:szCs w:val="32"/>
          <w:lang w:val="en-US" w:eastAsia="zh-CN"/>
        </w:rPr>
        <w:t>2023</w:t>
      </w:r>
      <w:r>
        <w:rPr>
          <w:rFonts w:hint="default" w:ascii="Times New Roman" w:hAnsi="Times New Roman" w:eastAsia="方正仿宋简体" w:cs="Times New Roman"/>
          <w:b w:val="0"/>
          <w:bCs w:val="0"/>
          <w:color w:val="auto"/>
          <w:sz w:val="32"/>
          <w:szCs w:val="32"/>
        </w:rPr>
        <w:t>年</w:t>
      </w:r>
      <w:r>
        <w:rPr>
          <w:rFonts w:hint="eastAsia" w:ascii="Times New Roman" w:hAnsi="Times New Roman" w:eastAsia="方正仿宋简体" w:cs="Times New Roman"/>
          <w:b w:val="0"/>
          <w:bCs w:val="0"/>
          <w:color w:val="auto"/>
          <w:sz w:val="32"/>
          <w:szCs w:val="32"/>
          <w:lang w:val="en-US" w:eastAsia="zh-CN"/>
        </w:rPr>
        <w:t>单位</w:t>
      </w:r>
      <w:r>
        <w:rPr>
          <w:rFonts w:hint="default" w:ascii="Times New Roman" w:hAnsi="Times New Roman" w:eastAsia="方正仿宋简体" w:cs="Times New Roman"/>
          <w:b w:val="0"/>
          <w:bCs w:val="0"/>
          <w:color w:val="auto"/>
          <w:sz w:val="32"/>
          <w:szCs w:val="32"/>
        </w:rPr>
        <w:t>预算较</w:t>
      </w:r>
      <w:r>
        <w:rPr>
          <w:rFonts w:hint="default" w:ascii="Times New Roman" w:hAnsi="Times New Roman" w:eastAsia="方正仿宋简体" w:cs="Times New Roman"/>
          <w:b w:val="0"/>
          <w:bCs w:val="0"/>
          <w:color w:val="auto"/>
          <w:sz w:val="32"/>
          <w:szCs w:val="32"/>
          <w:lang w:val="en-US" w:eastAsia="zh-CN"/>
        </w:rPr>
        <w:t>2022</w:t>
      </w:r>
      <w:r>
        <w:rPr>
          <w:rFonts w:hint="default" w:ascii="Times New Roman" w:hAnsi="Times New Roman" w:eastAsia="方正仿宋简体" w:cs="Times New Roman"/>
          <w:b w:val="0"/>
          <w:bCs w:val="0"/>
          <w:color w:val="auto"/>
          <w:sz w:val="32"/>
          <w:szCs w:val="32"/>
        </w:rPr>
        <w:t>年</w:t>
      </w:r>
      <w:r>
        <w:rPr>
          <w:rFonts w:hint="eastAsia" w:ascii="Times New Roman" w:hAnsi="Times New Roman" w:eastAsia="方正仿宋简体" w:cs="Times New Roman"/>
          <w:b w:val="0"/>
          <w:bCs w:val="0"/>
          <w:color w:val="auto"/>
          <w:sz w:val="32"/>
          <w:szCs w:val="32"/>
          <w:lang w:val="en-US" w:eastAsia="zh-CN"/>
        </w:rPr>
        <w:t>减少74.35</w:t>
      </w:r>
      <w:r>
        <w:rPr>
          <w:rFonts w:hint="default" w:ascii="Times New Roman" w:hAnsi="Times New Roman" w:eastAsia="方正仿宋简体" w:cs="Times New Roman"/>
          <w:b w:val="0"/>
          <w:bCs w:val="0"/>
          <w:color w:val="auto"/>
          <w:sz w:val="32"/>
          <w:szCs w:val="32"/>
        </w:rPr>
        <w:t>万元，其中：基本支出</w:t>
      </w:r>
      <w:r>
        <w:rPr>
          <w:rFonts w:hint="eastAsia" w:ascii="Times New Roman" w:hAnsi="Times New Roman" w:eastAsia="方正仿宋简体" w:cs="Times New Roman"/>
          <w:b w:val="0"/>
          <w:bCs w:val="0"/>
          <w:color w:val="auto"/>
          <w:sz w:val="32"/>
          <w:szCs w:val="32"/>
          <w:lang w:val="en-US" w:eastAsia="zh-CN"/>
        </w:rPr>
        <w:t>减少279.67</w:t>
      </w:r>
      <w:r>
        <w:rPr>
          <w:rFonts w:hint="default" w:ascii="Times New Roman" w:hAnsi="Times New Roman" w:eastAsia="方正仿宋简体" w:cs="Times New Roman"/>
          <w:b w:val="0"/>
          <w:bCs w:val="0"/>
          <w:color w:val="auto"/>
          <w:sz w:val="32"/>
          <w:szCs w:val="32"/>
        </w:rPr>
        <w:t>万元，</w:t>
      </w:r>
      <w:r>
        <w:rPr>
          <w:rFonts w:hint="default" w:ascii="Times New Roman" w:hAnsi="Times New Roman" w:eastAsia="方正仿宋简体" w:cs="Times New Roman"/>
          <w:b w:val="0"/>
          <w:bCs w:val="0"/>
          <w:sz w:val="32"/>
          <w:szCs w:val="32"/>
        </w:rPr>
        <w:t>人员经费</w:t>
      </w:r>
      <w:r>
        <w:rPr>
          <w:rFonts w:hint="eastAsia" w:ascii="Times New Roman" w:hAnsi="Times New Roman" w:eastAsia="方正仿宋简体" w:cs="Times New Roman"/>
          <w:b w:val="0"/>
          <w:bCs w:val="0"/>
          <w:sz w:val="32"/>
          <w:szCs w:val="32"/>
          <w:lang w:val="en-US" w:eastAsia="zh-CN"/>
        </w:rPr>
        <w:t>减少272.08</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日常公用经费</w:t>
      </w:r>
      <w:r>
        <w:rPr>
          <w:rFonts w:hint="eastAsia" w:ascii="Times New Roman" w:hAnsi="Times New Roman" w:eastAsia="方正仿宋简体" w:cs="Times New Roman"/>
          <w:b w:val="0"/>
          <w:bCs w:val="0"/>
          <w:sz w:val="32"/>
          <w:szCs w:val="32"/>
          <w:lang w:val="en-US" w:eastAsia="zh-CN"/>
        </w:rPr>
        <w:t>减少7.59</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color w:val="auto"/>
          <w:sz w:val="32"/>
          <w:szCs w:val="32"/>
          <w:lang w:val="en-US" w:eastAsia="zh-CN"/>
        </w:rPr>
        <w:t>主要是</w:t>
      </w:r>
      <w:r>
        <w:rPr>
          <w:rFonts w:hint="eastAsia" w:eastAsia="方正仿宋简体" w:cs="Times New Roman"/>
          <w:b w:val="0"/>
          <w:bCs w:val="0"/>
          <w:color w:val="auto"/>
          <w:sz w:val="32"/>
          <w:szCs w:val="32"/>
          <w:lang w:val="en-US" w:eastAsia="zh-CN"/>
        </w:rPr>
        <w:t>人事代理经费列为项目支出</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项目支出增长</w:t>
      </w:r>
      <w:r>
        <w:rPr>
          <w:rFonts w:hint="eastAsia" w:ascii="Times New Roman" w:hAnsi="Times New Roman" w:eastAsia="方正仿宋简体" w:cs="Times New Roman"/>
          <w:b w:val="0"/>
          <w:bCs w:val="0"/>
          <w:color w:val="auto"/>
          <w:sz w:val="32"/>
          <w:szCs w:val="32"/>
          <w:lang w:val="en-US" w:eastAsia="zh-CN"/>
        </w:rPr>
        <w:t>205.32</w:t>
      </w:r>
      <w:r>
        <w:rPr>
          <w:rFonts w:hint="default" w:ascii="Times New Roman" w:hAnsi="Times New Roman" w:eastAsia="方正仿宋简体" w:cs="Times New Roman"/>
          <w:b w:val="0"/>
          <w:bCs w:val="0"/>
          <w:color w:val="auto"/>
          <w:sz w:val="32"/>
          <w:szCs w:val="32"/>
          <w:lang w:val="en-US" w:eastAsia="zh-CN"/>
        </w:rPr>
        <w:t>万元，主要是</w:t>
      </w:r>
      <w:r>
        <w:rPr>
          <w:rFonts w:hint="eastAsia" w:eastAsia="方正仿宋简体" w:cs="Times New Roman"/>
          <w:b w:val="0"/>
          <w:bCs w:val="0"/>
          <w:color w:val="auto"/>
          <w:sz w:val="32"/>
          <w:szCs w:val="32"/>
          <w:lang w:val="en-US" w:eastAsia="zh-CN"/>
        </w:rPr>
        <w:t>人事代理经费列为项目支出</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numPr>
          <w:ilvl w:val="0"/>
          <w:numId w:val="6"/>
        </w:numPr>
        <w:kinsoku/>
        <w:wordWrap/>
        <w:overflowPunct/>
        <w:topLinePunct w:val="0"/>
        <w:autoSpaceDE/>
        <w:autoSpaceDN/>
        <w:bidi w:val="0"/>
        <w:snapToGrid/>
        <w:spacing w:line="400" w:lineRule="exact"/>
        <w:ind w:firstLine="640"/>
        <w:textAlignment w:val="auto"/>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snapToGrid/>
        <w:spacing w:line="40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薛营小学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15.93</w:t>
      </w:r>
      <w:r>
        <w:rPr>
          <w:rFonts w:hint="default" w:ascii="Times New Roman" w:hAnsi="Times New Roman" w:eastAsia="方正仿宋简体" w:cs="Times New Roman"/>
          <w:b w:val="0"/>
          <w:bCs w:val="0"/>
          <w:sz w:val="32"/>
          <w:szCs w:val="32"/>
        </w:rPr>
        <w:t>万元，主要用于保证正常运转的办公</w:t>
      </w:r>
      <w:r>
        <w:rPr>
          <w:rFonts w:hint="default" w:ascii="Times New Roman" w:hAnsi="Times New Roman" w:eastAsia="方正仿宋简体" w:cs="Times New Roman"/>
          <w:b w:val="0"/>
          <w:bCs w:val="0"/>
          <w:sz w:val="32"/>
          <w:szCs w:val="32"/>
          <w:lang w:val="en-US" w:eastAsia="zh-CN"/>
        </w:rPr>
        <w:t>费、</w:t>
      </w:r>
      <w:r>
        <w:rPr>
          <w:rFonts w:hint="default" w:ascii="Times New Roman" w:hAnsi="Times New Roman" w:eastAsia="方正仿宋简体" w:cs="Times New Roman"/>
          <w:b w:val="0"/>
          <w:bCs w:val="0"/>
          <w:sz w:val="32"/>
          <w:szCs w:val="32"/>
        </w:rPr>
        <w:t>印刷费、邮电费、差旅费、福利费、专用材料及一般设备购置费、水电费、办公取暖费、日常维修费、物业管理费等支出。</w:t>
      </w:r>
    </w:p>
    <w:p>
      <w:pPr>
        <w:keepNext w:val="0"/>
        <w:keepLines w:val="0"/>
        <w:pageBreakBefore w:val="0"/>
        <w:widowControl/>
        <w:numPr>
          <w:ilvl w:val="0"/>
          <w:numId w:val="6"/>
        </w:numPr>
        <w:kinsoku/>
        <w:wordWrap/>
        <w:overflowPunct/>
        <w:topLinePunct w:val="0"/>
        <w:autoSpaceDE/>
        <w:autoSpaceDN/>
        <w:bidi w:val="0"/>
        <w:snapToGrid/>
        <w:spacing w:line="400" w:lineRule="exact"/>
        <w:ind w:left="0" w:leftChars="0" w:firstLine="640" w:firstLineChars="0"/>
        <w:textAlignment w:val="auto"/>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numPr>
          <w:ilvl w:val="0"/>
          <w:numId w:val="0"/>
        </w:numPr>
        <w:kinsoku/>
        <w:wordWrap/>
        <w:overflowPunct/>
        <w:topLinePunct w:val="0"/>
        <w:autoSpaceDE/>
        <w:autoSpaceDN/>
        <w:bidi w:val="0"/>
        <w:snapToGrid/>
        <w:spacing w:line="400" w:lineRule="exact"/>
        <w:ind w:firstLine="640" w:firstLineChars="200"/>
        <w:textAlignment w:val="auto"/>
        <w:rPr>
          <w:rFonts w:hint="default" w:ascii="Times New Roman" w:hAnsi="Times New Roman" w:eastAsia="方正仿宋简体" w:cs="Times New Roman"/>
          <w:sz w:val="32"/>
          <w:szCs w:val="32"/>
        </w:rPr>
        <w:sectPr>
          <w:pgSz w:w="16839" w:h="11907" w:orient="landscape"/>
          <w:pgMar w:top="1587" w:right="2098" w:bottom="1474" w:left="1984" w:header="851" w:footer="992" w:gutter="0"/>
          <w:cols w:space="720" w:num="1"/>
          <w:docGrid w:type="lines" w:linePitch="312" w:charSpace="0"/>
        </w:sectPr>
      </w:pPr>
      <w:r>
        <w:rPr>
          <w:rFonts w:hint="default" w:ascii="Times New Roman" w:hAnsi="Times New Roman" w:eastAsia="方正仿宋简体" w:cs="Times New Roman"/>
          <w:sz w:val="32"/>
          <w:szCs w:val="32"/>
        </w:rPr>
        <w:t>2023年，财政拨款“三公”经费预算安排0万元，其中：因公出国（境）费0万元；公务用车购置及运维费0万元；公务接待费0万元。“三公”经费与上年持平，无增减。</w:t>
      </w:r>
    </w:p>
    <w:p>
      <w:pPr>
        <w:numPr>
          <w:ilvl w:val="0"/>
          <w:numId w:val="6"/>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7.缴纳各种社会保险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≥18人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资金支出及时性</w:t>
            </w:r>
          </w:p>
        </w:tc>
        <w:tc>
          <w:tcPr>
            <w:tcW w:w="2835" w:type="dxa"/>
            <w:vAlign w:val="center"/>
          </w:tcPr>
          <w:p>
            <w:pPr>
              <w:pStyle w:val="11"/>
            </w:pPr>
            <w:r>
              <w:t>人事代理人员将经费支出的及时程度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≥257.32万元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w:t>
            </w:r>
          </w:p>
        </w:tc>
        <w:tc>
          <w:tcPr>
            <w:tcW w:w="2835" w:type="dxa"/>
            <w:vAlign w:val="center"/>
          </w:tcPr>
          <w:p>
            <w:pPr>
              <w:pStyle w:val="11"/>
            </w:pPr>
            <w:r>
              <w:t>学校管理水平提升后收益学生数</w:t>
            </w:r>
          </w:p>
        </w:tc>
        <w:tc>
          <w:tcPr>
            <w:tcW w:w="2551" w:type="dxa"/>
            <w:vAlign w:val="center"/>
          </w:tcPr>
          <w:p>
            <w:pPr>
              <w:pStyle w:val="11"/>
            </w:pPr>
            <w:r>
              <w:t>≥150人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群众满意度数据占总数的比例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2023年，秦皇岛北戴河新区薛营小学安排政府采购预算9.39万元。具体内容见下表。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9.39</w:t>
            </w:r>
          </w:p>
        </w:tc>
        <w:tc>
          <w:tcPr>
            <w:tcW w:w="964" w:type="dxa"/>
            <w:vAlign w:val="center"/>
          </w:tcPr>
          <w:p>
            <w:pPr>
              <w:pStyle w:val="14"/>
            </w:pPr>
            <w:r>
              <w:t>9.39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秦皇岛北戴河新区薛营小学小计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9.39</w:t>
            </w:r>
          </w:p>
        </w:tc>
        <w:tc>
          <w:tcPr>
            <w:tcW w:w="964" w:type="dxa"/>
            <w:vAlign w:val="center"/>
          </w:tcPr>
          <w:p>
            <w:pPr>
              <w:pStyle w:val="14"/>
            </w:pPr>
            <w:r>
              <w:t>9.39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15.93</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9.39</w:t>
            </w:r>
          </w:p>
        </w:tc>
        <w:tc>
          <w:tcPr>
            <w:tcW w:w="964" w:type="dxa"/>
            <w:vAlign w:val="center"/>
          </w:tcPr>
          <w:p>
            <w:pPr>
              <w:pStyle w:val="12"/>
            </w:pPr>
            <w:r>
              <w:t>9.39</w:t>
            </w:r>
          </w:p>
        </w:tc>
        <w:tc>
          <w:tcPr>
            <w:tcW w:w="964" w:type="dxa"/>
            <w:vAlign w:val="center"/>
          </w:tcPr>
          <w:p>
            <w:pPr>
              <w:pStyle w:val="12"/>
            </w:pPr>
            <w:r>
              <w:t>9.39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秦皇岛北戴河新区薛营小学上年末固定资产金额为</w:t>
      </w:r>
      <w:r>
        <w:rPr>
          <w:rFonts w:hint="eastAsia" w:eastAsia="方正仿宋_GBK" w:cs="Times New Roman"/>
          <w:b w:val="0"/>
          <w:color w:val="000000"/>
          <w:sz w:val="28"/>
          <w:lang w:val="en-US" w:eastAsia="zh-CN"/>
        </w:rPr>
        <w:t>426</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60"/>
        <w:gridCol w:w="5105"/>
        <w:gridCol w:w="3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5060" w:type="dxa"/>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865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tblHeader/>
          <w:jc w:val="center"/>
        </w:trPr>
        <w:tc>
          <w:tcPr>
            <w:tcW w:w="5060" w:type="dxa"/>
            <w:vAlign w:val="center"/>
          </w:tcPr>
          <w:p>
            <w:pPr>
              <w:pStyle w:val="9"/>
            </w:pPr>
            <w:r>
              <w:t>项   目</w:t>
            </w:r>
          </w:p>
        </w:tc>
        <w:tc>
          <w:tcPr>
            <w:tcW w:w="5105" w:type="dxa"/>
            <w:vAlign w:val="center"/>
          </w:tcPr>
          <w:p>
            <w:pPr>
              <w:pStyle w:val="9"/>
            </w:pPr>
            <w:r>
              <w:t>数量</w:t>
            </w:r>
          </w:p>
        </w:tc>
        <w:tc>
          <w:tcPr>
            <w:tcW w:w="3554"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5060" w:type="dxa"/>
            <w:vAlign w:val="center"/>
          </w:tcPr>
          <w:p>
            <w:pPr>
              <w:pStyle w:val="11"/>
            </w:pPr>
            <w:r>
              <w:rPr>
                <w:rFonts w:hint="eastAsia"/>
                <w:lang w:val="en-US" w:eastAsia="zh-CN"/>
              </w:rPr>
              <w:t>资产总额</w:t>
            </w:r>
          </w:p>
        </w:tc>
        <w:tc>
          <w:tcPr>
            <w:tcW w:w="5105" w:type="dxa"/>
            <w:vAlign w:val="center"/>
          </w:tcPr>
          <w:p>
            <w:pPr>
              <w:pStyle w:val="10"/>
              <w:rPr>
                <w:rFonts w:hint="eastAsia" w:eastAsia="方正书宋_GBK"/>
                <w:lang w:val="en-US" w:eastAsia="zh-CN"/>
              </w:rPr>
            </w:pPr>
            <w:r>
              <w:rPr>
                <w:rFonts w:hint="eastAsia"/>
                <w:lang w:val="en-US" w:eastAsia="zh-CN"/>
              </w:rPr>
              <w:t>-</w:t>
            </w:r>
          </w:p>
        </w:tc>
        <w:tc>
          <w:tcPr>
            <w:tcW w:w="3554" w:type="dxa"/>
            <w:vAlign w:val="center"/>
          </w:tcPr>
          <w:p>
            <w:pPr>
              <w:pStyle w:val="12"/>
              <w:rPr>
                <w:rFonts w:hint="default" w:eastAsia="方正书宋_GBK"/>
                <w:b/>
                <w:bCs/>
                <w:lang w:val="en-US" w:eastAsia="zh-CN"/>
              </w:rPr>
            </w:pPr>
            <w:r>
              <w:rPr>
                <w:rFonts w:hint="eastAsia"/>
                <w:b/>
                <w:bCs/>
                <w:lang w:val="en-US" w:eastAsia="zh-CN"/>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5060" w:type="dxa"/>
            <w:vAlign w:val="center"/>
          </w:tcPr>
          <w:p>
            <w:pPr>
              <w:pStyle w:val="11"/>
              <w:rPr>
                <w:rFonts w:hint="default" w:eastAsia="方正书宋_GBK"/>
                <w:lang w:val="en-US" w:eastAsia="zh-CN"/>
              </w:rPr>
            </w:pPr>
            <w:r>
              <w:rPr>
                <w:rFonts w:hint="eastAsia"/>
                <w:lang w:val="en-US" w:eastAsia="zh-CN"/>
              </w:rPr>
              <w:t>1、房屋（平方米）</w:t>
            </w:r>
          </w:p>
        </w:tc>
        <w:tc>
          <w:tcPr>
            <w:tcW w:w="5105" w:type="dxa"/>
            <w:vAlign w:val="center"/>
          </w:tcPr>
          <w:p>
            <w:pPr>
              <w:pStyle w:val="10"/>
              <w:rPr>
                <w:rFonts w:hint="default" w:eastAsia="方正书宋_GBK"/>
                <w:lang w:val="en-US" w:eastAsia="zh-CN"/>
              </w:rPr>
            </w:pPr>
            <w:r>
              <w:rPr>
                <w:rFonts w:hint="eastAsia"/>
                <w:lang w:val="en-US" w:eastAsia="zh-CN"/>
              </w:rPr>
              <w:t>--</w:t>
            </w:r>
          </w:p>
        </w:tc>
        <w:tc>
          <w:tcPr>
            <w:tcW w:w="3554" w:type="dxa"/>
            <w:vAlign w:val="center"/>
          </w:tcPr>
          <w:p>
            <w:pPr>
              <w:pStyle w:val="12"/>
              <w:rPr>
                <w:rFonts w:hint="default"/>
                <w:lang w:val="en-US"/>
              </w:rPr>
            </w:pPr>
            <w:r>
              <w:rPr>
                <w:rFonts w:hint="default"/>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5060" w:type="dxa"/>
            <w:vAlign w:val="center"/>
          </w:tcPr>
          <w:p>
            <w:pPr>
              <w:pStyle w:val="11"/>
              <w:rPr>
                <w:rFonts w:hint="default"/>
                <w:lang w:val="en-US" w:eastAsia="zh-CN"/>
              </w:rPr>
            </w:pPr>
            <w:r>
              <w:rPr>
                <w:rFonts w:hint="eastAsia"/>
                <w:lang w:val="en-US" w:eastAsia="zh-CN"/>
              </w:rPr>
              <w:t>2、车辆（台、辆）</w:t>
            </w:r>
          </w:p>
        </w:tc>
        <w:tc>
          <w:tcPr>
            <w:tcW w:w="5105" w:type="dxa"/>
            <w:vAlign w:val="center"/>
          </w:tcPr>
          <w:p>
            <w:pPr>
              <w:pStyle w:val="10"/>
              <w:rPr>
                <w:rFonts w:hint="default" w:eastAsia="方正书宋_GBK"/>
                <w:lang w:val="en-US" w:eastAsia="zh-CN"/>
              </w:rPr>
            </w:pPr>
            <w:r>
              <w:rPr>
                <w:rFonts w:hint="eastAsia"/>
                <w:lang w:val="en-US" w:eastAsia="zh-CN"/>
              </w:rPr>
              <w:t>--</w:t>
            </w:r>
          </w:p>
        </w:tc>
        <w:tc>
          <w:tcPr>
            <w:tcW w:w="3554" w:type="dxa"/>
            <w:vAlign w:val="center"/>
          </w:tcPr>
          <w:p>
            <w:pPr>
              <w:pStyle w:val="12"/>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5060" w:type="dxa"/>
            <w:vAlign w:val="center"/>
          </w:tcPr>
          <w:p>
            <w:pPr>
              <w:pStyle w:val="11"/>
              <w:rPr>
                <w:rFonts w:hint="default"/>
                <w:lang w:val="en-US" w:eastAsia="zh-CN"/>
              </w:rPr>
            </w:pPr>
            <w:r>
              <w:rPr>
                <w:rFonts w:hint="eastAsia"/>
                <w:lang w:val="en-US" w:eastAsia="zh-CN"/>
              </w:rPr>
              <w:t>3、单价在20万以上的设备</w:t>
            </w:r>
          </w:p>
        </w:tc>
        <w:tc>
          <w:tcPr>
            <w:tcW w:w="5105" w:type="dxa"/>
            <w:vAlign w:val="center"/>
          </w:tcPr>
          <w:p>
            <w:pPr>
              <w:pStyle w:val="10"/>
              <w:rPr>
                <w:rFonts w:hint="default" w:eastAsia="方正书宋_GBK"/>
                <w:lang w:val="en-US" w:eastAsia="zh-CN"/>
              </w:rPr>
            </w:pPr>
            <w:r>
              <w:rPr>
                <w:rFonts w:hint="eastAsia"/>
                <w:lang w:val="en-US" w:eastAsia="zh-CN"/>
              </w:rPr>
              <w:t>--</w:t>
            </w:r>
          </w:p>
        </w:tc>
        <w:tc>
          <w:tcPr>
            <w:tcW w:w="3554" w:type="dxa"/>
            <w:vAlign w:val="center"/>
          </w:tcPr>
          <w:p>
            <w:pPr>
              <w:pStyle w:val="12"/>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jc w:val="center"/>
        </w:trPr>
        <w:tc>
          <w:tcPr>
            <w:tcW w:w="5060" w:type="dxa"/>
            <w:vAlign w:val="center"/>
          </w:tcPr>
          <w:p>
            <w:pPr>
              <w:pStyle w:val="11"/>
              <w:rPr>
                <w:rFonts w:hint="default"/>
                <w:lang w:val="en-US" w:eastAsia="zh-CN"/>
              </w:rPr>
            </w:pPr>
            <w:r>
              <w:rPr>
                <w:rFonts w:hint="eastAsia"/>
                <w:lang w:val="en-US" w:eastAsia="zh-CN"/>
              </w:rPr>
              <w:t>4、其他固定资产</w:t>
            </w:r>
          </w:p>
        </w:tc>
        <w:tc>
          <w:tcPr>
            <w:tcW w:w="5105" w:type="dxa"/>
            <w:vAlign w:val="center"/>
          </w:tcPr>
          <w:p>
            <w:pPr>
              <w:pStyle w:val="10"/>
              <w:rPr>
                <w:rFonts w:hint="default" w:eastAsia="方正书宋_GBK"/>
                <w:lang w:val="en-US" w:eastAsia="zh-CN"/>
              </w:rPr>
            </w:pPr>
            <w:r>
              <w:rPr>
                <w:rFonts w:hint="eastAsia"/>
                <w:lang w:val="en-US" w:eastAsia="zh-CN"/>
              </w:rPr>
              <w:t>--</w:t>
            </w:r>
          </w:p>
        </w:tc>
        <w:tc>
          <w:tcPr>
            <w:tcW w:w="3554" w:type="dxa"/>
            <w:vAlign w:val="center"/>
          </w:tcPr>
          <w:p>
            <w:pPr>
              <w:pStyle w:val="12"/>
              <w:rPr>
                <w:rFonts w:hint="default" w:eastAsia="方正书宋_GBK"/>
                <w:lang w:val="en-US" w:eastAsia="zh-CN"/>
              </w:rPr>
            </w:pPr>
            <w:r>
              <w:rPr>
                <w:rFonts w:hint="eastAsia"/>
                <w:lang w:val="en-US" w:eastAsia="zh-CN"/>
              </w:rPr>
              <w:t>426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十二、秦皇岛北戴河新区潮河小学收支预算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0"/>
        <w:gridCol w:w="2980"/>
        <w:gridCol w:w="2980"/>
        <w:gridCol w:w="3393"/>
        <w:gridCol w:w="2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5960" w:type="dxa"/>
            <w:gridSpan w:val="2"/>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980" w:type="dxa"/>
            <w:tcBorders>
              <w:top w:val="single" w:color="FFFFFF" w:sz="6" w:space="0"/>
              <w:left w:val="single" w:color="FFFFFF" w:sz="6" w:space="0"/>
              <w:right w:val="single" w:color="FFFFFF" w:sz="6" w:space="0"/>
            </w:tcBorders>
            <w:vAlign w:val="center"/>
          </w:tcPr>
          <w:p>
            <w:pPr>
              <w:pStyle w:val="7"/>
            </w:pPr>
            <w:r>
              <w:t>预算年度：2023</w:t>
            </w:r>
          </w:p>
        </w:tc>
        <w:tc>
          <w:tcPr>
            <w:tcW w:w="59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blHeader/>
          <w:jc w:val="center"/>
        </w:trPr>
        <w:tc>
          <w:tcPr>
            <w:tcW w:w="2980" w:type="dxa"/>
            <w:vMerge w:val="restart"/>
            <w:vAlign w:val="center"/>
          </w:tcPr>
          <w:p>
            <w:pPr>
              <w:pStyle w:val="9"/>
            </w:pPr>
            <w:r>
              <w:t>序号</w:t>
            </w:r>
          </w:p>
        </w:tc>
        <w:tc>
          <w:tcPr>
            <w:tcW w:w="5960" w:type="dxa"/>
            <w:gridSpan w:val="2"/>
            <w:vAlign w:val="center"/>
          </w:tcPr>
          <w:p>
            <w:pPr>
              <w:pStyle w:val="9"/>
            </w:pPr>
            <w:r>
              <w:t>收入</w:t>
            </w:r>
          </w:p>
        </w:tc>
        <w:tc>
          <w:tcPr>
            <w:tcW w:w="5960"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blHeader/>
          <w:jc w:val="center"/>
        </w:trPr>
        <w:tc>
          <w:tcPr>
            <w:tcW w:w="2980" w:type="dxa"/>
            <w:vMerge w:val="continue"/>
          </w:tcPr>
          <w:p/>
        </w:tc>
        <w:tc>
          <w:tcPr>
            <w:tcW w:w="2980" w:type="dxa"/>
            <w:vAlign w:val="center"/>
          </w:tcPr>
          <w:p>
            <w:pPr>
              <w:pStyle w:val="9"/>
            </w:pPr>
            <w:r>
              <w:t>项  目</w:t>
            </w:r>
          </w:p>
        </w:tc>
        <w:tc>
          <w:tcPr>
            <w:tcW w:w="2980" w:type="dxa"/>
            <w:vAlign w:val="center"/>
          </w:tcPr>
          <w:p>
            <w:pPr>
              <w:pStyle w:val="9"/>
            </w:pPr>
            <w:r>
              <w:t>预算数</w:t>
            </w:r>
          </w:p>
        </w:tc>
        <w:tc>
          <w:tcPr>
            <w:tcW w:w="3393" w:type="dxa"/>
            <w:vAlign w:val="center"/>
          </w:tcPr>
          <w:p>
            <w:pPr>
              <w:pStyle w:val="9"/>
            </w:pPr>
            <w:r>
              <w:t>项  目</w:t>
            </w:r>
          </w:p>
        </w:tc>
        <w:tc>
          <w:tcPr>
            <w:tcW w:w="2567"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blHeader/>
          <w:jc w:val="center"/>
        </w:trPr>
        <w:tc>
          <w:tcPr>
            <w:tcW w:w="2980" w:type="dxa"/>
            <w:vAlign w:val="center"/>
          </w:tcPr>
          <w:p>
            <w:pPr>
              <w:pStyle w:val="9"/>
            </w:pPr>
            <w:r>
              <w:t>栏次</w:t>
            </w:r>
          </w:p>
        </w:tc>
        <w:tc>
          <w:tcPr>
            <w:tcW w:w="2980" w:type="dxa"/>
            <w:vAlign w:val="center"/>
          </w:tcPr>
          <w:p>
            <w:pPr>
              <w:pStyle w:val="9"/>
            </w:pPr>
            <w:r>
              <w:t>1</w:t>
            </w:r>
          </w:p>
        </w:tc>
        <w:tc>
          <w:tcPr>
            <w:tcW w:w="2980" w:type="dxa"/>
            <w:vAlign w:val="center"/>
          </w:tcPr>
          <w:p>
            <w:pPr>
              <w:pStyle w:val="9"/>
            </w:pPr>
            <w:r>
              <w:t>2</w:t>
            </w:r>
          </w:p>
        </w:tc>
        <w:tc>
          <w:tcPr>
            <w:tcW w:w="3393" w:type="dxa"/>
            <w:vAlign w:val="center"/>
          </w:tcPr>
          <w:p>
            <w:pPr>
              <w:pStyle w:val="9"/>
            </w:pPr>
            <w:r>
              <w:t>3</w:t>
            </w:r>
          </w:p>
        </w:tc>
        <w:tc>
          <w:tcPr>
            <w:tcW w:w="2567"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w:t>
            </w:r>
          </w:p>
        </w:tc>
        <w:tc>
          <w:tcPr>
            <w:tcW w:w="2980" w:type="dxa"/>
            <w:vAlign w:val="center"/>
          </w:tcPr>
          <w:p>
            <w:pPr>
              <w:pStyle w:val="11"/>
            </w:pPr>
            <w:r>
              <w:t>一、一般公共预算拨款收入</w:t>
            </w:r>
          </w:p>
        </w:tc>
        <w:tc>
          <w:tcPr>
            <w:tcW w:w="2980" w:type="dxa"/>
            <w:vAlign w:val="center"/>
          </w:tcPr>
          <w:p>
            <w:pPr>
              <w:pStyle w:val="12"/>
            </w:pPr>
            <w:r>
              <w:t>619.21</w:t>
            </w:r>
          </w:p>
        </w:tc>
        <w:tc>
          <w:tcPr>
            <w:tcW w:w="3393" w:type="dxa"/>
            <w:vAlign w:val="center"/>
          </w:tcPr>
          <w:p>
            <w:pPr>
              <w:pStyle w:val="11"/>
            </w:pPr>
            <w:r>
              <w:t>一、一般公共服务支出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w:t>
            </w:r>
          </w:p>
        </w:tc>
        <w:tc>
          <w:tcPr>
            <w:tcW w:w="2980" w:type="dxa"/>
            <w:vAlign w:val="center"/>
          </w:tcPr>
          <w:p>
            <w:pPr>
              <w:pStyle w:val="11"/>
            </w:pPr>
            <w:r>
              <w:t>二、政府性基金预算拨款收入</w:t>
            </w:r>
          </w:p>
        </w:tc>
        <w:tc>
          <w:tcPr>
            <w:tcW w:w="2980" w:type="dxa"/>
            <w:vAlign w:val="center"/>
          </w:tcPr>
          <w:p>
            <w:pPr>
              <w:pStyle w:val="12"/>
            </w:pPr>
          </w:p>
        </w:tc>
        <w:tc>
          <w:tcPr>
            <w:tcW w:w="3393" w:type="dxa"/>
            <w:vAlign w:val="center"/>
          </w:tcPr>
          <w:p>
            <w:pPr>
              <w:pStyle w:val="11"/>
            </w:pPr>
            <w:r>
              <w:t>二、外交支出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980" w:type="dxa"/>
            <w:vAlign w:val="center"/>
          </w:tcPr>
          <w:p>
            <w:pPr>
              <w:pStyle w:val="10"/>
            </w:pPr>
            <w:r>
              <w:t>3</w:t>
            </w:r>
          </w:p>
        </w:tc>
        <w:tc>
          <w:tcPr>
            <w:tcW w:w="2980" w:type="dxa"/>
            <w:vAlign w:val="center"/>
          </w:tcPr>
          <w:p>
            <w:pPr>
              <w:pStyle w:val="11"/>
            </w:pPr>
            <w:r>
              <w:t>三、国有资本经营预算拨款收入</w:t>
            </w:r>
          </w:p>
        </w:tc>
        <w:tc>
          <w:tcPr>
            <w:tcW w:w="2980" w:type="dxa"/>
            <w:vAlign w:val="center"/>
          </w:tcPr>
          <w:p>
            <w:pPr>
              <w:pStyle w:val="12"/>
            </w:pPr>
          </w:p>
        </w:tc>
        <w:tc>
          <w:tcPr>
            <w:tcW w:w="3393" w:type="dxa"/>
            <w:vAlign w:val="center"/>
          </w:tcPr>
          <w:p>
            <w:pPr>
              <w:pStyle w:val="11"/>
            </w:pPr>
            <w:r>
              <w:t>三、国防支出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4</w:t>
            </w:r>
          </w:p>
        </w:tc>
        <w:tc>
          <w:tcPr>
            <w:tcW w:w="2980" w:type="dxa"/>
            <w:vAlign w:val="center"/>
          </w:tcPr>
          <w:p>
            <w:pPr>
              <w:pStyle w:val="11"/>
            </w:pPr>
            <w:r>
              <w:t>四、财政专户管理资金收入</w:t>
            </w:r>
          </w:p>
        </w:tc>
        <w:tc>
          <w:tcPr>
            <w:tcW w:w="2980" w:type="dxa"/>
            <w:vAlign w:val="center"/>
          </w:tcPr>
          <w:p>
            <w:pPr>
              <w:pStyle w:val="12"/>
            </w:pPr>
          </w:p>
        </w:tc>
        <w:tc>
          <w:tcPr>
            <w:tcW w:w="3393" w:type="dxa"/>
            <w:vAlign w:val="center"/>
          </w:tcPr>
          <w:p>
            <w:pPr>
              <w:pStyle w:val="11"/>
            </w:pPr>
            <w:r>
              <w:t>四、公共安全支出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5</w:t>
            </w:r>
          </w:p>
        </w:tc>
        <w:tc>
          <w:tcPr>
            <w:tcW w:w="2980" w:type="dxa"/>
            <w:vAlign w:val="center"/>
          </w:tcPr>
          <w:p>
            <w:pPr>
              <w:pStyle w:val="11"/>
            </w:pPr>
            <w:r>
              <w:t>五、事业收入</w:t>
            </w:r>
          </w:p>
        </w:tc>
        <w:tc>
          <w:tcPr>
            <w:tcW w:w="2980" w:type="dxa"/>
            <w:vAlign w:val="center"/>
          </w:tcPr>
          <w:p>
            <w:pPr>
              <w:pStyle w:val="12"/>
            </w:pPr>
          </w:p>
        </w:tc>
        <w:tc>
          <w:tcPr>
            <w:tcW w:w="3393" w:type="dxa"/>
            <w:vAlign w:val="center"/>
          </w:tcPr>
          <w:p>
            <w:pPr>
              <w:pStyle w:val="11"/>
            </w:pPr>
            <w:r>
              <w:t>五、教育支出</w:t>
            </w:r>
          </w:p>
        </w:tc>
        <w:tc>
          <w:tcPr>
            <w:tcW w:w="2567" w:type="dxa"/>
            <w:vAlign w:val="center"/>
          </w:tcPr>
          <w:p>
            <w:pPr>
              <w:pStyle w:val="12"/>
            </w:pPr>
            <w:r>
              <w:t>619.21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6</w:t>
            </w:r>
          </w:p>
        </w:tc>
        <w:tc>
          <w:tcPr>
            <w:tcW w:w="2980" w:type="dxa"/>
            <w:vAlign w:val="center"/>
          </w:tcPr>
          <w:p>
            <w:pPr>
              <w:pStyle w:val="11"/>
            </w:pPr>
            <w:r>
              <w:t>六、事业单位经营收入</w:t>
            </w:r>
          </w:p>
        </w:tc>
        <w:tc>
          <w:tcPr>
            <w:tcW w:w="2980" w:type="dxa"/>
            <w:vAlign w:val="center"/>
          </w:tcPr>
          <w:p>
            <w:pPr>
              <w:pStyle w:val="12"/>
            </w:pPr>
          </w:p>
        </w:tc>
        <w:tc>
          <w:tcPr>
            <w:tcW w:w="3393" w:type="dxa"/>
            <w:vAlign w:val="center"/>
          </w:tcPr>
          <w:p>
            <w:pPr>
              <w:pStyle w:val="11"/>
            </w:pPr>
            <w:r>
              <w:t>六、科学技术支出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7</w:t>
            </w:r>
          </w:p>
        </w:tc>
        <w:tc>
          <w:tcPr>
            <w:tcW w:w="2980" w:type="dxa"/>
            <w:vAlign w:val="center"/>
          </w:tcPr>
          <w:p>
            <w:pPr>
              <w:pStyle w:val="11"/>
            </w:pPr>
            <w:r>
              <w:t>七、上级补助收入</w:t>
            </w:r>
          </w:p>
        </w:tc>
        <w:tc>
          <w:tcPr>
            <w:tcW w:w="2980" w:type="dxa"/>
            <w:vAlign w:val="center"/>
          </w:tcPr>
          <w:p>
            <w:pPr>
              <w:pStyle w:val="12"/>
            </w:pPr>
          </w:p>
        </w:tc>
        <w:tc>
          <w:tcPr>
            <w:tcW w:w="3393" w:type="dxa"/>
            <w:vAlign w:val="center"/>
          </w:tcPr>
          <w:p>
            <w:pPr>
              <w:pStyle w:val="11"/>
            </w:pPr>
            <w:r>
              <w:t>七、文化旅游体育与传媒支出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8</w:t>
            </w:r>
          </w:p>
        </w:tc>
        <w:tc>
          <w:tcPr>
            <w:tcW w:w="2980" w:type="dxa"/>
            <w:vAlign w:val="center"/>
          </w:tcPr>
          <w:p>
            <w:pPr>
              <w:pStyle w:val="11"/>
            </w:pPr>
            <w:r>
              <w:t>八、附属单位上缴收入</w:t>
            </w:r>
          </w:p>
        </w:tc>
        <w:tc>
          <w:tcPr>
            <w:tcW w:w="2980" w:type="dxa"/>
            <w:vAlign w:val="center"/>
          </w:tcPr>
          <w:p>
            <w:pPr>
              <w:pStyle w:val="12"/>
            </w:pPr>
          </w:p>
        </w:tc>
        <w:tc>
          <w:tcPr>
            <w:tcW w:w="3393" w:type="dxa"/>
            <w:vAlign w:val="center"/>
          </w:tcPr>
          <w:p>
            <w:pPr>
              <w:pStyle w:val="11"/>
            </w:pPr>
            <w:r>
              <w:t>八、社会保障和就业支出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9</w:t>
            </w:r>
          </w:p>
        </w:tc>
        <w:tc>
          <w:tcPr>
            <w:tcW w:w="2980" w:type="dxa"/>
            <w:vAlign w:val="center"/>
          </w:tcPr>
          <w:p>
            <w:pPr>
              <w:pStyle w:val="11"/>
            </w:pPr>
            <w:r>
              <w:t>九、其他收入</w:t>
            </w:r>
          </w:p>
        </w:tc>
        <w:tc>
          <w:tcPr>
            <w:tcW w:w="2980" w:type="dxa"/>
            <w:vAlign w:val="center"/>
          </w:tcPr>
          <w:p>
            <w:pPr>
              <w:pStyle w:val="12"/>
            </w:pPr>
          </w:p>
        </w:tc>
        <w:tc>
          <w:tcPr>
            <w:tcW w:w="3393" w:type="dxa"/>
            <w:vAlign w:val="center"/>
          </w:tcPr>
          <w:p>
            <w:pPr>
              <w:pStyle w:val="11"/>
            </w:pPr>
            <w:r>
              <w:t>九、社会保险基金支出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10</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十、卫生健康支出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11</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十一、节能环保支出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12</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十二、城乡社区支出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13</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十三、农林水支出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14</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十四、交通运输支出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15</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十五、资源勘探工业信息等支出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16</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十六、商业服务业等支出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17</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十七、金融支出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18</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十八、援助其他地区支出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19</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十九、自然资源海洋气象等支出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20</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二十、住房保障支出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21</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二十一、粮油物资储备支出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22</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二十二、国有资本经营预算支出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23</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二十三、灾害防治及应急管理支出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24</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二十四、预备费</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25</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二十五、其他支出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26</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二十六、转移性支出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27</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二十七、债务还本支出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28</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二十八、债务付息支出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29</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二十九、债务发行费用支出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30</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三十、抗疫特别国债安排的支出</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31</w:t>
            </w:r>
          </w:p>
        </w:tc>
        <w:tc>
          <w:tcPr>
            <w:tcW w:w="2980" w:type="dxa"/>
            <w:vAlign w:val="center"/>
          </w:tcPr>
          <w:p>
            <w:pPr>
              <w:pStyle w:val="11"/>
            </w:pPr>
          </w:p>
        </w:tc>
        <w:tc>
          <w:tcPr>
            <w:tcW w:w="2980" w:type="dxa"/>
            <w:vAlign w:val="center"/>
          </w:tcPr>
          <w:p>
            <w:pPr>
              <w:pStyle w:val="12"/>
            </w:pPr>
          </w:p>
        </w:tc>
        <w:tc>
          <w:tcPr>
            <w:tcW w:w="3393" w:type="dxa"/>
            <w:vAlign w:val="center"/>
          </w:tcPr>
          <w:p>
            <w:pPr>
              <w:pStyle w:val="11"/>
            </w:pPr>
            <w:r>
              <w:t>三十一、人行科目</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32</w:t>
            </w:r>
          </w:p>
        </w:tc>
        <w:tc>
          <w:tcPr>
            <w:tcW w:w="2980" w:type="dxa"/>
            <w:vAlign w:val="center"/>
          </w:tcPr>
          <w:p>
            <w:pPr>
              <w:pStyle w:val="13"/>
            </w:pPr>
            <w:r>
              <w:t>本年收入合计</w:t>
            </w:r>
          </w:p>
        </w:tc>
        <w:tc>
          <w:tcPr>
            <w:tcW w:w="2980" w:type="dxa"/>
            <w:vAlign w:val="center"/>
          </w:tcPr>
          <w:p>
            <w:pPr>
              <w:pStyle w:val="14"/>
            </w:pPr>
            <w:r>
              <w:t>619.21</w:t>
            </w:r>
          </w:p>
        </w:tc>
        <w:tc>
          <w:tcPr>
            <w:tcW w:w="3393" w:type="dxa"/>
            <w:vAlign w:val="center"/>
          </w:tcPr>
          <w:p>
            <w:pPr>
              <w:pStyle w:val="13"/>
            </w:pPr>
            <w:r>
              <w:t>本年支出合计</w:t>
            </w:r>
          </w:p>
        </w:tc>
        <w:tc>
          <w:tcPr>
            <w:tcW w:w="2567" w:type="dxa"/>
            <w:vAlign w:val="center"/>
          </w:tcPr>
          <w:p>
            <w:pPr>
              <w:pStyle w:val="14"/>
            </w:pPr>
            <w:r>
              <w:t>619.21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2980" w:type="dxa"/>
            <w:vAlign w:val="center"/>
          </w:tcPr>
          <w:p>
            <w:pPr>
              <w:pStyle w:val="10"/>
            </w:pPr>
            <w:r>
              <w:t>33</w:t>
            </w:r>
          </w:p>
        </w:tc>
        <w:tc>
          <w:tcPr>
            <w:tcW w:w="2980" w:type="dxa"/>
            <w:vAlign w:val="center"/>
          </w:tcPr>
          <w:p>
            <w:pPr>
              <w:pStyle w:val="11"/>
            </w:pPr>
            <w:r>
              <w:t>上年结转结余</w:t>
            </w:r>
          </w:p>
        </w:tc>
        <w:tc>
          <w:tcPr>
            <w:tcW w:w="2980" w:type="dxa"/>
            <w:vAlign w:val="center"/>
          </w:tcPr>
          <w:p>
            <w:pPr>
              <w:pStyle w:val="12"/>
            </w:pPr>
          </w:p>
        </w:tc>
        <w:tc>
          <w:tcPr>
            <w:tcW w:w="3393" w:type="dxa"/>
            <w:vAlign w:val="center"/>
          </w:tcPr>
          <w:p>
            <w:pPr>
              <w:pStyle w:val="11"/>
            </w:pPr>
            <w:r>
              <w:t>年终结转结余</w:t>
            </w:r>
          </w:p>
        </w:tc>
        <w:tc>
          <w:tcPr>
            <w:tcW w:w="25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jc w:val="center"/>
        </w:trPr>
        <w:tc>
          <w:tcPr>
            <w:tcW w:w="2980" w:type="dxa"/>
            <w:vAlign w:val="center"/>
          </w:tcPr>
          <w:p>
            <w:pPr>
              <w:pStyle w:val="10"/>
            </w:pPr>
            <w:r>
              <w:t>34</w:t>
            </w:r>
          </w:p>
        </w:tc>
        <w:tc>
          <w:tcPr>
            <w:tcW w:w="2980" w:type="dxa"/>
            <w:vAlign w:val="center"/>
          </w:tcPr>
          <w:p>
            <w:pPr>
              <w:pStyle w:val="13"/>
            </w:pPr>
            <w:r>
              <w:t>收入总计</w:t>
            </w:r>
          </w:p>
        </w:tc>
        <w:tc>
          <w:tcPr>
            <w:tcW w:w="2980" w:type="dxa"/>
            <w:vAlign w:val="center"/>
          </w:tcPr>
          <w:p>
            <w:pPr>
              <w:pStyle w:val="14"/>
            </w:pPr>
            <w:r>
              <w:t>619.21</w:t>
            </w:r>
          </w:p>
        </w:tc>
        <w:tc>
          <w:tcPr>
            <w:tcW w:w="3393" w:type="dxa"/>
            <w:vAlign w:val="center"/>
          </w:tcPr>
          <w:p>
            <w:pPr>
              <w:pStyle w:val="13"/>
            </w:pPr>
            <w:r>
              <w:t>支出总计</w:t>
            </w:r>
          </w:p>
        </w:tc>
        <w:tc>
          <w:tcPr>
            <w:tcW w:w="2567" w:type="dxa"/>
            <w:vAlign w:val="center"/>
          </w:tcPr>
          <w:p>
            <w:pPr>
              <w:pStyle w:val="14"/>
            </w:pPr>
            <w:r>
              <w:t>619.21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1583"/>
        <w:gridCol w:w="1466"/>
        <w:gridCol w:w="1112"/>
        <w:gridCol w:w="1093"/>
        <w:gridCol w:w="1323"/>
        <w:gridCol w:w="775"/>
        <w:gridCol w:w="841"/>
        <w:gridCol w:w="819"/>
        <w:gridCol w:w="818"/>
        <w:gridCol w:w="819"/>
        <w:gridCol w:w="841"/>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6359" w:type="dxa"/>
            <w:gridSpan w:val="5"/>
            <w:tcBorders>
              <w:top w:val="single" w:color="FFFFFF" w:sz="6" w:space="0"/>
              <w:left w:val="single" w:color="FFFFFF" w:sz="6" w:space="0"/>
              <w:right w:val="single" w:color="FFFFFF" w:sz="6" w:space="0"/>
            </w:tcBorders>
            <w:vAlign w:val="center"/>
          </w:tcPr>
          <w:p>
            <w:pPr>
              <w:pStyle w:val="6"/>
            </w:pPr>
            <w:r>
              <w:t>360015秦皇岛北戴河新区潮河</w:t>
            </w:r>
            <w:r>
              <w:rPr>
                <w:rFonts w:hint="eastAsia"/>
                <w:lang w:eastAsia="zh-CN"/>
              </w:rPr>
              <w:t>小</w:t>
            </w:r>
            <w:r>
              <w:t>学</w:t>
            </w:r>
          </w:p>
        </w:tc>
        <w:tc>
          <w:tcPr>
            <w:tcW w:w="2939" w:type="dxa"/>
            <w:gridSpan w:val="3"/>
            <w:tcBorders>
              <w:top w:val="single" w:color="FFFFFF" w:sz="6" w:space="0"/>
              <w:left w:val="single" w:color="FFFFFF" w:sz="6" w:space="0"/>
              <w:right w:val="single" w:color="FFFFFF" w:sz="6" w:space="0"/>
            </w:tcBorders>
            <w:vAlign w:val="center"/>
          </w:tcPr>
          <w:p>
            <w:pPr>
              <w:pStyle w:val="7"/>
            </w:pPr>
            <w:r>
              <w:rPr>
                <w:rFonts w:hint="eastAsia"/>
                <w:lang w:val="en-US" w:eastAsia="zh-CN"/>
              </w:rPr>
              <w:t xml:space="preserve">    </w:t>
            </w:r>
            <w:r>
              <w:t>预算年度：2023</w:t>
            </w:r>
          </w:p>
        </w:tc>
        <w:tc>
          <w:tcPr>
            <w:tcW w:w="4180" w:type="dxa"/>
            <w:gridSpan w:val="5"/>
            <w:tcBorders>
              <w:top w:val="single" w:color="FFFFFF" w:sz="6" w:space="0"/>
              <w:left w:val="single" w:color="FFFFFF" w:sz="6" w:space="0"/>
              <w:right w:val="single" w:color="FFFFFF" w:sz="6" w:space="0"/>
            </w:tcBorders>
            <w:vAlign w:val="center"/>
          </w:tcPr>
          <w:p>
            <w:pPr>
              <w:pStyle w:val="8"/>
              <w:ind w:firstLine="1200" w:firstLineChars="5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105" w:type="dxa"/>
            <w:vMerge w:val="restart"/>
            <w:vAlign w:val="center"/>
          </w:tcPr>
          <w:p>
            <w:pPr>
              <w:pStyle w:val="9"/>
            </w:pPr>
            <w:r>
              <w:t>序号</w:t>
            </w:r>
          </w:p>
        </w:tc>
        <w:tc>
          <w:tcPr>
            <w:tcW w:w="3049" w:type="dxa"/>
            <w:gridSpan w:val="2"/>
            <w:vAlign w:val="center"/>
          </w:tcPr>
          <w:p>
            <w:pPr>
              <w:pStyle w:val="9"/>
            </w:pPr>
            <w:r>
              <w:t>功能分类科目</w:t>
            </w:r>
          </w:p>
        </w:tc>
        <w:tc>
          <w:tcPr>
            <w:tcW w:w="1112" w:type="dxa"/>
            <w:vMerge w:val="restart"/>
            <w:vAlign w:val="center"/>
          </w:tcPr>
          <w:p>
            <w:pPr>
              <w:pStyle w:val="9"/>
            </w:pPr>
            <w:r>
              <w:t>合计</w:t>
            </w:r>
          </w:p>
        </w:tc>
        <w:tc>
          <w:tcPr>
            <w:tcW w:w="7329" w:type="dxa"/>
            <w:gridSpan w:val="8"/>
            <w:vAlign w:val="center"/>
          </w:tcPr>
          <w:p>
            <w:pPr>
              <w:pStyle w:val="9"/>
            </w:pPr>
            <w:r>
              <w:t>本年收入</w:t>
            </w:r>
          </w:p>
        </w:tc>
        <w:tc>
          <w:tcPr>
            <w:tcW w:w="883"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2" w:hRule="atLeast"/>
          <w:tblHeader/>
          <w:jc w:val="center"/>
        </w:trPr>
        <w:tc>
          <w:tcPr>
            <w:tcW w:w="1105" w:type="dxa"/>
            <w:vMerge w:val="continue"/>
          </w:tcPr>
          <w:p/>
        </w:tc>
        <w:tc>
          <w:tcPr>
            <w:tcW w:w="1583" w:type="dxa"/>
            <w:vAlign w:val="center"/>
          </w:tcPr>
          <w:p>
            <w:pPr>
              <w:pStyle w:val="9"/>
            </w:pPr>
            <w:r>
              <w:t>科目    编码</w:t>
            </w:r>
          </w:p>
        </w:tc>
        <w:tc>
          <w:tcPr>
            <w:tcW w:w="1466" w:type="dxa"/>
            <w:vAlign w:val="center"/>
          </w:tcPr>
          <w:p>
            <w:pPr>
              <w:pStyle w:val="9"/>
            </w:pPr>
            <w:r>
              <w:t>科目名称</w:t>
            </w:r>
          </w:p>
        </w:tc>
        <w:tc>
          <w:tcPr>
            <w:tcW w:w="1112" w:type="dxa"/>
            <w:vMerge w:val="continue"/>
          </w:tcPr>
          <w:p/>
        </w:tc>
        <w:tc>
          <w:tcPr>
            <w:tcW w:w="1093" w:type="dxa"/>
            <w:vAlign w:val="center"/>
          </w:tcPr>
          <w:p>
            <w:pPr>
              <w:pStyle w:val="9"/>
            </w:pPr>
            <w:r>
              <w:t>小计</w:t>
            </w:r>
          </w:p>
        </w:tc>
        <w:tc>
          <w:tcPr>
            <w:tcW w:w="1323" w:type="dxa"/>
            <w:vAlign w:val="center"/>
          </w:tcPr>
          <w:p>
            <w:pPr>
              <w:pStyle w:val="9"/>
            </w:pPr>
            <w:r>
              <w:t>财政拨款 收入</w:t>
            </w:r>
          </w:p>
        </w:tc>
        <w:tc>
          <w:tcPr>
            <w:tcW w:w="775" w:type="dxa"/>
            <w:vAlign w:val="center"/>
          </w:tcPr>
          <w:p>
            <w:pPr>
              <w:pStyle w:val="9"/>
            </w:pPr>
            <w:r>
              <w:t>财政专户 收入</w:t>
            </w:r>
          </w:p>
        </w:tc>
        <w:tc>
          <w:tcPr>
            <w:tcW w:w="841" w:type="dxa"/>
            <w:vAlign w:val="center"/>
          </w:tcPr>
          <w:p>
            <w:pPr>
              <w:pStyle w:val="9"/>
            </w:pPr>
            <w:r>
              <w:t>事业收入</w:t>
            </w:r>
          </w:p>
        </w:tc>
        <w:tc>
          <w:tcPr>
            <w:tcW w:w="819" w:type="dxa"/>
            <w:vAlign w:val="center"/>
          </w:tcPr>
          <w:p>
            <w:pPr>
              <w:pStyle w:val="9"/>
            </w:pPr>
            <w:r>
              <w:t>经营收入</w:t>
            </w:r>
          </w:p>
        </w:tc>
        <w:tc>
          <w:tcPr>
            <w:tcW w:w="818" w:type="dxa"/>
            <w:vAlign w:val="center"/>
          </w:tcPr>
          <w:p>
            <w:pPr>
              <w:pStyle w:val="9"/>
            </w:pPr>
            <w:r>
              <w:t>上级补助收入</w:t>
            </w:r>
          </w:p>
        </w:tc>
        <w:tc>
          <w:tcPr>
            <w:tcW w:w="819" w:type="dxa"/>
            <w:vAlign w:val="center"/>
          </w:tcPr>
          <w:p>
            <w:pPr>
              <w:pStyle w:val="9"/>
            </w:pPr>
            <w:r>
              <w:t>附属单位上缴收入</w:t>
            </w:r>
          </w:p>
        </w:tc>
        <w:tc>
          <w:tcPr>
            <w:tcW w:w="841" w:type="dxa"/>
            <w:vAlign w:val="center"/>
          </w:tcPr>
          <w:p>
            <w:pPr>
              <w:pStyle w:val="9"/>
            </w:pPr>
            <w:r>
              <w:t>其他收入</w:t>
            </w:r>
          </w:p>
        </w:tc>
        <w:tc>
          <w:tcPr>
            <w:tcW w:w="8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105" w:type="dxa"/>
            <w:vAlign w:val="center"/>
          </w:tcPr>
          <w:p>
            <w:pPr>
              <w:pStyle w:val="9"/>
            </w:pPr>
            <w:r>
              <w:t>栏次</w:t>
            </w:r>
          </w:p>
        </w:tc>
        <w:tc>
          <w:tcPr>
            <w:tcW w:w="1583" w:type="dxa"/>
            <w:vAlign w:val="center"/>
          </w:tcPr>
          <w:p>
            <w:pPr>
              <w:pStyle w:val="9"/>
            </w:pPr>
            <w:r>
              <w:t>1</w:t>
            </w:r>
          </w:p>
        </w:tc>
        <w:tc>
          <w:tcPr>
            <w:tcW w:w="1466" w:type="dxa"/>
            <w:vAlign w:val="center"/>
          </w:tcPr>
          <w:p>
            <w:pPr>
              <w:pStyle w:val="9"/>
            </w:pPr>
            <w:r>
              <w:t>2</w:t>
            </w:r>
          </w:p>
        </w:tc>
        <w:tc>
          <w:tcPr>
            <w:tcW w:w="1112" w:type="dxa"/>
            <w:vAlign w:val="center"/>
          </w:tcPr>
          <w:p>
            <w:pPr>
              <w:pStyle w:val="9"/>
            </w:pPr>
            <w:r>
              <w:t>3</w:t>
            </w:r>
          </w:p>
        </w:tc>
        <w:tc>
          <w:tcPr>
            <w:tcW w:w="1093" w:type="dxa"/>
            <w:vAlign w:val="center"/>
          </w:tcPr>
          <w:p>
            <w:pPr>
              <w:pStyle w:val="9"/>
            </w:pPr>
            <w:r>
              <w:t>4</w:t>
            </w:r>
          </w:p>
        </w:tc>
        <w:tc>
          <w:tcPr>
            <w:tcW w:w="1323" w:type="dxa"/>
            <w:vAlign w:val="center"/>
          </w:tcPr>
          <w:p>
            <w:pPr>
              <w:pStyle w:val="9"/>
            </w:pPr>
            <w:r>
              <w:t>5</w:t>
            </w:r>
          </w:p>
        </w:tc>
        <w:tc>
          <w:tcPr>
            <w:tcW w:w="775" w:type="dxa"/>
            <w:vAlign w:val="center"/>
          </w:tcPr>
          <w:p>
            <w:pPr>
              <w:pStyle w:val="9"/>
            </w:pPr>
            <w:r>
              <w:t>6</w:t>
            </w:r>
          </w:p>
        </w:tc>
        <w:tc>
          <w:tcPr>
            <w:tcW w:w="841" w:type="dxa"/>
            <w:vAlign w:val="center"/>
          </w:tcPr>
          <w:p>
            <w:pPr>
              <w:pStyle w:val="9"/>
            </w:pPr>
            <w:r>
              <w:t>7</w:t>
            </w:r>
          </w:p>
        </w:tc>
        <w:tc>
          <w:tcPr>
            <w:tcW w:w="819" w:type="dxa"/>
            <w:vAlign w:val="center"/>
          </w:tcPr>
          <w:p>
            <w:pPr>
              <w:pStyle w:val="9"/>
            </w:pPr>
            <w:r>
              <w:t>8</w:t>
            </w:r>
          </w:p>
        </w:tc>
        <w:tc>
          <w:tcPr>
            <w:tcW w:w="818" w:type="dxa"/>
            <w:vAlign w:val="center"/>
          </w:tcPr>
          <w:p>
            <w:pPr>
              <w:pStyle w:val="9"/>
            </w:pPr>
            <w:r>
              <w:t>9</w:t>
            </w:r>
          </w:p>
        </w:tc>
        <w:tc>
          <w:tcPr>
            <w:tcW w:w="819" w:type="dxa"/>
            <w:vAlign w:val="center"/>
          </w:tcPr>
          <w:p>
            <w:pPr>
              <w:pStyle w:val="9"/>
            </w:pPr>
            <w:r>
              <w:t>10</w:t>
            </w:r>
          </w:p>
        </w:tc>
        <w:tc>
          <w:tcPr>
            <w:tcW w:w="841" w:type="dxa"/>
            <w:vAlign w:val="center"/>
          </w:tcPr>
          <w:p>
            <w:pPr>
              <w:pStyle w:val="9"/>
            </w:pPr>
            <w:r>
              <w:t>11</w:t>
            </w:r>
          </w:p>
        </w:tc>
        <w:tc>
          <w:tcPr>
            <w:tcW w:w="883"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105" w:type="dxa"/>
            <w:vAlign w:val="center"/>
          </w:tcPr>
          <w:p>
            <w:pPr>
              <w:pStyle w:val="10"/>
            </w:pPr>
            <w:r>
              <w:t>1</w:t>
            </w:r>
          </w:p>
        </w:tc>
        <w:tc>
          <w:tcPr>
            <w:tcW w:w="1583" w:type="dxa"/>
            <w:vAlign w:val="center"/>
          </w:tcPr>
          <w:p>
            <w:pPr>
              <w:pStyle w:val="15"/>
            </w:pPr>
          </w:p>
        </w:tc>
        <w:tc>
          <w:tcPr>
            <w:tcW w:w="1466" w:type="dxa"/>
            <w:vAlign w:val="center"/>
          </w:tcPr>
          <w:p>
            <w:pPr>
              <w:pStyle w:val="13"/>
            </w:pPr>
            <w:r>
              <w:t>合计</w:t>
            </w:r>
          </w:p>
        </w:tc>
        <w:tc>
          <w:tcPr>
            <w:tcW w:w="1112" w:type="dxa"/>
            <w:vAlign w:val="center"/>
          </w:tcPr>
          <w:p>
            <w:pPr>
              <w:pStyle w:val="14"/>
            </w:pPr>
            <w:r>
              <w:t>619.21</w:t>
            </w:r>
          </w:p>
        </w:tc>
        <w:tc>
          <w:tcPr>
            <w:tcW w:w="1093" w:type="dxa"/>
            <w:vAlign w:val="center"/>
          </w:tcPr>
          <w:p>
            <w:pPr>
              <w:pStyle w:val="14"/>
            </w:pPr>
            <w:r>
              <w:t>619.21</w:t>
            </w:r>
          </w:p>
        </w:tc>
        <w:tc>
          <w:tcPr>
            <w:tcW w:w="1323" w:type="dxa"/>
            <w:vAlign w:val="center"/>
          </w:tcPr>
          <w:p>
            <w:pPr>
              <w:pStyle w:val="14"/>
            </w:pPr>
            <w:r>
              <w:t>619.21</w:t>
            </w:r>
          </w:p>
        </w:tc>
        <w:tc>
          <w:tcPr>
            <w:tcW w:w="775" w:type="dxa"/>
            <w:vAlign w:val="center"/>
          </w:tcPr>
          <w:p>
            <w:pPr>
              <w:pStyle w:val="14"/>
            </w:pPr>
          </w:p>
        </w:tc>
        <w:tc>
          <w:tcPr>
            <w:tcW w:w="841" w:type="dxa"/>
            <w:vAlign w:val="center"/>
          </w:tcPr>
          <w:p>
            <w:pPr>
              <w:pStyle w:val="14"/>
            </w:pPr>
          </w:p>
        </w:tc>
        <w:tc>
          <w:tcPr>
            <w:tcW w:w="819" w:type="dxa"/>
            <w:vAlign w:val="center"/>
          </w:tcPr>
          <w:p>
            <w:pPr>
              <w:pStyle w:val="14"/>
            </w:pPr>
          </w:p>
        </w:tc>
        <w:tc>
          <w:tcPr>
            <w:tcW w:w="818" w:type="dxa"/>
            <w:vAlign w:val="center"/>
          </w:tcPr>
          <w:p>
            <w:pPr>
              <w:pStyle w:val="14"/>
            </w:pPr>
          </w:p>
        </w:tc>
        <w:tc>
          <w:tcPr>
            <w:tcW w:w="819" w:type="dxa"/>
            <w:vAlign w:val="center"/>
          </w:tcPr>
          <w:p>
            <w:pPr>
              <w:pStyle w:val="14"/>
            </w:pPr>
          </w:p>
        </w:tc>
        <w:tc>
          <w:tcPr>
            <w:tcW w:w="841" w:type="dxa"/>
            <w:vAlign w:val="center"/>
          </w:tcPr>
          <w:p>
            <w:pPr>
              <w:pStyle w:val="14"/>
            </w:pPr>
          </w:p>
        </w:tc>
        <w:tc>
          <w:tcPr>
            <w:tcW w:w="88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105" w:type="dxa"/>
            <w:vAlign w:val="center"/>
          </w:tcPr>
          <w:p>
            <w:pPr>
              <w:pStyle w:val="10"/>
            </w:pPr>
            <w:r>
              <w:t>2</w:t>
            </w:r>
          </w:p>
        </w:tc>
        <w:tc>
          <w:tcPr>
            <w:tcW w:w="1583" w:type="dxa"/>
            <w:vAlign w:val="center"/>
          </w:tcPr>
          <w:p>
            <w:pPr>
              <w:pStyle w:val="11"/>
            </w:pPr>
            <w:r>
              <w:t>205</w:t>
            </w:r>
          </w:p>
        </w:tc>
        <w:tc>
          <w:tcPr>
            <w:tcW w:w="1466" w:type="dxa"/>
            <w:vAlign w:val="center"/>
          </w:tcPr>
          <w:p>
            <w:pPr>
              <w:pStyle w:val="11"/>
            </w:pPr>
            <w:r>
              <w:t>教育支出</w:t>
            </w:r>
          </w:p>
        </w:tc>
        <w:tc>
          <w:tcPr>
            <w:tcW w:w="1112" w:type="dxa"/>
            <w:vAlign w:val="center"/>
          </w:tcPr>
          <w:p>
            <w:pPr>
              <w:pStyle w:val="12"/>
            </w:pPr>
            <w:r>
              <w:t>619.21</w:t>
            </w:r>
          </w:p>
        </w:tc>
        <w:tc>
          <w:tcPr>
            <w:tcW w:w="1093" w:type="dxa"/>
            <w:vAlign w:val="center"/>
          </w:tcPr>
          <w:p>
            <w:pPr>
              <w:pStyle w:val="12"/>
            </w:pPr>
            <w:r>
              <w:t>619.21</w:t>
            </w:r>
          </w:p>
        </w:tc>
        <w:tc>
          <w:tcPr>
            <w:tcW w:w="1323" w:type="dxa"/>
            <w:vAlign w:val="center"/>
          </w:tcPr>
          <w:p>
            <w:pPr>
              <w:pStyle w:val="12"/>
            </w:pPr>
            <w:r>
              <w:t>619.21</w:t>
            </w:r>
          </w:p>
        </w:tc>
        <w:tc>
          <w:tcPr>
            <w:tcW w:w="775" w:type="dxa"/>
            <w:vAlign w:val="center"/>
          </w:tcPr>
          <w:p>
            <w:pPr>
              <w:pStyle w:val="12"/>
            </w:pPr>
          </w:p>
        </w:tc>
        <w:tc>
          <w:tcPr>
            <w:tcW w:w="841" w:type="dxa"/>
            <w:vAlign w:val="center"/>
          </w:tcPr>
          <w:p>
            <w:pPr>
              <w:pStyle w:val="12"/>
            </w:pPr>
          </w:p>
        </w:tc>
        <w:tc>
          <w:tcPr>
            <w:tcW w:w="819" w:type="dxa"/>
            <w:vAlign w:val="center"/>
          </w:tcPr>
          <w:p>
            <w:pPr>
              <w:pStyle w:val="12"/>
            </w:pPr>
          </w:p>
        </w:tc>
        <w:tc>
          <w:tcPr>
            <w:tcW w:w="818" w:type="dxa"/>
            <w:vAlign w:val="center"/>
          </w:tcPr>
          <w:p>
            <w:pPr>
              <w:pStyle w:val="12"/>
            </w:pPr>
          </w:p>
        </w:tc>
        <w:tc>
          <w:tcPr>
            <w:tcW w:w="819" w:type="dxa"/>
            <w:vAlign w:val="center"/>
          </w:tcPr>
          <w:p>
            <w:pPr>
              <w:pStyle w:val="12"/>
            </w:pPr>
          </w:p>
        </w:tc>
        <w:tc>
          <w:tcPr>
            <w:tcW w:w="841" w:type="dxa"/>
            <w:vAlign w:val="center"/>
          </w:tcPr>
          <w:p>
            <w:pPr>
              <w:pStyle w:val="12"/>
            </w:pPr>
          </w:p>
        </w:tc>
        <w:tc>
          <w:tcPr>
            <w:tcW w:w="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105" w:type="dxa"/>
            <w:vAlign w:val="center"/>
          </w:tcPr>
          <w:p>
            <w:pPr>
              <w:pStyle w:val="10"/>
            </w:pPr>
            <w:r>
              <w:t>3</w:t>
            </w:r>
          </w:p>
        </w:tc>
        <w:tc>
          <w:tcPr>
            <w:tcW w:w="1583" w:type="dxa"/>
            <w:vAlign w:val="center"/>
          </w:tcPr>
          <w:p>
            <w:pPr>
              <w:pStyle w:val="11"/>
            </w:pPr>
            <w:r>
              <w:t>20502</w:t>
            </w:r>
          </w:p>
        </w:tc>
        <w:tc>
          <w:tcPr>
            <w:tcW w:w="1466" w:type="dxa"/>
            <w:vAlign w:val="center"/>
          </w:tcPr>
          <w:p>
            <w:pPr>
              <w:pStyle w:val="11"/>
            </w:pPr>
            <w:r>
              <w:t>普通教育</w:t>
            </w:r>
          </w:p>
        </w:tc>
        <w:tc>
          <w:tcPr>
            <w:tcW w:w="1112" w:type="dxa"/>
            <w:vAlign w:val="center"/>
          </w:tcPr>
          <w:p>
            <w:pPr>
              <w:pStyle w:val="12"/>
            </w:pPr>
            <w:r>
              <w:t>619.21</w:t>
            </w:r>
          </w:p>
        </w:tc>
        <w:tc>
          <w:tcPr>
            <w:tcW w:w="1093" w:type="dxa"/>
            <w:vAlign w:val="center"/>
          </w:tcPr>
          <w:p>
            <w:pPr>
              <w:pStyle w:val="12"/>
            </w:pPr>
            <w:r>
              <w:t>619.21</w:t>
            </w:r>
          </w:p>
        </w:tc>
        <w:tc>
          <w:tcPr>
            <w:tcW w:w="1323" w:type="dxa"/>
            <w:vAlign w:val="center"/>
          </w:tcPr>
          <w:p>
            <w:pPr>
              <w:pStyle w:val="12"/>
            </w:pPr>
            <w:r>
              <w:t>619.21</w:t>
            </w:r>
          </w:p>
        </w:tc>
        <w:tc>
          <w:tcPr>
            <w:tcW w:w="775" w:type="dxa"/>
            <w:vAlign w:val="center"/>
          </w:tcPr>
          <w:p>
            <w:pPr>
              <w:pStyle w:val="12"/>
            </w:pPr>
          </w:p>
        </w:tc>
        <w:tc>
          <w:tcPr>
            <w:tcW w:w="841" w:type="dxa"/>
            <w:vAlign w:val="center"/>
          </w:tcPr>
          <w:p>
            <w:pPr>
              <w:pStyle w:val="12"/>
            </w:pPr>
          </w:p>
        </w:tc>
        <w:tc>
          <w:tcPr>
            <w:tcW w:w="819" w:type="dxa"/>
            <w:vAlign w:val="center"/>
          </w:tcPr>
          <w:p>
            <w:pPr>
              <w:pStyle w:val="12"/>
            </w:pPr>
          </w:p>
        </w:tc>
        <w:tc>
          <w:tcPr>
            <w:tcW w:w="818" w:type="dxa"/>
            <w:vAlign w:val="center"/>
          </w:tcPr>
          <w:p>
            <w:pPr>
              <w:pStyle w:val="12"/>
            </w:pPr>
          </w:p>
        </w:tc>
        <w:tc>
          <w:tcPr>
            <w:tcW w:w="819" w:type="dxa"/>
            <w:vAlign w:val="center"/>
          </w:tcPr>
          <w:p>
            <w:pPr>
              <w:pStyle w:val="12"/>
            </w:pPr>
          </w:p>
        </w:tc>
        <w:tc>
          <w:tcPr>
            <w:tcW w:w="841" w:type="dxa"/>
            <w:vAlign w:val="center"/>
          </w:tcPr>
          <w:p>
            <w:pPr>
              <w:pStyle w:val="12"/>
            </w:pPr>
          </w:p>
        </w:tc>
        <w:tc>
          <w:tcPr>
            <w:tcW w:w="8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105" w:type="dxa"/>
            <w:vAlign w:val="center"/>
          </w:tcPr>
          <w:p>
            <w:pPr>
              <w:pStyle w:val="10"/>
            </w:pPr>
            <w:r>
              <w:t>4</w:t>
            </w:r>
          </w:p>
        </w:tc>
        <w:tc>
          <w:tcPr>
            <w:tcW w:w="1583" w:type="dxa"/>
            <w:vAlign w:val="center"/>
          </w:tcPr>
          <w:p>
            <w:pPr>
              <w:pStyle w:val="11"/>
            </w:pPr>
            <w:r>
              <w:t>2050202</w:t>
            </w:r>
          </w:p>
        </w:tc>
        <w:tc>
          <w:tcPr>
            <w:tcW w:w="1466" w:type="dxa"/>
            <w:vAlign w:val="center"/>
          </w:tcPr>
          <w:p>
            <w:pPr>
              <w:pStyle w:val="11"/>
            </w:pPr>
            <w:r>
              <w:t>小学教育</w:t>
            </w:r>
          </w:p>
        </w:tc>
        <w:tc>
          <w:tcPr>
            <w:tcW w:w="1112" w:type="dxa"/>
            <w:vAlign w:val="center"/>
          </w:tcPr>
          <w:p>
            <w:pPr>
              <w:pStyle w:val="12"/>
            </w:pPr>
            <w:r>
              <w:t>619.21</w:t>
            </w:r>
          </w:p>
        </w:tc>
        <w:tc>
          <w:tcPr>
            <w:tcW w:w="1093" w:type="dxa"/>
            <w:vAlign w:val="center"/>
          </w:tcPr>
          <w:p>
            <w:pPr>
              <w:pStyle w:val="12"/>
            </w:pPr>
            <w:r>
              <w:t>619.21</w:t>
            </w:r>
          </w:p>
        </w:tc>
        <w:tc>
          <w:tcPr>
            <w:tcW w:w="1323" w:type="dxa"/>
            <w:vAlign w:val="center"/>
          </w:tcPr>
          <w:p>
            <w:pPr>
              <w:pStyle w:val="12"/>
            </w:pPr>
            <w:r>
              <w:t>619.21</w:t>
            </w:r>
          </w:p>
        </w:tc>
        <w:tc>
          <w:tcPr>
            <w:tcW w:w="775" w:type="dxa"/>
            <w:vAlign w:val="center"/>
          </w:tcPr>
          <w:p>
            <w:pPr>
              <w:pStyle w:val="12"/>
            </w:pPr>
          </w:p>
        </w:tc>
        <w:tc>
          <w:tcPr>
            <w:tcW w:w="841" w:type="dxa"/>
            <w:vAlign w:val="center"/>
          </w:tcPr>
          <w:p>
            <w:pPr>
              <w:pStyle w:val="12"/>
            </w:pPr>
          </w:p>
        </w:tc>
        <w:tc>
          <w:tcPr>
            <w:tcW w:w="819" w:type="dxa"/>
            <w:vAlign w:val="center"/>
          </w:tcPr>
          <w:p>
            <w:pPr>
              <w:pStyle w:val="12"/>
            </w:pPr>
          </w:p>
        </w:tc>
        <w:tc>
          <w:tcPr>
            <w:tcW w:w="818" w:type="dxa"/>
            <w:vAlign w:val="center"/>
          </w:tcPr>
          <w:p>
            <w:pPr>
              <w:pStyle w:val="12"/>
            </w:pPr>
          </w:p>
        </w:tc>
        <w:tc>
          <w:tcPr>
            <w:tcW w:w="819" w:type="dxa"/>
            <w:vAlign w:val="center"/>
          </w:tcPr>
          <w:p>
            <w:pPr>
              <w:pStyle w:val="12"/>
            </w:pPr>
          </w:p>
        </w:tc>
        <w:tc>
          <w:tcPr>
            <w:tcW w:w="841" w:type="dxa"/>
            <w:vAlign w:val="center"/>
          </w:tcPr>
          <w:p>
            <w:pPr>
              <w:pStyle w:val="12"/>
            </w:pPr>
          </w:p>
        </w:tc>
        <w:tc>
          <w:tcPr>
            <w:tcW w:w="88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8"/>
        <w:gridCol w:w="1400"/>
        <w:gridCol w:w="1401"/>
        <w:gridCol w:w="1400"/>
        <w:gridCol w:w="1401"/>
        <w:gridCol w:w="1400"/>
        <w:gridCol w:w="1400"/>
        <w:gridCol w:w="1400"/>
        <w:gridCol w:w="1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tblHeader/>
          <w:jc w:val="center"/>
        </w:trPr>
        <w:tc>
          <w:tcPr>
            <w:tcW w:w="4559"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80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99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1758" w:type="dxa"/>
            <w:vMerge w:val="restart"/>
            <w:vAlign w:val="center"/>
          </w:tcPr>
          <w:p>
            <w:pPr>
              <w:pStyle w:val="9"/>
            </w:pPr>
            <w:r>
              <w:t>序号</w:t>
            </w:r>
          </w:p>
        </w:tc>
        <w:tc>
          <w:tcPr>
            <w:tcW w:w="2801" w:type="dxa"/>
            <w:gridSpan w:val="2"/>
            <w:vAlign w:val="center"/>
          </w:tcPr>
          <w:p>
            <w:pPr>
              <w:pStyle w:val="9"/>
            </w:pPr>
            <w:r>
              <w:t>功能分类科目</w:t>
            </w:r>
          </w:p>
        </w:tc>
        <w:tc>
          <w:tcPr>
            <w:tcW w:w="1400" w:type="dxa"/>
            <w:vMerge w:val="restart"/>
            <w:vAlign w:val="center"/>
          </w:tcPr>
          <w:p>
            <w:pPr>
              <w:pStyle w:val="9"/>
            </w:pPr>
            <w:r>
              <w:t>合计</w:t>
            </w:r>
          </w:p>
        </w:tc>
        <w:tc>
          <w:tcPr>
            <w:tcW w:w="1401" w:type="dxa"/>
            <w:vMerge w:val="restart"/>
            <w:vAlign w:val="center"/>
          </w:tcPr>
          <w:p>
            <w:pPr>
              <w:pStyle w:val="9"/>
            </w:pPr>
            <w:r>
              <w:t>基本支出</w:t>
            </w:r>
          </w:p>
        </w:tc>
        <w:tc>
          <w:tcPr>
            <w:tcW w:w="1400" w:type="dxa"/>
            <w:vMerge w:val="restart"/>
            <w:vAlign w:val="center"/>
          </w:tcPr>
          <w:p>
            <w:pPr>
              <w:pStyle w:val="9"/>
            </w:pPr>
            <w:r>
              <w:t>项目支出</w:t>
            </w:r>
          </w:p>
        </w:tc>
        <w:tc>
          <w:tcPr>
            <w:tcW w:w="1400" w:type="dxa"/>
            <w:vMerge w:val="restart"/>
            <w:vAlign w:val="center"/>
          </w:tcPr>
          <w:p>
            <w:pPr>
              <w:pStyle w:val="9"/>
            </w:pPr>
            <w:r>
              <w:t>经营支出</w:t>
            </w:r>
          </w:p>
        </w:tc>
        <w:tc>
          <w:tcPr>
            <w:tcW w:w="1400" w:type="dxa"/>
            <w:vMerge w:val="restart"/>
            <w:vAlign w:val="center"/>
          </w:tcPr>
          <w:p>
            <w:pPr>
              <w:pStyle w:val="9"/>
            </w:pPr>
            <w:r>
              <w:t>上解上级     支出</w:t>
            </w:r>
          </w:p>
        </w:tc>
        <w:tc>
          <w:tcPr>
            <w:tcW w:w="1798"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1758" w:type="dxa"/>
            <w:vMerge w:val="continue"/>
          </w:tcPr>
          <w:p/>
        </w:tc>
        <w:tc>
          <w:tcPr>
            <w:tcW w:w="1400" w:type="dxa"/>
            <w:vAlign w:val="center"/>
          </w:tcPr>
          <w:p>
            <w:pPr>
              <w:pStyle w:val="9"/>
            </w:pPr>
            <w:r>
              <w:t>科目    编码</w:t>
            </w:r>
          </w:p>
        </w:tc>
        <w:tc>
          <w:tcPr>
            <w:tcW w:w="1401" w:type="dxa"/>
            <w:vAlign w:val="center"/>
          </w:tcPr>
          <w:p>
            <w:pPr>
              <w:pStyle w:val="9"/>
            </w:pPr>
            <w:r>
              <w:t>科目名称</w:t>
            </w:r>
          </w:p>
        </w:tc>
        <w:tc>
          <w:tcPr>
            <w:tcW w:w="1400" w:type="dxa"/>
            <w:vMerge w:val="continue"/>
          </w:tcPr>
          <w:p/>
        </w:tc>
        <w:tc>
          <w:tcPr>
            <w:tcW w:w="1401" w:type="dxa"/>
            <w:vMerge w:val="continue"/>
          </w:tcPr>
          <w:p/>
        </w:tc>
        <w:tc>
          <w:tcPr>
            <w:tcW w:w="1400" w:type="dxa"/>
            <w:vMerge w:val="continue"/>
          </w:tcPr>
          <w:p/>
        </w:tc>
        <w:tc>
          <w:tcPr>
            <w:tcW w:w="1400" w:type="dxa"/>
            <w:vMerge w:val="continue"/>
          </w:tcPr>
          <w:p/>
        </w:tc>
        <w:tc>
          <w:tcPr>
            <w:tcW w:w="1400" w:type="dxa"/>
            <w:vMerge w:val="continue"/>
          </w:tcPr>
          <w:p/>
        </w:tc>
        <w:tc>
          <w:tcPr>
            <w:tcW w:w="17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1758" w:type="dxa"/>
            <w:vAlign w:val="center"/>
          </w:tcPr>
          <w:p>
            <w:pPr>
              <w:pStyle w:val="9"/>
            </w:pPr>
            <w:r>
              <w:t>栏次</w:t>
            </w:r>
          </w:p>
        </w:tc>
        <w:tc>
          <w:tcPr>
            <w:tcW w:w="1400" w:type="dxa"/>
            <w:vAlign w:val="center"/>
          </w:tcPr>
          <w:p>
            <w:pPr>
              <w:pStyle w:val="9"/>
            </w:pPr>
            <w:r>
              <w:t>1</w:t>
            </w:r>
          </w:p>
        </w:tc>
        <w:tc>
          <w:tcPr>
            <w:tcW w:w="1401" w:type="dxa"/>
            <w:vAlign w:val="center"/>
          </w:tcPr>
          <w:p>
            <w:pPr>
              <w:pStyle w:val="9"/>
            </w:pPr>
            <w:r>
              <w:t>2</w:t>
            </w:r>
          </w:p>
        </w:tc>
        <w:tc>
          <w:tcPr>
            <w:tcW w:w="1400" w:type="dxa"/>
            <w:vAlign w:val="center"/>
          </w:tcPr>
          <w:p>
            <w:pPr>
              <w:pStyle w:val="9"/>
            </w:pPr>
            <w:r>
              <w:t>3</w:t>
            </w:r>
          </w:p>
        </w:tc>
        <w:tc>
          <w:tcPr>
            <w:tcW w:w="1401" w:type="dxa"/>
            <w:vAlign w:val="center"/>
          </w:tcPr>
          <w:p>
            <w:pPr>
              <w:pStyle w:val="9"/>
            </w:pPr>
            <w:r>
              <w:t>4</w:t>
            </w:r>
          </w:p>
        </w:tc>
        <w:tc>
          <w:tcPr>
            <w:tcW w:w="1400" w:type="dxa"/>
            <w:vAlign w:val="center"/>
          </w:tcPr>
          <w:p>
            <w:pPr>
              <w:pStyle w:val="9"/>
            </w:pPr>
            <w:r>
              <w:t>5</w:t>
            </w:r>
          </w:p>
        </w:tc>
        <w:tc>
          <w:tcPr>
            <w:tcW w:w="1400" w:type="dxa"/>
            <w:vAlign w:val="center"/>
          </w:tcPr>
          <w:p>
            <w:pPr>
              <w:pStyle w:val="9"/>
            </w:pPr>
            <w:r>
              <w:t>6</w:t>
            </w:r>
          </w:p>
        </w:tc>
        <w:tc>
          <w:tcPr>
            <w:tcW w:w="1400" w:type="dxa"/>
            <w:vAlign w:val="center"/>
          </w:tcPr>
          <w:p>
            <w:pPr>
              <w:pStyle w:val="9"/>
            </w:pPr>
            <w:r>
              <w:t>7</w:t>
            </w:r>
          </w:p>
        </w:tc>
        <w:tc>
          <w:tcPr>
            <w:tcW w:w="1798"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758" w:type="dxa"/>
            <w:vAlign w:val="center"/>
          </w:tcPr>
          <w:p>
            <w:pPr>
              <w:pStyle w:val="10"/>
            </w:pPr>
            <w:r>
              <w:t>1</w:t>
            </w:r>
          </w:p>
        </w:tc>
        <w:tc>
          <w:tcPr>
            <w:tcW w:w="1400" w:type="dxa"/>
            <w:vAlign w:val="center"/>
          </w:tcPr>
          <w:p>
            <w:pPr>
              <w:pStyle w:val="15"/>
            </w:pPr>
          </w:p>
        </w:tc>
        <w:tc>
          <w:tcPr>
            <w:tcW w:w="1401" w:type="dxa"/>
            <w:vAlign w:val="center"/>
          </w:tcPr>
          <w:p>
            <w:pPr>
              <w:pStyle w:val="13"/>
            </w:pPr>
            <w:r>
              <w:t>合计</w:t>
            </w:r>
          </w:p>
        </w:tc>
        <w:tc>
          <w:tcPr>
            <w:tcW w:w="1400" w:type="dxa"/>
            <w:vAlign w:val="center"/>
          </w:tcPr>
          <w:p>
            <w:pPr>
              <w:pStyle w:val="14"/>
            </w:pPr>
            <w:r>
              <w:t>619.21</w:t>
            </w:r>
          </w:p>
        </w:tc>
        <w:tc>
          <w:tcPr>
            <w:tcW w:w="1401" w:type="dxa"/>
            <w:vAlign w:val="center"/>
          </w:tcPr>
          <w:p>
            <w:pPr>
              <w:pStyle w:val="14"/>
            </w:pPr>
            <w:r>
              <w:t>217.61</w:t>
            </w:r>
          </w:p>
        </w:tc>
        <w:tc>
          <w:tcPr>
            <w:tcW w:w="1400" w:type="dxa"/>
            <w:vAlign w:val="center"/>
          </w:tcPr>
          <w:p>
            <w:pPr>
              <w:pStyle w:val="14"/>
            </w:pPr>
            <w:r>
              <w:t>401.60</w:t>
            </w:r>
          </w:p>
        </w:tc>
        <w:tc>
          <w:tcPr>
            <w:tcW w:w="1400" w:type="dxa"/>
            <w:vAlign w:val="center"/>
          </w:tcPr>
          <w:p>
            <w:pPr>
              <w:pStyle w:val="14"/>
            </w:pPr>
          </w:p>
        </w:tc>
        <w:tc>
          <w:tcPr>
            <w:tcW w:w="1400" w:type="dxa"/>
            <w:vAlign w:val="center"/>
          </w:tcPr>
          <w:p>
            <w:pPr>
              <w:pStyle w:val="14"/>
            </w:pPr>
          </w:p>
        </w:tc>
        <w:tc>
          <w:tcPr>
            <w:tcW w:w="179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758" w:type="dxa"/>
            <w:vAlign w:val="center"/>
          </w:tcPr>
          <w:p>
            <w:pPr>
              <w:pStyle w:val="10"/>
            </w:pPr>
            <w:r>
              <w:t>2</w:t>
            </w:r>
          </w:p>
        </w:tc>
        <w:tc>
          <w:tcPr>
            <w:tcW w:w="1400" w:type="dxa"/>
            <w:vAlign w:val="center"/>
          </w:tcPr>
          <w:p>
            <w:pPr>
              <w:pStyle w:val="11"/>
            </w:pPr>
            <w:r>
              <w:t>205</w:t>
            </w:r>
          </w:p>
        </w:tc>
        <w:tc>
          <w:tcPr>
            <w:tcW w:w="1401" w:type="dxa"/>
            <w:vAlign w:val="center"/>
          </w:tcPr>
          <w:p>
            <w:pPr>
              <w:pStyle w:val="11"/>
            </w:pPr>
            <w:r>
              <w:t>教育支出</w:t>
            </w:r>
          </w:p>
        </w:tc>
        <w:tc>
          <w:tcPr>
            <w:tcW w:w="1400" w:type="dxa"/>
            <w:vAlign w:val="center"/>
          </w:tcPr>
          <w:p>
            <w:pPr>
              <w:pStyle w:val="12"/>
            </w:pPr>
            <w:r>
              <w:t>619.21</w:t>
            </w:r>
          </w:p>
        </w:tc>
        <w:tc>
          <w:tcPr>
            <w:tcW w:w="1401" w:type="dxa"/>
            <w:vAlign w:val="center"/>
          </w:tcPr>
          <w:p>
            <w:pPr>
              <w:pStyle w:val="12"/>
            </w:pPr>
            <w:r>
              <w:t>217.61</w:t>
            </w:r>
          </w:p>
        </w:tc>
        <w:tc>
          <w:tcPr>
            <w:tcW w:w="1400" w:type="dxa"/>
            <w:vAlign w:val="center"/>
          </w:tcPr>
          <w:p>
            <w:pPr>
              <w:pStyle w:val="12"/>
            </w:pPr>
            <w:r>
              <w:t>401.60</w:t>
            </w:r>
          </w:p>
        </w:tc>
        <w:tc>
          <w:tcPr>
            <w:tcW w:w="1400" w:type="dxa"/>
            <w:vAlign w:val="center"/>
          </w:tcPr>
          <w:p>
            <w:pPr>
              <w:pStyle w:val="12"/>
            </w:pPr>
          </w:p>
        </w:tc>
        <w:tc>
          <w:tcPr>
            <w:tcW w:w="1400" w:type="dxa"/>
            <w:vAlign w:val="center"/>
          </w:tcPr>
          <w:p>
            <w:pPr>
              <w:pStyle w:val="12"/>
            </w:pPr>
          </w:p>
        </w:tc>
        <w:tc>
          <w:tcPr>
            <w:tcW w:w="17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758" w:type="dxa"/>
            <w:vAlign w:val="center"/>
          </w:tcPr>
          <w:p>
            <w:pPr>
              <w:pStyle w:val="10"/>
            </w:pPr>
            <w:r>
              <w:t>3</w:t>
            </w:r>
          </w:p>
        </w:tc>
        <w:tc>
          <w:tcPr>
            <w:tcW w:w="1400" w:type="dxa"/>
            <w:vAlign w:val="center"/>
          </w:tcPr>
          <w:p>
            <w:pPr>
              <w:pStyle w:val="11"/>
            </w:pPr>
            <w:r>
              <w:t>20502</w:t>
            </w:r>
          </w:p>
        </w:tc>
        <w:tc>
          <w:tcPr>
            <w:tcW w:w="1401" w:type="dxa"/>
            <w:vAlign w:val="center"/>
          </w:tcPr>
          <w:p>
            <w:pPr>
              <w:pStyle w:val="11"/>
            </w:pPr>
            <w:r>
              <w:t>普通教育</w:t>
            </w:r>
          </w:p>
        </w:tc>
        <w:tc>
          <w:tcPr>
            <w:tcW w:w="1400" w:type="dxa"/>
            <w:vAlign w:val="center"/>
          </w:tcPr>
          <w:p>
            <w:pPr>
              <w:pStyle w:val="12"/>
            </w:pPr>
            <w:r>
              <w:t>619.21</w:t>
            </w:r>
          </w:p>
        </w:tc>
        <w:tc>
          <w:tcPr>
            <w:tcW w:w="1401" w:type="dxa"/>
            <w:vAlign w:val="center"/>
          </w:tcPr>
          <w:p>
            <w:pPr>
              <w:pStyle w:val="12"/>
            </w:pPr>
            <w:r>
              <w:t>217.61</w:t>
            </w:r>
          </w:p>
        </w:tc>
        <w:tc>
          <w:tcPr>
            <w:tcW w:w="1400" w:type="dxa"/>
            <w:vAlign w:val="center"/>
          </w:tcPr>
          <w:p>
            <w:pPr>
              <w:pStyle w:val="12"/>
            </w:pPr>
            <w:r>
              <w:t>401.60</w:t>
            </w:r>
          </w:p>
        </w:tc>
        <w:tc>
          <w:tcPr>
            <w:tcW w:w="1400" w:type="dxa"/>
            <w:vAlign w:val="center"/>
          </w:tcPr>
          <w:p>
            <w:pPr>
              <w:pStyle w:val="12"/>
            </w:pPr>
          </w:p>
        </w:tc>
        <w:tc>
          <w:tcPr>
            <w:tcW w:w="1400" w:type="dxa"/>
            <w:vAlign w:val="center"/>
          </w:tcPr>
          <w:p>
            <w:pPr>
              <w:pStyle w:val="12"/>
            </w:pPr>
          </w:p>
        </w:tc>
        <w:tc>
          <w:tcPr>
            <w:tcW w:w="179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1758" w:type="dxa"/>
            <w:vAlign w:val="center"/>
          </w:tcPr>
          <w:p>
            <w:pPr>
              <w:pStyle w:val="10"/>
            </w:pPr>
            <w:r>
              <w:t>4</w:t>
            </w:r>
          </w:p>
        </w:tc>
        <w:tc>
          <w:tcPr>
            <w:tcW w:w="1400" w:type="dxa"/>
            <w:vAlign w:val="center"/>
          </w:tcPr>
          <w:p>
            <w:pPr>
              <w:pStyle w:val="11"/>
            </w:pPr>
            <w:r>
              <w:t>2050202</w:t>
            </w:r>
          </w:p>
        </w:tc>
        <w:tc>
          <w:tcPr>
            <w:tcW w:w="1401" w:type="dxa"/>
            <w:vAlign w:val="center"/>
          </w:tcPr>
          <w:p>
            <w:pPr>
              <w:pStyle w:val="11"/>
            </w:pPr>
            <w:r>
              <w:t>小学教育</w:t>
            </w:r>
          </w:p>
        </w:tc>
        <w:tc>
          <w:tcPr>
            <w:tcW w:w="1400" w:type="dxa"/>
            <w:vAlign w:val="center"/>
          </w:tcPr>
          <w:p>
            <w:pPr>
              <w:pStyle w:val="12"/>
            </w:pPr>
            <w:r>
              <w:t>619.21</w:t>
            </w:r>
          </w:p>
        </w:tc>
        <w:tc>
          <w:tcPr>
            <w:tcW w:w="1401" w:type="dxa"/>
            <w:vAlign w:val="center"/>
          </w:tcPr>
          <w:p>
            <w:pPr>
              <w:pStyle w:val="12"/>
            </w:pPr>
            <w:r>
              <w:t>217.61</w:t>
            </w:r>
          </w:p>
        </w:tc>
        <w:tc>
          <w:tcPr>
            <w:tcW w:w="1400" w:type="dxa"/>
            <w:vAlign w:val="center"/>
          </w:tcPr>
          <w:p>
            <w:pPr>
              <w:pStyle w:val="12"/>
            </w:pPr>
            <w:r>
              <w:t>401.60</w:t>
            </w:r>
          </w:p>
        </w:tc>
        <w:tc>
          <w:tcPr>
            <w:tcW w:w="1400" w:type="dxa"/>
            <w:vAlign w:val="center"/>
          </w:tcPr>
          <w:p>
            <w:pPr>
              <w:pStyle w:val="12"/>
            </w:pPr>
          </w:p>
        </w:tc>
        <w:tc>
          <w:tcPr>
            <w:tcW w:w="1400" w:type="dxa"/>
            <w:vAlign w:val="center"/>
          </w:tcPr>
          <w:p>
            <w:pPr>
              <w:pStyle w:val="12"/>
            </w:pPr>
          </w:p>
        </w:tc>
        <w:tc>
          <w:tcPr>
            <w:tcW w:w="179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6"/>
        <w:gridCol w:w="3044"/>
        <w:gridCol w:w="1279"/>
        <w:gridCol w:w="3760"/>
        <w:gridCol w:w="1108"/>
        <w:gridCol w:w="1071"/>
        <w:gridCol w:w="1089"/>
        <w:gridCol w:w="1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 w:hRule="atLeast"/>
          <w:tblHeader/>
          <w:jc w:val="center"/>
        </w:trPr>
        <w:tc>
          <w:tcPr>
            <w:tcW w:w="5799"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3760" w:type="dxa"/>
            <w:tcBorders>
              <w:top w:val="single" w:color="FFFFFF" w:sz="6" w:space="0"/>
              <w:left w:val="single" w:color="FFFFFF" w:sz="6" w:space="0"/>
              <w:right w:val="single" w:color="FFFFFF" w:sz="6" w:space="0"/>
            </w:tcBorders>
            <w:vAlign w:val="center"/>
          </w:tcPr>
          <w:p>
            <w:pPr>
              <w:pStyle w:val="7"/>
            </w:pPr>
            <w:r>
              <w:t>预算年度：2023</w:t>
            </w:r>
          </w:p>
        </w:tc>
        <w:tc>
          <w:tcPr>
            <w:tcW w:w="436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tblHeader/>
          <w:jc w:val="center"/>
        </w:trPr>
        <w:tc>
          <w:tcPr>
            <w:tcW w:w="1476" w:type="dxa"/>
            <w:vMerge w:val="restart"/>
            <w:vAlign w:val="center"/>
          </w:tcPr>
          <w:p>
            <w:pPr>
              <w:pStyle w:val="9"/>
            </w:pPr>
            <w:r>
              <w:t>序号</w:t>
            </w:r>
          </w:p>
        </w:tc>
        <w:tc>
          <w:tcPr>
            <w:tcW w:w="4323" w:type="dxa"/>
            <w:gridSpan w:val="2"/>
            <w:vAlign w:val="center"/>
          </w:tcPr>
          <w:p>
            <w:pPr>
              <w:pStyle w:val="9"/>
            </w:pPr>
            <w:r>
              <w:t>收入</w:t>
            </w:r>
          </w:p>
        </w:tc>
        <w:tc>
          <w:tcPr>
            <w:tcW w:w="812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1476" w:type="dxa"/>
            <w:vMerge w:val="continue"/>
          </w:tcPr>
          <w:p/>
        </w:tc>
        <w:tc>
          <w:tcPr>
            <w:tcW w:w="3044" w:type="dxa"/>
            <w:vAlign w:val="center"/>
          </w:tcPr>
          <w:p>
            <w:pPr>
              <w:pStyle w:val="9"/>
            </w:pPr>
            <w:r>
              <w:t>项  目</w:t>
            </w:r>
          </w:p>
        </w:tc>
        <w:tc>
          <w:tcPr>
            <w:tcW w:w="1279" w:type="dxa"/>
            <w:vAlign w:val="center"/>
          </w:tcPr>
          <w:p>
            <w:pPr>
              <w:pStyle w:val="9"/>
            </w:pPr>
            <w:r>
              <w:t>金额</w:t>
            </w:r>
          </w:p>
        </w:tc>
        <w:tc>
          <w:tcPr>
            <w:tcW w:w="3760" w:type="dxa"/>
            <w:vAlign w:val="center"/>
          </w:tcPr>
          <w:p>
            <w:pPr>
              <w:pStyle w:val="9"/>
            </w:pPr>
            <w:r>
              <w:t>项  目</w:t>
            </w:r>
          </w:p>
        </w:tc>
        <w:tc>
          <w:tcPr>
            <w:tcW w:w="1108" w:type="dxa"/>
            <w:vAlign w:val="center"/>
          </w:tcPr>
          <w:p>
            <w:pPr>
              <w:pStyle w:val="9"/>
            </w:pPr>
            <w:r>
              <w:t>合计</w:t>
            </w:r>
          </w:p>
        </w:tc>
        <w:tc>
          <w:tcPr>
            <w:tcW w:w="1071" w:type="dxa"/>
            <w:vAlign w:val="center"/>
          </w:tcPr>
          <w:p>
            <w:pPr>
              <w:pStyle w:val="9"/>
            </w:pPr>
            <w:r>
              <w:t>一般公共预算财政拨款</w:t>
            </w:r>
          </w:p>
        </w:tc>
        <w:tc>
          <w:tcPr>
            <w:tcW w:w="1089" w:type="dxa"/>
            <w:vAlign w:val="center"/>
          </w:tcPr>
          <w:p>
            <w:pPr>
              <w:pStyle w:val="9"/>
            </w:pPr>
            <w:r>
              <w:t>政府性基金预算财政    拨款</w:t>
            </w:r>
          </w:p>
        </w:tc>
        <w:tc>
          <w:tcPr>
            <w:tcW w:w="109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tblHeader/>
          <w:jc w:val="center"/>
        </w:trPr>
        <w:tc>
          <w:tcPr>
            <w:tcW w:w="1476" w:type="dxa"/>
            <w:vAlign w:val="center"/>
          </w:tcPr>
          <w:p>
            <w:pPr>
              <w:pStyle w:val="9"/>
            </w:pPr>
            <w:r>
              <w:t>栏次</w:t>
            </w:r>
          </w:p>
        </w:tc>
        <w:tc>
          <w:tcPr>
            <w:tcW w:w="3044" w:type="dxa"/>
            <w:vAlign w:val="center"/>
          </w:tcPr>
          <w:p>
            <w:pPr>
              <w:pStyle w:val="9"/>
            </w:pPr>
            <w:r>
              <w:t>1</w:t>
            </w:r>
          </w:p>
        </w:tc>
        <w:tc>
          <w:tcPr>
            <w:tcW w:w="1279" w:type="dxa"/>
            <w:vAlign w:val="center"/>
          </w:tcPr>
          <w:p>
            <w:pPr>
              <w:pStyle w:val="9"/>
            </w:pPr>
            <w:r>
              <w:t>2</w:t>
            </w:r>
          </w:p>
        </w:tc>
        <w:tc>
          <w:tcPr>
            <w:tcW w:w="3760" w:type="dxa"/>
            <w:vAlign w:val="center"/>
          </w:tcPr>
          <w:p>
            <w:pPr>
              <w:pStyle w:val="9"/>
            </w:pPr>
            <w:r>
              <w:t>3</w:t>
            </w:r>
          </w:p>
        </w:tc>
        <w:tc>
          <w:tcPr>
            <w:tcW w:w="1108" w:type="dxa"/>
            <w:vAlign w:val="center"/>
          </w:tcPr>
          <w:p>
            <w:pPr>
              <w:pStyle w:val="9"/>
            </w:pPr>
            <w:r>
              <w:t>4</w:t>
            </w:r>
          </w:p>
        </w:tc>
        <w:tc>
          <w:tcPr>
            <w:tcW w:w="1071" w:type="dxa"/>
            <w:vAlign w:val="center"/>
          </w:tcPr>
          <w:p>
            <w:pPr>
              <w:pStyle w:val="9"/>
            </w:pPr>
            <w:r>
              <w:t>5</w:t>
            </w:r>
          </w:p>
        </w:tc>
        <w:tc>
          <w:tcPr>
            <w:tcW w:w="1089" w:type="dxa"/>
            <w:vAlign w:val="center"/>
          </w:tcPr>
          <w:p>
            <w:pPr>
              <w:pStyle w:val="9"/>
            </w:pPr>
            <w:r>
              <w:t>6</w:t>
            </w:r>
          </w:p>
        </w:tc>
        <w:tc>
          <w:tcPr>
            <w:tcW w:w="109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w:t>
            </w:r>
          </w:p>
        </w:tc>
        <w:tc>
          <w:tcPr>
            <w:tcW w:w="3044" w:type="dxa"/>
            <w:vAlign w:val="center"/>
          </w:tcPr>
          <w:p>
            <w:pPr>
              <w:pStyle w:val="11"/>
            </w:pPr>
            <w:r>
              <w:t>一、一般公共预算拨款</w:t>
            </w:r>
          </w:p>
        </w:tc>
        <w:tc>
          <w:tcPr>
            <w:tcW w:w="1279" w:type="dxa"/>
            <w:vAlign w:val="center"/>
          </w:tcPr>
          <w:p>
            <w:pPr>
              <w:pStyle w:val="12"/>
            </w:pPr>
            <w:r>
              <w:t>619.21</w:t>
            </w:r>
          </w:p>
        </w:tc>
        <w:tc>
          <w:tcPr>
            <w:tcW w:w="3760" w:type="dxa"/>
            <w:vAlign w:val="center"/>
          </w:tcPr>
          <w:p>
            <w:pPr>
              <w:pStyle w:val="11"/>
            </w:pPr>
            <w:r>
              <w:t>一、一般公共服务支出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w:t>
            </w:r>
          </w:p>
        </w:tc>
        <w:tc>
          <w:tcPr>
            <w:tcW w:w="3044" w:type="dxa"/>
            <w:vAlign w:val="center"/>
          </w:tcPr>
          <w:p>
            <w:pPr>
              <w:pStyle w:val="11"/>
            </w:pPr>
            <w:r>
              <w:t>二、政府性基金预算拨款</w:t>
            </w:r>
          </w:p>
        </w:tc>
        <w:tc>
          <w:tcPr>
            <w:tcW w:w="1279" w:type="dxa"/>
            <w:vAlign w:val="center"/>
          </w:tcPr>
          <w:p>
            <w:pPr>
              <w:pStyle w:val="12"/>
            </w:pPr>
          </w:p>
        </w:tc>
        <w:tc>
          <w:tcPr>
            <w:tcW w:w="3760" w:type="dxa"/>
            <w:vAlign w:val="center"/>
          </w:tcPr>
          <w:p>
            <w:pPr>
              <w:pStyle w:val="11"/>
            </w:pPr>
            <w:r>
              <w:t>二、外交支出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CellMar>
            <w:top w:w="0" w:type="dxa"/>
            <w:left w:w="108" w:type="dxa"/>
            <w:bottom w:w="0" w:type="dxa"/>
            <w:right w:w="108" w:type="dxa"/>
          </w:tblCellMar>
        </w:tblPrEx>
        <w:trPr>
          <w:trHeight w:val="132" w:hRule="atLeast"/>
          <w:jc w:val="center"/>
        </w:trPr>
        <w:tc>
          <w:tcPr>
            <w:tcW w:w="1476" w:type="dxa"/>
            <w:vAlign w:val="center"/>
          </w:tcPr>
          <w:p>
            <w:pPr>
              <w:pStyle w:val="10"/>
            </w:pPr>
            <w:r>
              <w:t>3</w:t>
            </w:r>
          </w:p>
        </w:tc>
        <w:tc>
          <w:tcPr>
            <w:tcW w:w="3044" w:type="dxa"/>
            <w:vAlign w:val="center"/>
          </w:tcPr>
          <w:p>
            <w:pPr>
              <w:pStyle w:val="11"/>
            </w:pPr>
            <w:r>
              <w:t>三、国有资本经营预算拨款</w:t>
            </w:r>
          </w:p>
        </w:tc>
        <w:tc>
          <w:tcPr>
            <w:tcW w:w="1279" w:type="dxa"/>
            <w:vAlign w:val="center"/>
          </w:tcPr>
          <w:p>
            <w:pPr>
              <w:pStyle w:val="12"/>
            </w:pPr>
          </w:p>
        </w:tc>
        <w:tc>
          <w:tcPr>
            <w:tcW w:w="3760" w:type="dxa"/>
            <w:vAlign w:val="center"/>
          </w:tcPr>
          <w:p>
            <w:pPr>
              <w:pStyle w:val="11"/>
            </w:pPr>
            <w:r>
              <w:t>三、国防支出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4</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四、公共安全支出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5</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五、教育支出</w:t>
            </w:r>
          </w:p>
        </w:tc>
        <w:tc>
          <w:tcPr>
            <w:tcW w:w="1108" w:type="dxa"/>
            <w:vAlign w:val="center"/>
          </w:tcPr>
          <w:p>
            <w:pPr>
              <w:pStyle w:val="12"/>
            </w:pPr>
            <w:r>
              <w:t>619.21</w:t>
            </w:r>
          </w:p>
        </w:tc>
        <w:tc>
          <w:tcPr>
            <w:tcW w:w="1071" w:type="dxa"/>
            <w:vAlign w:val="center"/>
          </w:tcPr>
          <w:p>
            <w:pPr>
              <w:pStyle w:val="12"/>
            </w:pPr>
            <w:r>
              <w:t>619.21</w:t>
            </w: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6</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六、科学技术支出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7</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七、文化旅游体育与传媒支出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8</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八、社会保障和就业支出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9</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九、社会保险基金支出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10</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十、卫生健康支出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CellMar>
            <w:top w:w="0" w:type="dxa"/>
            <w:left w:w="108" w:type="dxa"/>
            <w:bottom w:w="0" w:type="dxa"/>
            <w:right w:w="108" w:type="dxa"/>
          </w:tblCellMar>
        </w:tblPrEx>
        <w:trPr>
          <w:trHeight w:val="132" w:hRule="atLeast"/>
          <w:jc w:val="center"/>
        </w:trPr>
        <w:tc>
          <w:tcPr>
            <w:tcW w:w="1476" w:type="dxa"/>
            <w:vAlign w:val="center"/>
          </w:tcPr>
          <w:p>
            <w:pPr>
              <w:pStyle w:val="10"/>
            </w:pPr>
            <w:r>
              <w:t>11</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十一、节能环保支出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12</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十二、城乡社区支出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13</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十三、农林水支出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14</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十四、交通运输支出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15</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十五、资源勘探工业信息等支出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16</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十六、商业服务业等支出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17</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十七、金融支出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18</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十八、援助其他地区支出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19</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十九、自然资源海洋气象等支出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20</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二十、住房保障支出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21</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二十一、粮油物资储备支出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22</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二十二、国有资本经营预算支出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23</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二十三、灾害防治及应急管理支出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24</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二十四、预备费</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25</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二十五、其他支出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26</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二十六、转移性支出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27</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二十七、债务还本支出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28</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二十八、债务付息支出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29</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二十九、债务发行费用支出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30</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三十、抗疫特别国债安排的支出</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31</w:t>
            </w:r>
          </w:p>
        </w:tc>
        <w:tc>
          <w:tcPr>
            <w:tcW w:w="3044" w:type="dxa"/>
            <w:vAlign w:val="center"/>
          </w:tcPr>
          <w:p>
            <w:pPr>
              <w:pStyle w:val="11"/>
            </w:pPr>
          </w:p>
        </w:tc>
        <w:tc>
          <w:tcPr>
            <w:tcW w:w="1279" w:type="dxa"/>
            <w:vAlign w:val="center"/>
          </w:tcPr>
          <w:p>
            <w:pPr>
              <w:pStyle w:val="12"/>
            </w:pPr>
          </w:p>
        </w:tc>
        <w:tc>
          <w:tcPr>
            <w:tcW w:w="3760" w:type="dxa"/>
            <w:vAlign w:val="center"/>
          </w:tcPr>
          <w:p>
            <w:pPr>
              <w:pStyle w:val="11"/>
            </w:pPr>
            <w:r>
              <w:t>三十一、人行科目</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32</w:t>
            </w:r>
          </w:p>
        </w:tc>
        <w:tc>
          <w:tcPr>
            <w:tcW w:w="3044" w:type="dxa"/>
            <w:vAlign w:val="center"/>
          </w:tcPr>
          <w:p>
            <w:pPr>
              <w:pStyle w:val="13"/>
            </w:pPr>
            <w:r>
              <w:t>本年收入合计</w:t>
            </w:r>
          </w:p>
        </w:tc>
        <w:tc>
          <w:tcPr>
            <w:tcW w:w="1279" w:type="dxa"/>
            <w:vAlign w:val="center"/>
          </w:tcPr>
          <w:p>
            <w:pPr>
              <w:pStyle w:val="14"/>
            </w:pPr>
            <w:r>
              <w:t>619.21</w:t>
            </w:r>
          </w:p>
        </w:tc>
        <w:tc>
          <w:tcPr>
            <w:tcW w:w="3760" w:type="dxa"/>
            <w:vAlign w:val="center"/>
          </w:tcPr>
          <w:p>
            <w:pPr>
              <w:pStyle w:val="13"/>
            </w:pPr>
            <w:r>
              <w:t>本年支出合计</w:t>
            </w:r>
          </w:p>
        </w:tc>
        <w:tc>
          <w:tcPr>
            <w:tcW w:w="1108" w:type="dxa"/>
            <w:vAlign w:val="center"/>
          </w:tcPr>
          <w:p>
            <w:pPr>
              <w:pStyle w:val="14"/>
            </w:pPr>
            <w:r>
              <w:t>619.21</w:t>
            </w:r>
          </w:p>
        </w:tc>
        <w:tc>
          <w:tcPr>
            <w:tcW w:w="1071" w:type="dxa"/>
            <w:vAlign w:val="center"/>
          </w:tcPr>
          <w:p>
            <w:pPr>
              <w:pStyle w:val="14"/>
            </w:pPr>
            <w:r>
              <w:t>619.21</w:t>
            </w:r>
          </w:p>
        </w:tc>
        <w:tc>
          <w:tcPr>
            <w:tcW w:w="1089" w:type="dxa"/>
            <w:vAlign w:val="center"/>
          </w:tcPr>
          <w:p>
            <w:pPr>
              <w:pStyle w:val="14"/>
            </w:pPr>
          </w:p>
        </w:tc>
        <w:tc>
          <w:tcPr>
            <w:tcW w:w="109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33</w:t>
            </w:r>
          </w:p>
        </w:tc>
        <w:tc>
          <w:tcPr>
            <w:tcW w:w="3044" w:type="dxa"/>
            <w:vAlign w:val="center"/>
          </w:tcPr>
          <w:p>
            <w:pPr>
              <w:pStyle w:val="11"/>
            </w:pPr>
            <w:r>
              <w:t>年初财政拨款结转和结余</w:t>
            </w:r>
          </w:p>
        </w:tc>
        <w:tc>
          <w:tcPr>
            <w:tcW w:w="1279" w:type="dxa"/>
            <w:vAlign w:val="center"/>
          </w:tcPr>
          <w:p>
            <w:pPr>
              <w:pStyle w:val="12"/>
            </w:pPr>
          </w:p>
        </w:tc>
        <w:tc>
          <w:tcPr>
            <w:tcW w:w="3760" w:type="dxa"/>
            <w:vAlign w:val="center"/>
          </w:tcPr>
          <w:p>
            <w:pPr>
              <w:pStyle w:val="11"/>
            </w:pPr>
            <w:r>
              <w:t>年末财政拨款结转和结余</w:t>
            </w: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34</w:t>
            </w:r>
          </w:p>
        </w:tc>
        <w:tc>
          <w:tcPr>
            <w:tcW w:w="3044" w:type="dxa"/>
            <w:vAlign w:val="center"/>
          </w:tcPr>
          <w:p>
            <w:pPr>
              <w:pStyle w:val="11"/>
            </w:pPr>
            <w:r>
              <w:t>一、一般公共预算拨款</w:t>
            </w:r>
          </w:p>
        </w:tc>
        <w:tc>
          <w:tcPr>
            <w:tcW w:w="1279" w:type="dxa"/>
            <w:vAlign w:val="center"/>
          </w:tcPr>
          <w:p>
            <w:pPr>
              <w:pStyle w:val="12"/>
            </w:pPr>
          </w:p>
        </w:tc>
        <w:tc>
          <w:tcPr>
            <w:tcW w:w="3760" w:type="dxa"/>
            <w:vAlign w:val="center"/>
          </w:tcPr>
          <w:p>
            <w:pPr>
              <w:pStyle w:val="11"/>
            </w:pP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35</w:t>
            </w:r>
          </w:p>
        </w:tc>
        <w:tc>
          <w:tcPr>
            <w:tcW w:w="3044" w:type="dxa"/>
            <w:vAlign w:val="center"/>
          </w:tcPr>
          <w:p>
            <w:pPr>
              <w:pStyle w:val="11"/>
            </w:pPr>
            <w:r>
              <w:t>二、政府性基金预算拨款</w:t>
            </w:r>
          </w:p>
        </w:tc>
        <w:tc>
          <w:tcPr>
            <w:tcW w:w="1279" w:type="dxa"/>
            <w:vAlign w:val="center"/>
          </w:tcPr>
          <w:p>
            <w:pPr>
              <w:pStyle w:val="12"/>
            </w:pPr>
          </w:p>
        </w:tc>
        <w:tc>
          <w:tcPr>
            <w:tcW w:w="3760" w:type="dxa"/>
            <w:vAlign w:val="center"/>
          </w:tcPr>
          <w:p>
            <w:pPr>
              <w:pStyle w:val="11"/>
            </w:pP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476" w:type="dxa"/>
            <w:vAlign w:val="center"/>
          </w:tcPr>
          <w:p>
            <w:pPr>
              <w:pStyle w:val="10"/>
            </w:pPr>
            <w:r>
              <w:t>36</w:t>
            </w:r>
          </w:p>
        </w:tc>
        <w:tc>
          <w:tcPr>
            <w:tcW w:w="3044" w:type="dxa"/>
            <w:vAlign w:val="center"/>
          </w:tcPr>
          <w:p>
            <w:pPr>
              <w:pStyle w:val="11"/>
            </w:pPr>
            <w:r>
              <w:t>三、国有资本经营预算拨款</w:t>
            </w:r>
          </w:p>
        </w:tc>
        <w:tc>
          <w:tcPr>
            <w:tcW w:w="1279" w:type="dxa"/>
            <w:vAlign w:val="center"/>
          </w:tcPr>
          <w:p>
            <w:pPr>
              <w:pStyle w:val="12"/>
            </w:pPr>
          </w:p>
        </w:tc>
        <w:tc>
          <w:tcPr>
            <w:tcW w:w="3760" w:type="dxa"/>
            <w:vAlign w:val="center"/>
          </w:tcPr>
          <w:p>
            <w:pPr>
              <w:pStyle w:val="11"/>
            </w:pPr>
          </w:p>
        </w:tc>
        <w:tc>
          <w:tcPr>
            <w:tcW w:w="1108" w:type="dxa"/>
            <w:vAlign w:val="center"/>
          </w:tcPr>
          <w:p>
            <w:pPr>
              <w:pStyle w:val="12"/>
            </w:pPr>
          </w:p>
        </w:tc>
        <w:tc>
          <w:tcPr>
            <w:tcW w:w="1071" w:type="dxa"/>
            <w:vAlign w:val="center"/>
          </w:tcPr>
          <w:p>
            <w:pPr>
              <w:pStyle w:val="12"/>
            </w:pPr>
          </w:p>
        </w:tc>
        <w:tc>
          <w:tcPr>
            <w:tcW w:w="1089" w:type="dxa"/>
            <w:vAlign w:val="center"/>
          </w:tcPr>
          <w:p>
            <w:pPr>
              <w:pStyle w:val="12"/>
            </w:pPr>
          </w:p>
        </w:tc>
        <w:tc>
          <w:tcPr>
            <w:tcW w:w="10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1476" w:type="dxa"/>
            <w:vAlign w:val="center"/>
          </w:tcPr>
          <w:p>
            <w:pPr>
              <w:pStyle w:val="10"/>
            </w:pPr>
            <w:r>
              <w:t>37</w:t>
            </w:r>
          </w:p>
        </w:tc>
        <w:tc>
          <w:tcPr>
            <w:tcW w:w="3044" w:type="dxa"/>
            <w:vAlign w:val="center"/>
          </w:tcPr>
          <w:p>
            <w:pPr>
              <w:pStyle w:val="13"/>
            </w:pPr>
            <w:r>
              <w:t>收入总计</w:t>
            </w:r>
          </w:p>
        </w:tc>
        <w:tc>
          <w:tcPr>
            <w:tcW w:w="1279" w:type="dxa"/>
            <w:vAlign w:val="center"/>
          </w:tcPr>
          <w:p>
            <w:pPr>
              <w:pStyle w:val="14"/>
            </w:pPr>
            <w:r>
              <w:t>619.21</w:t>
            </w:r>
          </w:p>
        </w:tc>
        <w:tc>
          <w:tcPr>
            <w:tcW w:w="3760" w:type="dxa"/>
            <w:vAlign w:val="center"/>
          </w:tcPr>
          <w:p>
            <w:pPr>
              <w:pStyle w:val="13"/>
            </w:pPr>
            <w:r>
              <w:t>支出总计</w:t>
            </w:r>
          </w:p>
        </w:tc>
        <w:tc>
          <w:tcPr>
            <w:tcW w:w="1108" w:type="dxa"/>
            <w:vAlign w:val="center"/>
          </w:tcPr>
          <w:p>
            <w:pPr>
              <w:pStyle w:val="14"/>
            </w:pPr>
            <w:r>
              <w:t>619.21</w:t>
            </w:r>
          </w:p>
        </w:tc>
        <w:tc>
          <w:tcPr>
            <w:tcW w:w="1071" w:type="dxa"/>
            <w:vAlign w:val="center"/>
          </w:tcPr>
          <w:p>
            <w:pPr>
              <w:pStyle w:val="14"/>
            </w:pPr>
            <w:r>
              <w:t>619.21</w:t>
            </w:r>
          </w:p>
        </w:tc>
        <w:tc>
          <w:tcPr>
            <w:tcW w:w="1089" w:type="dxa"/>
            <w:vAlign w:val="center"/>
          </w:tcPr>
          <w:p>
            <w:pPr>
              <w:pStyle w:val="14"/>
            </w:pPr>
          </w:p>
        </w:tc>
        <w:tc>
          <w:tcPr>
            <w:tcW w:w="109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3"/>
        <w:gridCol w:w="2183"/>
        <w:gridCol w:w="2184"/>
        <w:gridCol w:w="2183"/>
        <w:gridCol w:w="2183"/>
        <w:gridCol w:w="2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tblHeader/>
          <w:jc w:val="center"/>
        </w:trPr>
        <w:tc>
          <w:tcPr>
            <w:tcW w:w="6550"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183" w:type="dxa"/>
            <w:tcBorders>
              <w:top w:val="single" w:color="FFFFFF" w:sz="6" w:space="0"/>
              <w:left w:val="single" w:color="FFFFFF" w:sz="6" w:space="0"/>
              <w:right w:val="single" w:color="FFFFFF" w:sz="6" w:space="0"/>
            </w:tcBorders>
            <w:vAlign w:val="center"/>
          </w:tcPr>
          <w:p>
            <w:pPr>
              <w:pStyle w:val="7"/>
            </w:pPr>
            <w:r>
              <w:t>预算年度：2023</w:t>
            </w:r>
          </w:p>
        </w:tc>
        <w:tc>
          <w:tcPr>
            <w:tcW w:w="43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183" w:type="dxa"/>
            <w:vMerge w:val="restart"/>
            <w:vAlign w:val="center"/>
          </w:tcPr>
          <w:p>
            <w:pPr>
              <w:pStyle w:val="9"/>
            </w:pPr>
            <w:r>
              <w:t>序号</w:t>
            </w:r>
          </w:p>
        </w:tc>
        <w:tc>
          <w:tcPr>
            <w:tcW w:w="4367" w:type="dxa"/>
            <w:gridSpan w:val="2"/>
            <w:vAlign w:val="center"/>
          </w:tcPr>
          <w:p>
            <w:pPr>
              <w:pStyle w:val="9"/>
            </w:pPr>
            <w:r>
              <w:t>功能分类科目</w:t>
            </w:r>
          </w:p>
        </w:tc>
        <w:tc>
          <w:tcPr>
            <w:tcW w:w="2183" w:type="dxa"/>
            <w:vMerge w:val="restart"/>
            <w:vAlign w:val="center"/>
          </w:tcPr>
          <w:p>
            <w:pPr>
              <w:pStyle w:val="9"/>
            </w:pPr>
            <w:r>
              <w:t>合计</w:t>
            </w:r>
          </w:p>
        </w:tc>
        <w:tc>
          <w:tcPr>
            <w:tcW w:w="2183" w:type="dxa"/>
            <w:vMerge w:val="restart"/>
            <w:vAlign w:val="center"/>
          </w:tcPr>
          <w:p>
            <w:pPr>
              <w:pStyle w:val="9"/>
            </w:pPr>
            <w:r>
              <w:t>基本支出</w:t>
            </w:r>
          </w:p>
        </w:tc>
        <w:tc>
          <w:tcPr>
            <w:tcW w:w="218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183" w:type="dxa"/>
            <w:vMerge w:val="continue"/>
          </w:tcPr>
          <w:p/>
        </w:tc>
        <w:tc>
          <w:tcPr>
            <w:tcW w:w="2183" w:type="dxa"/>
            <w:vAlign w:val="center"/>
          </w:tcPr>
          <w:p>
            <w:pPr>
              <w:pStyle w:val="9"/>
            </w:pPr>
            <w:r>
              <w:t>科目编码</w:t>
            </w:r>
          </w:p>
        </w:tc>
        <w:tc>
          <w:tcPr>
            <w:tcW w:w="2184" w:type="dxa"/>
            <w:vAlign w:val="center"/>
          </w:tcPr>
          <w:p>
            <w:pPr>
              <w:pStyle w:val="9"/>
            </w:pPr>
            <w:r>
              <w:t>科目名称</w:t>
            </w:r>
          </w:p>
        </w:tc>
        <w:tc>
          <w:tcPr>
            <w:tcW w:w="2183" w:type="dxa"/>
            <w:vMerge w:val="continue"/>
          </w:tcPr>
          <w:p/>
        </w:tc>
        <w:tc>
          <w:tcPr>
            <w:tcW w:w="2183" w:type="dxa"/>
            <w:vMerge w:val="continue"/>
          </w:tcPr>
          <w:p/>
        </w:tc>
        <w:tc>
          <w:tcPr>
            <w:tcW w:w="21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183" w:type="dxa"/>
            <w:vAlign w:val="center"/>
          </w:tcPr>
          <w:p>
            <w:pPr>
              <w:pStyle w:val="9"/>
            </w:pPr>
            <w:r>
              <w:t>栏次</w:t>
            </w:r>
          </w:p>
        </w:tc>
        <w:tc>
          <w:tcPr>
            <w:tcW w:w="2183" w:type="dxa"/>
            <w:vAlign w:val="center"/>
          </w:tcPr>
          <w:p>
            <w:pPr>
              <w:pStyle w:val="9"/>
            </w:pPr>
            <w:r>
              <w:t>1</w:t>
            </w:r>
          </w:p>
        </w:tc>
        <w:tc>
          <w:tcPr>
            <w:tcW w:w="2184" w:type="dxa"/>
            <w:vAlign w:val="center"/>
          </w:tcPr>
          <w:p>
            <w:pPr>
              <w:pStyle w:val="9"/>
            </w:pPr>
            <w:r>
              <w:t>2</w:t>
            </w:r>
          </w:p>
        </w:tc>
        <w:tc>
          <w:tcPr>
            <w:tcW w:w="2183" w:type="dxa"/>
            <w:vAlign w:val="center"/>
          </w:tcPr>
          <w:p>
            <w:pPr>
              <w:pStyle w:val="9"/>
            </w:pPr>
            <w:r>
              <w:t>3</w:t>
            </w:r>
          </w:p>
        </w:tc>
        <w:tc>
          <w:tcPr>
            <w:tcW w:w="2183" w:type="dxa"/>
            <w:vAlign w:val="center"/>
          </w:tcPr>
          <w:p>
            <w:pPr>
              <w:pStyle w:val="9"/>
            </w:pPr>
            <w:r>
              <w:t>4</w:t>
            </w:r>
          </w:p>
        </w:tc>
        <w:tc>
          <w:tcPr>
            <w:tcW w:w="218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183" w:type="dxa"/>
            <w:vAlign w:val="center"/>
          </w:tcPr>
          <w:p>
            <w:pPr>
              <w:pStyle w:val="10"/>
            </w:pPr>
            <w:r>
              <w:t>1</w:t>
            </w:r>
          </w:p>
        </w:tc>
        <w:tc>
          <w:tcPr>
            <w:tcW w:w="2183" w:type="dxa"/>
            <w:vAlign w:val="center"/>
          </w:tcPr>
          <w:p>
            <w:pPr>
              <w:pStyle w:val="15"/>
            </w:pPr>
          </w:p>
        </w:tc>
        <w:tc>
          <w:tcPr>
            <w:tcW w:w="2184" w:type="dxa"/>
            <w:vAlign w:val="center"/>
          </w:tcPr>
          <w:p>
            <w:pPr>
              <w:pStyle w:val="13"/>
            </w:pPr>
            <w:r>
              <w:t>合计</w:t>
            </w:r>
          </w:p>
        </w:tc>
        <w:tc>
          <w:tcPr>
            <w:tcW w:w="2183" w:type="dxa"/>
            <w:vAlign w:val="center"/>
          </w:tcPr>
          <w:p>
            <w:pPr>
              <w:pStyle w:val="14"/>
            </w:pPr>
            <w:r>
              <w:t>619.21</w:t>
            </w:r>
          </w:p>
        </w:tc>
        <w:tc>
          <w:tcPr>
            <w:tcW w:w="2183" w:type="dxa"/>
            <w:vAlign w:val="center"/>
          </w:tcPr>
          <w:p>
            <w:pPr>
              <w:pStyle w:val="14"/>
            </w:pPr>
            <w:r>
              <w:t>217.61</w:t>
            </w:r>
          </w:p>
        </w:tc>
        <w:tc>
          <w:tcPr>
            <w:tcW w:w="2183" w:type="dxa"/>
            <w:vAlign w:val="center"/>
          </w:tcPr>
          <w:p>
            <w:pPr>
              <w:pStyle w:val="14"/>
            </w:pPr>
            <w:r>
              <w:t>401.60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183" w:type="dxa"/>
            <w:vAlign w:val="center"/>
          </w:tcPr>
          <w:p>
            <w:pPr>
              <w:pStyle w:val="10"/>
            </w:pPr>
            <w:r>
              <w:t>2</w:t>
            </w:r>
          </w:p>
        </w:tc>
        <w:tc>
          <w:tcPr>
            <w:tcW w:w="2183" w:type="dxa"/>
            <w:vAlign w:val="center"/>
          </w:tcPr>
          <w:p>
            <w:pPr>
              <w:pStyle w:val="11"/>
            </w:pPr>
            <w:r>
              <w:t>205</w:t>
            </w:r>
          </w:p>
        </w:tc>
        <w:tc>
          <w:tcPr>
            <w:tcW w:w="2184" w:type="dxa"/>
            <w:vAlign w:val="center"/>
          </w:tcPr>
          <w:p>
            <w:pPr>
              <w:pStyle w:val="11"/>
            </w:pPr>
            <w:r>
              <w:t>教育支出</w:t>
            </w:r>
          </w:p>
        </w:tc>
        <w:tc>
          <w:tcPr>
            <w:tcW w:w="2183" w:type="dxa"/>
            <w:vAlign w:val="center"/>
          </w:tcPr>
          <w:p>
            <w:pPr>
              <w:pStyle w:val="12"/>
            </w:pPr>
            <w:r>
              <w:t>619.21</w:t>
            </w:r>
          </w:p>
        </w:tc>
        <w:tc>
          <w:tcPr>
            <w:tcW w:w="2183" w:type="dxa"/>
            <w:vAlign w:val="center"/>
          </w:tcPr>
          <w:p>
            <w:pPr>
              <w:pStyle w:val="12"/>
            </w:pPr>
            <w:r>
              <w:t>217.61</w:t>
            </w:r>
          </w:p>
        </w:tc>
        <w:tc>
          <w:tcPr>
            <w:tcW w:w="2183" w:type="dxa"/>
            <w:vAlign w:val="center"/>
          </w:tcPr>
          <w:p>
            <w:pPr>
              <w:pStyle w:val="12"/>
            </w:pPr>
            <w:r>
              <w:t>401.60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183" w:type="dxa"/>
            <w:vAlign w:val="center"/>
          </w:tcPr>
          <w:p>
            <w:pPr>
              <w:pStyle w:val="10"/>
            </w:pPr>
            <w:r>
              <w:t>3</w:t>
            </w:r>
          </w:p>
        </w:tc>
        <w:tc>
          <w:tcPr>
            <w:tcW w:w="2183" w:type="dxa"/>
            <w:vAlign w:val="center"/>
          </w:tcPr>
          <w:p>
            <w:pPr>
              <w:pStyle w:val="11"/>
            </w:pPr>
            <w:r>
              <w:t>20502</w:t>
            </w:r>
          </w:p>
        </w:tc>
        <w:tc>
          <w:tcPr>
            <w:tcW w:w="2184" w:type="dxa"/>
            <w:vAlign w:val="center"/>
          </w:tcPr>
          <w:p>
            <w:pPr>
              <w:pStyle w:val="11"/>
            </w:pPr>
            <w:r>
              <w:t>普通教育</w:t>
            </w:r>
          </w:p>
        </w:tc>
        <w:tc>
          <w:tcPr>
            <w:tcW w:w="2183" w:type="dxa"/>
            <w:vAlign w:val="center"/>
          </w:tcPr>
          <w:p>
            <w:pPr>
              <w:pStyle w:val="12"/>
            </w:pPr>
            <w:r>
              <w:t>619.21</w:t>
            </w:r>
          </w:p>
        </w:tc>
        <w:tc>
          <w:tcPr>
            <w:tcW w:w="2183" w:type="dxa"/>
            <w:vAlign w:val="center"/>
          </w:tcPr>
          <w:p>
            <w:pPr>
              <w:pStyle w:val="12"/>
            </w:pPr>
            <w:r>
              <w:t>217.61</w:t>
            </w:r>
          </w:p>
        </w:tc>
        <w:tc>
          <w:tcPr>
            <w:tcW w:w="2183" w:type="dxa"/>
            <w:vAlign w:val="center"/>
          </w:tcPr>
          <w:p>
            <w:pPr>
              <w:pStyle w:val="12"/>
            </w:pPr>
            <w:r>
              <w:t>401.60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183" w:type="dxa"/>
            <w:vAlign w:val="center"/>
          </w:tcPr>
          <w:p>
            <w:pPr>
              <w:pStyle w:val="10"/>
            </w:pPr>
            <w:r>
              <w:t>4</w:t>
            </w:r>
          </w:p>
        </w:tc>
        <w:tc>
          <w:tcPr>
            <w:tcW w:w="2183" w:type="dxa"/>
            <w:vAlign w:val="center"/>
          </w:tcPr>
          <w:p>
            <w:pPr>
              <w:pStyle w:val="11"/>
            </w:pPr>
            <w:r>
              <w:t>2050202</w:t>
            </w:r>
          </w:p>
        </w:tc>
        <w:tc>
          <w:tcPr>
            <w:tcW w:w="2184" w:type="dxa"/>
            <w:vAlign w:val="center"/>
          </w:tcPr>
          <w:p>
            <w:pPr>
              <w:pStyle w:val="11"/>
            </w:pPr>
            <w:r>
              <w:t>小学教育</w:t>
            </w:r>
          </w:p>
        </w:tc>
        <w:tc>
          <w:tcPr>
            <w:tcW w:w="2183" w:type="dxa"/>
            <w:vAlign w:val="center"/>
          </w:tcPr>
          <w:p>
            <w:pPr>
              <w:pStyle w:val="12"/>
            </w:pPr>
            <w:r>
              <w:t>619.21</w:t>
            </w:r>
          </w:p>
        </w:tc>
        <w:tc>
          <w:tcPr>
            <w:tcW w:w="2183" w:type="dxa"/>
            <w:vAlign w:val="center"/>
          </w:tcPr>
          <w:p>
            <w:pPr>
              <w:pStyle w:val="12"/>
            </w:pPr>
            <w:r>
              <w:t>217.61</w:t>
            </w:r>
          </w:p>
        </w:tc>
        <w:tc>
          <w:tcPr>
            <w:tcW w:w="2183" w:type="dxa"/>
            <w:vAlign w:val="center"/>
          </w:tcPr>
          <w:p>
            <w:pPr>
              <w:pStyle w:val="12"/>
            </w:pPr>
            <w:r>
              <w:t>401.60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5"/>
        <w:gridCol w:w="1638"/>
        <w:gridCol w:w="4159"/>
        <w:gridCol w:w="1925"/>
        <w:gridCol w:w="1925"/>
        <w:gridCol w:w="1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7602"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1925" w:type="dxa"/>
            <w:tcBorders>
              <w:top w:val="single" w:color="FFFFFF" w:sz="6" w:space="0"/>
              <w:left w:val="single" w:color="FFFFFF" w:sz="6" w:space="0"/>
              <w:right w:val="single" w:color="FFFFFF" w:sz="6" w:space="0"/>
            </w:tcBorders>
            <w:vAlign w:val="center"/>
          </w:tcPr>
          <w:p>
            <w:pPr>
              <w:pStyle w:val="7"/>
            </w:pPr>
            <w:r>
              <w:t>预算年度：2023</w:t>
            </w:r>
          </w:p>
        </w:tc>
        <w:tc>
          <w:tcPr>
            <w:tcW w:w="385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tblHeader/>
          <w:jc w:val="center"/>
        </w:trPr>
        <w:tc>
          <w:tcPr>
            <w:tcW w:w="1805" w:type="dxa"/>
            <w:vMerge w:val="restart"/>
            <w:vAlign w:val="center"/>
          </w:tcPr>
          <w:p>
            <w:pPr>
              <w:pStyle w:val="9"/>
            </w:pPr>
            <w:r>
              <w:t>序号</w:t>
            </w:r>
          </w:p>
        </w:tc>
        <w:tc>
          <w:tcPr>
            <w:tcW w:w="5797" w:type="dxa"/>
            <w:gridSpan w:val="2"/>
            <w:vAlign w:val="center"/>
          </w:tcPr>
          <w:p>
            <w:pPr>
              <w:pStyle w:val="9"/>
            </w:pPr>
            <w:r>
              <w:t>支出部门经济分类科目</w:t>
            </w:r>
          </w:p>
        </w:tc>
        <w:tc>
          <w:tcPr>
            <w:tcW w:w="5776"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tblHeader/>
          <w:jc w:val="center"/>
        </w:trPr>
        <w:tc>
          <w:tcPr>
            <w:tcW w:w="1805" w:type="dxa"/>
            <w:vMerge w:val="continue"/>
          </w:tcPr>
          <w:p/>
        </w:tc>
        <w:tc>
          <w:tcPr>
            <w:tcW w:w="1638" w:type="dxa"/>
            <w:vAlign w:val="center"/>
          </w:tcPr>
          <w:p>
            <w:pPr>
              <w:pStyle w:val="9"/>
            </w:pPr>
            <w:r>
              <w:t>科目编码</w:t>
            </w:r>
          </w:p>
        </w:tc>
        <w:tc>
          <w:tcPr>
            <w:tcW w:w="4159" w:type="dxa"/>
            <w:vAlign w:val="center"/>
          </w:tcPr>
          <w:p>
            <w:pPr>
              <w:pStyle w:val="9"/>
            </w:pPr>
            <w:r>
              <w:t>科目名称</w:t>
            </w:r>
          </w:p>
        </w:tc>
        <w:tc>
          <w:tcPr>
            <w:tcW w:w="1925" w:type="dxa"/>
            <w:vAlign w:val="center"/>
          </w:tcPr>
          <w:p>
            <w:pPr>
              <w:pStyle w:val="9"/>
            </w:pPr>
            <w:r>
              <w:t>合计</w:t>
            </w:r>
          </w:p>
        </w:tc>
        <w:tc>
          <w:tcPr>
            <w:tcW w:w="1925" w:type="dxa"/>
            <w:vAlign w:val="center"/>
          </w:tcPr>
          <w:p>
            <w:pPr>
              <w:pStyle w:val="9"/>
            </w:pPr>
            <w:r>
              <w:t>人员经费</w:t>
            </w:r>
          </w:p>
        </w:tc>
        <w:tc>
          <w:tcPr>
            <w:tcW w:w="1926"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tblHeader/>
          <w:jc w:val="center"/>
        </w:trPr>
        <w:tc>
          <w:tcPr>
            <w:tcW w:w="1805" w:type="dxa"/>
            <w:vAlign w:val="center"/>
          </w:tcPr>
          <w:p>
            <w:pPr>
              <w:pStyle w:val="9"/>
            </w:pPr>
            <w:r>
              <w:t>栏次</w:t>
            </w:r>
          </w:p>
        </w:tc>
        <w:tc>
          <w:tcPr>
            <w:tcW w:w="1638" w:type="dxa"/>
            <w:vAlign w:val="center"/>
          </w:tcPr>
          <w:p>
            <w:pPr>
              <w:pStyle w:val="9"/>
            </w:pPr>
            <w:r>
              <w:t>1</w:t>
            </w:r>
          </w:p>
        </w:tc>
        <w:tc>
          <w:tcPr>
            <w:tcW w:w="4159" w:type="dxa"/>
            <w:vAlign w:val="center"/>
          </w:tcPr>
          <w:p>
            <w:pPr>
              <w:pStyle w:val="9"/>
            </w:pPr>
            <w:r>
              <w:t>2</w:t>
            </w:r>
          </w:p>
        </w:tc>
        <w:tc>
          <w:tcPr>
            <w:tcW w:w="1925" w:type="dxa"/>
            <w:vAlign w:val="center"/>
          </w:tcPr>
          <w:p>
            <w:pPr>
              <w:pStyle w:val="9"/>
            </w:pPr>
            <w:r>
              <w:t>3</w:t>
            </w:r>
          </w:p>
        </w:tc>
        <w:tc>
          <w:tcPr>
            <w:tcW w:w="1925" w:type="dxa"/>
            <w:vAlign w:val="center"/>
          </w:tcPr>
          <w:p>
            <w:pPr>
              <w:pStyle w:val="9"/>
            </w:pPr>
            <w:r>
              <w:t>4</w:t>
            </w:r>
          </w:p>
        </w:tc>
        <w:tc>
          <w:tcPr>
            <w:tcW w:w="192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w:t>
            </w:r>
          </w:p>
        </w:tc>
        <w:tc>
          <w:tcPr>
            <w:tcW w:w="1638" w:type="dxa"/>
            <w:vAlign w:val="center"/>
          </w:tcPr>
          <w:p>
            <w:pPr>
              <w:pStyle w:val="15"/>
            </w:pPr>
          </w:p>
        </w:tc>
        <w:tc>
          <w:tcPr>
            <w:tcW w:w="4159" w:type="dxa"/>
            <w:vAlign w:val="center"/>
          </w:tcPr>
          <w:p>
            <w:pPr>
              <w:pStyle w:val="13"/>
            </w:pPr>
            <w:r>
              <w:t>合计</w:t>
            </w:r>
          </w:p>
        </w:tc>
        <w:tc>
          <w:tcPr>
            <w:tcW w:w="1925" w:type="dxa"/>
            <w:vAlign w:val="center"/>
          </w:tcPr>
          <w:p>
            <w:pPr>
              <w:pStyle w:val="14"/>
            </w:pPr>
            <w:r>
              <w:t>217.61</w:t>
            </w:r>
          </w:p>
        </w:tc>
        <w:tc>
          <w:tcPr>
            <w:tcW w:w="1925" w:type="dxa"/>
            <w:vAlign w:val="center"/>
          </w:tcPr>
          <w:p>
            <w:pPr>
              <w:pStyle w:val="14"/>
            </w:pPr>
            <w:r>
              <w:t>205.35</w:t>
            </w:r>
          </w:p>
        </w:tc>
        <w:tc>
          <w:tcPr>
            <w:tcW w:w="1926" w:type="dxa"/>
            <w:vAlign w:val="center"/>
          </w:tcPr>
          <w:p>
            <w:pPr>
              <w:pStyle w:val="14"/>
            </w:pPr>
            <w:r>
              <w:t>12.26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2</w:t>
            </w:r>
          </w:p>
        </w:tc>
        <w:tc>
          <w:tcPr>
            <w:tcW w:w="1638" w:type="dxa"/>
            <w:vAlign w:val="center"/>
          </w:tcPr>
          <w:p>
            <w:pPr>
              <w:pStyle w:val="11"/>
            </w:pPr>
            <w:r>
              <w:t>301</w:t>
            </w:r>
          </w:p>
        </w:tc>
        <w:tc>
          <w:tcPr>
            <w:tcW w:w="4159" w:type="dxa"/>
            <w:vAlign w:val="center"/>
          </w:tcPr>
          <w:p>
            <w:pPr>
              <w:pStyle w:val="11"/>
            </w:pPr>
            <w:r>
              <w:t>工资福利支出</w:t>
            </w:r>
          </w:p>
        </w:tc>
        <w:tc>
          <w:tcPr>
            <w:tcW w:w="1925" w:type="dxa"/>
            <w:vAlign w:val="center"/>
          </w:tcPr>
          <w:p>
            <w:pPr>
              <w:pStyle w:val="12"/>
            </w:pPr>
            <w:r>
              <w:t>141.03</w:t>
            </w:r>
          </w:p>
        </w:tc>
        <w:tc>
          <w:tcPr>
            <w:tcW w:w="1925" w:type="dxa"/>
            <w:vAlign w:val="center"/>
          </w:tcPr>
          <w:p>
            <w:pPr>
              <w:pStyle w:val="12"/>
            </w:pPr>
            <w:r>
              <w:t>141.03</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3</w:t>
            </w:r>
          </w:p>
        </w:tc>
        <w:tc>
          <w:tcPr>
            <w:tcW w:w="1638" w:type="dxa"/>
            <w:vAlign w:val="center"/>
          </w:tcPr>
          <w:p>
            <w:pPr>
              <w:pStyle w:val="11"/>
            </w:pPr>
            <w:r>
              <w:t>30101</w:t>
            </w:r>
          </w:p>
        </w:tc>
        <w:tc>
          <w:tcPr>
            <w:tcW w:w="4159" w:type="dxa"/>
            <w:vAlign w:val="center"/>
          </w:tcPr>
          <w:p>
            <w:pPr>
              <w:pStyle w:val="11"/>
            </w:pPr>
            <w:r>
              <w:t>基本工资</w:t>
            </w:r>
          </w:p>
        </w:tc>
        <w:tc>
          <w:tcPr>
            <w:tcW w:w="1925" w:type="dxa"/>
            <w:vAlign w:val="center"/>
          </w:tcPr>
          <w:p>
            <w:pPr>
              <w:pStyle w:val="12"/>
            </w:pPr>
            <w:r>
              <w:t>45.23</w:t>
            </w:r>
          </w:p>
        </w:tc>
        <w:tc>
          <w:tcPr>
            <w:tcW w:w="1925" w:type="dxa"/>
            <w:vAlign w:val="center"/>
          </w:tcPr>
          <w:p>
            <w:pPr>
              <w:pStyle w:val="12"/>
            </w:pPr>
            <w:r>
              <w:t>45.23</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4</w:t>
            </w:r>
          </w:p>
        </w:tc>
        <w:tc>
          <w:tcPr>
            <w:tcW w:w="1638" w:type="dxa"/>
            <w:vAlign w:val="center"/>
          </w:tcPr>
          <w:p>
            <w:pPr>
              <w:pStyle w:val="11"/>
            </w:pPr>
            <w:r>
              <w:t>30102</w:t>
            </w:r>
          </w:p>
        </w:tc>
        <w:tc>
          <w:tcPr>
            <w:tcW w:w="4159" w:type="dxa"/>
            <w:vAlign w:val="center"/>
          </w:tcPr>
          <w:p>
            <w:pPr>
              <w:pStyle w:val="11"/>
            </w:pPr>
            <w:r>
              <w:t>津贴补贴</w:t>
            </w:r>
          </w:p>
        </w:tc>
        <w:tc>
          <w:tcPr>
            <w:tcW w:w="1925" w:type="dxa"/>
            <w:vAlign w:val="center"/>
          </w:tcPr>
          <w:p>
            <w:pPr>
              <w:pStyle w:val="12"/>
            </w:pPr>
            <w:r>
              <w:t>7.31</w:t>
            </w:r>
          </w:p>
        </w:tc>
        <w:tc>
          <w:tcPr>
            <w:tcW w:w="1925" w:type="dxa"/>
            <w:vAlign w:val="center"/>
          </w:tcPr>
          <w:p>
            <w:pPr>
              <w:pStyle w:val="12"/>
            </w:pPr>
            <w:r>
              <w:t>7.31</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5</w:t>
            </w:r>
          </w:p>
        </w:tc>
        <w:tc>
          <w:tcPr>
            <w:tcW w:w="1638" w:type="dxa"/>
            <w:vAlign w:val="center"/>
          </w:tcPr>
          <w:p>
            <w:pPr>
              <w:pStyle w:val="11"/>
            </w:pPr>
            <w:r>
              <w:t>30103</w:t>
            </w:r>
          </w:p>
        </w:tc>
        <w:tc>
          <w:tcPr>
            <w:tcW w:w="4159" w:type="dxa"/>
            <w:vAlign w:val="center"/>
          </w:tcPr>
          <w:p>
            <w:pPr>
              <w:pStyle w:val="11"/>
            </w:pPr>
            <w:r>
              <w:t>奖金</w:t>
            </w:r>
          </w:p>
        </w:tc>
        <w:tc>
          <w:tcPr>
            <w:tcW w:w="1925" w:type="dxa"/>
            <w:vAlign w:val="center"/>
          </w:tcPr>
          <w:p>
            <w:pPr>
              <w:pStyle w:val="12"/>
            </w:pPr>
            <w:r>
              <w:t>20.60</w:t>
            </w:r>
          </w:p>
        </w:tc>
        <w:tc>
          <w:tcPr>
            <w:tcW w:w="1925" w:type="dxa"/>
            <w:vAlign w:val="center"/>
          </w:tcPr>
          <w:p>
            <w:pPr>
              <w:pStyle w:val="12"/>
            </w:pPr>
            <w:r>
              <w:t>20.60</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6</w:t>
            </w:r>
          </w:p>
        </w:tc>
        <w:tc>
          <w:tcPr>
            <w:tcW w:w="1638" w:type="dxa"/>
            <w:vAlign w:val="center"/>
          </w:tcPr>
          <w:p>
            <w:pPr>
              <w:pStyle w:val="11"/>
            </w:pPr>
            <w:r>
              <w:t>30107</w:t>
            </w:r>
          </w:p>
        </w:tc>
        <w:tc>
          <w:tcPr>
            <w:tcW w:w="4159" w:type="dxa"/>
            <w:vAlign w:val="center"/>
          </w:tcPr>
          <w:p>
            <w:pPr>
              <w:pStyle w:val="11"/>
            </w:pPr>
            <w:r>
              <w:t>绩效工资</w:t>
            </w:r>
          </w:p>
        </w:tc>
        <w:tc>
          <w:tcPr>
            <w:tcW w:w="1925" w:type="dxa"/>
            <w:vAlign w:val="center"/>
          </w:tcPr>
          <w:p>
            <w:pPr>
              <w:pStyle w:val="12"/>
            </w:pPr>
            <w:r>
              <w:t>22.29</w:t>
            </w:r>
          </w:p>
        </w:tc>
        <w:tc>
          <w:tcPr>
            <w:tcW w:w="1925" w:type="dxa"/>
            <w:vAlign w:val="center"/>
          </w:tcPr>
          <w:p>
            <w:pPr>
              <w:pStyle w:val="12"/>
            </w:pPr>
            <w:r>
              <w:t>22.29</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7</w:t>
            </w:r>
          </w:p>
        </w:tc>
        <w:tc>
          <w:tcPr>
            <w:tcW w:w="1638" w:type="dxa"/>
            <w:vAlign w:val="center"/>
          </w:tcPr>
          <w:p>
            <w:pPr>
              <w:pStyle w:val="11"/>
            </w:pPr>
            <w:r>
              <w:t>30108</w:t>
            </w:r>
          </w:p>
        </w:tc>
        <w:tc>
          <w:tcPr>
            <w:tcW w:w="4159" w:type="dxa"/>
            <w:vAlign w:val="center"/>
          </w:tcPr>
          <w:p>
            <w:pPr>
              <w:pStyle w:val="11"/>
            </w:pPr>
            <w:r>
              <w:t>机关事业单位基本养老保险缴费</w:t>
            </w:r>
          </w:p>
        </w:tc>
        <w:tc>
          <w:tcPr>
            <w:tcW w:w="1925" w:type="dxa"/>
            <w:vAlign w:val="center"/>
          </w:tcPr>
          <w:p>
            <w:pPr>
              <w:pStyle w:val="12"/>
            </w:pPr>
            <w:r>
              <w:t>14.76</w:t>
            </w:r>
          </w:p>
        </w:tc>
        <w:tc>
          <w:tcPr>
            <w:tcW w:w="1925" w:type="dxa"/>
            <w:vAlign w:val="center"/>
          </w:tcPr>
          <w:p>
            <w:pPr>
              <w:pStyle w:val="12"/>
            </w:pPr>
            <w:r>
              <w:t>14.76</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8</w:t>
            </w:r>
          </w:p>
        </w:tc>
        <w:tc>
          <w:tcPr>
            <w:tcW w:w="1638" w:type="dxa"/>
            <w:vAlign w:val="center"/>
          </w:tcPr>
          <w:p>
            <w:pPr>
              <w:pStyle w:val="11"/>
            </w:pPr>
            <w:r>
              <w:t>30110</w:t>
            </w:r>
          </w:p>
        </w:tc>
        <w:tc>
          <w:tcPr>
            <w:tcW w:w="4159" w:type="dxa"/>
            <w:vAlign w:val="center"/>
          </w:tcPr>
          <w:p>
            <w:pPr>
              <w:pStyle w:val="11"/>
            </w:pPr>
            <w:r>
              <w:t>职工基本医疗保险缴费</w:t>
            </w:r>
          </w:p>
        </w:tc>
        <w:tc>
          <w:tcPr>
            <w:tcW w:w="1925" w:type="dxa"/>
            <w:vAlign w:val="center"/>
          </w:tcPr>
          <w:p>
            <w:pPr>
              <w:pStyle w:val="12"/>
            </w:pPr>
            <w:r>
              <w:t>17.55</w:t>
            </w:r>
          </w:p>
        </w:tc>
        <w:tc>
          <w:tcPr>
            <w:tcW w:w="1925" w:type="dxa"/>
            <w:vAlign w:val="center"/>
          </w:tcPr>
          <w:p>
            <w:pPr>
              <w:pStyle w:val="12"/>
            </w:pPr>
            <w:r>
              <w:t>17.55</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9</w:t>
            </w:r>
          </w:p>
        </w:tc>
        <w:tc>
          <w:tcPr>
            <w:tcW w:w="1638" w:type="dxa"/>
            <w:vAlign w:val="center"/>
          </w:tcPr>
          <w:p>
            <w:pPr>
              <w:pStyle w:val="11"/>
            </w:pPr>
            <w:r>
              <w:t>30112</w:t>
            </w:r>
          </w:p>
        </w:tc>
        <w:tc>
          <w:tcPr>
            <w:tcW w:w="4159" w:type="dxa"/>
            <w:vAlign w:val="center"/>
          </w:tcPr>
          <w:p>
            <w:pPr>
              <w:pStyle w:val="11"/>
            </w:pPr>
            <w:r>
              <w:t>其他社会保障缴费</w:t>
            </w:r>
          </w:p>
        </w:tc>
        <w:tc>
          <w:tcPr>
            <w:tcW w:w="1925" w:type="dxa"/>
            <w:vAlign w:val="center"/>
          </w:tcPr>
          <w:p>
            <w:pPr>
              <w:pStyle w:val="12"/>
            </w:pPr>
            <w:r>
              <w:t>0.95</w:t>
            </w:r>
          </w:p>
        </w:tc>
        <w:tc>
          <w:tcPr>
            <w:tcW w:w="1925" w:type="dxa"/>
            <w:vAlign w:val="center"/>
          </w:tcPr>
          <w:p>
            <w:pPr>
              <w:pStyle w:val="12"/>
            </w:pPr>
            <w:r>
              <w:t>0.95</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10</w:t>
            </w:r>
          </w:p>
        </w:tc>
        <w:tc>
          <w:tcPr>
            <w:tcW w:w="1638" w:type="dxa"/>
            <w:vAlign w:val="center"/>
          </w:tcPr>
          <w:p>
            <w:pPr>
              <w:pStyle w:val="11"/>
            </w:pPr>
            <w:r>
              <w:t>30113</w:t>
            </w:r>
          </w:p>
        </w:tc>
        <w:tc>
          <w:tcPr>
            <w:tcW w:w="4159" w:type="dxa"/>
            <w:vAlign w:val="center"/>
          </w:tcPr>
          <w:p>
            <w:pPr>
              <w:pStyle w:val="11"/>
            </w:pPr>
            <w:r>
              <w:t>住房公积金</w:t>
            </w:r>
          </w:p>
        </w:tc>
        <w:tc>
          <w:tcPr>
            <w:tcW w:w="1925" w:type="dxa"/>
            <w:vAlign w:val="center"/>
          </w:tcPr>
          <w:p>
            <w:pPr>
              <w:pStyle w:val="12"/>
            </w:pPr>
            <w:r>
              <w:t>12.34</w:t>
            </w:r>
          </w:p>
        </w:tc>
        <w:tc>
          <w:tcPr>
            <w:tcW w:w="1925" w:type="dxa"/>
            <w:vAlign w:val="center"/>
          </w:tcPr>
          <w:p>
            <w:pPr>
              <w:pStyle w:val="12"/>
            </w:pPr>
            <w:r>
              <w:t>12.34</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11</w:t>
            </w:r>
          </w:p>
        </w:tc>
        <w:tc>
          <w:tcPr>
            <w:tcW w:w="1638" w:type="dxa"/>
            <w:vAlign w:val="center"/>
          </w:tcPr>
          <w:p>
            <w:pPr>
              <w:pStyle w:val="11"/>
            </w:pPr>
            <w:r>
              <w:t>302</w:t>
            </w:r>
          </w:p>
        </w:tc>
        <w:tc>
          <w:tcPr>
            <w:tcW w:w="4159" w:type="dxa"/>
            <w:vAlign w:val="center"/>
          </w:tcPr>
          <w:p>
            <w:pPr>
              <w:pStyle w:val="11"/>
            </w:pPr>
            <w:r>
              <w:t>商品和服务支出</w:t>
            </w:r>
          </w:p>
        </w:tc>
        <w:tc>
          <w:tcPr>
            <w:tcW w:w="1925" w:type="dxa"/>
            <w:vAlign w:val="center"/>
          </w:tcPr>
          <w:p>
            <w:pPr>
              <w:pStyle w:val="12"/>
            </w:pPr>
            <w:r>
              <w:t>12.26</w:t>
            </w:r>
          </w:p>
        </w:tc>
        <w:tc>
          <w:tcPr>
            <w:tcW w:w="1925" w:type="dxa"/>
            <w:vAlign w:val="center"/>
          </w:tcPr>
          <w:p>
            <w:pPr>
              <w:pStyle w:val="12"/>
            </w:pPr>
          </w:p>
        </w:tc>
        <w:tc>
          <w:tcPr>
            <w:tcW w:w="1926" w:type="dxa"/>
            <w:vAlign w:val="center"/>
          </w:tcPr>
          <w:p>
            <w:pPr>
              <w:pStyle w:val="12"/>
            </w:pPr>
            <w:r>
              <w:t>12.26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12</w:t>
            </w:r>
          </w:p>
        </w:tc>
        <w:tc>
          <w:tcPr>
            <w:tcW w:w="1638" w:type="dxa"/>
            <w:vAlign w:val="center"/>
          </w:tcPr>
          <w:p>
            <w:pPr>
              <w:pStyle w:val="11"/>
            </w:pPr>
            <w:r>
              <w:t>30208</w:t>
            </w:r>
          </w:p>
        </w:tc>
        <w:tc>
          <w:tcPr>
            <w:tcW w:w="4159" w:type="dxa"/>
            <w:vAlign w:val="center"/>
          </w:tcPr>
          <w:p>
            <w:pPr>
              <w:pStyle w:val="11"/>
            </w:pPr>
            <w:r>
              <w:t>取暖费</w:t>
            </w:r>
          </w:p>
        </w:tc>
        <w:tc>
          <w:tcPr>
            <w:tcW w:w="1925" w:type="dxa"/>
            <w:vAlign w:val="center"/>
          </w:tcPr>
          <w:p>
            <w:pPr>
              <w:pStyle w:val="12"/>
            </w:pPr>
            <w:r>
              <w:t>7.05</w:t>
            </w:r>
          </w:p>
        </w:tc>
        <w:tc>
          <w:tcPr>
            <w:tcW w:w="1925" w:type="dxa"/>
            <w:vAlign w:val="center"/>
          </w:tcPr>
          <w:p>
            <w:pPr>
              <w:pStyle w:val="12"/>
            </w:pPr>
          </w:p>
        </w:tc>
        <w:tc>
          <w:tcPr>
            <w:tcW w:w="1926" w:type="dxa"/>
            <w:vAlign w:val="center"/>
          </w:tcPr>
          <w:p>
            <w:pPr>
              <w:pStyle w:val="12"/>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13</w:t>
            </w:r>
          </w:p>
        </w:tc>
        <w:tc>
          <w:tcPr>
            <w:tcW w:w="1638" w:type="dxa"/>
            <w:vAlign w:val="center"/>
          </w:tcPr>
          <w:p>
            <w:pPr>
              <w:pStyle w:val="11"/>
            </w:pPr>
            <w:r>
              <w:t>30216</w:t>
            </w:r>
          </w:p>
        </w:tc>
        <w:tc>
          <w:tcPr>
            <w:tcW w:w="4159" w:type="dxa"/>
            <w:vAlign w:val="center"/>
          </w:tcPr>
          <w:p>
            <w:pPr>
              <w:pStyle w:val="11"/>
            </w:pPr>
            <w:r>
              <w:t>培训费</w:t>
            </w:r>
          </w:p>
        </w:tc>
        <w:tc>
          <w:tcPr>
            <w:tcW w:w="1925" w:type="dxa"/>
            <w:vAlign w:val="center"/>
          </w:tcPr>
          <w:p>
            <w:pPr>
              <w:pStyle w:val="12"/>
            </w:pPr>
            <w:r>
              <w:t>0.90</w:t>
            </w:r>
          </w:p>
        </w:tc>
        <w:tc>
          <w:tcPr>
            <w:tcW w:w="1925" w:type="dxa"/>
            <w:vAlign w:val="center"/>
          </w:tcPr>
          <w:p>
            <w:pPr>
              <w:pStyle w:val="12"/>
            </w:pPr>
          </w:p>
        </w:tc>
        <w:tc>
          <w:tcPr>
            <w:tcW w:w="1926"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14</w:t>
            </w:r>
          </w:p>
        </w:tc>
        <w:tc>
          <w:tcPr>
            <w:tcW w:w="1638" w:type="dxa"/>
            <w:vAlign w:val="center"/>
          </w:tcPr>
          <w:p>
            <w:pPr>
              <w:pStyle w:val="11"/>
            </w:pPr>
            <w:r>
              <w:t>30228</w:t>
            </w:r>
          </w:p>
        </w:tc>
        <w:tc>
          <w:tcPr>
            <w:tcW w:w="4159" w:type="dxa"/>
            <w:vAlign w:val="center"/>
          </w:tcPr>
          <w:p>
            <w:pPr>
              <w:pStyle w:val="11"/>
            </w:pPr>
            <w:r>
              <w:t>工会经费</w:t>
            </w:r>
          </w:p>
        </w:tc>
        <w:tc>
          <w:tcPr>
            <w:tcW w:w="1925" w:type="dxa"/>
            <w:vAlign w:val="center"/>
          </w:tcPr>
          <w:p>
            <w:pPr>
              <w:pStyle w:val="12"/>
            </w:pPr>
            <w:r>
              <w:t>1.20</w:t>
            </w:r>
          </w:p>
        </w:tc>
        <w:tc>
          <w:tcPr>
            <w:tcW w:w="1925" w:type="dxa"/>
            <w:vAlign w:val="center"/>
          </w:tcPr>
          <w:p>
            <w:pPr>
              <w:pStyle w:val="12"/>
            </w:pPr>
          </w:p>
        </w:tc>
        <w:tc>
          <w:tcPr>
            <w:tcW w:w="1926"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15</w:t>
            </w:r>
          </w:p>
        </w:tc>
        <w:tc>
          <w:tcPr>
            <w:tcW w:w="1638" w:type="dxa"/>
            <w:vAlign w:val="center"/>
          </w:tcPr>
          <w:p>
            <w:pPr>
              <w:pStyle w:val="11"/>
            </w:pPr>
            <w:r>
              <w:t>30229</w:t>
            </w:r>
          </w:p>
        </w:tc>
        <w:tc>
          <w:tcPr>
            <w:tcW w:w="4159" w:type="dxa"/>
            <w:vAlign w:val="center"/>
          </w:tcPr>
          <w:p>
            <w:pPr>
              <w:pStyle w:val="11"/>
            </w:pPr>
            <w:r>
              <w:t>福利费</w:t>
            </w:r>
          </w:p>
        </w:tc>
        <w:tc>
          <w:tcPr>
            <w:tcW w:w="1925" w:type="dxa"/>
            <w:vAlign w:val="center"/>
          </w:tcPr>
          <w:p>
            <w:pPr>
              <w:pStyle w:val="12"/>
            </w:pPr>
            <w:r>
              <w:t>1.12</w:t>
            </w:r>
          </w:p>
        </w:tc>
        <w:tc>
          <w:tcPr>
            <w:tcW w:w="1925" w:type="dxa"/>
            <w:vAlign w:val="center"/>
          </w:tcPr>
          <w:p>
            <w:pPr>
              <w:pStyle w:val="12"/>
            </w:pPr>
          </w:p>
        </w:tc>
        <w:tc>
          <w:tcPr>
            <w:tcW w:w="1926" w:type="dxa"/>
            <w:vAlign w:val="center"/>
          </w:tcPr>
          <w:p>
            <w:pPr>
              <w:pStyle w:val="12"/>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16</w:t>
            </w:r>
          </w:p>
        </w:tc>
        <w:tc>
          <w:tcPr>
            <w:tcW w:w="1638" w:type="dxa"/>
            <w:vAlign w:val="center"/>
          </w:tcPr>
          <w:p>
            <w:pPr>
              <w:pStyle w:val="11"/>
            </w:pPr>
            <w:r>
              <w:t>30299</w:t>
            </w:r>
          </w:p>
        </w:tc>
        <w:tc>
          <w:tcPr>
            <w:tcW w:w="4159" w:type="dxa"/>
            <w:vAlign w:val="center"/>
          </w:tcPr>
          <w:p>
            <w:pPr>
              <w:pStyle w:val="11"/>
            </w:pPr>
            <w:r>
              <w:t>其他商品和服务支出</w:t>
            </w:r>
          </w:p>
        </w:tc>
        <w:tc>
          <w:tcPr>
            <w:tcW w:w="1925" w:type="dxa"/>
            <w:vAlign w:val="center"/>
          </w:tcPr>
          <w:p>
            <w:pPr>
              <w:pStyle w:val="12"/>
            </w:pPr>
            <w:r>
              <w:t>1.99</w:t>
            </w:r>
          </w:p>
        </w:tc>
        <w:tc>
          <w:tcPr>
            <w:tcW w:w="1925" w:type="dxa"/>
            <w:vAlign w:val="center"/>
          </w:tcPr>
          <w:p>
            <w:pPr>
              <w:pStyle w:val="12"/>
            </w:pPr>
          </w:p>
        </w:tc>
        <w:tc>
          <w:tcPr>
            <w:tcW w:w="1926" w:type="dxa"/>
            <w:vAlign w:val="center"/>
          </w:tcPr>
          <w:p>
            <w:pPr>
              <w:pStyle w:val="12"/>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17</w:t>
            </w:r>
          </w:p>
        </w:tc>
        <w:tc>
          <w:tcPr>
            <w:tcW w:w="1638" w:type="dxa"/>
            <w:vAlign w:val="center"/>
          </w:tcPr>
          <w:p>
            <w:pPr>
              <w:pStyle w:val="11"/>
            </w:pPr>
            <w:r>
              <w:t>303</w:t>
            </w:r>
          </w:p>
        </w:tc>
        <w:tc>
          <w:tcPr>
            <w:tcW w:w="4159" w:type="dxa"/>
            <w:vAlign w:val="center"/>
          </w:tcPr>
          <w:p>
            <w:pPr>
              <w:pStyle w:val="11"/>
            </w:pPr>
            <w:r>
              <w:t>对个人和家庭的补助</w:t>
            </w:r>
          </w:p>
        </w:tc>
        <w:tc>
          <w:tcPr>
            <w:tcW w:w="1925" w:type="dxa"/>
            <w:vAlign w:val="center"/>
          </w:tcPr>
          <w:p>
            <w:pPr>
              <w:pStyle w:val="12"/>
            </w:pPr>
            <w:r>
              <w:t>64.32</w:t>
            </w:r>
          </w:p>
        </w:tc>
        <w:tc>
          <w:tcPr>
            <w:tcW w:w="1925" w:type="dxa"/>
            <w:vAlign w:val="center"/>
          </w:tcPr>
          <w:p>
            <w:pPr>
              <w:pStyle w:val="12"/>
            </w:pPr>
            <w:r>
              <w:t>64.32</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18</w:t>
            </w:r>
          </w:p>
        </w:tc>
        <w:tc>
          <w:tcPr>
            <w:tcW w:w="1638" w:type="dxa"/>
            <w:vAlign w:val="center"/>
          </w:tcPr>
          <w:p>
            <w:pPr>
              <w:pStyle w:val="11"/>
            </w:pPr>
            <w:r>
              <w:t>30302</w:t>
            </w:r>
          </w:p>
        </w:tc>
        <w:tc>
          <w:tcPr>
            <w:tcW w:w="4159" w:type="dxa"/>
            <w:vAlign w:val="center"/>
          </w:tcPr>
          <w:p>
            <w:pPr>
              <w:pStyle w:val="11"/>
            </w:pPr>
            <w:r>
              <w:t>退休费</w:t>
            </w:r>
          </w:p>
        </w:tc>
        <w:tc>
          <w:tcPr>
            <w:tcW w:w="1925" w:type="dxa"/>
            <w:vAlign w:val="center"/>
          </w:tcPr>
          <w:p>
            <w:pPr>
              <w:pStyle w:val="12"/>
            </w:pPr>
            <w:r>
              <w:t>61.50</w:t>
            </w:r>
          </w:p>
        </w:tc>
        <w:tc>
          <w:tcPr>
            <w:tcW w:w="1925" w:type="dxa"/>
            <w:vAlign w:val="center"/>
          </w:tcPr>
          <w:p>
            <w:pPr>
              <w:pStyle w:val="12"/>
            </w:pPr>
            <w:r>
              <w:t>61.50</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805" w:type="dxa"/>
            <w:vAlign w:val="center"/>
          </w:tcPr>
          <w:p>
            <w:pPr>
              <w:pStyle w:val="10"/>
            </w:pPr>
            <w:r>
              <w:t>19</w:t>
            </w:r>
          </w:p>
        </w:tc>
        <w:tc>
          <w:tcPr>
            <w:tcW w:w="1638" w:type="dxa"/>
            <w:vAlign w:val="center"/>
          </w:tcPr>
          <w:p>
            <w:pPr>
              <w:pStyle w:val="11"/>
            </w:pPr>
            <w:r>
              <w:t>30305</w:t>
            </w:r>
          </w:p>
        </w:tc>
        <w:tc>
          <w:tcPr>
            <w:tcW w:w="4159" w:type="dxa"/>
            <w:vAlign w:val="center"/>
          </w:tcPr>
          <w:p>
            <w:pPr>
              <w:pStyle w:val="11"/>
            </w:pPr>
            <w:r>
              <w:t>生活补助</w:t>
            </w:r>
          </w:p>
        </w:tc>
        <w:tc>
          <w:tcPr>
            <w:tcW w:w="1925" w:type="dxa"/>
            <w:vAlign w:val="center"/>
          </w:tcPr>
          <w:p>
            <w:pPr>
              <w:pStyle w:val="12"/>
            </w:pPr>
            <w:r>
              <w:t>2.79</w:t>
            </w:r>
          </w:p>
        </w:tc>
        <w:tc>
          <w:tcPr>
            <w:tcW w:w="1925" w:type="dxa"/>
            <w:vAlign w:val="center"/>
          </w:tcPr>
          <w:p>
            <w:pPr>
              <w:pStyle w:val="12"/>
            </w:pPr>
            <w:r>
              <w:t>2.79</w:t>
            </w:r>
          </w:p>
        </w:tc>
        <w:tc>
          <w:tcPr>
            <w:tcW w:w="19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805" w:type="dxa"/>
            <w:vAlign w:val="center"/>
          </w:tcPr>
          <w:p>
            <w:pPr>
              <w:pStyle w:val="10"/>
            </w:pPr>
            <w:r>
              <w:t>20</w:t>
            </w:r>
          </w:p>
        </w:tc>
        <w:tc>
          <w:tcPr>
            <w:tcW w:w="1638" w:type="dxa"/>
            <w:vAlign w:val="center"/>
          </w:tcPr>
          <w:p>
            <w:pPr>
              <w:pStyle w:val="11"/>
            </w:pPr>
            <w:r>
              <w:t>30309</w:t>
            </w:r>
          </w:p>
        </w:tc>
        <w:tc>
          <w:tcPr>
            <w:tcW w:w="4159" w:type="dxa"/>
            <w:vAlign w:val="center"/>
          </w:tcPr>
          <w:p>
            <w:pPr>
              <w:pStyle w:val="11"/>
            </w:pPr>
            <w:r>
              <w:t>奖励金</w:t>
            </w:r>
          </w:p>
        </w:tc>
        <w:tc>
          <w:tcPr>
            <w:tcW w:w="1925" w:type="dxa"/>
            <w:vAlign w:val="center"/>
          </w:tcPr>
          <w:p>
            <w:pPr>
              <w:pStyle w:val="12"/>
            </w:pPr>
            <w:r>
              <w:t>0.03</w:t>
            </w:r>
          </w:p>
        </w:tc>
        <w:tc>
          <w:tcPr>
            <w:tcW w:w="1925" w:type="dxa"/>
            <w:vAlign w:val="center"/>
          </w:tcPr>
          <w:p>
            <w:pPr>
              <w:pStyle w:val="12"/>
            </w:pPr>
            <w:r>
              <w:t>0.03</w:t>
            </w:r>
          </w:p>
        </w:tc>
        <w:tc>
          <w:tcPr>
            <w:tcW w:w="192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83"/>
        <w:gridCol w:w="3099"/>
        <w:gridCol w:w="1929"/>
        <w:gridCol w:w="1929"/>
        <w:gridCol w:w="1929"/>
        <w:gridCol w:w="1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tblHeader/>
          <w:jc w:val="center"/>
        </w:trPr>
        <w:tc>
          <w:tcPr>
            <w:tcW w:w="8511"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1929" w:type="dxa"/>
            <w:tcBorders>
              <w:top w:val="single" w:color="FFFFFF" w:sz="6" w:space="0"/>
              <w:left w:val="single" w:color="FFFFFF" w:sz="6" w:space="0"/>
              <w:right w:val="single" w:color="FFFFFF" w:sz="6" w:space="0"/>
            </w:tcBorders>
            <w:vAlign w:val="center"/>
          </w:tcPr>
          <w:p>
            <w:pPr>
              <w:pStyle w:val="7"/>
            </w:pPr>
            <w:r>
              <w:t>预算年度：2023</w:t>
            </w:r>
          </w:p>
        </w:tc>
        <w:tc>
          <w:tcPr>
            <w:tcW w:w="385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3" w:type="dxa"/>
            <w:vMerge w:val="restart"/>
            <w:vAlign w:val="center"/>
          </w:tcPr>
          <w:p>
            <w:pPr>
              <w:pStyle w:val="9"/>
            </w:pPr>
            <w:r>
              <w:t>序号</w:t>
            </w:r>
          </w:p>
        </w:tc>
        <w:tc>
          <w:tcPr>
            <w:tcW w:w="5028" w:type="dxa"/>
            <w:gridSpan w:val="2"/>
            <w:vAlign w:val="center"/>
          </w:tcPr>
          <w:p>
            <w:pPr>
              <w:pStyle w:val="9"/>
            </w:pPr>
            <w:r>
              <w:t>功能分类科目</w:t>
            </w:r>
          </w:p>
        </w:tc>
        <w:tc>
          <w:tcPr>
            <w:tcW w:w="1929" w:type="dxa"/>
            <w:vMerge w:val="restart"/>
            <w:vAlign w:val="center"/>
          </w:tcPr>
          <w:p>
            <w:pPr>
              <w:pStyle w:val="9"/>
            </w:pPr>
            <w:r>
              <w:t>合计</w:t>
            </w:r>
          </w:p>
        </w:tc>
        <w:tc>
          <w:tcPr>
            <w:tcW w:w="1929" w:type="dxa"/>
            <w:vMerge w:val="restart"/>
            <w:vAlign w:val="center"/>
          </w:tcPr>
          <w:p>
            <w:pPr>
              <w:pStyle w:val="9"/>
            </w:pPr>
            <w:r>
              <w:t>基本支出</w:t>
            </w:r>
          </w:p>
        </w:tc>
        <w:tc>
          <w:tcPr>
            <w:tcW w:w="1929"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3" w:type="dxa"/>
            <w:vMerge w:val="continue"/>
          </w:tcPr>
          <w:p/>
        </w:tc>
        <w:tc>
          <w:tcPr>
            <w:tcW w:w="3099" w:type="dxa"/>
            <w:vAlign w:val="center"/>
          </w:tcPr>
          <w:p>
            <w:pPr>
              <w:pStyle w:val="9"/>
            </w:pPr>
            <w:r>
              <w:t>科目编码</w:t>
            </w:r>
          </w:p>
        </w:tc>
        <w:tc>
          <w:tcPr>
            <w:tcW w:w="1929" w:type="dxa"/>
            <w:vAlign w:val="center"/>
          </w:tcPr>
          <w:p>
            <w:pPr>
              <w:pStyle w:val="9"/>
            </w:pPr>
            <w:r>
              <w:t>科目名称</w:t>
            </w:r>
          </w:p>
        </w:tc>
        <w:tc>
          <w:tcPr>
            <w:tcW w:w="1929" w:type="dxa"/>
            <w:vMerge w:val="continue"/>
          </w:tcPr>
          <w:p/>
        </w:tc>
        <w:tc>
          <w:tcPr>
            <w:tcW w:w="1929" w:type="dxa"/>
            <w:vMerge w:val="continue"/>
          </w:tcPr>
          <w:p/>
        </w:tc>
        <w:tc>
          <w:tcPr>
            <w:tcW w:w="192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3" w:type="dxa"/>
            <w:vAlign w:val="center"/>
          </w:tcPr>
          <w:p>
            <w:pPr>
              <w:pStyle w:val="9"/>
            </w:pPr>
            <w:r>
              <w:t>栏次</w:t>
            </w:r>
          </w:p>
        </w:tc>
        <w:tc>
          <w:tcPr>
            <w:tcW w:w="3099" w:type="dxa"/>
            <w:vAlign w:val="center"/>
          </w:tcPr>
          <w:p>
            <w:pPr>
              <w:pStyle w:val="9"/>
            </w:pPr>
            <w:r>
              <w:t>1</w:t>
            </w:r>
          </w:p>
        </w:tc>
        <w:tc>
          <w:tcPr>
            <w:tcW w:w="1929" w:type="dxa"/>
            <w:vAlign w:val="center"/>
          </w:tcPr>
          <w:p>
            <w:pPr>
              <w:pStyle w:val="9"/>
            </w:pPr>
            <w:r>
              <w:t>2</w:t>
            </w:r>
          </w:p>
        </w:tc>
        <w:tc>
          <w:tcPr>
            <w:tcW w:w="1929" w:type="dxa"/>
            <w:vAlign w:val="center"/>
          </w:tcPr>
          <w:p>
            <w:pPr>
              <w:pStyle w:val="9"/>
            </w:pPr>
            <w:r>
              <w:t>3</w:t>
            </w:r>
          </w:p>
        </w:tc>
        <w:tc>
          <w:tcPr>
            <w:tcW w:w="1929" w:type="dxa"/>
            <w:vAlign w:val="center"/>
          </w:tcPr>
          <w:p>
            <w:pPr>
              <w:pStyle w:val="9"/>
            </w:pPr>
            <w:r>
              <w:t>4</w:t>
            </w:r>
          </w:p>
        </w:tc>
        <w:tc>
          <w:tcPr>
            <w:tcW w:w="1929"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3483" w:type="dxa"/>
            <w:vAlign w:val="center"/>
          </w:tcPr>
          <w:p>
            <w:pPr>
              <w:pStyle w:val="10"/>
            </w:pPr>
          </w:p>
        </w:tc>
        <w:tc>
          <w:tcPr>
            <w:tcW w:w="3099" w:type="dxa"/>
            <w:vAlign w:val="center"/>
          </w:tcPr>
          <w:p>
            <w:pPr>
              <w:pStyle w:val="11"/>
            </w:pPr>
          </w:p>
        </w:tc>
        <w:tc>
          <w:tcPr>
            <w:tcW w:w="1929" w:type="dxa"/>
            <w:vAlign w:val="center"/>
          </w:tcPr>
          <w:p>
            <w:pPr>
              <w:pStyle w:val="11"/>
            </w:pPr>
          </w:p>
        </w:tc>
        <w:tc>
          <w:tcPr>
            <w:tcW w:w="1929" w:type="dxa"/>
            <w:vAlign w:val="center"/>
          </w:tcPr>
          <w:p>
            <w:pPr>
              <w:pStyle w:val="12"/>
            </w:pPr>
          </w:p>
        </w:tc>
        <w:tc>
          <w:tcPr>
            <w:tcW w:w="1929" w:type="dxa"/>
            <w:vAlign w:val="center"/>
          </w:tcPr>
          <w:p>
            <w:pPr>
              <w:pStyle w:val="12"/>
            </w:pPr>
          </w:p>
        </w:tc>
        <w:tc>
          <w:tcPr>
            <w:tcW w:w="1929" w:type="dxa"/>
            <w:vAlign w:val="center"/>
          </w:tcPr>
          <w:p>
            <w:pPr>
              <w:pStyle w:val="12"/>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27"/>
        <w:gridCol w:w="1742"/>
        <w:gridCol w:w="1324"/>
        <w:gridCol w:w="2161"/>
        <w:gridCol w:w="1742"/>
        <w:gridCol w:w="1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7493"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161" w:type="dxa"/>
            <w:tcBorders>
              <w:top w:val="single" w:color="FFFFFF" w:sz="6" w:space="0"/>
              <w:left w:val="single" w:color="FFFFFF" w:sz="6" w:space="0"/>
              <w:right w:val="single" w:color="FFFFFF" w:sz="6" w:space="0"/>
            </w:tcBorders>
            <w:vAlign w:val="center"/>
          </w:tcPr>
          <w:p>
            <w:pPr>
              <w:pStyle w:val="7"/>
            </w:pPr>
            <w:r>
              <w:t>预算年度：2023</w:t>
            </w:r>
          </w:p>
        </w:tc>
        <w:tc>
          <w:tcPr>
            <w:tcW w:w="348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4427" w:type="dxa"/>
            <w:vMerge w:val="restart"/>
            <w:vAlign w:val="center"/>
          </w:tcPr>
          <w:p>
            <w:pPr>
              <w:pStyle w:val="9"/>
            </w:pPr>
            <w:r>
              <w:t>序号</w:t>
            </w:r>
          </w:p>
        </w:tc>
        <w:tc>
          <w:tcPr>
            <w:tcW w:w="3066" w:type="dxa"/>
            <w:gridSpan w:val="2"/>
            <w:vAlign w:val="center"/>
          </w:tcPr>
          <w:p>
            <w:pPr>
              <w:pStyle w:val="9"/>
            </w:pPr>
            <w:r>
              <w:t>功能分类科目</w:t>
            </w:r>
          </w:p>
        </w:tc>
        <w:tc>
          <w:tcPr>
            <w:tcW w:w="2161" w:type="dxa"/>
            <w:vMerge w:val="restart"/>
            <w:vAlign w:val="center"/>
          </w:tcPr>
          <w:p>
            <w:pPr>
              <w:pStyle w:val="9"/>
            </w:pPr>
            <w:r>
              <w:t>合计</w:t>
            </w:r>
          </w:p>
        </w:tc>
        <w:tc>
          <w:tcPr>
            <w:tcW w:w="1742" w:type="dxa"/>
            <w:vMerge w:val="restart"/>
            <w:vAlign w:val="center"/>
          </w:tcPr>
          <w:p>
            <w:pPr>
              <w:pStyle w:val="9"/>
            </w:pPr>
            <w:r>
              <w:t>基本支出</w:t>
            </w:r>
          </w:p>
        </w:tc>
        <w:tc>
          <w:tcPr>
            <w:tcW w:w="1742"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4427" w:type="dxa"/>
            <w:vMerge w:val="continue"/>
          </w:tcPr>
          <w:p/>
        </w:tc>
        <w:tc>
          <w:tcPr>
            <w:tcW w:w="1742" w:type="dxa"/>
            <w:vAlign w:val="center"/>
          </w:tcPr>
          <w:p>
            <w:pPr>
              <w:pStyle w:val="9"/>
            </w:pPr>
            <w:r>
              <w:t>科目编码</w:t>
            </w:r>
          </w:p>
        </w:tc>
        <w:tc>
          <w:tcPr>
            <w:tcW w:w="1324" w:type="dxa"/>
            <w:vAlign w:val="center"/>
          </w:tcPr>
          <w:p>
            <w:pPr>
              <w:pStyle w:val="9"/>
            </w:pPr>
            <w:r>
              <w:t>科目名称</w:t>
            </w:r>
          </w:p>
        </w:tc>
        <w:tc>
          <w:tcPr>
            <w:tcW w:w="2161" w:type="dxa"/>
            <w:vMerge w:val="continue"/>
          </w:tcPr>
          <w:p/>
        </w:tc>
        <w:tc>
          <w:tcPr>
            <w:tcW w:w="1742" w:type="dxa"/>
            <w:vMerge w:val="continue"/>
          </w:tcPr>
          <w:p/>
        </w:tc>
        <w:tc>
          <w:tcPr>
            <w:tcW w:w="17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4427" w:type="dxa"/>
            <w:vAlign w:val="center"/>
          </w:tcPr>
          <w:p>
            <w:pPr>
              <w:pStyle w:val="9"/>
            </w:pPr>
            <w:r>
              <w:t>栏次</w:t>
            </w:r>
          </w:p>
        </w:tc>
        <w:tc>
          <w:tcPr>
            <w:tcW w:w="1742" w:type="dxa"/>
            <w:vAlign w:val="center"/>
          </w:tcPr>
          <w:p>
            <w:pPr>
              <w:pStyle w:val="9"/>
            </w:pPr>
            <w:r>
              <w:t>1</w:t>
            </w:r>
          </w:p>
        </w:tc>
        <w:tc>
          <w:tcPr>
            <w:tcW w:w="1324" w:type="dxa"/>
            <w:vAlign w:val="center"/>
          </w:tcPr>
          <w:p>
            <w:pPr>
              <w:pStyle w:val="9"/>
            </w:pPr>
            <w:r>
              <w:t>2</w:t>
            </w:r>
          </w:p>
        </w:tc>
        <w:tc>
          <w:tcPr>
            <w:tcW w:w="2161" w:type="dxa"/>
            <w:vAlign w:val="center"/>
          </w:tcPr>
          <w:p>
            <w:pPr>
              <w:pStyle w:val="9"/>
            </w:pPr>
            <w:r>
              <w:t>3</w:t>
            </w:r>
          </w:p>
        </w:tc>
        <w:tc>
          <w:tcPr>
            <w:tcW w:w="1742" w:type="dxa"/>
            <w:vAlign w:val="center"/>
          </w:tcPr>
          <w:p>
            <w:pPr>
              <w:pStyle w:val="9"/>
            </w:pPr>
            <w:r>
              <w:t>4</w:t>
            </w:r>
          </w:p>
        </w:tc>
        <w:tc>
          <w:tcPr>
            <w:tcW w:w="174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4427" w:type="dxa"/>
            <w:vAlign w:val="center"/>
          </w:tcPr>
          <w:p>
            <w:pPr>
              <w:pStyle w:val="10"/>
            </w:pPr>
          </w:p>
        </w:tc>
        <w:tc>
          <w:tcPr>
            <w:tcW w:w="1742" w:type="dxa"/>
            <w:vAlign w:val="center"/>
          </w:tcPr>
          <w:p>
            <w:pPr>
              <w:pStyle w:val="11"/>
            </w:pPr>
          </w:p>
        </w:tc>
        <w:tc>
          <w:tcPr>
            <w:tcW w:w="1324" w:type="dxa"/>
            <w:vAlign w:val="center"/>
          </w:tcPr>
          <w:p>
            <w:pPr>
              <w:pStyle w:val="11"/>
            </w:pPr>
          </w:p>
        </w:tc>
        <w:tc>
          <w:tcPr>
            <w:tcW w:w="2161" w:type="dxa"/>
            <w:vAlign w:val="center"/>
          </w:tcPr>
          <w:p>
            <w:pPr>
              <w:pStyle w:val="12"/>
            </w:pPr>
          </w:p>
        </w:tc>
        <w:tc>
          <w:tcPr>
            <w:tcW w:w="1742" w:type="dxa"/>
            <w:vAlign w:val="center"/>
          </w:tcPr>
          <w:p>
            <w:pPr>
              <w:pStyle w:val="12"/>
            </w:pPr>
          </w:p>
        </w:tc>
        <w:tc>
          <w:tcPr>
            <w:tcW w:w="1742" w:type="dxa"/>
            <w:vAlign w:val="center"/>
          </w:tcPr>
          <w:p>
            <w:pPr>
              <w:pStyle w:val="12"/>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942"/>
        <w:gridCol w:w="1547"/>
        <w:gridCol w:w="2341"/>
        <w:gridCol w:w="1942"/>
        <w:gridCol w:w="1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7013"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341" w:type="dxa"/>
            <w:tcBorders>
              <w:top w:val="single" w:color="FFFFFF" w:sz="6" w:space="0"/>
              <w:left w:val="single" w:color="FFFFFF" w:sz="6" w:space="0"/>
              <w:right w:val="single" w:color="FFFFFF" w:sz="6" w:space="0"/>
            </w:tcBorders>
            <w:vAlign w:val="center"/>
          </w:tcPr>
          <w:p>
            <w:pPr>
              <w:pStyle w:val="7"/>
            </w:pPr>
            <w:r>
              <w:t>预算年度：2023</w:t>
            </w:r>
          </w:p>
        </w:tc>
        <w:tc>
          <w:tcPr>
            <w:tcW w:w="388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3524" w:type="dxa"/>
            <w:vMerge w:val="restart"/>
            <w:vAlign w:val="center"/>
          </w:tcPr>
          <w:p>
            <w:pPr>
              <w:pStyle w:val="9"/>
            </w:pPr>
            <w:r>
              <w:t>序号</w:t>
            </w:r>
          </w:p>
        </w:tc>
        <w:tc>
          <w:tcPr>
            <w:tcW w:w="1942" w:type="dxa"/>
            <w:vMerge w:val="restart"/>
            <w:vAlign w:val="center"/>
          </w:tcPr>
          <w:p>
            <w:pPr>
              <w:pStyle w:val="9"/>
            </w:pPr>
            <w:r>
              <w:t>项  目</w:t>
            </w:r>
          </w:p>
        </w:tc>
        <w:tc>
          <w:tcPr>
            <w:tcW w:w="777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tblHeader/>
          <w:jc w:val="center"/>
        </w:trPr>
        <w:tc>
          <w:tcPr>
            <w:tcW w:w="3524" w:type="dxa"/>
            <w:vMerge w:val="continue"/>
          </w:tcPr>
          <w:p/>
        </w:tc>
        <w:tc>
          <w:tcPr>
            <w:tcW w:w="1942" w:type="dxa"/>
            <w:vMerge w:val="continue"/>
          </w:tcPr>
          <w:p/>
        </w:tc>
        <w:tc>
          <w:tcPr>
            <w:tcW w:w="1547" w:type="dxa"/>
            <w:vAlign w:val="center"/>
          </w:tcPr>
          <w:p>
            <w:pPr>
              <w:pStyle w:val="9"/>
            </w:pPr>
            <w:r>
              <w:t>合计</w:t>
            </w:r>
          </w:p>
        </w:tc>
        <w:tc>
          <w:tcPr>
            <w:tcW w:w="2341" w:type="dxa"/>
            <w:vAlign w:val="center"/>
          </w:tcPr>
          <w:p>
            <w:pPr>
              <w:pStyle w:val="9"/>
            </w:pPr>
            <w:r>
              <w:t>一般公共预算              财政拨款</w:t>
            </w:r>
          </w:p>
        </w:tc>
        <w:tc>
          <w:tcPr>
            <w:tcW w:w="1942" w:type="dxa"/>
            <w:vAlign w:val="center"/>
          </w:tcPr>
          <w:p>
            <w:pPr>
              <w:pStyle w:val="9"/>
            </w:pPr>
            <w:r>
              <w:t>政府性基金                  预算拨款</w:t>
            </w:r>
          </w:p>
        </w:tc>
        <w:tc>
          <w:tcPr>
            <w:tcW w:w="194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3524" w:type="dxa"/>
            <w:vAlign w:val="center"/>
          </w:tcPr>
          <w:p>
            <w:pPr>
              <w:pStyle w:val="9"/>
            </w:pPr>
            <w:r>
              <w:t>栏次</w:t>
            </w:r>
          </w:p>
        </w:tc>
        <w:tc>
          <w:tcPr>
            <w:tcW w:w="1942" w:type="dxa"/>
            <w:vAlign w:val="center"/>
          </w:tcPr>
          <w:p>
            <w:pPr>
              <w:pStyle w:val="9"/>
            </w:pPr>
            <w:r>
              <w:t>1</w:t>
            </w:r>
          </w:p>
        </w:tc>
        <w:tc>
          <w:tcPr>
            <w:tcW w:w="1547" w:type="dxa"/>
            <w:vAlign w:val="center"/>
          </w:tcPr>
          <w:p>
            <w:pPr>
              <w:pStyle w:val="9"/>
            </w:pPr>
            <w:r>
              <w:t>2</w:t>
            </w:r>
          </w:p>
        </w:tc>
        <w:tc>
          <w:tcPr>
            <w:tcW w:w="2341" w:type="dxa"/>
            <w:vAlign w:val="center"/>
          </w:tcPr>
          <w:p>
            <w:pPr>
              <w:pStyle w:val="9"/>
            </w:pPr>
            <w:r>
              <w:t>3</w:t>
            </w:r>
          </w:p>
        </w:tc>
        <w:tc>
          <w:tcPr>
            <w:tcW w:w="1942" w:type="dxa"/>
            <w:vAlign w:val="center"/>
          </w:tcPr>
          <w:p>
            <w:pPr>
              <w:pStyle w:val="9"/>
            </w:pPr>
            <w:r>
              <w:t>4</w:t>
            </w:r>
          </w:p>
        </w:tc>
        <w:tc>
          <w:tcPr>
            <w:tcW w:w="19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jc w:val="center"/>
        </w:trPr>
        <w:tc>
          <w:tcPr>
            <w:tcW w:w="3524" w:type="dxa"/>
            <w:vAlign w:val="center"/>
          </w:tcPr>
          <w:p>
            <w:pPr>
              <w:pStyle w:val="10"/>
            </w:pPr>
          </w:p>
        </w:tc>
        <w:tc>
          <w:tcPr>
            <w:tcW w:w="1942" w:type="dxa"/>
            <w:vAlign w:val="center"/>
          </w:tcPr>
          <w:p>
            <w:pPr>
              <w:pStyle w:val="11"/>
            </w:pPr>
          </w:p>
        </w:tc>
        <w:tc>
          <w:tcPr>
            <w:tcW w:w="1547" w:type="dxa"/>
            <w:vAlign w:val="center"/>
          </w:tcPr>
          <w:p>
            <w:pPr>
              <w:pStyle w:val="12"/>
            </w:pPr>
          </w:p>
        </w:tc>
        <w:tc>
          <w:tcPr>
            <w:tcW w:w="2341" w:type="dxa"/>
            <w:vAlign w:val="center"/>
          </w:tcPr>
          <w:p>
            <w:pPr>
              <w:pStyle w:val="12"/>
            </w:pPr>
          </w:p>
        </w:tc>
        <w:tc>
          <w:tcPr>
            <w:tcW w:w="1942" w:type="dxa"/>
            <w:vAlign w:val="center"/>
          </w:tcPr>
          <w:p>
            <w:pPr>
              <w:pStyle w:val="12"/>
            </w:pPr>
          </w:p>
        </w:tc>
        <w:tc>
          <w:tcPr>
            <w:tcW w:w="1943" w:type="dxa"/>
            <w:vAlign w:val="center"/>
          </w:tcPr>
          <w:p>
            <w:pPr>
              <w:pStyle w:val="12"/>
            </w:pPr>
          </w:p>
        </w:tc>
      </w:tr>
    </w:tbl>
    <w:p>
      <w:pPr>
        <w:spacing w:before="0" w:after="0" w:line="240" w:lineRule="auto"/>
        <w:ind w:firstLine="2310" w:firstLineChars="110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秦皇岛北戴河新区潮河小学2023年单位预算信息公开情况说明</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sz w:val="32"/>
          <w:szCs w:val="32"/>
        </w:rPr>
      </w:pPr>
      <w:r>
        <w:rPr>
          <w:rFonts w:ascii="Times New Roman" w:hAnsi="Times New Roman" w:eastAsia="方正仿宋_GBK" w:cs="Times New Roman"/>
          <w:b w:val="0"/>
          <w:color w:val="000000"/>
          <w:sz w:val="32"/>
          <w:szCs w:val="32"/>
        </w:rPr>
        <w:t>按照《预算法》、《地方预决算公开操作规程》和《关于进一步推进预算公开工作的实施意见》规定，现将秦皇岛北戴河新区潮河小学2023年单位预算公开如下：</w:t>
      </w:r>
    </w:p>
    <w:p>
      <w:pPr>
        <w:keepNext w:val="0"/>
        <w:keepLines w:val="0"/>
        <w:pageBreakBefore w:val="0"/>
        <w:kinsoku/>
        <w:wordWrap/>
        <w:overflowPunct/>
        <w:topLinePunct w:val="0"/>
        <w:bidi w:val="0"/>
        <w:adjustRightInd/>
        <w:snapToGrid/>
        <w:spacing w:before="10" w:after="10" w:line="440" w:lineRule="exact"/>
        <w:ind w:firstLine="640"/>
        <w:jc w:val="left"/>
        <w:textAlignment w:val="auto"/>
        <w:outlineLvl w:val="5"/>
        <w:rPr>
          <w:sz w:val="32"/>
          <w:szCs w:val="32"/>
        </w:rPr>
      </w:pPr>
      <w:r>
        <w:rPr>
          <w:rFonts w:ascii="黑体" w:hAnsi="黑体" w:eastAsia="黑体" w:cs="黑体"/>
          <w:color w:val="000000"/>
          <w:sz w:val="32"/>
          <w:szCs w:val="32"/>
        </w:rPr>
        <w:t>一、单位职责及机构设置情况</w:t>
      </w:r>
    </w:p>
    <w:p>
      <w:pPr>
        <w:keepNext w:val="0"/>
        <w:keepLines w:val="0"/>
        <w:pageBreakBefore w:val="0"/>
        <w:kinsoku/>
        <w:wordWrap/>
        <w:overflowPunct/>
        <w:topLinePunct w:val="0"/>
        <w:bidi w:val="0"/>
        <w:adjustRightInd/>
        <w:snapToGrid/>
        <w:spacing w:before="0" w:after="0" w:line="440" w:lineRule="exact"/>
        <w:ind w:firstLine="640"/>
        <w:jc w:val="left"/>
        <w:textAlignment w:val="auto"/>
        <w:outlineLvl w:val="9"/>
        <w:rPr>
          <w:rFonts w:hint="eastAsia" w:ascii="仿宋" w:hAnsi="仿宋" w:eastAsia="仿宋" w:cs="仿宋"/>
          <w:b/>
          <w:bCs/>
          <w:color w:val="000000"/>
          <w:sz w:val="32"/>
          <w:szCs w:val="32"/>
        </w:rPr>
      </w:pPr>
      <w:r>
        <w:rPr>
          <w:rFonts w:ascii="方正楷体_GBK" w:hAnsi="方正楷体_GBK" w:eastAsia="方正楷体_GBK" w:cs="方正楷体_GBK"/>
          <w:b/>
          <w:color w:val="000000"/>
          <w:sz w:val="32"/>
          <w:szCs w:val="32"/>
        </w:rPr>
        <w:t>单位职责：</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581"/>
        <w:jc w:val="lef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贯彻执行党和国家的教育方针、政策，拟定地方性教育规章、制度，并组织实施。管理本校的教育经</w:t>
      </w:r>
    </w:p>
    <w:p>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sz w:val="32"/>
          <w:szCs w:val="32"/>
        </w:rPr>
      </w:pPr>
      <w:r>
        <w:rPr>
          <w:rFonts w:hint="eastAsia" w:ascii="仿宋" w:hAnsi="仿宋" w:eastAsia="仿宋" w:cs="仿宋"/>
          <w:b/>
          <w:bCs/>
          <w:color w:val="000000"/>
          <w:sz w:val="32"/>
          <w:szCs w:val="32"/>
        </w:rPr>
        <w:t>费、教育拨款、教育基建投资等按规定支付；并接受上级部门监督财政拨款的执行情况。</w:t>
      </w:r>
    </w:p>
    <w:p>
      <w:pPr>
        <w:keepNext w:val="0"/>
        <w:keepLines w:val="0"/>
        <w:pageBreakBefore w:val="0"/>
        <w:kinsoku/>
        <w:wordWrap/>
        <w:overflowPunct/>
        <w:topLinePunct w:val="0"/>
        <w:bidi w:val="0"/>
        <w:adjustRightInd/>
        <w:snapToGrid/>
        <w:spacing w:before="0" w:after="0" w:line="440" w:lineRule="exact"/>
        <w:ind w:firstLine="640"/>
        <w:jc w:val="left"/>
        <w:textAlignment w:val="auto"/>
        <w:outlineLvl w:val="9"/>
        <w:rPr>
          <w:sz w:val="32"/>
          <w:szCs w:val="32"/>
        </w:rPr>
      </w:pPr>
      <w:r>
        <w:rPr>
          <w:rFonts w:ascii="方正楷体_GBK" w:hAnsi="方正楷体_GBK" w:eastAsia="方正楷体_GBK" w:cs="方正楷体_GBK"/>
          <w:b/>
          <w:color w:val="000000"/>
          <w:sz w:val="32"/>
          <w:szCs w:val="32"/>
        </w:rPr>
        <w:t>机构设置：</w:t>
      </w:r>
    </w:p>
    <w:p>
      <w:pPr>
        <w:keepNext w:val="0"/>
        <w:keepLines w:val="0"/>
        <w:pageBreakBefore w:val="0"/>
        <w:kinsoku/>
        <w:wordWrap/>
        <w:overflowPunct/>
        <w:topLinePunct w:val="0"/>
        <w:bidi w:val="0"/>
        <w:adjustRightInd/>
        <w:snapToGrid/>
        <w:spacing w:before="0" w:after="0" w:line="440" w:lineRule="exact"/>
        <w:ind w:firstLine="0"/>
        <w:jc w:val="center"/>
        <w:textAlignment w:val="auto"/>
        <w:outlineLvl w:val="9"/>
        <w:rPr>
          <w:sz w:val="32"/>
          <w:szCs w:val="32"/>
        </w:rPr>
      </w:pPr>
      <w:r>
        <w:rPr>
          <w:rFonts w:ascii="方正小标宋_GBK" w:hAnsi="方正小标宋_GBK" w:eastAsia="方正小标宋_GBK" w:cs="方正小标宋_GBK"/>
          <w:color w:val="000000"/>
          <w:sz w:val="32"/>
          <w:szCs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4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44" w:type="dxa"/>
            <w:vAlign w:val="center"/>
          </w:tcPr>
          <w:p>
            <w:pPr>
              <w:pStyle w:val="9"/>
              <w:keepNext w:val="0"/>
              <w:keepLines w:val="0"/>
              <w:pageBreakBefore w:val="0"/>
              <w:kinsoku/>
              <w:wordWrap/>
              <w:overflowPunct/>
              <w:topLinePunct w:val="0"/>
              <w:bidi w:val="0"/>
              <w:adjustRightInd/>
              <w:snapToGrid/>
              <w:spacing w:line="440" w:lineRule="exact"/>
              <w:textAlignment w:val="auto"/>
              <w:rPr>
                <w:sz w:val="32"/>
                <w:szCs w:val="32"/>
              </w:rPr>
            </w:pPr>
            <w:r>
              <w:rPr>
                <w:sz w:val="32"/>
                <w:szCs w:val="32"/>
              </w:rPr>
              <w:t>单位名称</w:t>
            </w:r>
          </w:p>
        </w:tc>
        <w:tc>
          <w:tcPr>
            <w:tcW w:w="2464" w:type="dxa"/>
            <w:vAlign w:val="center"/>
          </w:tcPr>
          <w:p>
            <w:pPr>
              <w:pStyle w:val="9"/>
              <w:keepNext w:val="0"/>
              <w:keepLines w:val="0"/>
              <w:pageBreakBefore w:val="0"/>
              <w:kinsoku/>
              <w:wordWrap/>
              <w:overflowPunct/>
              <w:topLinePunct w:val="0"/>
              <w:bidi w:val="0"/>
              <w:adjustRightInd/>
              <w:snapToGrid/>
              <w:spacing w:line="440" w:lineRule="exact"/>
              <w:textAlignment w:val="auto"/>
              <w:rPr>
                <w:sz w:val="32"/>
                <w:szCs w:val="32"/>
              </w:rPr>
            </w:pPr>
            <w:r>
              <w:rPr>
                <w:sz w:val="32"/>
                <w:szCs w:val="32"/>
              </w:rPr>
              <w:t>单位性质</w:t>
            </w:r>
          </w:p>
        </w:tc>
        <w:tc>
          <w:tcPr>
            <w:tcW w:w="2464" w:type="dxa"/>
            <w:vAlign w:val="center"/>
          </w:tcPr>
          <w:p>
            <w:pPr>
              <w:pStyle w:val="9"/>
              <w:keepNext w:val="0"/>
              <w:keepLines w:val="0"/>
              <w:pageBreakBefore w:val="0"/>
              <w:kinsoku/>
              <w:wordWrap/>
              <w:overflowPunct/>
              <w:topLinePunct w:val="0"/>
              <w:bidi w:val="0"/>
              <w:adjustRightInd/>
              <w:snapToGrid/>
              <w:spacing w:line="440" w:lineRule="exact"/>
              <w:textAlignment w:val="auto"/>
              <w:rPr>
                <w:sz w:val="32"/>
                <w:szCs w:val="32"/>
              </w:rPr>
            </w:pPr>
            <w:r>
              <w:rPr>
                <w:sz w:val="32"/>
                <w:szCs w:val="32"/>
              </w:rPr>
              <w:t>单位规格</w:t>
            </w:r>
          </w:p>
        </w:tc>
        <w:tc>
          <w:tcPr>
            <w:tcW w:w="2464" w:type="dxa"/>
            <w:vAlign w:val="center"/>
          </w:tcPr>
          <w:p>
            <w:pPr>
              <w:pStyle w:val="9"/>
              <w:keepNext w:val="0"/>
              <w:keepLines w:val="0"/>
              <w:pageBreakBefore w:val="0"/>
              <w:kinsoku/>
              <w:wordWrap/>
              <w:overflowPunct/>
              <w:topLinePunct w:val="0"/>
              <w:bidi w:val="0"/>
              <w:adjustRightInd/>
              <w:snapToGrid/>
              <w:spacing w:line="440" w:lineRule="exact"/>
              <w:textAlignment w:val="auto"/>
              <w:rPr>
                <w:sz w:val="32"/>
                <w:szCs w:val="32"/>
              </w:rPr>
            </w:pPr>
            <w:r>
              <w:rPr>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44" w:type="dxa"/>
            <w:vAlign w:val="center"/>
          </w:tcPr>
          <w:p>
            <w:pPr>
              <w:pStyle w:val="11"/>
              <w:keepNext w:val="0"/>
              <w:keepLines w:val="0"/>
              <w:pageBreakBefore w:val="0"/>
              <w:kinsoku/>
              <w:wordWrap/>
              <w:overflowPunct/>
              <w:topLinePunct w:val="0"/>
              <w:bidi w:val="0"/>
              <w:adjustRightInd/>
              <w:snapToGrid/>
              <w:spacing w:line="440" w:lineRule="exact"/>
              <w:textAlignment w:val="auto"/>
              <w:rPr>
                <w:sz w:val="32"/>
                <w:szCs w:val="32"/>
              </w:rPr>
            </w:pPr>
            <w:r>
              <w:rPr>
                <w:sz w:val="32"/>
                <w:szCs w:val="32"/>
              </w:rPr>
              <w:t>秦皇岛北戴河新区潮河小学</w:t>
            </w:r>
          </w:p>
        </w:tc>
        <w:tc>
          <w:tcPr>
            <w:tcW w:w="2464" w:type="dxa"/>
            <w:vAlign w:val="center"/>
          </w:tcPr>
          <w:p>
            <w:pPr>
              <w:pStyle w:val="10"/>
              <w:keepNext w:val="0"/>
              <w:keepLines w:val="0"/>
              <w:pageBreakBefore w:val="0"/>
              <w:kinsoku/>
              <w:wordWrap/>
              <w:overflowPunct/>
              <w:topLinePunct w:val="0"/>
              <w:bidi w:val="0"/>
              <w:adjustRightInd/>
              <w:snapToGrid/>
              <w:spacing w:line="440" w:lineRule="exact"/>
              <w:textAlignment w:val="auto"/>
              <w:rPr>
                <w:sz w:val="32"/>
                <w:szCs w:val="32"/>
              </w:rPr>
            </w:pPr>
            <w:r>
              <w:rPr>
                <w:sz w:val="32"/>
                <w:szCs w:val="32"/>
              </w:rPr>
              <w:t>事业</w:t>
            </w:r>
          </w:p>
        </w:tc>
        <w:tc>
          <w:tcPr>
            <w:tcW w:w="2464" w:type="dxa"/>
            <w:vAlign w:val="center"/>
          </w:tcPr>
          <w:p>
            <w:pPr>
              <w:pStyle w:val="10"/>
              <w:keepNext w:val="0"/>
              <w:keepLines w:val="0"/>
              <w:pageBreakBefore w:val="0"/>
              <w:kinsoku/>
              <w:wordWrap/>
              <w:overflowPunct/>
              <w:topLinePunct w:val="0"/>
              <w:bidi w:val="0"/>
              <w:adjustRightInd/>
              <w:snapToGrid/>
              <w:spacing w:line="440" w:lineRule="exact"/>
              <w:textAlignment w:val="auto"/>
              <w:rPr>
                <w:sz w:val="32"/>
                <w:szCs w:val="32"/>
              </w:rPr>
            </w:pPr>
            <w:r>
              <w:rPr>
                <w:sz w:val="32"/>
                <w:szCs w:val="32"/>
              </w:rPr>
              <w:t>股级</w:t>
            </w:r>
          </w:p>
        </w:tc>
        <w:tc>
          <w:tcPr>
            <w:tcW w:w="2464" w:type="dxa"/>
            <w:vAlign w:val="center"/>
          </w:tcPr>
          <w:p>
            <w:pPr>
              <w:pStyle w:val="10"/>
              <w:keepNext w:val="0"/>
              <w:keepLines w:val="0"/>
              <w:pageBreakBefore w:val="0"/>
              <w:kinsoku/>
              <w:wordWrap/>
              <w:overflowPunct/>
              <w:topLinePunct w:val="0"/>
              <w:bidi w:val="0"/>
              <w:adjustRightInd/>
              <w:snapToGrid/>
              <w:spacing w:line="440" w:lineRule="exact"/>
              <w:textAlignment w:val="auto"/>
              <w:rPr>
                <w:sz w:val="32"/>
                <w:szCs w:val="32"/>
              </w:rPr>
            </w:pPr>
            <w:r>
              <w:rPr>
                <w:sz w:val="32"/>
                <w:szCs w:val="32"/>
              </w:rPr>
              <w:t>财政性资金基本保证</w:t>
            </w:r>
          </w:p>
        </w:tc>
      </w:tr>
    </w:tbl>
    <w:p>
      <w:pPr>
        <w:keepNext w:val="0"/>
        <w:keepLines w:val="0"/>
        <w:pageBreakBefore w:val="0"/>
        <w:kinsoku/>
        <w:wordWrap/>
        <w:overflowPunct/>
        <w:topLinePunct w:val="0"/>
        <w:bidi w:val="0"/>
        <w:adjustRightInd/>
        <w:snapToGrid/>
        <w:spacing w:before="10" w:after="10" w:line="440" w:lineRule="exact"/>
        <w:ind w:firstLine="640"/>
        <w:jc w:val="left"/>
        <w:textAlignment w:val="auto"/>
        <w:outlineLvl w:val="5"/>
        <w:rPr>
          <w:rFonts w:ascii="黑体" w:hAnsi="黑体" w:eastAsia="黑体" w:cs="黑体"/>
          <w:color w:val="000000"/>
          <w:sz w:val="32"/>
          <w:szCs w:val="32"/>
        </w:rPr>
      </w:pPr>
    </w:p>
    <w:p>
      <w:pPr>
        <w:keepNext w:val="0"/>
        <w:keepLines w:val="0"/>
        <w:pageBreakBefore w:val="0"/>
        <w:kinsoku/>
        <w:wordWrap/>
        <w:overflowPunct/>
        <w:topLinePunct w:val="0"/>
        <w:bidi w:val="0"/>
        <w:adjustRightInd/>
        <w:snapToGrid/>
        <w:spacing w:before="10" w:after="10" w:line="440" w:lineRule="exact"/>
        <w:ind w:firstLine="640"/>
        <w:jc w:val="left"/>
        <w:textAlignment w:val="auto"/>
        <w:outlineLvl w:val="5"/>
        <w:rPr>
          <w:sz w:val="32"/>
          <w:szCs w:val="32"/>
        </w:rPr>
      </w:pPr>
      <w:r>
        <w:rPr>
          <w:rFonts w:ascii="黑体" w:hAnsi="黑体" w:eastAsia="黑体" w:cs="黑体"/>
          <w:color w:val="000000"/>
          <w:sz w:val="32"/>
          <w:szCs w:val="32"/>
        </w:rPr>
        <w:t>二、单位预算安排的总体情况</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rFonts w:ascii="Times New Roman" w:hAnsi="Times New Roman" w:eastAsia="方正仿宋_GBK" w:cs="Times New Roman"/>
          <w:b w:val="0"/>
          <w:color w:val="000000"/>
          <w:sz w:val="32"/>
          <w:szCs w:val="32"/>
        </w:rPr>
      </w:pP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按照预算管理有关规定，目前</w:t>
      </w:r>
      <w:r>
        <w:rPr>
          <w:rFonts w:hint="eastAsia" w:eastAsia="方正仿宋简体" w:cs="Times New Roman"/>
          <w:b w:val="0"/>
          <w:color w:val="000000"/>
          <w:sz w:val="32"/>
          <w:szCs w:val="32"/>
          <w:lang w:eastAsia="zh-CN"/>
        </w:rPr>
        <w:t>我单位</w:t>
      </w:r>
      <w:r>
        <w:rPr>
          <w:rFonts w:hint="default" w:ascii="Times New Roman" w:hAnsi="Times New Roman" w:eastAsia="方正仿宋简体" w:cs="Times New Roman"/>
          <w:b w:val="0"/>
          <w:color w:val="000000"/>
          <w:sz w:val="32"/>
          <w:szCs w:val="32"/>
        </w:rPr>
        <w:t>预算的编制实行综合预算管理，即全部收入和支出都反映在预算中。</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lang w:val="en-US" w:eastAsia="zh-CN"/>
        </w:rPr>
        <w:t>1、</w:t>
      </w:r>
      <w:r>
        <w:rPr>
          <w:rFonts w:hint="default" w:ascii="Times New Roman" w:hAnsi="Times New Roman" w:eastAsia="方正仿宋简体" w:cs="Times New Roman"/>
          <w:b w:val="0"/>
          <w:color w:val="000000"/>
          <w:sz w:val="32"/>
          <w:szCs w:val="32"/>
        </w:rPr>
        <w:t>收入说明</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反映本</w:t>
      </w:r>
      <w:r>
        <w:rPr>
          <w:rFonts w:hint="eastAsia" w:ascii="Times New Roman" w:hAnsi="Times New Roman" w:eastAsia="方正仿宋简体" w:cs="Times New Roman"/>
          <w:b w:val="0"/>
          <w:color w:val="000000"/>
          <w:sz w:val="32"/>
          <w:szCs w:val="32"/>
          <w:lang w:val="en-US" w:eastAsia="zh-CN"/>
        </w:rPr>
        <w:t>单位</w:t>
      </w:r>
      <w:r>
        <w:rPr>
          <w:rFonts w:hint="default" w:ascii="Times New Roman" w:hAnsi="Times New Roman" w:eastAsia="方正仿宋简体" w:cs="Times New Roman"/>
          <w:b w:val="0"/>
          <w:color w:val="000000"/>
          <w:sz w:val="32"/>
          <w:szCs w:val="32"/>
        </w:rPr>
        <w:t>当年全部收入。20</w:t>
      </w:r>
      <w:r>
        <w:rPr>
          <w:rFonts w:hint="default" w:ascii="Times New Roman" w:hAnsi="Times New Roman" w:eastAsia="方正仿宋简体" w:cs="Times New Roman"/>
          <w:b w:val="0"/>
          <w:color w:val="000000"/>
          <w:sz w:val="32"/>
          <w:szCs w:val="32"/>
          <w:lang w:val="en-US" w:eastAsia="zh-CN"/>
        </w:rPr>
        <w:t>23</w:t>
      </w:r>
      <w:r>
        <w:rPr>
          <w:rFonts w:hint="default" w:ascii="Times New Roman" w:hAnsi="Times New Roman" w:eastAsia="方正仿宋简体" w:cs="Times New Roman"/>
          <w:b w:val="0"/>
          <w:color w:val="000000"/>
          <w:sz w:val="32"/>
          <w:szCs w:val="32"/>
        </w:rPr>
        <w:t>年预算收入</w:t>
      </w:r>
      <w:r>
        <w:rPr>
          <w:rFonts w:hint="default" w:ascii="Times New Roman" w:hAnsi="Times New Roman" w:eastAsia="方正仿宋简体" w:cs="Times New Roman"/>
          <w:b w:val="0"/>
          <w:color w:val="000000"/>
          <w:sz w:val="32"/>
          <w:szCs w:val="32"/>
          <w:lang w:val="en-US" w:eastAsia="zh-CN"/>
        </w:rPr>
        <w:t>619.21</w:t>
      </w:r>
      <w:r>
        <w:rPr>
          <w:rFonts w:hint="default" w:ascii="Times New Roman" w:hAnsi="Times New Roman" w:eastAsia="方正仿宋简体" w:cs="Times New Roman"/>
          <w:b w:val="0"/>
          <w:color w:val="000000"/>
          <w:sz w:val="32"/>
          <w:szCs w:val="32"/>
        </w:rPr>
        <w:t>万元，其中：一般公共预算拨款</w:t>
      </w:r>
      <w:r>
        <w:rPr>
          <w:rFonts w:hint="default" w:ascii="Times New Roman" w:hAnsi="Times New Roman" w:eastAsia="方正仿宋简体" w:cs="Times New Roman"/>
          <w:b w:val="0"/>
          <w:color w:val="000000"/>
          <w:sz w:val="32"/>
          <w:szCs w:val="32"/>
          <w:lang w:val="en-US" w:eastAsia="zh-CN"/>
        </w:rPr>
        <w:t>619.21</w:t>
      </w:r>
      <w:r>
        <w:rPr>
          <w:rFonts w:hint="default" w:ascii="Times New Roman" w:hAnsi="Times New Roman" w:eastAsia="方正仿宋简体" w:cs="Times New Roman"/>
          <w:b w:val="0"/>
          <w:color w:val="000000"/>
          <w:sz w:val="32"/>
          <w:szCs w:val="32"/>
        </w:rPr>
        <w:t>万元；财政专户核拨</w:t>
      </w:r>
      <w:r>
        <w:rPr>
          <w:rFonts w:hint="default"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lang w:val="en-US" w:eastAsia="zh-CN"/>
        </w:rPr>
        <w:t>2、</w:t>
      </w:r>
      <w:r>
        <w:rPr>
          <w:rFonts w:hint="default" w:ascii="Times New Roman" w:hAnsi="Times New Roman" w:eastAsia="方正仿宋简体" w:cs="Times New Roman"/>
          <w:b w:val="0"/>
          <w:color w:val="000000"/>
          <w:sz w:val="32"/>
          <w:szCs w:val="32"/>
        </w:rPr>
        <w:t>支出说明</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lang w:val="en-US" w:eastAsia="zh-CN"/>
        </w:rPr>
      </w:pPr>
      <w:r>
        <w:rPr>
          <w:rFonts w:hint="default" w:ascii="Times New Roman" w:hAnsi="Times New Roman" w:eastAsia="方正仿宋简体" w:cs="Times New Roman"/>
          <w:b w:val="0"/>
          <w:color w:val="000000"/>
          <w:sz w:val="32"/>
          <w:szCs w:val="32"/>
        </w:rPr>
        <w:t xml:space="preserve"> 收支预算总表支出栏、基本支出表、项目支出表按经济分类和支出功能分类科目编制，反映年度</w:t>
      </w:r>
      <w:r>
        <w:rPr>
          <w:rFonts w:hint="eastAsia" w:ascii="Times New Roman" w:hAnsi="Times New Roman" w:eastAsia="方正仿宋简体" w:cs="Times New Roman"/>
          <w:b w:val="0"/>
          <w:color w:val="000000"/>
          <w:sz w:val="32"/>
          <w:szCs w:val="32"/>
          <w:lang w:val="en-US" w:eastAsia="zh-CN"/>
        </w:rPr>
        <w:t>单位</w:t>
      </w:r>
      <w:r>
        <w:rPr>
          <w:rFonts w:hint="default" w:ascii="Times New Roman" w:hAnsi="Times New Roman" w:eastAsia="方正仿宋简体" w:cs="Times New Roman"/>
          <w:b w:val="0"/>
          <w:color w:val="000000"/>
          <w:sz w:val="32"/>
          <w:szCs w:val="32"/>
        </w:rPr>
        <w:t>预算中支出预算的总体情况</w:t>
      </w:r>
      <w:r>
        <w:rPr>
          <w:rFonts w:hint="default" w:ascii="Times New Roman" w:hAnsi="Times New Roman" w:eastAsia="方正仿宋简体" w:cs="Times New Roman"/>
          <w:b w:val="0"/>
          <w:color w:val="000000"/>
          <w:sz w:val="32"/>
          <w:szCs w:val="32"/>
          <w:lang w:eastAsia="zh-CN"/>
        </w:rPr>
        <w:t>20</w:t>
      </w:r>
      <w:r>
        <w:rPr>
          <w:rFonts w:hint="default" w:ascii="Times New Roman" w:hAnsi="Times New Roman" w:eastAsia="方正仿宋简体" w:cs="Times New Roman"/>
          <w:b w:val="0"/>
          <w:color w:val="000000"/>
          <w:sz w:val="32"/>
          <w:szCs w:val="32"/>
          <w:lang w:val="en-US" w:eastAsia="zh-CN"/>
        </w:rPr>
        <w:t>23</w:t>
      </w:r>
      <w:r>
        <w:rPr>
          <w:rFonts w:hint="default" w:ascii="Times New Roman" w:hAnsi="Times New Roman" w:eastAsia="方正仿宋简体" w:cs="Times New Roman"/>
          <w:b w:val="0"/>
          <w:color w:val="000000"/>
          <w:sz w:val="32"/>
          <w:szCs w:val="32"/>
        </w:rPr>
        <w:t>年</w:t>
      </w:r>
      <w:r>
        <w:rPr>
          <w:rFonts w:hint="default" w:ascii="Times New Roman" w:hAnsi="Times New Roman" w:eastAsia="方正仿宋简体" w:cs="Times New Roman"/>
          <w:b w:val="0"/>
          <w:color w:val="000000"/>
          <w:sz w:val="32"/>
          <w:szCs w:val="32"/>
          <w:lang w:val="en-US" w:eastAsia="zh-CN"/>
        </w:rPr>
        <w:t>单位</w:t>
      </w:r>
      <w:r>
        <w:rPr>
          <w:rFonts w:hint="default" w:ascii="Times New Roman" w:hAnsi="Times New Roman" w:eastAsia="方正仿宋简体" w:cs="Times New Roman"/>
          <w:b w:val="0"/>
          <w:color w:val="000000"/>
          <w:sz w:val="32"/>
          <w:szCs w:val="32"/>
        </w:rPr>
        <w:t>支出预算为</w:t>
      </w:r>
      <w:r>
        <w:rPr>
          <w:rFonts w:hint="default" w:ascii="Times New Roman" w:hAnsi="Times New Roman" w:eastAsia="方正仿宋简体" w:cs="Times New Roman"/>
          <w:b w:val="0"/>
          <w:color w:val="000000"/>
          <w:sz w:val="32"/>
          <w:szCs w:val="32"/>
          <w:lang w:val="en-US" w:eastAsia="zh-CN"/>
        </w:rPr>
        <w:t>619.21</w:t>
      </w:r>
      <w:r>
        <w:rPr>
          <w:rFonts w:hint="default" w:ascii="Times New Roman" w:hAnsi="Times New Roman" w:eastAsia="方正仿宋简体" w:cs="Times New Roman"/>
          <w:b w:val="0"/>
          <w:color w:val="000000"/>
          <w:sz w:val="32"/>
          <w:szCs w:val="32"/>
        </w:rPr>
        <w:t>万元，其中基本支出</w:t>
      </w:r>
      <w:r>
        <w:rPr>
          <w:rFonts w:hint="default" w:ascii="Times New Roman" w:hAnsi="Times New Roman" w:eastAsia="方正仿宋简体" w:cs="Times New Roman"/>
          <w:b w:val="0"/>
          <w:color w:val="000000"/>
          <w:sz w:val="32"/>
          <w:szCs w:val="32"/>
          <w:lang w:val="en-US" w:eastAsia="zh-CN"/>
        </w:rPr>
        <w:t>217.61</w:t>
      </w:r>
      <w:r>
        <w:rPr>
          <w:rFonts w:hint="default" w:ascii="Times New Roman" w:hAnsi="Times New Roman" w:eastAsia="方正仿宋简体" w:cs="Times New Roman"/>
          <w:b w:val="0"/>
          <w:color w:val="000000"/>
          <w:sz w:val="32"/>
          <w:szCs w:val="32"/>
        </w:rPr>
        <w:t>万元，包括人员经费</w:t>
      </w:r>
      <w:r>
        <w:rPr>
          <w:rFonts w:hint="default" w:ascii="Times New Roman" w:hAnsi="Times New Roman" w:eastAsia="方正仿宋简体" w:cs="Times New Roman"/>
          <w:b w:val="0"/>
          <w:color w:val="000000"/>
          <w:sz w:val="32"/>
          <w:szCs w:val="32"/>
          <w:lang w:val="en-US" w:eastAsia="zh-CN"/>
        </w:rPr>
        <w:t>205.35</w:t>
      </w:r>
      <w:r>
        <w:rPr>
          <w:rFonts w:hint="default" w:ascii="Times New Roman" w:hAnsi="Times New Roman" w:eastAsia="方正仿宋简体" w:cs="Times New Roman"/>
          <w:b w:val="0"/>
          <w:color w:val="000000"/>
          <w:sz w:val="32"/>
          <w:szCs w:val="32"/>
        </w:rPr>
        <w:t>万元和日常公用经费</w:t>
      </w:r>
      <w:r>
        <w:rPr>
          <w:rFonts w:hint="default" w:ascii="Times New Roman" w:hAnsi="Times New Roman" w:eastAsia="方正仿宋简体" w:cs="Times New Roman"/>
          <w:b w:val="0"/>
          <w:color w:val="000000"/>
          <w:sz w:val="32"/>
          <w:szCs w:val="32"/>
          <w:lang w:val="en-US" w:eastAsia="zh-CN"/>
        </w:rPr>
        <w:t>12.26</w:t>
      </w:r>
      <w:r>
        <w:rPr>
          <w:rFonts w:hint="default" w:ascii="Times New Roman" w:hAnsi="Times New Roman" w:eastAsia="方正仿宋简体" w:cs="Times New Roman"/>
          <w:b w:val="0"/>
          <w:color w:val="000000"/>
          <w:sz w:val="32"/>
          <w:szCs w:val="32"/>
        </w:rPr>
        <w:t>万元</w:t>
      </w:r>
      <w:r>
        <w:rPr>
          <w:rFonts w:hint="default" w:ascii="Times New Roman" w:hAnsi="Times New Roman" w:eastAsia="方正仿宋简体" w:cs="Times New Roman"/>
          <w:b w:val="0"/>
          <w:color w:val="000000"/>
          <w:sz w:val="32"/>
          <w:szCs w:val="32"/>
          <w:lang w:eastAsia="zh-CN"/>
        </w:rPr>
        <w:t>；</w:t>
      </w:r>
      <w:r>
        <w:rPr>
          <w:rFonts w:hint="default" w:ascii="Times New Roman" w:hAnsi="Times New Roman" w:eastAsia="方正仿宋简体" w:cs="Times New Roman"/>
          <w:b w:val="0"/>
          <w:color w:val="000000"/>
          <w:sz w:val="32"/>
          <w:szCs w:val="32"/>
          <w:lang w:val="en-US" w:eastAsia="zh-CN"/>
        </w:rPr>
        <w:t>项目支出401.60万元</w:t>
      </w:r>
      <w:r>
        <w:rPr>
          <w:rFonts w:hint="eastAsia" w:ascii="Times New Roman" w:hAnsi="Times New Roman" w:eastAsia="方正仿宋简体" w:cs="Times New Roman"/>
          <w:b w:val="0"/>
          <w:color w:val="000000"/>
          <w:sz w:val="32"/>
          <w:szCs w:val="32"/>
          <w:lang w:val="en-US" w:eastAsia="zh-CN"/>
        </w:rPr>
        <w:t>主要为人事代理</w:t>
      </w:r>
      <w:r>
        <w:rPr>
          <w:rFonts w:hint="default" w:ascii="Times New Roman" w:hAnsi="Times New Roman" w:eastAsia="方正仿宋简体" w:cs="Times New Roman"/>
          <w:b w:val="0"/>
          <w:color w:val="000000"/>
          <w:sz w:val="32"/>
          <w:szCs w:val="32"/>
        </w:rPr>
        <w:t>人员经费</w:t>
      </w:r>
      <w:r>
        <w:rPr>
          <w:rFonts w:hint="default" w:ascii="Times New Roman" w:hAnsi="Times New Roman" w:eastAsia="方正仿宋简体" w:cs="Times New Roman"/>
          <w:b w:val="0"/>
          <w:color w:val="000000"/>
          <w:sz w:val="32"/>
          <w:szCs w:val="32"/>
          <w:lang w:val="en-US" w:eastAsia="zh-CN"/>
        </w:rPr>
        <w:t>。</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auto"/>
          <w:sz w:val="32"/>
          <w:szCs w:val="32"/>
        </w:rPr>
      </w:pPr>
      <w:r>
        <w:rPr>
          <w:rFonts w:hint="default" w:ascii="Times New Roman" w:hAnsi="Times New Roman" w:eastAsia="方正仿宋简体" w:cs="Times New Roman"/>
          <w:b w:val="0"/>
          <w:color w:val="auto"/>
          <w:sz w:val="32"/>
          <w:szCs w:val="32"/>
          <w:lang w:val="en-US" w:eastAsia="zh-CN"/>
        </w:rPr>
        <w:t>3、</w:t>
      </w:r>
      <w:r>
        <w:rPr>
          <w:rFonts w:hint="default" w:ascii="Times New Roman" w:hAnsi="Times New Roman" w:eastAsia="方正仿宋简体" w:cs="Times New Roman"/>
          <w:b w:val="0"/>
          <w:color w:val="auto"/>
          <w:sz w:val="32"/>
          <w:szCs w:val="32"/>
        </w:rPr>
        <w:t>比上年增减情况</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color w:val="auto"/>
          <w:sz w:val="32"/>
          <w:szCs w:val="32"/>
          <w:lang w:val="en-US" w:eastAsia="zh-CN"/>
        </w:rPr>
        <w:t>2023</w:t>
      </w:r>
      <w:r>
        <w:rPr>
          <w:rFonts w:hint="default" w:ascii="Times New Roman" w:hAnsi="Times New Roman" w:eastAsia="方正仿宋简体" w:cs="Times New Roman"/>
          <w:b w:val="0"/>
          <w:color w:val="auto"/>
          <w:sz w:val="32"/>
          <w:szCs w:val="32"/>
        </w:rPr>
        <w:t>年</w:t>
      </w:r>
      <w:r>
        <w:rPr>
          <w:rFonts w:hint="default" w:ascii="Times New Roman" w:hAnsi="Times New Roman" w:eastAsia="方正仿宋简体" w:cs="Times New Roman"/>
          <w:b w:val="0"/>
          <w:color w:val="auto"/>
          <w:sz w:val="32"/>
          <w:szCs w:val="32"/>
          <w:lang w:val="en-US" w:eastAsia="zh-CN"/>
        </w:rPr>
        <w:t>单位</w:t>
      </w:r>
      <w:r>
        <w:rPr>
          <w:rFonts w:hint="default" w:ascii="Times New Roman" w:hAnsi="Times New Roman" w:eastAsia="方正仿宋简体" w:cs="Times New Roman"/>
          <w:b w:val="0"/>
          <w:color w:val="auto"/>
          <w:sz w:val="32"/>
          <w:szCs w:val="32"/>
        </w:rPr>
        <w:t>预算较</w:t>
      </w:r>
      <w:r>
        <w:rPr>
          <w:rFonts w:hint="default" w:ascii="Times New Roman" w:hAnsi="Times New Roman" w:eastAsia="方正仿宋简体" w:cs="Times New Roman"/>
          <w:b w:val="0"/>
          <w:color w:val="auto"/>
          <w:sz w:val="32"/>
          <w:szCs w:val="32"/>
          <w:lang w:val="en-US" w:eastAsia="zh-CN"/>
        </w:rPr>
        <w:t>2022</w:t>
      </w:r>
      <w:r>
        <w:rPr>
          <w:rFonts w:hint="default" w:ascii="Times New Roman" w:hAnsi="Times New Roman" w:eastAsia="方正仿宋简体" w:cs="Times New Roman"/>
          <w:b w:val="0"/>
          <w:color w:val="auto"/>
          <w:sz w:val="32"/>
          <w:szCs w:val="32"/>
        </w:rPr>
        <w:t>年</w:t>
      </w:r>
      <w:r>
        <w:rPr>
          <w:rFonts w:hint="default" w:ascii="Times New Roman" w:hAnsi="Times New Roman" w:eastAsia="方正仿宋简体" w:cs="Times New Roman"/>
          <w:b w:val="0"/>
          <w:color w:val="auto"/>
          <w:sz w:val="32"/>
          <w:szCs w:val="32"/>
          <w:lang w:val="en-US" w:eastAsia="zh-CN"/>
        </w:rPr>
        <w:t>增加65.89</w:t>
      </w:r>
      <w:r>
        <w:rPr>
          <w:rFonts w:hint="default" w:ascii="Times New Roman" w:hAnsi="Times New Roman" w:eastAsia="方正仿宋简体" w:cs="Times New Roman"/>
          <w:b w:val="0"/>
          <w:color w:val="auto"/>
          <w:sz w:val="32"/>
          <w:szCs w:val="32"/>
        </w:rPr>
        <w:t>万元，其中：基本支出</w:t>
      </w:r>
      <w:r>
        <w:rPr>
          <w:rFonts w:hint="default" w:ascii="Times New Roman" w:hAnsi="Times New Roman" w:eastAsia="方正仿宋简体" w:cs="Times New Roman"/>
          <w:b w:val="0"/>
          <w:color w:val="auto"/>
          <w:sz w:val="32"/>
          <w:szCs w:val="32"/>
          <w:lang w:val="en-US" w:eastAsia="zh-CN"/>
        </w:rPr>
        <w:t>减少335.71</w:t>
      </w:r>
      <w:r>
        <w:rPr>
          <w:rFonts w:hint="default" w:ascii="Times New Roman" w:hAnsi="Times New Roman" w:eastAsia="方正仿宋简体" w:cs="Times New Roman"/>
          <w:b w:val="0"/>
          <w:color w:val="auto"/>
          <w:sz w:val="32"/>
          <w:szCs w:val="32"/>
        </w:rPr>
        <w:t>万元，</w:t>
      </w:r>
      <w:r>
        <w:rPr>
          <w:rFonts w:eastAsia="方正仿宋简体" w:cs="Times New Roman"/>
          <w:sz w:val="32"/>
          <w:szCs w:val="32"/>
        </w:rPr>
        <w:t>人员经费</w:t>
      </w:r>
      <w:r>
        <w:rPr>
          <w:rFonts w:hint="eastAsia" w:eastAsia="方正仿宋简体" w:cs="Times New Roman"/>
          <w:sz w:val="32"/>
          <w:szCs w:val="32"/>
          <w:lang w:val="en-US" w:eastAsia="zh-CN"/>
        </w:rPr>
        <w:t>减少326.08</w:t>
      </w:r>
      <w:r>
        <w:rPr>
          <w:rFonts w:eastAsia="方正仿宋简体" w:cs="Times New Roman"/>
          <w:sz w:val="32"/>
          <w:szCs w:val="32"/>
        </w:rPr>
        <w:t>万元</w:t>
      </w:r>
      <w:r>
        <w:rPr>
          <w:rFonts w:hint="eastAsia" w:eastAsia="方正仿宋简体" w:cs="Times New Roman"/>
          <w:sz w:val="32"/>
          <w:szCs w:val="32"/>
          <w:lang w:eastAsia="zh-CN"/>
        </w:rPr>
        <w:t>，</w:t>
      </w:r>
      <w:r>
        <w:rPr>
          <w:rFonts w:eastAsia="方正仿宋简体" w:cs="Times New Roman"/>
          <w:sz w:val="32"/>
          <w:szCs w:val="32"/>
        </w:rPr>
        <w:t>日常公用经费</w:t>
      </w:r>
      <w:r>
        <w:rPr>
          <w:rFonts w:hint="eastAsia" w:eastAsia="方正仿宋简体" w:cs="Times New Roman"/>
          <w:sz w:val="32"/>
          <w:szCs w:val="32"/>
          <w:lang w:val="en-US" w:eastAsia="zh-CN"/>
        </w:rPr>
        <w:t>减少9.63</w:t>
      </w:r>
      <w:r>
        <w:rPr>
          <w:rFonts w:eastAsia="方正仿宋简体" w:cs="Times New Roman"/>
          <w:sz w:val="32"/>
          <w:szCs w:val="32"/>
        </w:rPr>
        <w:t>万元</w:t>
      </w:r>
      <w:r>
        <w:rPr>
          <w:rFonts w:hint="eastAsia" w:eastAsia="方正仿宋简体" w:cs="Times New Roman"/>
          <w:sz w:val="32"/>
          <w:szCs w:val="32"/>
          <w:lang w:eastAsia="zh-CN"/>
        </w:rPr>
        <w:t>，</w:t>
      </w:r>
      <w:r>
        <w:rPr>
          <w:rFonts w:hint="default" w:ascii="Times New Roman" w:hAnsi="Times New Roman" w:eastAsia="方正仿宋简体" w:cs="Times New Roman"/>
          <w:b w:val="0"/>
          <w:color w:val="auto"/>
          <w:sz w:val="32"/>
          <w:szCs w:val="32"/>
        </w:rPr>
        <w:t>主要是</w:t>
      </w:r>
      <w:r>
        <w:rPr>
          <w:rFonts w:hint="eastAsia" w:eastAsia="方正仿宋简体" w:cs="Times New Roman"/>
          <w:b w:val="0"/>
          <w:color w:val="auto"/>
          <w:sz w:val="32"/>
          <w:szCs w:val="32"/>
          <w:lang w:eastAsia="zh-CN"/>
        </w:rPr>
        <w:t>人事代理</w:t>
      </w:r>
      <w:r>
        <w:rPr>
          <w:rFonts w:hint="default" w:ascii="Times New Roman" w:hAnsi="Times New Roman" w:eastAsia="方正仿宋简体" w:cs="Times New Roman"/>
          <w:b w:val="0"/>
          <w:color w:val="auto"/>
          <w:sz w:val="32"/>
          <w:szCs w:val="32"/>
          <w:lang w:eastAsia="zh-CN"/>
        </w:rPr>
        <w:t>人员经费转为项目支出；</w:t>
      </w:r>
      <w:r>
        <w:rPr>
          <w:rFonts w:hint="default" w:ascii="Times New Roman" w:hAnsi="Times New Roman" w:eastAsia="方正仿宋简体" w:cs="Times New Roman"/>
          <w:b w:val="0"/>
          <w:color w:val="auto"/>
          <w:sz w:val="32"/>
          <w:szCs w:val="32"/>
          <w:lang w:val="en-US" w:eastAsia="zh-CN"/>
        </w:rPr>
        <w:t>项目支出增加401.60万元，主要是</w:t>
      </w:r>
      <w:r>
        <w:rPr>
          <w:rFonts w:hint="eastAsia" w:eastAsia="方正仿宋简体" w:cs="Times New Roman"/>
          <w:b w:val="0"/>
          <w:color w:val="auto"/>
          <w:sz w:val="32"/>
          <w:szCs w:val="32"/>
          <w:lang w:val="en-US" w:eastAsia="zh-CN"/>
        </w:rPr>
        <w:t>人事代理</w:t>
      </w:r>
      <w:r>
        <w:rPr>
          <w:rFonts w:hint="default" w:ascii="Times New Roman" w:hAnsi="Times New Roman" w:eastAsia="方正仿宋简体" w:cs="Times New Roman"/>
          <w:b w:val="0"/>
          <w:color w:val="auto"/>
          <w:sz w:val="32"/>
          <w:szCs w:val="32"/>
          <w:lang w:val="en-US" w:eastAsia="zh-CN"/>
        </w:rPr>
        <w:t>人员经费转为项目支出。</w:t>
      </w:r>
    </w:p>
    <w:p>
      <w:pPr>
        <w:keepNext w:val="0"/>
        <w:keepLines w:val="0"/>
        <w:pageBreakBefore w:val="0"/>
        <w:kinsoku/>
        <w:wordWrap/>
        <w:overflowPunct/>
        <w:topLinePunct w:val="0"/>
        <w:bidi w:val="0"/>
        <w:adjustRightInd/>
        <w:snapToGrid/>
        <w:spacing w:before="10" w:after="10" w:line="440" w:lineRule="exact"/>
        <w:ind w:firstLine="640"/>
        <w:jc w:val="left"/>
        <w:textAlignment w:val="auto"/>
        <w:outlineLvl w:val="5"/>
        <w:rPr>
          <w:color w:val="auto"/>
          <w:sz w:val="32"/>
          <w:szCs w:val="32"/>
        </w:rPr>
      </w:pPr>
      <w:r>
        <w:rPr>
          <w:rFonts w:ascii="黑体" w:hAnsi="黑体" w:eastAsia="黑体" w:cs="黑体"/>
          <w:color w:val="auto"/>
          <w:sz w:val="32"/>
          <w:szCs w:val="32"/>
        </w:rPr>
        <w:t>三、机关运行经费安排情况</w:t>
      </w:r>
    </w:p>
    <w:p>
      <w:pPr>
        <w:keepNext w:val="0"/>
        <w:keepLines w:val="0"/>
        <w:pageBreakBefore w:val="0"/>
        <w:kinsoku/>
        <w:wordWrap/>
        <w:overflowPunct/>
        <w:topLinePunct w:val="0"/>
        <w:autoSpaceDE/>
        <w:autoSpaceDN/>
        <w:bidi w:val="0"/>
        <w:adjustRightInd/>
        <w:snapToGrid/>
        <w:spacing w:line="440" w:lineRule="exact"/>
        <w:ind w:firstLine="640"/>
        <w:textAlignment w:val="auto"/>
        <w:rPr>
          <w:color w:val="auto"/>
          <w:sz w:val="32"/>
          <w:szCs w:val="32"/>
        </w:rPr>
      </w:pPr>
      <w:r>
        <w:rPr>
          <w:rFonts w:hint="eastAsia" w:eastAsia="方正仿宋简体" w:cs="Times New Roman"/>
          <w:b w:val="0"/>
          <w:bCs w:val="0"/>
          <w:color w:val="auto"/>
          <w:sz w:val="32"/>
          <w:szCs w:val="32"/>
          <w:lang w:val="en-US" w:eastAsia="zh-CN"/>
        </w:rPr>
        <w:t>秦皇岛北戴河新区潮河小学</w:t>
      </w:r>
      <w:r>
        <w:rPr>
          <w:rFonts w:hint="default" w:ascii="Times New Roman" w:hAnsi="Times New Roman" w:eastAsia="方正仿宋简体" w:cs="Times New Roman"/>
          <w:b w:val="0"/>
          <w:bCs w:val="0"/>
          <w:color w:val="auto"/>
          <w:sz w:val="32"/>
          <w:szCs w:val="32"/>
        </w:rPr>
        <w:t>日常公用经费共计安排</w:t>
      </w:r>
      <w:r>
        <w:rPr>
          <w:rFonts w:hint="eastAsia" w:eastAsia="方正仿宋简体" w:cs="Times New Roman"/>
          <w:b w:val="0"/>
          <w:bCs w:val="0"/>
          <w:color w:val="auto"/>
          <w:sz w:val="32"/>
          <w:szCs w:val="32"/>
          <w:lang w:val="en-US" w:eastAsia="zh-CN"/>
        </w:rPr>
        <w:t>12.26</w:t>
      </w:r>
      <w:r>
        <w:rPr>
          <w:rFonts w:hint="default" w:ascii="Times New Roman" w:hAnsi="Times New Roman" w:eastAsia="方正仿宋简体" w:cs="Times New Roman"/>
          <w:b w:val="0"/>
          <w:bCs w:val="0"/>
          <w:color w:val="auto"/>
          <w:sz w:val="32"/>
          <w:szCs w:val="32"/>
        </w:rPr>
        <w:t>万元，主要用于保证正常运转的办公</w:t>
      </w:r>
      <w:r>
        <w:rPr>
          <w:rFonts w:hint="default" w:ascii="Times New Roman" w:hAnsi="Times New Roman" w:eastAsia="方正仿宋简体" w:cs="Times New Roman"/>
          <w:b w:val="0"/>
          <w:bCs w:val="0"/>
          <w:color w:val="auto"/>
          <w:sz w:val="32"/>
          <w:szCs w:val="32"/>
          <w:lang w:val="en-US" w:eastAsia="zh-CN"/>
        </w:rPr>
        <w:t>费、</w:t>
      </w:r>
      <w:r>
        <w:rPr>
          <w:rFonts w:hint="default" w:ascii="Times New Roman" w:hAnsi="Times New Roman" w:eastAsia="方正仿宋简体" w:cs="Times New Roman"/>
          <w:b w:val="0"/>
          <w:bCs w:val="0"/>
          <w:color w:val="auto"/>
          <w:sz w:val="32"/>
          <w:szCs w:val="32"/>
        </w:rPr>
        <w:t>印刷费、邮电费、差旅费、福利费、专用材料及一般设备购置费、电费、办公取暖费、日常维修费、物业管理费等支出。</w:t>
      </w:r>
    </w:p>
    <w:p>
      <w:pPr>
        <w:keepNext w:val="0"/>
        <w:keepLines w:val="0"/>
        <w:pageBreakBefore w:val="0"/>
        <w:kinsoku/>
        <w:wordWrap/>
        <w:overflowPunct/>
        <w:topLinePunct w:val="0"/>
        <w:bidi w:val="0"/>
        <w:adjustRightInd/>
        <w:snapToGrid/>
        <w:spacing w:before="10" w:after="10" w:line="440" w:lineRule="exact"/>
        <w:ind w:firstLine="640"/>
        <w:jc w:val="left"/>
        <w:textAlignment w:val="auto"/>
        <w:outlineLvl w:val="5"/>
        <w:rPr>
          <w:sz w:val="32"/>
          <w:szCs w:val="32"/>
        </w:rPr>
      </w:pPr>
      <w:r>
        <w:rPr>
          <w:rFonts w:ascii="黑体" w:hAnsi="黑体" w:eastAsia="黑体" w:cs="黑体"/>
          <w:color w:val="000000"/>
          <w:sz w:val="32"/>
          <w:szCs w:val="32"/>
        </w:rPr>
        <w:t>四、财政拨款“三公”经费预算情况及增减变化原因</w:t>
      </w:r>
    </w:p>
    <w:p>
      <w:pPr>
        <w:pStyle w:val="19"/>
        <w:keepNext w:val="0"/>
        <w:keepLines w:val="0"/>
        <w:pageBreakBefore w:val="0"/>
        <w:kinsoku/>
        <w:wordWrap/>
        <w:overflowPunct/>
        <w:topLinePunct w:val="0"/>
        <w:bidi w:val="0"/>
        <w:adjustRightInd/>
        <w:snapToGrid/>
        <w:spacing w:line="440" w:lineRule="exact"/>
        <w:textAlignment w:val="auto"/>
        <w:rPr>
          <w:sz w:val="32"/>
          <w:szCs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keepNext w:val="0"/>
        <w:keepLines w:val="0"/>
        <w:pageBreakBefore w:val="0"/>
        <w:numPr>
          <w:ilvl w:val="0"/>
          <w:numId w:val="7"/>
        </w:numPr>
        <w:kinsoku/>
        <w:wordWrap/>
        <w:overflowPunct/>
        <w:topLinePunct w:val="0"/>
        <w:bidi w:val="0"/>
        <w:adjustRightInd/>
        <w:snapToGrid/>
        <w:spacing w:before="10" w:after="10" w:line="440" w:lineRule="exact"/>
        <w:ind w:firstLine="640"/>
        <w:jc w:val="left"/>
        <w:textAlignment w:val="auto"/>
        <w:outlineLvl w:val="5"/>
        <w:rPr>
          <w:rFonts w:ascii="黑体" w:hAnsi="黑体" w:eastAsia="黑体" w:cs="黑体"/>
          <w:color w:val="000000"/>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预算绩效信息</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报障人数</w:t>
            </w:r>
          </w:p>
        </w:tc>
        <w:tc>
          <w:tcPr>
            <w:tcW w:w="2835" w:type="dxa"/>
            <w:vAlign w:val="center"/>
          </w:tcPr>
          <w:p>
            <w:pPr>
              <w:pStyle w:val="11"/>
            </w:pPr>
            <w:r>
              <w:t>保障人员经费的人数</w:t>
            </w:r>
          </w:p>
        </w:tc>
        <w:tc>
          <w:tcPr>
            <w:tcW w:w="2551" w:type="dxa"/>
            <w:vAlign w:val="center"/>
          </w:tcPr>
          <w:p>
            <w:pPr>
              <w:pStyle w:val="11"/>
            </w:pPr>
            <w:r>
              <w:t>≥28人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≥401.6万元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≥219人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2023年，秦皇岛北戴河新区潮河小学安排政府采购预算7.05万元。具体内容见下表。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7.05</w:t>
            </w:r>
          </w:p>
        </w:tc>
        <w:tc>
          <w:tcPr>
            <w:tcW w:w="964" w:type="dxa"/>
            <w:vAlign w:val="center"/>
          </w:tcPr>
          <w:p>
            <w:pPr>
              <w:pStyle w:val="14"/>
            </w:pPr>
            <w:r>
              <w:t>7.05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秦皇岛北戴河新区潮河小学小计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7.05</w:t>
            </w:r>
          </w:p>
        </w:tc>
        <w:tc>
          <w:tcPr>
            <w:tcW w:w="964" w:type="dxa"/>
            <w:vAlign w:val="center"/>
          </w:tcPr>
          <w:p>
            <w:pPr>
              <w:pStyle w:val="14"/>
            </w:pPr>
            <w:r>
              <w:t>7.05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12.26</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7.05</w:t>
            </w:r>
          </w:p>
        </w:tc>
        <w:tc>
          <w:tcPr>
            <w:tcW w:w="964" w:type="dxa"/>
            <w:vAlign w:val="center"/>
          </w:tcPr>
          <w:p>
            <w:pPr>
              <w:pStyle w:val="12"/>
            </w:pPr>
            <w:r>
              <w:t>7.05</w:t>
            </w:r>
          </w:p>
        </w:tc>
        <w:tc>
          <w:tcPr>
            <w:tcW w:w="964" w:type="dxa"/>
            <w:vAlign w:val="center"/>
          </w:tcPr>
          <w:p>
            <w:pPr>
              <w:pStyle w:val="12"/>
            </w:pPr>
            <w:r>
              <w:t>7.05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秦皇岛北戴河新区潮河小学上年末固定资产金额为</w:t>
      </w:r>
      <w:r>
        <w:rPr>
          <w:rFonts w:hint="eastAsia" w:eastAsia="方正仿宋_GBK" w:cs="Times New Roman"/>
          <w:b w:val="0"/>
          <w:color w:val="000000"/>
          <w:sz w:val="28"/>
          <w:lang w:val="en-US" w:eastAsia="zh-CN"/>
        </w:rPr>
        <w:t>286.90</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1680" w:firstLineChars="800"/>
              <w:rPr>
                <w:rFonts w:hint="default" w:ascii="方正书宋_GBK" w:hAnsi="方正书宋_GBK" w:eastAsia="方正书宋_GBK" w:cs="方正书宋_GBK"/>
                <w:sz w:val="21"/>
                <w:szCs w:val="24"/>
                <w:lang w:val="en-US" w:eastAsia="zh-CN" w:bidi="ar-SA"/>
              </w:rPr>
            </w:pPr>
            <w:r>
              <w:rPr>
                <w:rFonts w:hint="eastAsia"/>
                <w:lang w:val="en-US" w:eastAsia="zh-CN"/>
              </w:rPr>
              <w:t>资产总额</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1、房屋(平方米）</w:t>
            </w:r>
          </w:p>
        </w:tc>
        <w:tc>
          <w:tcPr>
            <w:tcW w:w="4933" w:type="dxa"/>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2005.33</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其中：办公用房（平方米）</w:t>
            </w:r>
          </w:p>
        </w:tc>
        <w:tc>
          <w:tcPr>
            <w:tcW w:w="4933" w:type="dxa"/>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104</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4933"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3、单价在20万元以上设备</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4、其他固定资产</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138.65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12" w:name="_Toc_4_4_0000000031"/>
      <w:r>
        <w:rPr>
          <w:rFonts w:ascii="方正小标宋_GBK" w:hAnsi="方正小标宋_GBK" w:eastAsia="方正小标宋_GBK" w:cs="方正小标宋_GBK"/>
          <w:b w:val="0"/>
          <w:color w:val="000000"/>
          <w:sz w:val="44"/>
        </w:rPr>
        <w:t>十三、秦皇岛北戴河新区赤洋口小学收支预算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0"/>
        <w:gridCol w:w="2960"/>
        <w:gridCol w:w="2960"/>
        <w:gridCol w:w="2960"/>
        <w:gridCol w:w="2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 w:hRule="atLeast"/>
          <w:tblHeader/>
          <w:jc w:val="center"/>
        </w:trPr>
        <w:tc>
          <w:tcPr>
            <w:tcW w:w="5920" w:type="dxa"/>
            <w:gridSpan w:val="2"/>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960" w:type="dxa"/>
            <w:tcBorders>
              <w:top w:val="single" w:color="FFFFFF" w:sz="6" w:space="0"/>
              <w:left w:val="single" w:color="FFFFFF" w:sz="6" w:space="0"/>
              <w:right w:val="single" w:color="FFFFFF" w:sz="6" w:space="0"/>
            </w:tcBorders>
            <w:vAlign w:val="center"/>
          </w:tcPr>
          <w:p>
            <w:pPr>
              <w:pStyle w:val="7"/>
            </w:pPr>
            <w:r>
              <w:t>预算年度：2023</w:t>
            </w:r>
          </w:p>
        </w:tc>
        <w:tc>
          <w:tcPr>
            <w:tcW w:w="59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0" w:type="dxa"/>
            <w:vMerge w:val="restart"/>
            <w:vAlign w:val="center"/>
          </w:tcPr>
          <w:p>
            <w:pPr>
              <w:pStyle w:val="9"/>
            </w:pPr>
            <w:r>
              <w:t>序号</w:t>
            </w:r>
          </w:p>
        </w:tc>
        <w:tc>
          <w:tcPr>
            <w:tcW w:w="5920" w:type="dxa"/>
            <w:gridSpan w:val="2"/>
            <w:vAlign w:val="center"/>
          </w:tcPr>
          <w:p>
            <w:pPr>
              <w:pStyle w:val="9"/>
            </w:pPr>
            <w:r>
              <w:t>收入</w:t>
            </w:r>
          </w:p>
        </w:tc>
        <w:tc>
          <w:tcPr>
            <w:tcW w:w="5920"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0" w:type="dxa"/>
            <w:vMerge w:val="continue"/>
          </w:tcPr>
          <w:p/>
        </w:tc>
        <w:tc>
          <w:tcPr>
            <w:tcW w:w="2960" w:type="dxa"/>
            <w:vAlign w:val="center"/>
          </w:tcPr>
          <w:p>
            <w:pPr>
              <w:pStyle w:val="9"/>
            </w:pPr>
            <w:r>
              <w:t>项  目</w:t>
            </w:r>
          </w:p>
        </w:tc>
        <w:tc>
          <w:tcPr>
            <w:tcW w:w="2960" w:type="dxa"/>
            <w:vAlign w:val="center"/>
          </w:tcPr>
          <w:p>
            <w:pPr>
              <w:pStyle w:val="9"/>
            </w:pPr>
            <w:r>
              <w:t>预算数</w:t>
            </w:r>
          </w:p>
        </w:tc>
        <w:tc>
          <w:tcPr>
            <w:tcW w:w="2960" w:type="dxa"/>
            <w:vAlign w:val="center"/>
          </w:tcPr>
          <w:p>
            <w:pPr>
              <w:pStyle w:val="9"/>
            </w:pPr>
            <w:r>
              <w:t>项  目</w:t>
            </w:r>
          </w:p>
        </w:tc>
        <w:tc>
          <w:tcPr>
            <w:tcW w:w="2960"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0" w:type="dxa"/>
            <w:vAlign w:val="center"/>
          </w:tcPr>
          <w:p>
            <w:pPr>
              <w:pStyle w:val="9"/>
            </w:pPr>
            <w:r>
              <w:t>栏次</w:t>
            </w:r>
          </w:p>
        </w:tc>
        <w:tc>
          <w:tcPr>
            <w:tcW w:w="2960" w:type="dxa"/>
            <w:vAlign w:val="center"/>
          </w:tcPr>
          <w:p>
            <w:pPr>
              <w:pStyle w:val="9"/>
            </w:pPr>
            <w:r>
              <w:t>1</w:t>
            </w:r>
          </w:p>
        </w:tc>
        <w:tc>
          <w:tcPr>
            <w:tcW w:w="2960" w:type="dxa"/>
            <w:vAlign w:val="center"/>
          </w:tcPr>
          <w:p>
            <w:pPr>
              <w:pStyle w:val="9"/>
            </w:pPr>
            <w:r>
              <w:t>2</w:t>
            </w:r>
          </w:p>
        </w:tc>
        <w:tc>
          <w:tcPr>
            <w:tcW w:w="2960" w:type="dxa"/>
            <w:vAlign w:val="center"/>
          </w:tcPr>
          <w:p>
            <w:pPr>
              <w:pStyle w:val="9"/>
            </w:pPr>
            <w:r>
              <w:t>3</w:t>
            </w:r>
          </w:p>
        </w:tc>
        <w:tc>
          <w:tcPr>
            <w:tcW w:w="2960"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w:t>
            </w:r>
          </w:p>
        </w:tc>
        <w:tc>
          <w:tcPr>
            <w:tcW w:w="2960" w:type="dxa"/>
            <w:vAlign w:val="center"/>
          </w:tcPr>
          <w:p>
            <w:pPr>
              <w:pStyle w:val="11"/>
            </w:pPr>
            <w:r>
              <w:t>一、一般公共预算拨款收入</w:t>
            </w:r>
          </w:p>
        </w:tc>
        <w:tc>
          <w:tcPr>
            <w:tcW w:w="2960" w:type="dxa"/>
            <w:vAlign w:val="center"/>
          </w:tcPr>
          <w:p>
            <w:pPr>
              <w:pStyle w:val="12"/>
            </w:pPr>
            <w:r>
              <w:t>856.99</w:t>
            </w:r>
          </w:p>
        </w:tc>
        <w:tc>
          <w:tcPr>
            <w:tcW w:w="2960" w:type="dxa"/>
            <w:vAlign w:val="center"/>
          </w:tcPr>
          <w:p>
            <w:pPr>
              <w:pStyle w:val="11"/>
            </w:pPr>
            <w:r>
              <w:t>一、一般公共服务支出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w:t>
            </w:r>
          </w:p>
        </w:tc>
        <w:tc>
          <w:tcPr>
            <w:tcW w:w="2960" w:type="dxa"/>
            <w:vAlign w:val="center"/>
          </w:tcPr>
          <w:p>
            <w:pPr>
              <w:pStyle w:val="11"/>
            </w:pPr>
            <w:r>
              <w:t>二、政府性基金预算拨款收入</w:t>
            </w:r>
          </w:p>
        </w:tc>
        <w:tc>
          <w:tcPr>
            <w:tcW w:w="2960" w:type="dxa"/>
            <w:vAlign w:val="center"/>
          </w:tcPr>
          <w:p>
            <w:pPr>
              <w:pStyle w:val="12"/>
            </w:pPr>
          </w:p>
        </w:tc>
        <w:tc>
          <w:tcPr>
            <w:tcW w:w="2960" w:type="dxa"/>
            <w:vAlign w:val="center"/>
          </w:tcPr>
          <w:p>
            <w:pPr>
              <w:pStyle w:val="11"/>
            </w:pPr>
            <w:r>
              <w:t>二、外交支出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2960" w:type="dxa"/>
            <w:vAlign w:val="center"/>
          </w:tcPr>
          <w:p>
            <w:pPr>
              <w:pStyle w:val="10"/>
            </w:pPr>
            <w:r>
              <w:t>3</w:t>
            </w:r>
          </w:p>
        </w:tc>
        <w:tc>
          <w:tcPr>
            <w:tcW w:w="2960" w:type="dxa"/>
            <w:vAlign w:val="center"/>
          </w:tcPr>
          <w:p>
            <w:pPr>
              <w:pStyle w:val="11"/>
            </w:pPr>
            <w:r>
              <w:t>三、国有资本经营预算拨款收入</w:t>
            </w:r>
          </w:p>
        </w:tc>
        <w:tc>
          <w:tcPr>
            <w:tcW w:w="2960" w:type="dxa"/>
            <w:vAlign w:val="center"/>
          </w:tcPr>
          <w:p>
            <w:pPr>
              <w:pStyle w:val="12"/>
            </w:pPr>
          </w:p>
        </w:tc>
        <w:tc>
          <w:tcPr>
            <w:tcW w:w="2960" w:type="dxa"/>
            <w:vAlign w:val="center"/>
          </w:tcPr>
          <w:p>
            <w:pPr>
              <w:pStyle w:val="11"/>
            </w:pPr>
            <w:r>
              <w:t>三、国防支出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4</w:t>
            </w:r>
          </w:p>
        </w:tc>
        <w:tc>
          <w:tcPr>
            <w:tcW w:w="2960" w:type="dxa"/>
            <w:vAlign w:val="center"/>
          </w:tcPr>
          <w:p>
            <w:pPr>
              <w:pStyle w:val="11"/>
            </w:pPr>
            <w:r>
              <w:t>四、财政专户管理资金收入</w:t>
            </w:r>
          </w:p>
        </w:tc>
        <w:tc>
          <w:tcPr>
            <w:tcW w:w="2960" w:type="dxa"/>
            <w:vAlign w:val="center"/>
          </w:tcPr>
          <w:p>
            <w:pPr>
              <w:pStyle w:val="12"/>
            </w:pPr>
          </w:p>
        </w:tc>
        <w:tc>
          <w:tcPr>
            <w:tcW w:w="2960" w:type="dxa"/>
            <w:vAlign w:val="center"/>
          </w:tcPr>
          <w:p>
            <w:pPr>
              <w:pStyle w:val="11"/>
            </w:pPr>
            <w:r>
              <w:t>四、公共安全支出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5</w:t>
            </w:r>
          </w:p>
        </w:tc>
        <w:tc>
          <w:tcPr>
            <w:tcW w:w="2960" w:type="dxa"/>
            <w:vAlign w:val="center"/>
          </w:tcPr>
          <w:p>
            <w:pPr>
              <w:pStyle w:val="11"/>
            </w:pPr>
            <w:r>
              <w:t>五、事业收入</w:t>
            </w:r>
          </w:p>
        </w:tc>
        <w:tc>
          <w:tcPr>
            <w:tcW w:w="2960" w:type="dxa"/>
            <w:vAlign w:val="center"/>
          </w:tcPr>
          <w:p>
            <w:pPr>
              <w:pStyle w:val="12"/>
            </w:pPr>
          </w:p>
        </w:tc>
        <w:tc>
          <w:tcPr>
            <w:tcW w:w="2960" w:type="dxa"/>
            <w:vAlign w:val="center"/>
          </w:tcPr>
          <w:p>
            <w:pPr>
              <w:pStyle w:val="11"/>
            </w:pPr>
            <w:r>
              <w:t>五、教育支出</w:t>
            </w:r>
          </w:p>
        </w:tc>
        <w:tc>
          <w:tcPr>
            <w:tcW w:w="2960" w:type="dxa"/>
            <w:vAlign w:val="center"/>
          </w:tcPr>
          <w:p>
            <w:pPr>
              <w:pStyle w:val="12"/>
            </w:pPr>
            <w:r>
              <w:t>856.99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6</w:t>
            </w:r>
          </w:p>
        </w:tc>
        <w:tc>
          <w:tcPr>
            <w:tcW w:w="2960" w:type="dxa"/>
            <w:vAlign w:val="center"/>
          </w:tcPr>
          <w:p>
            <w:pPr>
              <w:pStyle w:val="11"/>
            </w:pPr>
            <w:r>
              <w:t>六、事业单位经营收入</w:t>
            </w:r>
          </w:p>
        </w:tc>
        <w:tc>
          <w:tcPr>
            <w:tcW w:w="2960" w:type="dxa"/>
            <w:vAlign w:val="center"/>
          </w:tcPr>
          <w:p>
            <w:pPr>
              <w:pStyle w:val="12"/>
            </w:pPr>
          </w:p>
        </w:tc>
        <w:tc>
          <w:tcPr>
            <w:tcW w:w="2960" w:type="dxa"/>
            <w:vAlign w:val="center"/>
          </w:tcPr>
          <w:p>
            <w:pPr>
              <w:pStyle w:val="11"/>
            </w:pPr>
            <w:r>
              <w:t>六、科学技术支出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7</w:t>
            </w:r>
          </w:p>
        </w:tc>
        <w:tc>
          <w:tcPr>
            <w:tcW w:w="2960" w:type="dxa"/>
            <w:vAlign w:val="center"/>
          </w:tcPr>
          <w:p>
            <w:pPr>
              <w:pStyle w:val="11"/>
            </w:pPr>
            <w:r>
              <w:t>七、上级补助收入</w:t>
            </w:r>
          </w:p>
        </w:tc>
        <w:tc>
          <w:tcPr>
            <w:tcW w:w="2960" w:type="dxa"/>
            <w:vAlign w:val="center"/>
          </w:tcPr>
          <w:p>
            <w:pPr>
              <w:pStyle w:val="12"/>
            </w:pPr>
          </w:p>
        </w:tc>
        <w:tc>
          <w:tcPr>
            <w:tcW w:w="2960" w:type="dxa"/>
            <w:vAlign w:val="center"/>
          </w:tcPr>
          <w:p>
            <w:pPr>
              <w:pStyle w:val="11"/>
            </w:pPr>
            <w:r>
              <w:t>七、文化旅游体育与传媒支出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8</w:t>
            </w:r>
          </w:p>
        </w:tc>
        <w:tc>
          <w:tcPr>
            <w:tcW w:w="2960" w:type="dxa"/>
            <w:vAlign w:val="center"/>
          </w:tcPr>
          <w:p>
            <w:pPr>
              <w:pStyle w:val="11"/>
            </w:pPr>
            <w:r>
              <w:t>八、附属单位上缴收入</w:t>
            </w:r>
          </w:p>
        </w:tc>
        <w:tc>
          <w:tcPr>
            <w:tcW w:w="2960" w:type="dxa"/>
            <w:vAlign w:val="center"/>
          </w:tcPr>
          <w:p>
            <w:pPr>
              <w:pStyle w:val="12"/>
            </w:pPr>
          </w:p>
        </w:tc>
        <w:tc>
          <w:tcPr>
            <w:tcW w:w="2960" w:type="dxa"/>
            <w:vAlign w:val="center"/>
          </w:tcPr>
          <w:p>
            <w:pPr>
              <w:pStyle w:val="11"/>
            </w:pPr>
            <w:r>
              <w:t>八、社会保障和就业支出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9</w:t>
            </w:r>
          </w:p>
        </w:tc>
        <w:tc>
          <w:tcPr>
            <w:tcW w:w="2960" w:type="dxa"/>
            <w:vAlign w:val="center"/>
          </w:tcPr>
          <w:p>
            <w:pPr>
              <w:pStyle w:val="11"/>
            </w:pPr>
            <w:r>
              <w:t>九、其他收入</w:t>
            </w:r>
          </w:p>
        </w:tc>
        <w:tc>
          <w:tcPr>
            <w:tcW w:w="2960" w:type="dxa"/>
            <w:vAlign w:val="center"/>
          </w:tcPr>
          <w:p>
            <w:pPr>
              <w:pStyle w:val="12"/>
            </w:pPr>
          </w:p>
        </w:tc>
        <w:tc>
          <w:tcPr>
            <w:tcW w:w="2960" w:type="dxa"/>
            <w:vAlign w:val="center"/>
          </w:tcPr>
          <w:p>
            <w:pPr>
              <w:pStyle w:val="11"/>
            </w:pPr>
            <w:r>
              <w:t>九、社会保险基金支出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10</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十、卫生健康支出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11</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十一、节能环保支出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12</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十二、城乡社区支出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13</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十三、农林水支出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14</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十四、交通运输支出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2960" w:type="dxa"/>
            <w:vAlign w:val="center"/>
          </w:tcPr>
          <w:p>
            <w:pPr>
              <w:pStyle w:val="10"/>
            </w:pPr>
            <w:r>
              <w:t>15</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十五、资源勘探工业信息等支出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16</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十六、商业服务业等支出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17</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十七、金融支出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18</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十八、援助其他地区支出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2960" w:type="dxa"/>
            <w:vAlign w:val="center"/>
          </w:tcPr>
          <w:p>
            <w:pPr>
              <w:pStyle w:val="10"/>
            </w:pPr>
            <w:r>
              <w:t>19</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十九、自然资源海洋气象等支出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20</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二十、住房保障支出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21</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二十一、粮油物资储备支出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2960" w:type="dxa"/>
            <w:vAlign w:val="center"/>
          </w:tcPr>
          <w:p>
            <w:pPr>
              <w:pStyle w:val="10"/>
            </w:pPr>
            <w:r>
              <w:t>22</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二十二、国有资本经营预算支出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2960" w:type="dxa"/>
            <w:vAlign w:val="center"/>
          </w:tcPr>
          <w:p>
            <w:pPr>
              <w:pStyle w:val="10"/>
            </w:pPr>
            <w:r>
              <w:t>23</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二十三、灾害防治及应急管理支出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24</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二十四、预备费</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25</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二十五、其他支出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26</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二十六、转移性支出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27</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二十七、债务还本支出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28</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二十八、债务付息支出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29</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二十九、债务发行费用支出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 w:hRule="atLeast"/>
          <w:jc w:val="center"/>
        </w:trPr>
        <w:tc>
          <w:tcPr>
            <w:tcW w:w="2960" w:type="dxa"/>
            <w:vAlign w:val="center"/>
          </w:tcPr>
          <w:p>
            <w:pPr>
              <w:pStyle w:val="10"/>
            </w:pPr>
            <w:r>
              <w:t>30</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三十、抗疫特别国债安排的支出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31</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三十一、人行科目</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32</w:t>
            </w:r>
          </w:p>
        </w:tc>
        <w:tc>
          <w:tcPr>
            <w:tcW w:w="2960" w:type="dxa"/>
            <w:vAlign w:val="center"/>
          </w:tcPr>
          <w:p>
            <w:pPr>
              <w:pStyle w:val="13"/>
            </w:pPr>
            <w:r>
              <w:t>本年收入合计</w:t>
            </w:r>
          </w:p>
        </w:tc>
        <w:tc>
          <w:tcPr>
            <w:tcW w:w="2960" w:type="dxa"/>
            <w:vAlign w:val="center"/>
          </w:tcPr>
          <w:p>
            <w:pPr>
              <w:pStyle w:val="14"/>
            </w:pPr>
            <w:r>
              <w:t>856.99</w:t>
            </w:r>
          </w:p>
        </w:tc>
        <w:tc>
          <w:tcPr>
            <w:tcW w:w="2960" w:type="dxa"/>
            <w:vAlign w:val="center"/>
          </w:tcPr>
          <w:p>
            <w:pPr>
              <w:pStyle w:val="13"/>
            </w:pPr>
            <w:r>
              <w:t>本年支出合计</w:t>
            </w:r>
          </w:p>
        </w:tc>
        <w:tc>
          <w:tcPr>
            <w:tcW w:w="2960" w:type="dxa"/>
            <w:vAlign w:val="center"/>
          </w:tcPr>
          <w:p>
            <w:pPr>
              <w:pStyle w:val="14"/>
            </w:pPr>
            <w:r>
              <w:t>856.99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33</w:t>
            </w:r>
          </w:p>
        </w:tc>
        <w:tc>
          <w:tcPr>
            <w:tcW w:w="2960" w:type="dxa"/>
            <w:vAlign w:val="center"/>
          </w:tcPr>
          <w:p>
            <w:pPr>
              <w:pStyle w:val="11"/>
            </w:pPr>
            <w:r>
              <w:t>上年结转结余</w:t>
            </w:r>
          </w:p>
        </w:tc>
        <w:tc>
          <w:tcPr>
            <w:tcW w:w="2960" w:type="dxa"/>
            <w:vAlign w:val="center"/>
          </w:tcPr>
          <w:p>
            <w:pPr>
              <w:pStyle w:val="12"/>
            </w:pPr>
          </w:p>
        </w:tc>
        <w:tc>
          <w:tcPr>
            <w:tcW w:w="2960" w:type="dxa"/>
            <w:vAlign w:val="center"/>
          </w:tcPr>
          <w:p>
            <w:pPr>
              <w:pStyle w:val="11"/>
            </w:pPr>
            <w:r>
              <w:t>年终结转结余</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0" w:type="dxa"/>
            <w:vAlign w:val="center"/>
          </w:tcPr>
          <w:p>
            <w:pPr>
              <w:pStyle w:val="10"/>
            </w:pPr>
            <w:r>
              <w:t>34</w:t>
            </w:r>
          </w:p>
        </w:tc>
        <w:tc>
          <w:tcPr>
            <w:tcW w:w="2960" w:type="dxa"/>
            <w:vAlign w:val="center"/>
          </w:tcPr>
          <w:p>
            <w:pPr>
              <w:pStyle w:val="13"/>
            </w:pPr>
            <w:r>
              <w:t>收入总计</w:t>
            </w:r>
          </w:p>
        </w:tc>
        <w:tc>
          <w:tcPr>
            <w:tcW w:w="2960" w:type="dxa"/>
            <w:vAlign w:val="center"/>
          </w:tcPr>
          <w:p>
            <w:pPr>
              <w:pStyle w:val="14"/>
            </w:pPr>
            <w:r>
              <w:t>856.99</w:t>
            </w:r>
          </w:p>
        </w:tc>
        <w:tc>
          <w:tcPr>
            <w:tcW w:w="2960" w:type="dxa"/>
            <w:vAlign w:val="center"/>
          </w:tcPr>
          <w:p>
            <w:pPr>
              <w:pStyle w:val="13"/>
            </w:pPr>
            <w:r>
              <w:t>支出总计</w:t>
            </w:r>
          </w:p>
        </w:tc>
        <w:tc>
          <w:tcPr>
            <w:tcW w:w="2960" w:type="dxa"/>
            <w:vAlign w:val="center"/>
          </w:tcPr>
          <w:p>
            <w:pPr>
              <w:pStyle w:val="14"/>
            </w:pPr>
            <w:r>
              <w:t>856.99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1063"/>
        <w:gridCol w:w="1065"/>
        <w:gridCol w:w="1063"/>
        <w:gridCol w:w="1069"/>
        <w:gridCol w:w="1063"/>
        <w:gridCol w:w="1063"/>
        <w:gridCol w:w="1067"/>
        <w:gridCol w:w="1063"/>
        <w:gridCol w:w="1063"/>
        <w:gridCol w:w="1063"/>
        <w:gridCol w:w="1066"/>
        <w:gridCol w:w="1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blHeader/>
          <w:jc w:val="center"/>
        </w:trPr>
        <w:tc>
          <w:tcPr>
            <w:tcW w:w="5323" w:type="dxa"/>
            <w:gridSpan w:val="5"/>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3193"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32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063" w:type="dxa"/>
            <w:vMerge w:val="restart"/>
            <w:vAlign w:val="center"/>
          </w:tcPr>
          <w:p>
            <w:pPr>
              <w:pStyle w:val="9"/>
            </w:pPr>
            <w:r>
              <w:t>序号</w:t>
            </w:r>
          </w:p>
        </w:tc>
        <w:tc>
          <w:tcPr>
            <w:tcW w:w="2128" w:type="dxa"/>
            <w:gridSpan w:val="2"/>
            <w:vAlign w:val="center"/>
          </w:tcPr>
          <w:p>
            <w:pPr>
              <w:pStyle w:val="9"/>
            </w:pPr>
            <w:r>
              <w:t>功能分类科目</w:t>
            </w:r>
          </w:p>
        </w:tc>
        <w:tc>
          <w:tcPr>
            <w:tcW w:w="1063" w:type="dxa"/>
            <w:vMerge w:val="restart"/>
            <w:vAlign w:val="center"/>
          </w:tcPr>
          <w:p>
            <w:pPr>
              <w:pStyle w:val="9"/>
            </w:pPr>
            <w:r>
              <w:t>合计</w:t>
            </w:r>
          </w:p>
        </w:tc>
        <w:tc>
          <w:tcPr>
            <w:tcW w:w="8517" w:type="dxa"/>
            <w:gridSpan w:val="8"/>
            <w:vAlign w:val="center"/>
          </w:tcPr>
          <w:p>
            <w:pPr>
              <w:pStyle w:val="9"/>
            </w:pPr>
            <w:r>
              <w:t>本年收入</w:t>
            </w:r>
          </w:p>
        </w:tc>
        <w:tc>
          <w:tcPr>
            <w:tcW w:w="106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8" w:hRule="atLeast"/>
          <w:tblHeader/>
          <w:jc w:val="center"/>
        </w:trPr>
        <w:tc>
          <w:tcPr>
            <w:tcW w:w="1063" w:type="dxa"/>
            <w:vMerge w:val="continue"/>
          </w:tcPr>
          <w:p/>
        </w:tc>
        <w:tc>
          <w:tcPr>
            <w:tcW w:w="1063" w:type="dxa"/>
            <w:vAlign w:val="center"/>
          </w:tcPr>
          <w:p>
            <w:pPr>
              <w:pStyle w:val="9"/>
            </w:pPr>
            <w:r>
              <w:t>科目    编码</w:t>
            </w:r>
          </w:p>
        </w:tc>
        <w:tc>
          <w:tcPr>
            <w:tcW w:w="1065" w:type="dxa"/>
            <w:vAlign w:val="center"/>
          </w:tcPr>
          <w:p>
            <w:pPr>
              <w:pStyle w:val="9"/>
            </w:pPr>
            <w:r>
              <w:t>科目名称</w:t>
            </w:r>
          </w:p>
        </w:tc>
        <w:tc>
          <w:tcPr>
            <w:tcW w:w="1063" w:type="dxa"/>
            <w:vMerge w:val="continue"/>
          </w:tcPr>
          <w:p/>
        </w:tc>
        <w:tc>
          <w:tcPr>
            <w:tcW w:w="1069" w:type="dxa"/>
            <w:vAlign w:val="center"/>
          </w:tcPr>
          <w:p>
            <w:pPr>
              <w:pStyle w:val="9"/>
            </w:pPr>
            <w:r>
              <w:t>小计</w:t>
            </w:r>
          </w:p>
        </w:tc>
        <w:tc>
          <w:tcPr>
            <w:tcW w:w="1063" w:type="dxa"/>
            <w:vAlign w:val="center"/>
          </w:tcPr>
          <w:p>
            <w:pPr>
              <w:pStyle w:val="9"/>
            </w:pPr>
            <w:r>
              <w:t>财政拨款 收入</w:t>
            </w:r>
          </w:p>
        </w:tc>
        <w:tc>
          <w:tcPr>
            <w:tcW w:w="1063" w:type="dxa"/>
            <w:vAlign w:val="center"/>
          </w:tcPr>
          <w:p>
            <w:pPr>
              <w:pStyle w:val="9"/>
            </w:pPr>
            <w:r>
              <w:t>财政专户 收入</w:t>
            </w:r>
          </w:p>
        </w:tc>
        <w:tc>
          <w:tcPr>
            <w:tcW w:w="1067" w:type="dxa"/>
            <w:vAlign w:val="center"/>
          </w:tcPr>
          <w:p>
            <w:pPr>
              <w:pStyle w:val="9"/>
            </w:pPr>
            <w:r>
              <w:t>事业收入</w:t>
            </w:r>
          </w:p>
        </w:tc>
        <w:tc>
          <w:tcPr>
            <w:tcW w:w="1063" w:type="dxa"/>
            <w:vAlign w:val="center"/>
          </w:tcPr>
          <w:p>
            <w:pPr>
              <w:pStyle w:val="9"/>
            </w:pPr>
            <w:r>
              <w:t>经营收入</w:t>
            </w:r>
          </w:p>
        </w:tc>
        <w:tc>
          <w:tcPr>
            <w:tcW w:w="1063" w:type="dxa"/>
            <w:vAlign w:val="center"/>
          </w:tcPr>
          <w:p>
            <w:pPr>
              <w:pStyle w:val="9"/>
            </w:pPr>
            <w:r>
              <w:t>上级补助收入</w:t>
            </w:r>
          </w:p>
        </w:tc>
        <w:tc>
          <w:tcPr>
            <w:tcW w:w="1063" w:type="dxa"/>
            <w:vAlign w:val="center"/>
          </w:tcPr>
          <w:p>
            <w:pPr>
              <w:pStyle w:val="9"/>
            </w:pPr>
            <w:r>
              <w:t>附属单位上缴收入</w:t>
            </w:r>
          </w:p>
        </w:tc>
        <w:tc>
          <w:tcPr>
            <w:tcW w:w="1066" w:type="dxa"/>
            <w:vAlign w:val="center"/>
          </w:tcPr>
          <w:p>
            <w:pPr>
              <w:pStyle w:val="9"/>
            </w:pPr>
            <w:r>
              <w:t>其他收入</w:t>
            </w:r>
          </w:p>
        </w:tc>
        <w:tc>
          <w:tcPr>
            <w:tcW w:w="10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063" w:type="dxa"/>
            <w:vAlign w:val="center"/>
          </w:tcPr>
          <w:p>
            <w:pPr>
              <w:pStyle w:val="9"/>
            </w:pPr>
            <w:r>
              <w:t>栏次</w:t>
            </w:r>
          </w:p>
        </w:tc>
        <w:tc>
          <w:tcPr>
            <w:tcW w:w="1063" w:type="dxa"/>
            <w:vAlign w:val="center"/>
          </w:tcPr>
          <w:p>
            <w:pPr>
              <w:pStyle w:val="9"/>
            </w:pPr>
            <w:r>
              <w:t>1</w:t>
            </w:r>
          </w:p>
        </w:tc>
        <w:tc>
          <w:tcPr>
            <w:tcW w:w="1065" w:type="dxa"/>
            <w:vAlign w:val="center"/>
          </w:tcPr>
          <w:p>
            <w:pPr>
              <w:pStyle w:val="9"/>
            </w:pPr>
            <w:r>
              <w:t>2</w:t>
            </w:r>
          </w:p>
        </w:tc>
        <w:tc>
          <w:tcPr>
            <w:tcW w:w="1063" w:type="dxa"/>
            <w:vAlign w:val="center"/>
          </w:tcPr>
          <w:p>
            <w:pPr>
              <w:pStyle w:val="9"/>
            </w:pPr>
            <w:r>
              <w:t>3</w:t>
            </w:r>
          </w:p>
        </w:tc>
        <w:tc>
          <w:tcPr>
            <w:tcW w:w="1069" w:type="dxa"/>
            <w:vAlign w:val="center"/>
          </w:tcPr>
          <w:p>
            <w:pPr>
              <w:pStyle w:val="9"/>
            </w:pPr>
            <w:r>
              <w:t>4</w:t>
            </w:r>
          </w:p>
        </w:tc>
        <w:tc>
          <w:tcPr>
            <w:tcW w:w="1063" w:type="dxa"/>
            <w:vAlign w:val="center"/>
          </w:tcPr>
          <w:p>
            <w:pPr>
              <w:pStyle w:val="9"/>
            </w:pPr>
            <w:r>
              <w:t>5</w:t>
            </w:r>
          </w:p>
        </w:tc>
        <w:tc>
          <w:tcPr>
            <w:tcW w:w="1063" w:type="dxa"/>
            <w:vAlign w:val="center"/>
          </w:tcPr>
          <w:p>
            <w:pPr>
              <w:pStyle w:val="9"/>
            </w:pPr>
            <w:r>
              <w:t>6</w:t>
            </w:r>
          </w:p>
        </w:tc>
        <w:tc>
          <w:tcPr>
            <w:tcW w:w="1067" w:type="dxa"/>
            <w:vAlign w:val="center"/>
          </w:tcPr>
          <w:p>
            <w:pPr>
              <w:pStyle w:val="9"/>
            </w:pPr>
            <w:r>
              <w:t>7</w:t>
            </w:r>
          </w:p>
        </w:tc>
        <w:tc>
          <w:tcPr>
            <w:tcW w:w="1063" w:type="dxa"/>
            <w:vAlign w:val="center"/>
          </w:tcPr>
          <w:p>
            <w:pPr>
              <w:pStyle w:val="9"/>
            </w:pPr>
            <w:r>
              <w:t>8</w:t>
            </w:r>
          </w:p>
        </w:tc>
        <w:tc>
          <w:tcPr>
            <w:tcW w:w="1063" w:type="dxa"/>
            <w:vAlign w:val="center"/>
          </w:tcPr>
          <w:p>
            <w:pPr>
              <w:pStyle w:val="9"/>
            </w:pPr>
            <w:r>
              <w:t>9</w:t>
            </w:r>
          </w:p>
        </w:tc>
        <w:tc>
          <w:tcPr>
            <w:tcW w:w="1063" w:type="dxa"/>
            <w:vAlign w:val="center"/>
          </w:tcPr>
          <w:p>
            <w:pPr>
              <w:pStyle w:val="9"/>
            </w:pPr>
            <w:r>
              <w:t>10</w:t>
            </w:r>
          </w:p>
        </w:tc>
        <w:tc>
          <w:tcPr>
            <w:tcW w:w="1066" w:type="dxa"/>
            <w:vAlign w:val="center"/>
          </w:tcPr>
          <w:p>
            <w:pPr>
              <w:pStyle w:val="9"/>
            </w:pPr>
            <w:r>
              <w:t>11</w:t>
            </w:r>
          </w:p>
        </w:tc>
        <w:tc>
          <w:tcPr>
            <w:tcW w:w="106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1063" w:type="dxa"/>
            <w:vAlign w:val="center"/>
          </w:tcPr>
          <w:p>
            <w:pPr>
              <w:pStyle w:val="10"/>
            </w:pPr>
            <w:r>
              <w:t>1</w:t>
            </w:r>
          </w:p>
        </w:tc>
        <w:tc>
          <w:tcPr>
            <w:tcW w:w="1063" w:type="dxa"/>
            <w:vAlign w:val="center"/>
          </w:tcPr>
          <w:p>
            <w:pPr>
              <w:pStyle w:val="15"/>
            </w:pPr>
          </w:p>
        </w:tc>
        <w:tc>
          <w:tcPr>
            <w:tcW w:w="1065" w:type="dxa"/>
            <w:vAlign w:val="center"/>
          </w:tcPr>
          <w:p>
            <w:pPr>
              <w:pStyle w:val="13"/>
            </w:pPr>
            <w:r>
              <w:t>合计</w:t>
            </w:r>
          </w:p>
        </w:tc>
        <w:tc>
          <w:tcPr>
            <w:tcW w:w="1063" w:type="dxa"/>
            <w:vAlign w:val="center"/>
          </w:tcPr>
          <w:p>
            <w:pPr>
              <w:pStyle w:val="14"/>
            </w:pPr>
            <w:r>
              <w:t>856.99</w:t>
            </w:r>
          </w:p>
        </w:tc>
        <w:tc>
          <w:tcPr>
            <w:tcW w:w="1069" w:type="dxa"/>
            <w:vAlign w:val="center"/>
          </w:tcPr>
          <w:p>
            <w:pPr>
              <w:pStyle w:val="14"/>
            </w:pPr>
            <w:r>
              <w:t>856.99</w:t>
            </w:r>
          </w:p>
        </w:tc>
        <w:tc>
          <w:tcPr>
            <w:tcW w:w="1063" w:type="dxa"/>
            <w:vAlign w:val="center"/>
          </w:tcPr>
          <w:p>
            <w:pPr>
              <w:pStyle w:val="14"/>
            </w:pPr>
            <w:r>
              <w:t>856.99</w:t>
            </w:r>
          </w:p>
        </w:tc>
        <w:tc>
          <w:tcPr>
            <w:tcW w:w="1063" w:type="dxa"/>
            <w:vAlign w:val="center"/>
          </w:tcPr>
          <w:p>
            <w:pPr>
              <w:pStyle w:val="14"/>
            </w:pPr>
          </w:p>
        </w:tc>
        <w:tc>
          <w:tcPr>
            <w:tcW w:w="1067" w:type="dxa"/>
            <w:vAlign w:val="center"/>
          </w:tcPr>
          <w:p>
            <w:pPr>
              <w:pStyle w:val="14"/>
            </w:pPr>
          </w:p>
        </w:tc>
        <w:tc>
          <w:tcPr>
            <w:tcW w:w="1063" w:type="dxa"/>
            <w:vAlign w:val="center"/>
          </w:tcPr>
          <w:p>
            <w:pPr>
              <w:pStyle w:val="14"/>
            </w:pPr>
          </w:p>
        </w:tc>
        <w:tc>
          <w:tcPr>
            <w:tcW w:w="1063" w:type="dxa"/>
            <w:vAlign w:val="center"/>
          </w:tcPr>
          <w:p>
            <w:pPr>
              <w:pStyle w:val="14"/>
            </w:pPr>
          </w:p>
        </w:tc>
        <w:tc>
          <w:tcPr>
            <w:tcW w:w="1063" w:type="dxa"/>
            <w:vAlign w:val="center"/>
          </w:tcPr>
          <w:p>
            <w:pPr>
              <w:pStyle w:val="14"/>
            </w:pPr>
          </w:p>
        </w:tc>
        <w:tc>
          <w:tcPr>
            <w:tcW w:w="1066" w:type="dxa"/>
            <w:vAlign w:val="center"/>
          </w:tcPr>
          <w:p>
            <w:pPr>
              <w:pStyle w:val="14"/>
            </w:pPr>
          </w:p>
        </w:tc>
        <w:tc>
          <w:tcPr>
            <w:tcW w:w="10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1063" w:type="dxa"/>
            <w:vAlign w:val="center"/>
          </w:tcPr>
          <w:p>
            <w:pPr>
              <w:pStyle w:val="10"/>
            </w:pPr>
            <w:r>
              <w:t>2</w:t>
            </w:r>
          </w:p>
        </w:tc>
        <w:tc>
          <w:tcPr>
            <w:tcW w:w="1063" w:type="dxa"/>
            <w:vAlign w:val="center"/>
          </w:tcPr>
          <w:p>
            <w:pPr>
              <w:pStyle w:val="11"/>
            </w:pPr>
            <w:r>
              <w:t>205</w:t>
            </w:r>
          </w:p>
        </w:tc>
        <w:tc>
          <w:tcPr>
            <w:tcW w:w="1065" w:type="dxa"/>
            <w:vAlign w:val="center"/>
          </w:tcPr>
          <w:p>
            <w:pPr>
              <w:pStyle w:val="11"/>
            </w:pPr>
            <w:r>
              <w:t>教育支出</w:t>
            </w:r>
          </w:p>
        </w:tc>
        <w:tc>
          <w:tcPr>
            <w:tcW w:w="1063" w:type="dxa"/>
            <w:vAlign w:val="center"/>
          </w:tcPr>
          <w:p>
            <w:pPr>
              <w:pStyle w:val="12"/>
            </w:pPr>
            <w:r>
              <w:t>856.99</w:t>
            </w:r>
          </w:p>
        </w:tc>
        <w:tc>
          <w:tcPr>
            <w:tcW w:w="1069" w:type="dxa"/>
            <w:vAlign w:val="center"/>
          </w:tcPr>
          <w:p>
            <w:pPr>
              <w:pStyle w:val="12"/>
            </w:pPr>
            <w:r>
              <w:t>856.99</w:t>
            </w:r>
          </w:p>
        </w:tc>
        <w:tc>
          <w:tcPr>
            <w:tcW w:w="1063" w:type="dxa"/>
            <w:vAlign w:val="center"/>
          </w:tcPr>
          <w:p>
            <w:pPr>
              <w:pStyle w:val="12"/>
            </w:pPr>
            <w:r>
              <w:t>856.99</w:t>
            </w:r>
          </w:p>
        </w:tc>
        <w:tc>
          <w:tcPr>
            <w:tcW w:w="1063" w:type="dxa"/>
            <w:vAlign w:val="center"/>
          </w:tcPr>
          <w:p>
            <w:pPr>
              <w:pStyle w:val="12"/>
            </w:pPr>
          </w:p>
        </w:tc>
        <w:tc>
          <w:tcPr>
            <w:tcW w:w="1067" w:type="dxa"/>
            <w:vAlign w:val="center"/>
          </w:tcPr>
          <w:p>
            <w:pPr>
              <w:pStyle w:val="12"/>
            </w:pPr>
          </w:p>
        </w:tc>
        <w:tc>
          <w:tcPr>
            <w:tcW w:w="1063" w:type="dxa"/>
            <w:vAlign w:val="center"/>
          </w:tcPr>
          <w:p>
            <w:pPr>
              <w:pStyle w:val="12"/>
            </w:pPr>
          </w:p>
        </w:tc>
        <w:tc>
          <w:tcPr>
            <w:tcW w:w="1063" w:type="dxa"/>
            <w:vAlign w:val="center"/>
          </w:tcPr>
          <w:p>
            <w:pPr>
              <w:pStyle w:val="12"/>
            </w:pPr>
          </w:p>
        </w:tc>
        <w:tc>
          <w:tcPr>
            <w:tcW w:w="1063" w:type="dxa"/>
            <w:vAlign w:val="center"/>
          </w:tcPr>
          <w:p>
            <w:pPr>
              <w:pStyle w:val="12"/>
            </w:pPr>
          </w:p>
        </w:tc>
        <w:tc>
          <w:tcPr>
            <w:tcW w:w="1066" w:type="dxa"/>
            <w:vAlign w:val="center"/>
          </w:tcPr>
          <w:p>
            <w:pPr>
              <w:pStyle w:val="12"/>
            </w:pPr>
          </w:p>
        </w:tc>
        <w:tc>
          <w:tcPr>
            <w:tcW w:w="1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jc w:val="center"/>
        </w:trPr>
        <w:tc>
          <w:tcPr>
            <w:tcW w:w="1063" w:type="dxa"/>
            <w:vAlign w:val="center"/>
          </w:tcPr>
          <w:p>
            <w:pPr>
              <w:pStyle w:val="10"/>
            </w:pPr>
            <w:r>
              <w:t>3</w:t>
            </w:r>
          </w:p>
        </w:tc>
        <w:tc>
          <w:tcPr>
            <w:tcW w:w="1063" w:type="dxa"/>
            <w:vAlign w:val="center"/>
          </w:tcPr>
          <w:p>
            <w:pPr>
              <w:pStyle w:val="11"/>
            </w:pPr>
            <w:r>
              <w:t>20502</w:t>
            </w:r>
          </w:p>
        </w:tc>
        <w:tc>
          <w:tcPr>
            <w:tcW w:w="1065" w:type="dxa"/>
            <w:vAlign w:val="center"/>
          </w:tcPr>
          <w:p>
            <w:pPr>
              <w:pStyle w:val="11"/>
            </w:pPr>
            <w:r>
              <w:t>普通教育</w:t>
            </w:r>
          </w:p>
        </w:tc>
        <w:tc>
          <w:tcPr>
            <w:tcW w:w="1063" w:type="dxa"/>
            <w:vAlign w:val="center"/>
          </w:tcPr>
          <w:p>
            <w:pPr>
              <w:pStyle w:val="12"/>
            </w:pPr>
            <w:r>
              <w:t>856.99</w:t>
            </w:r>
          </w:p>
        </w:tc>
        <w:tc>
          <w:tcPr>
            <w:tcW w:w="1069" w:type="dxa"/>
            <w:vAlign w:val="center"/>
          </w:tcPr>
          <w:p>
            <w:pPr>
              <w:pStyle w:val="12"/>
            </w:pPr>
            <w:r>
              <w:t>856.99</w:t>
            </w:r>
          </w:p>
        </w:tc>
        <w:tc>
          <w:tcPr>
            <w:tcW w:w="1063" w:type="dxa"/>
            <w:vAlign w:val="center"/>
          </w:tcPr>
          <w:p>
            <w:pPr>
              <w:pStyle w:val="12"/>
            </w:pPr>
            <w:r>
              <w:t>856.99</w:t>
            </w:r>
          </w:p>
        </w:tc>
        <w:tc>
          <w:tcPr>
            <w:tcW w:w="1063" w:type="dxa"/>
            <w:vAlign w:val="center"/>
          </w:tcPr>
          <w:p>
            <w:pPr>
              <w:pStyle w:val="12"/>
            </w:pPr>
          </w:p>
        </w:tc>
        <w:tc>
          <w:tcPr>
            <w:tcW w:w="1067" w:type="dxa"/>
            <w:vAlign w:val="center"/>
          </w:tcPr>
          <w:p>
            <w:pPr>
              <w:pStyle w:val="12"/>
            </w:pPr>
          </w:p>
        </w:tc>
        <w:tc>
          <w:tcPr>
            <w:tcW w:w="1063" w:type="dxa"/>
            <w:vAlign w:val="center"/>
          </w:tcPr>
          <w:p>
            <w:pPr>
              <w:pStyle w:val="12"/>
            </w:pPr>
          </w:p>
        </w:tc>
        <w:tc>
          <w:tcPr>
            <w:tcW w:w="1063" w:type="dxa"/>
            <w:vAlign w:val="center"/>
          </w:tcPr>
          <w:p>
            <w:pPr>
              <w:pStyle w:val="12"/>
            </w:pPr>
          </w:p>
        </w:tc>
        <w:tc>
          <w:tcPr>
            <w:tcW w:w="1063" w:type="dxa"/>
            <w:vAlign w:val="center"/>
          </w:tcPr>
          <w:p>
            <w:pPr>
              <w:pStyle w:val="12"/>
            </w:pPr>
          </w:p>
        </w:tc>
        <w:tc>
          <w:tcPr>
            <w:tcW w:w="1066" w:type="dxa"/>
            <w:vAlign w:val="center"/>
          </w:tcPr>
          <w:p>
            <w:pPr>
              <w:pStyle w:val="12"/>
            </w:pPr>
          </w:p>
        </w:tc>
        <w:tc>
          <w:tcPr>
            <w:tcW w:w="1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1063" w:type="dxa"/>
            <w:vAlign w:val="center"/>
          </w:tcPr>
          <w:p>
            <w:pPr>
              <w:pStyle w:val="10"/>
            </w:pPr>
            <w:r>
              <w:t>4</w:t>
            </w:r>
          </w:p>
        </w:tc>
        <w:tc>
          <w:tcPr>
            <w:tcW w:w="1063" w:type="dxa"/>
            <w:vAlign w:val="center"/>
          </w:tcPr>
          <w:p>
            <w:pPr>
              <w:pStyle w:val="11"/>
            </w:pPr>
            <w:r>
              <w:t>2050202</w:t>
            </w:r>
          </w:p>
        </w:tc>
        <w:tc>
          <w:tcPr>
            <w:tcW w:w="1065" w:type="dxa"/>
            <w:vAlign w:val="center"/>
          </w:tcPr>
          <w:p>
            <w:pPr>
              <w:pStyle w:val="11"/>
            </w:pPr>
            <w:r>
              <w:t>小学教育</w:t>
            </w:r>
          </w:p>
        </w:tc>
        <w:tc>
          <w:tcPr>
            <w:tcW w:w="1063" w:type="dxa"/>
            <w:vAlign w:val="center"/>
          </w:tcPr>
          <w:p>
            <w:pPr>
              <w:pStyle w:val="12"/>
            </w:pPr>
            <w:r>
              <w:t>856.99</w:t>
            </w:r>
          </w:p>
        </w:tc>
        <w:tc>
          <w:tcPr>
            <w:tcW w:w="1069" w:type="dxa"/>
            <w:vAlign w:val="center"/>
          </w:tcPr>
          <w:p>
            <w:pPr>
              <w:pStyle w:val="12"/>
            </w:pPr>
            <w:r>
              <w:t>856.99</w:t>
            </w:r>
          </w:p>
        </w:tc>
        <w:tc>
          <w:tcPr>
            <w:tcW w:w="1063" w:type="dxa"/>
            <w:vAlign w:val="center"/>
          </w:tcPr>
          <w:p>
            <w:pPr>
              <w:pStyle w:val="12"/>
            </w:pPr>
            <w:r>
              <w:t>856.99</w:t>
            </w:r>
          </w:p>
        </w:tc>
        <w:tc>
          <w:tcPr>
            <w:tcW w:w="1063" w:type="dxa"/>
            <w:vAlign w:val="center"/>
          </w:tcPr>
          <w:p>
            <w:pPr>
              <w:pStyle w:val="12"/>
            </w:pPr>
          </w:p>
        </w:tc>
        <w:tc>
          <w:tcPr>
            <w:tcW w:w="1067" w:type="dxa"/>
            <w:vAlign w:val="center"/>
          </w:tcPr>
          <w:p>
            <w:pPr>
              <w:pStyle w:val="12"/>
            </w:pPr>
          </w:p>
        </w:tc>
        <w:tc>
          <w:tcPr>
            <w:tcW w:w="1063" w:type="dxa"/>
            <w:vAlign w:val="center"/>
          </w:tcPr>
          <w:p>
            <w:pPr>
              <w:pStyle w:val="12"/>
            </w:pPr>
          </w:p>
        </w:tc>
        <w:tc>
          <w:tcPr>
            <w:tcW w:w="1063" w:type="dxa"/>
            <w:vAlign w:val="center"/>
          </w:tcPr>
          <w:p>
            <w:pPr>
              <w:pStyle w:val="12"/>
            </w:pPr>
          </w:p>
        </w:tc>
        <w:tc>
          <w:tcPr>
            <w:tcW w:w="1063" w:type="dxa"/>
            <w:vAlign w:val="center"/>
          </w:tcPr>
          <w:p>
            <w:pPr>
              <w:pStyle w:val="12"/>
            </w:pPr>
          </w:p>
        </w:tc>
        <w:tc>
          <w:tcPr>
            <w:tcW w:w="1066" w:type="dxa"/>
            <w:vAlign w:val="center"/>
          </w:tcPr>
          <w:p>
            <w:pPr>
              <w:pStyle w:val="12"/>
            </w:pPr>
          </w:p>
        </w:tc>
        <w:tc>
          <w:tcPr>
            <w:tcW w:w="10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3"/>
        <w:gridCol w:w="1513"/>
        <w:gridCol w:w="1514"/>
        <w:gridCol w:w="1513"/>
        <w:gridCol w:w="1513"/>
        <w:gridCol w:w="1513"/>
        <w:gridCol w:w="1513"/>
        <w:gridCol w:w="1513"/>
        <w:gridCol w:w="1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454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3026"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05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1513" w:type="dxa"/>
            <w:vMerge w:val="restart"/>
            <w:vAlign w:val="center"/>
          </w:tcPr>
          <w:p>
            <w:pPr>
              <w:pStyle w:val="9"/>
            </w:pPr>
            <w:r>
              <w:t>序号</w:t>
            </w:r>
          </w:p>
        </w:tc>
        <w:tc>
          <w:tcPr>
            <w:tcW w:w="3027" w:type="dxa"/>
            <w:gridSpan w:val="2"/>
            <w:vAlign w:val="center"/>
          </w:tcPr>
          <w:p>
            <w:pPr>
              <w:pStyle w:val="9"/>
            </w:pPr>
            <w:r>
              <w:t>功能分类科目</w:t>
            </w:r>
          </w:p>
        </w:tc>
        <w:tc>
          <w:tcPr>
            <w:tcW w:w="1513" w:type="dxa"/>
            <w:vMerge w:val="restart"/>
            <w:vAlign w:val="center"/>
          </w:tcPr>
          <w:p>
            <w:pPr>
              <w:pStyle w:val="9"/>
            </w:pPr>
            <w:r>
              <w:t>合计</w:t>
            </w:r>
          </w:p>
        </w:tc>
        <w:tc>
          <w:tcPr>
            <w:tcW w:w="1513" w:type="dxa"/>
            <w:vMerge w:val="restart"/>
            <w:vAlign w:val="center"/>
          </w:tcPr>
          <w:p>
            <w:pPr>
              <w:pStyle w:val="9"/>
            </w:pPr>
            <w:r>
              <w:t>基本支出</w:t>
            </w:r>
          </w:p>
        </w:tc>
        <w:tc>
          <w:tcPr>
            <w:tcW w:w="1513" w:type="dxa"/>
            <w:vMerge w:val="restart"/>
            <w:vAlign w:val="center"/>
          </w:tcPr>
          <w:p>
            <w:pPr>
              <w:pStyle w:val="9"/>
            </w:pPr>
            <w:r>
              <w:t>项目支出</w:t>
            </w:r>
          </w:p>
        </w:tc>
        <w:tc>
          <w:tcPr>
            <w:tcW w:w="1513" w:type="dxa"/>
            <w:vMerge w:val="restart"/>
            <w:vAlign w:val="center"/>
          </w:tcPr>
          <w:p>
            <w:pPr>
              <w:pStyle w:val="9"/>
            </w:pPr>
            <w:r>
              <w:t>经营支出</w:t>
            </w:r>
          </w:p>
        </w:tc>
        <w:tc>
          <w:tcPr>
            <w:tcW w:w="1513" w:type="dxa"/>
            <w:vMerge w:val="restart"/>
            <w:vAlign w:val="center"/>
          </w:tcPr>
          <w:p>
            <w:pPr>
              <w:pStyle w:val="9"/>
            </w:pPr>
            <w:r>
              <w:t>上解上级     支出</w:t>
            </w:r>
          </w:p>
        </w:tc>
        <w:tc>
          <w:tcPr>
            <w:tcW w:w="1514"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tblHeader/>
          <w:jc w:val="center"/>
        </w:trPr>
        <w:tc>
          <w:tcPr>
            <w:tcW w:w="1513" w:type="dxa"/>
            <w:vMerge w:val="continue"/>
          </w:tcPr>
          <w:p/>
        </w:tc>
        <w:tc>
          <w:tcPr>
            <w:tcW w:w="1513" w:type="dxa"/>
            <w:vAlign w:val="center"/>
          </w:tcPr>
          <w:p>
            <w:pPr>
              <w:pStyle w:val="9"/>
            </w:pPr>
            <w:r>
              <w:t>科目    编码</w:t>
            </w:r>
          </w:p>
        </w:tc>
        <w:tc>
          <w:tcPr>
            <w:tcW w:w="1514" w:type="dxa"/>
            <w:vAlign w:val="center"/>
          </w:tcPr>
          <w:p>
            <w:pPr>
              <w:pStyle w:val="9"/>
            </w:pPr>
            <w:r>
              <w:t>科目名称</w:t>
            </w:r>
          </w:p>
        </w:tc>
        <w:tc>
          <w:tcPr>
            <w:tcW w:w="1513" w:type="dxa"/>
            <w:vMerge w:val="continue"/>
          </w:tcPr>
          <w:p/>
        </w:tc>
        <w:tc>
          <w:tcPr>
            <w:tcW w:w="1513" w:type="dxa"/>
            <w:vMerge w:val="continue"/>
          </w:tcPr>
          <w:p/>
        </w:tc>
        <w:tc>
          <w:tcPr>
            <w:tcW w:w="1513" w:type="dxa"/>
            <w:vMerge w:val="continue"/>
          </w:tcPr>
          <w:p/>
        </w:tc>
        <w:tc>
          <w:tcPr>
            <w:tcW w:w="1513" w:type="dxa"/>
            <w:vMerge w:val="continue"/>
          </w:tcPr>
          <w:p/>
        </w:tc>
        <w:tc>
          <w:tcPr>
            <w:tcW w:w="1513" w:type="dxa"/>
            <w:vMerge w:val="continue"/>
          </w:tcPr>
          <w:p/>
        </w:tc>
        <w:tc>
          <w:tcPr>
            <w:tcW w:w="15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1513" w:type="dxa"/>
            <w:vAlign w:val="center"/>
          </w:tcPr>
          <w:p>
            <w:pPr>
              <w:pStyle w:val="9"/>
            </w:pPr>
            <w:r>
              <w:t>栏次</w:t>
            </w:r>
          </w:p>
        </w:tc>
        <w:tc>
          <w:tcPr>
            <w:tcW w:w="1513" w:type="dxa"/>
            <w:vAlign w:val="center"/>
          </w:tcPr>
          <w:p>
            <w:pPr>
              <w:pStyle w:val="9"/>
            </w:pPr>
            <w:r>
              <w:t>1</w:t>
            </w:r>
          </w:p>
        </w:tc>
        <w:tc>
          <w:tcPr>
            <w:tcW w:w="1514" w:type="dxa"/>
            <w:vAlign w:val="center"/>
          </w:tcPr>
          <w:p>
            <w:pPr>
              <w:pStyle w:val="9"/>
            </w:pPr>
            <w:r>
              <w:t>2</w:t>
            </w:r>
          </w:p>
        </w:tc>
        <w:tc>
          <w:tcPr>
            <w:tcW w:w="1513" w:type="dxa"/>
            <w:vAlign w:val="center"/>
          </w:tcPr>
          <w:p>
            <w:pPr>
              <w:pStyle w:val="9"/>
            </w:pPr>
            <w:r>
              <w:t>3</w:t>
            </w:r>
          </w:p>
        </w:tc>
        <w:tc>
          <w:tcPr>
            <w:tcW w:w="1513" w:type="dxa"/>
            <w:vAlign w:val="center"/>
          </w:tcPr>
          <w:p>
            <w:pPr>
              <w:pStyle w:val="9"/>
            </w:pPr>
            <w:r>
              <w:t>4</w:t>
            </w:r>
          </w:p>
        </w:tc>
        <w:tc>
          <w:tcPr>
            <w:tcW w:w="1513" w:type="dxa"/>
            <w:vAlign w:val="center"/>
          </w:tcPr>
          <w:p>
            <w:pPr>
              <w:pStyle w:val="9"/>
            </w:pPr>
            <w:r>
              <w:t>5</w:t>
            </w:r>
          </w:p>
        </w:tc>
        <w:tc>
          <w:tcPr>
            <w:tcW w:w="1513" w:type="dxa"/>
            <w:vAlign w:val="center"/>
          </w:tcPr>
          <w:p>
            <w:pPr>
              <w:pStyle w:val="9"/>
            </w:pPr>
            <w:r>
              <w:t>6</w:t>
            </w:r>
          </w:p>
        </w:tc>
        <w:tc>
          <w:tcPr>
            <w:tcW w:w="1513" w:type="dxa"/>
            <w:vAlign w:val="center"/>
          </w:tcPr>
          <w:p>
            <w:pPr>
              <w:pStyle w:val="9"/>
            </w:pPr>
            <w:r>
              <w:t>7</w:t>
            </w:r>
          </w:p>
        </w:tc>
        <w:tc>
          <w:tcPr>
            <w:tcW w:w="1514"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513" w:type="dxa"/>
            <w:vAlign w:val="center"/>
          </w:tcPr>
          <w:p>
            <w:pPr>
              <w:pStyle w:val="10"/>
            </w:pPr>
            <w:r>
              <w:t>1</w:t>
            </w:r>
          </w:p>
        </w:tc>
        <w:tc>
          <w:tcPr>
            <w:tcW w:w="1513" w:type="dxa"/>
            <w:vAlign w:val="center"/>
          </w:tcPr>
          <w:p>
            <w:pPr>
              <w:pStyle w:val="15"/>
            </w:pPr>
          </w:p>
        </w:tc>
        <w:tc>
          <w:tcPr>
            <w:tcW w:w="1514" w:type="dxa"/>
            <w:vAlign w:val="center"/>
          </w:tcPr>
          <w:p>
            <w:pPr>
              <w:pStyle w:val="13"/>
            </w:pPr>
            <w:r>
              <w:t>合计</w:t>
            </w:r>
          </w:p>
        </w:tc>
        <w:tc>
          <w:tcPr>
            <w:tcW w:w="1513" w:type="dxa"/>
            <w:vAlign w:val="center"/>
          </w:tcPr>
          <w:p>
            <w:pPr>
              <w:pStyle w:val="14"/>
            </w:pPr>
            <w:r>
              <w:t>856.99</w:t>
            </w:r>
          </w:p>
        </w:tc>
        <w:tc>
          <w:tcPr>
            <w:tcW w:w="1513" w:type="dxa"/>
            <w:vAlign w:val="center"/>
          </w:tcPr>
          <w:p>
            <w:pPr>
              <w:pStyle w:val="14"/>
            </w:pPr>
            <w:r>
              <w:t>519.26</w:t>
            </w:r>
          </w:p>
        </w:tc>
        <w:tc>
          <w:tcPr>
            <w:tcW w:w="1513" w:type="dxa"/>
            <w:vAlign w:val="center"/>
          </w:tcPr>
          <w:p>
            <w:pPr>
              <w:pStyle w:val="14"/>
            </w:pPr>
            <w:r>
              <w:t>337.73</w:t>
            </w:r>
          </w:p>
        </w:tc>
        <w:tc>
          <w:tcPr>
            <w:tcW w:w="1513" w:type="dxa"/>
            <w:vAlign w:val="center"/>
          </w:tcPr>
          <w:p>
            <w:pPr>
              <w:pStyle w:val="14"/>
            </w:pPr>
          </w:p>
        </w:tc>
        <w:tc>
          <w:tcPr>
            <w:tcW w:w="1513"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513" w:type="dxa"/>
            <w:vAlign w:val="center"/>
          </w:tcPr>
          <w:p>
            <w:pPr>
              <w:pStyle w:val="10"/>
            </w:pPr>
            <w:r>
              <w:t>2</w:t>
            </w:r>
          </w:p>
        </w:tc>
        <w:tc>
          <w:tcPr>
            <w:tcW w:w="1513" w:type="dxa"/>
            <w:vAlign w:val="center"/>
          </w:tcPr>
          <w:p>
            <w:pPr>
              <w:pStyle w:val="11"/>
            </w:pPr>
            <w:r>
              <w:t>205</w:t>
            </w:r>
          </w:p>
        </w:tc>
        <w:tc>
          <w:tcPr>
            <w:tcW w:w="1514" w:type="dxa"/>
            <w:vAlign w:val="center"/>
          </w:tcPr>
          <w:p>
            <w:pPr>
              <w:pStyle w:val="11"/>
            </w:pPr>
            <w:r>
              <w:t>教育支出</w:t>
            </w:r>
          </w:p>
        </w:tc>
        <w:tc>
          <w:tcPr>
            <w:tcW w:w="1513" w:type="dxa"/>
            <w:vAlign w:val="center"/>
          </w:tcPr>
          <w:p>
            <w:pPr>
              <w:pStyle w:val="12"/>
            </w:pPr>
            <w:r>
              <w:t>856.99</w:t>
            </w:r>
          </w:p>
        </w:tc>
        <w:tc>
          <w:tcPr>
            <w:tcW w:w="1513" w:type="dxa"/>
            <w:vAlign w:val="center"/>
          </w:tcPr>
          <w:p>
            <w:pPr>
              <w:pStyle w:val="12"/>
            </w:pPr>
            <w:r>
              <w:t>519.26</w:t>
            </w:r>
          </w:p>
        </w:tc>
        <w:tc>
          <w:tcPr>
            <w:tcW w:w="1513" w:type="dxa"/>
            <w:vAlign w:val="center"/>
          </w:tcPr>
          <w:p>
            <w:pPr>
              <w:pStyle w:val="12"/>
            </w:pPr>
            <w:r>
              <w:t>337.73</w:t>
            </w:r>
          </w:p>
        </w:tc>
        <w:tc>
          <w:tcPr>
            <w:tcW w:w="1513" w:type="dxa"/>
            <w:vAlign w:val="center"/>
          </w:tcPr>
          <w:p>
            <w:pPr>
              <w:pStyle w:val="12"/>
            </w:pPr>
          </w:p>
        </w:tc>
        <w:tc>
          <w:tcPr>
            <w:tcW w:w="1513"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513" w:type="dxa"/>
            <w:vAlign w:val="center"/>
          </w:tcPr>
          <w:p>
            <w:pPr>
              <w:pStyle w:val="10"/>
            </w:pPr>
            <w:r>
              <w:t>3</w:t>
            </w:r>
          </w:p>
        </w:tc>
        <w:tc>
          <w:tcPr>
            <w:tcW w:w="1513" w:type="dxa"/>
            <w:vAlign w:val="center"/>
          </w:tcPr>
          <w:p>
            <w:pPr>
              <w:pStyle w:val="11"/>
            </w:pPr>
            <w:r>
              <w:t>20502</w:t>
            </w:r>
          </w:p>
        </w:tc>
        <w:tc>
          <w:tcPr>
            <w:tcW w:w="1514" w:type="dxa"/>
            <w:vAlign w:val="center"/>
          </w:tcPr>
          <w:p>
            <w:pPr>
              <w:pStyle w:val="11"/>
            </w:pPr>
            <w:r>
              <w:t>普通教育</w:t>
            </w:r>
          </w:p>
        </w:tc>
        <w:tc>
          <w:tcPr>
            <w:tcW w:w="1513" w:type="dxa"/>
            <w:vAlign w:val="center"/>
          </w:tcPr>
          <w:p>
            <w:pPr>
              <w:pStyle w:val="12"/>
            </w:pPr>
            <w:r>
              <w:t>856.99</w:t>
            </w:r>
          </w:p>
        </w:tc>
        <w:tc>
          <w:tcPr>
            <w:tcW w:w="1513" w:type="dxa"/>
            <w:vAlign w:val="center"/>
          </w:tcPr>
          <w:p>
            <w:pPr>
              <w:pStyle w:val="12"/>
            </w:pPr>
            <w:r>
              <w:t>519.26</w:t>
            </w:r>
          </w:p>
        </w:tc>
        <w:tc>
          <w:tcPr>
            <w:tcW w:w="1513" w:type="dxa"/>
            <w:vAlign w:val="center"/>
          </w:tcPr>
          <w:p>
            <w:pPr>
              <w:pStyle w:val="12"/>
            </w:pPr>
            <w:r>
              <w:t>337.73</w:t>
            </w:r>
          </w:p>
        </w:tc>
        <w:tc>
          <w:tcPr>
            <w:tcW w:w="1513" w:type="dxa"/>
            <w:vAlign w:val="center"/>
          </w:tcPr>
          <w:p>
            <w:pPr>
              <w:pStyle w:val="12"/>
            </w:pPr>
          </w:p>
        </w:tc>
        <w:tc>
          <w:tcPr>
            <w:tcW w:w="1513"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513" w:type="dxa"/>
            <w:vAlign w:val="center"/>
          </w:tcPr>
          <w:p>
            <w:pPr>
              <w:pStyle w:val="10"/>
            </w:pPr>
            <w:r>
              <w:t>4</w:t>
            </w:r>
          </w:p>
        </w:tc>
        <w:tc>
          <w:tcPr>
            <w:tcW w:w="1513" w:type="dxa"/>
            <w:vAlign w:val="center"/>
          </w:tcPr>
          <w:p>
            <w:pPr>
              <w:pStyle w:val="11"/>
            </w:pPr>
            <w:r>
              <w:t>2050202</w:t>
            </w:r>
          </w:p>
        </w:tc>
        <w:tc>
          <w:tcPr>
            <w:tcW w:w="1514" w:type="dxa"/>
            <w:vAlign w:val="center"/>
          </w:tcPr>
          <w:p>
            <w:pPr>
              <w:pStyle w:val="11"/>
            </w:pPr>
            <w:r>
              <w:t>小学教育</w:t>
            </w:r>
          </w:p>
        </w:tc>
        <w:tc>
          <w:tcPr>
            <w:tcW w:w="1513" w:type="dxa"/>
            <w:vAlign w:val="center"/>
          </w:tcPr>
          <w:p>
            <w:pPr>
              <w:pStyle w:val="12"/>
            </w:pPr>
            <w:r>
              <w:t>856.99</w:t>
            </w:r>
          </w:p>
        </w:tc>
        <w:tc>
          <w:tcPr>
            <w:tcW w:w="1513" w:type="dxa"/>
            <w:vAlign w:val="center"/>
          </w:tcPr>
          <w:p>
            <w:pPr>
              <w:pStyle w:val="12"/>
            </w:pPr>
            <w:r>
              <w:t>519.26</w:t>
            </w:r>
          </w:p>
        </w:tc>
        <w:tc>
          <w:tcPr>
            <w:tcW w:w="1513" w:type="dxa"/>
            <w:vAlign w:val="center"/>
          </w:tcPr>
          <w:p>
            <w:pPr>
              <w:pStyle w:val="12"/>
            </w:pPr>
            <w:r>
              <w:t>337.73</w:t>
            </w:r>
          </w:p>
        </w:tc>
        <w:tc>
          <w:tcPr>
            <w:tcW w:w="1513" w:type="dxa"/>
            <w:vAlign w:val="center"/>
          </w:tcPr>
          <w:p>
            <w:pPr>
              <w:pStyle w:val="12"/>
            </w:pPr>
          </w:p>
        </w:tc>
        <w:tc>
          <w:tcPr>
            <w:tcW w:w="1513" w:type="dxa"/>
            <w:vAlign w:val="center"/>
          </w:tcPr>
          <w:p>
            <w:pPr>
              <w:pStyle w:val="12"/>
            </w:pPr>
          </w:p>
        </w:tc>
        <w:tc>
          <w:tcPr>
            <w:tcW w:w="151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831"/>
        <w:gridCol w:w="1088"/>
        <w:gridCol w:w="3739"/>
        <w:gridCol w:w="1015"/>
        <w:gridCol w:w="1031"/>
        <w:gridCol w:w="1538"/>
        <w:gridCol w:w="1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5227"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3739" w:type="dxa"/>
            <w:tcBorders>
              <w:top w:val="single" w:color="FFFFFF" w:sz="6" w:space="0"/>
              <w:left w:val="single" w:color="FFFFFF" w:sz="6" w:space="0"/>
              <w:right w:val="single" w:color="FFFFFF" w:sz="6" w:space="0"/>
            </w:tcBorders>
            <w:vAlign w:val="center"/>
          </w:tcPr>
          <w:p>
            <w:pPr>
              <w:pStyle w:val="7"/>
            </w:pPr>
            <w:r>
              <w:t>预算年度：2023</w:t>
            </w:r>
          </w:p>
        </w:tc>
        <w:tc>
          <w:tcPr>
            <w:tcW w:w="497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308" w:type="dxa"/>
            <w:vMerge w:val="restart"/>
            <w:vAlign w:val="center"/>
          </w:tcPr>
          <w:p>
            <w:pPr>
              <w:pStyle w:val="9"/>
            </w:pPr>
            <w:r>
              <w:t>序号</w:t>
            </w:r>
          </w:p>
        </w:tc>
        <w:tc>
          <w:tcPr>
            <w:tcW w:w="3919" w:type="dxa"/>
            <w:gridSpan w:val="2"/>
            <w:vAlign w:val="center"/>
          </w:tcPr>
          <w:p>
            <w:pPr>
              <w:pStyle w:val="9"/>
            </w:pPr>
            <w:r>
              <w:t>收入</w:t>
            </w:r>
          </w:p>
        </w:tc>
        <w:tc>
          <w:tcPr>
            <w:tcW w:w="8712"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8" w:hRule="atLeast"/>
          <w:tblHeader/>
          <w:jc w:val="center"/>
        </w:trPr>
        <w:tc>
          <w:tcPr>
            <w:tcW w:w="1308" w:type="dxa"/>
            <w:vMerge w:val="continue"/>
          </w:tcPr>
          <w:p/>
        </w:tc>
        <w:tc>
          <w:tcPr>
            <w:tcW w:w="2831" w:type="dxa"/>
            <w:vAlign w:val="center"/>
          </w:tcPr>
          <w:p>
            <w:pPr>
              <w:pStyle w:val="9"/>
            </w:pPr>
            <w:r>
              <w:t>项  目</w:t>
            </w:r>
          </w:p>
        </w:tc>
        <w:tc>
          <w:tcPr>
            <w:tcW w:w="1088" w:type="dxa"/>
            <w:vAlign w:val="center"/>
          </w:tcPr>
          <w:p>
            <w:pPr>
              <w:pStyle w:val="9"/>
            </w:pPr>
            <w:r>
              <w:t>金额</w:t>
            </w:r>
          </w:p>
        </w:tc>
        <w:tc>
          <w:tcPr>
            <w:tcW w:w="3739" w:type="dxa"/>
            <w:vAlign w:val="center"/>
          </w:tcPr>
          <w:p>
            <w:pPr>
              <w:pStyle w:val="9"/>
            </w:pPr>
            <w:r>
              <w:t>项  目</w:t>
            </w:r>
          </w:p>
        </w:tc>
        <w:tc>
          <w:tcPr>
            <w:tcW w:w="1015" w:type="dxa"/>
            <w:vAlign w:val="center"/>
          </w:tcPr>
          <w:p>
            <w:pPr>
              <w:pStyle w:val="9"/>
            </w:pPr>
            <w:r>
              <w:t>合计</w:t>
            </w:r>
          </w:p>
        </w:tc>
        <w:tc>
          <w:tcPr>
            <w:tcW w:w="1031" w:type="dxa"/>
            <w:vAlign w:val="center"/>
          </w:tcPr>
          <w:p>
            <w:pPr>
              <w:pStyle w:val="9"/>
            </w:pPr>
            <w:r>
              <w:t>一般公共预算财政拨款</w:t>
            </w:r>
          </w:p>
        </w:tc>
        <w:tc>
          <w:tcPr>
            <w:tcW w:w="1538" w:type="dxa"/>
            <w:vAlign w:val="center"/>
          </w:tcPr>
          <w:p>
            <w:pPr>
              <w:pStyle w:val="9"/>
            </w:pPr>
            <w:r>
              <w:t>政府性基金预算财政    拨款</w:t>
            </w:r>
          </w:p>
        </w:tc>
        <w:tc>
          <w:tcPr>
            <w:tcW w:w="1389"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308" w:type="dxa"/>
            <w:vAlign w:val="center"/>
          </w:tcPr>
          <w:p>
            <w:pPr>
              <w:pStyle w:val="9"/>
            </w:pPr>
            <w:r>
              <w:t>栏次</w:t>
            </w:r>
          </w:p>
        </w:tc>
        <w:tc>
          <w:tcPr>
            <w:tcW w:w="2831" w:type="dxa"/>
            <w:vAlign w:val="center"/>
          </w:tcPr>
          <w:p>
            <w:pPr>
              <w:pStyle w:val="9"/>
            </w:pPr>
            <w:r>
              <w:t>1</w:t>
            </w:r>
          </w:p>
        </w:tc>
        <w:tc>
          <w:tcPr>
            <w:tcW w:w="1088" w:type="dxa"/>
            <w:vAlign w:val="center"/>
          </w:tcPr>
          <w:p>
            <w:pPr>
              <w:pStyle w:val="9"/>
            </w:pPr>
            <w:r>
              <w:t>2</w:t>
            </w:r>
          </w:p>
        </w:tc>
        <w:tc>
          <w:tcPr>
            <w:tcW w:w="3739" w:type="dxa"/>
            <w:vAlign w:val="center"/>
          </w:tcPr>
          <w:p>
            <w:pPr>
              <w:pStyle w:val="9"/>
            </w:pPr>
            <w:r>
              <w:t>3</w:t>
            </w:r>
          </w:p>
        </w:tc>
        <w:tc>
          <w:tcPr>
            <w:tcW w:w="1015" w:type="dxa"/>
            <w:vAlign w:val="center"/>
          </w:tcPr>
          <w:p>
            <w:pPr>
              <w:pStyle w:val="9"/>
            </w:pPr>
            <w:r>
              <w:t>4</w:t>
            </w:r>
          </w:p>
        </w:tc>
        <w:tc>
          <w:tcPr>
            <w:tcW w:w="1031" w:type="dxa"/>
            <w:vAlign w:val="center"/>
          </w:tcPr>
          <w:p>
            <w:pPr>
              <w:pStyle w:val="9"/>
            </w:pPr>
            <w:r>
              <w:t>5</w:t>
            </w:r>
          </w:p>
        </w:tc>
        <w:tc>
          <w:tcPr>
            <w:tcW w:w="1538" w:type="dxa"/>
            <w:vAlign w:val="center"/>
          </w:tcPr>
          <w:p>
            <w:pPr>
              <w:pStyle w:val="9"/>
            </w:pPr>
            <w:r>
              <w:t>6</w:t>
            </w:r>
          </w:p>
        </w:tc>
        <w:tc>
          <w:tcPr>
            <w:tcW w:w="1389"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w:t>
            </w:r>
          </w:p>
        </w:tc>
        <w:tc>
          <w:tcPr>
            <w:tcW w:w="2831" w:type="dxa"/>
            <w:vAlign w:val="center"/>
          </w:tcPr>
          <w:p>
            <w:pPr>
              <w:pStyle w:val="11"/>
            </w:pPr>
            <w:r>
              <w:t>一、一般公共预算拨款</w:t>
            </w:r>
          </w:p>
        </w:tc>
        <w:tc>
          <w:tcPr>
            <w:tcW w:w="1088" w:type="dxa"/>
            <w:vAlign w:val="center"/>
          </w:tcPr>
          <w:p>
            <w:pPr>
              <w:pStyle w:val="12"/>
            </w:pPr>
            <w:r>
              <w:t>856.99</w:t>
            </w:r>
          </w:p>
        </w:tc>
        <w:tc>
          <w:tcPr>
            <w:tcW w:w="3739" w:type="dxa"/>
            <w:vAlign w:val="center"/>
          </w:tcPr>
          <w:p>
            <w:pPr>
              <w:pStyle w:val="11"/>
            </w:pPr>
            <w:r>
              <w:t>一、一般公共服务支出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w:t>
            </w:r>
          </w:p>
        </w:tc>
        <w:tc>
          <w:tcPr>
            <w:tcW w:w="2831" w:type="dxa"/>
            <w:vAlign w:val="center"/>
          </w:tcPr>
          <w:p>
            <w:pPr>
              <w:pStyle w:val="11"/>
            </w:pPr>
            <w:r>
              <w:t>二、政府性基金预算拨款</w:t>
            </w:r>
          </w:p>
        </w:tc>
        <w:tc>
          <w:tcPr>
            <w:tcW w:w="1088" w:type="dxa"/>
            <w:vAlign w:val="center"/>
          </w:tcPr>
          <w:p>
            <w:pPr>
              <w:pStyle w:val="12"/>
            </w:pPr>
          </w:p>
        </w:tc>
        <w:tc>
          <w:tcPr>
            <w:tcW w:w="3739" w:type="dxa"/>
            <w:vAlign w:val="center"/>
          </w:tcPr>
          <w:p>
            <w:pPr>
              <w:pStyle w:val="11"/>
            </w:pPr>
            <w:r>
              <w:t>二、外交支出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3</w:t>
            </w:r>
          </w:p>
        </w:tc>
        <w:tc>
          <w:tcPr>
            <w:tcW w:w="2831" w:type="dxa"/>
            <w:vAlign w:val="center"/>
          </w:tcPr>
          <w:p>
            <w:pPr>
              <w:pStyle w:val="11"/>
            </w:pPr>
            <w:r>
              <w:t>三、国有资本经营预算拨款</w:t>
            </w:r>
          </w:p>
        </w:tc>
        <w:tc>
          <w:tcPr>
            <w:tcW w:w="1088" w:type="dxa"/>
            <w:vAlign w:val="center"/>
          </w:tcPr>
          <w:p>
            <w:pPr>
              <w:pStyle w:val="12"/>
            </w:pPr>
          </w:p>
        </w:tc>
        <w:tc>
          <w:tcPr>
            <w:tcW w:w="3739" w:type="dxa"/>
            <w:vAlign w:val="center"/>
          </w:tcPr>
          <w:p>
            <w:pPr>
              <w:pStyle w:val="11"/>
            </w:pPr>
            <w:r>
              <w:t>三、国防支出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4</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四、公共安全支出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308" w:type="dxa"/>
            <w:vAlign w:val="center"/>
          </w:tcPr>
          <w:p>
            <w:pPr>
              <w:pStyle w:val="10"/>
            </w:pPr>
            <w:r>
              <w:t>5</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五、教育支出</w:t>
            </w:r>
          </w:p>
        </w:tc>
        <w:tc>
          <w:tcPr>
            <w:tcW w:w="1015" w:type="dxa"/>
            <w:vAlign w:val="center"/>
          </w:tcPr>
          <w:p>
            <w:pPr>
              <w:pStyle w:val="12"/>
            </w:pPr>
            <w:r>
              <w:t>856.99</w:t>
            </w:r>
          </w:p>
        </w:tc>
        <w:tc>
          <w:tcPr>
            <w:tcW w:w="1031" w:type="dxa"/>
            <w:vAlign w:val="center"/>
          </w:tcPr>
          <w:p>
            <w:pPr>
              <w:pStyle w:val="12"/>
            </w:pPr>
            <w:r>
              <w:t>856.99</w:t>
            </w: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6</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六、科学技术支出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308" w:type="dxa"/>
            <w:vAlign w:val="center"/>
          </w:tcPr>
          <w:p>
            <w:pPr>
              <w:pStyle w:val="10"/>
            </w:pPr>
            <w:r>
              <w:t>7</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七、文化旅游体育与传媒支出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8</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八、社会保障和就业支出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9</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九、社会保险基金支出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10</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十、卫生健康支出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11</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十一、节能环保支出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12</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十二、城乡社区支出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13</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十三、农林水支出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14</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十四、交通运输支出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308" w:type="dxa"/>
            <w:vAlign w:val="center"/>
          </w:tcPr>
          <w:p>
            <w:pPr>
              <w:pStyle w:val="10"/>
            </w:pPr>
            <w:r>
              <w:t>15</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十五、资源勘探工业信息等支出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16</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十六、商业服务业等支出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17</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十七、金融支出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18</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十八、援助其他地区支出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308" w:type="dxa"/>
            <w:vAlign w:val="center"/>
          </w:tcPr>
          <w:p>
            <w:pPr>
              <w:pStyle w:val="10"/>
            </w:pPr>
            <w:r>
              <w:t>19</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十九、自然资源海洋气象等支出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20</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二十、住房保障支出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21</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二十一、粮油物资储备支出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308" w:type="dxa"/>
            <w:vAlign w:val="center"/>
          </w:tcPr>
          <w:p>
            <w:pPr>
              <w:pStyle w:val="10"/>
            </w:pPr>
            <w:r>
              <w:t>22</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二十二、国有资本经营预算支出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308" w:type="dxa"/>
            <w:vAlign w:val="center"/>
          </w:tcPr>
          <w:p>
            <w:pPr>
              <w:pStyle w:val="10"/>
            </w:pPr>
            <w:r>
              <w:t>23</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二十三、灾害防治及应急管理支出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24</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二十四、预备费</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25</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二十五、其他支出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26</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二十六、转移性支出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27</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二十七、债务还本支出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28</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二十八、债务付息支出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29</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二十九、债务发行费用支出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30</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三十、抗疫特别国债安排的支出</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31</w:t>
            </w:r>
          </w:p>
        </w:tc>
        <w:tc>
          <w:tcPr>
            <w:tcW w:w="2831" w:type="dxa"/>
            <w:vAlign w:val="center"/>
          </w:tcPr>
          <w:p>
            <w:pPr>
              <w:pStyle w:val="11"/>
            </w:pPr>
          </w:p>
        </w:tc>
        <w:tc>
          <w:tcPr>
            <w:tcW w:w="1088" w:type="dxa"/>
            <w:vAlign w:val="center"/>
          </w:tcPr>
          <w:p>
            <w:pPr>
              <w:pStyle w:val="12"/>
            </w:pPr>
          </w:p>
        </w:tc>
        <w:tc>
          <w:tcPr>
            <w:tcW w:w="3739" w:type="dxa"/>
            <w:vAlign w:val="center"/>
          </w:tcPr>
          <w:p>
            <w:pPr>
              <w:pStyle w:val="11"/>
            </w:pPr>
            <w:r>
              <w:t>三十一、人行科目</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308" w:type="dxa"/>
            <w:vAlign w:val="center"/>
          </w:tcPr>
          <w:p>
            <w:pPr>
              <w:pStyle w:val="10"/>
            </w:pPr>
            <w:r>
              <w:t>32</w:t>
            </w:r>
          </w:p>
        </w:tc>
        <w:tc>
          <w:tcPr>
            <w:tcW w:w="2831" w:type="dxa"/>
            <w:vAlign w:val="center"/>
          </w:tcPr>
          <w:p>
            <w:pPr>
              <w:pStyle w:val="13"/>
            </w:pPr>
            <w:r>
              <w:t>本年收入合计</w:t>
            </w:r>
          </w:p>
        </w:tc>
        <w:tc>
          <w:tcPr>
            <w:tcW w:w="1088" w:type="dxa"/>
            <w:vAlign w:val="center"/>
          </w:tcPr>
          <w:p>
            <w:pPr>
              <w:pStyle w:val="14"/>
            </w:pPr>
            <w:r>
              <w:t>856.99</w:t>
            </w:r>
          </w:p>
        </w:tc>
        <w:tc>
          <w:tcPr>
            <w:tcW w:w="3739" w:type="dxa"/>
            <w:vAlign w:val="center"/>
          </w:tcPr>
          <w:p>
            <w:pPr>
              <w:pStyle w:val="13"/>
            </w:pPr>
            <w:r>
              <w:t>本年支出合计</w:t>
            </w:r>
          </w:p>
        </w:tc>
        <w:tc>
          <w:tcPr>
            <w:tcW w:w="1015" w:type="dxa"/>
            <w:vAlign w:val="center"/>
          </w:tcPr>
          <w:p>
            <w:pPr>
              <w:pStyle w:val="14"/>
            </w:pPr>
            <w:r>
              <w:t>856.99</w:t>
            </w:r>
          </w:p>
        </w:tc>
        <w:tc>
          <w:tcPr>
            <w:tcW w:w="1031" w:type="dxa"/>
            <w:vAlign w:val="center"/>
          </w:tcPr>
          <w:p>
            <w:pPr>
              <w:pStyle w:val="14"/>
            </w:pPr>
            <w:r>
              <w:t>856.99</w:t>
            </w:r>
          </w:p>
        </w:tc>
        <w:tc>
          <w:tcPr>
            <w:tcW w:w="1538" w:type="dxa"/>
            <w:vAlign w:val="center"/>
          </w:tcPr>
          <w:p>
            <w:pPr>
              <w:pStyle w:val="14"/>
            </w:pPr>
          </w:p>
        </w:tc>
        <w:tc>
          <w:tcPr>
            <w:tcW w:w="138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33</w:t>
            </w:r>
          </w:p>
        </w:tc>
        <w:tc>
          <w:tcPr>
            <w:tcW w:w="2831" w:type="dxa"/>
            <w:vAlign w:val="center"/>
          </w:tcPr>
          <w:p>
            <w:pPr>
              <w:pStyle w:val="11"/>
            </w:pPr>
            <w:r>
              <w:t>年初财政拨款结转和结余</w:t>
            </w:r>
          </w:p>
        </w:tc>
        <w:tc>
          <w:tcPr>
            <w:tcW w:w="1088" w:type="dxa"/>
            <w:vAlign w:val="center"/>
          </w:tcPr>
          <w:p>
            <w:pPr>
              <w:pStyle w:val="12"/>
            </w:pPr>
          </w:p>
        </w:tc>
        <w:tc>
          <w:tcPr>
            <w:tcW w:w="3739" w:type="dxa"/>
            <w:vAlign w:val="center"/>
          </w:tcPr>
          <w:p>
            <w:pPr>
              <w:pStyle w:val="11"/>
            </w:pPr>
            <w:r>
              <w:t>年末财政拨款结转和结余</w:t>
            </w: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34</w:t>
            </w:r>
          </w:p>
        </w:tc>
        <w:tc>
          <w:tcPr>
            <w:tcW w:w="2831" w:type="dxa"/>
            <w:vAlign w:val="center"/>
          </w:tcPr>
          <w:p>
            <w:pPr>
              <w:pStyle w:val="11"/>
            </w:pPr>
            <w:r>
              <w:t>一、一般公共预算拨款</w:t>
            </w:r>
          </w:p>
        </w:tc>
        <w:tc>
          <w:tcPr>
            <w:tcW w:w="1088" w:type="dxa"/>
            <w:vAlign w:val="center"/>
          </w:tcPr>
          <w:p>
            <w:pPr>
              <w:pStyle w:val="12"/>
            </w:pPr>
          </w:p>
        </w:tc>
        <w:tc>
          <w:tcPr>
            <w:tcW w:w="3739" w:type="dxa"/>
            <w:vAlign w:val="center"/>
          </w:tcPr>
          <w:p>
            <w:pPr>
              <w:pStyle w:val="11"/>
            </w:pP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35</w:t>
            </w:r>
          </w:p>
        </w:tc>
        <w:tc>
          <w:tcPr>
            <w:tcW w:w="2831" w:type="dxa"/>
            <w:vAlign w:val="center"/>
          </w:tcPr>
          <w:p>
            <w:pPr>
              <w:pStyle w:val="11"/>
            </w:pPr>
            <w:r>
              <w:t>二、政府性基金预算拨款</w:t>
            </w:r>
          </w:p>
        </w:tc>
        <w:tc>
          <w:tcPr>
            <w:tcW w:w="1088" w:type="dxa"/>
            <w:vAlign w:val="center"/>
          </w:tcPr>
          <w:p>
            <w:pPr>
              <w:pStyle w:val="12"/>
            </w:pPr>
          </w:p>
        </w:tc>
        <w:tc>
          <w:tcPr>
            <w:tcW w:w="3739" w:type="dxa"/>
            <w:vAlign w:val="center"/>
          </w:tcPr>
          <w:p>
            <w:pPr>
              <w:pStyle w:val="11"/>
            </w:pP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08" w:type="dxa"/>
            <w:vAlign w:val="center"/>
          </w:tcPr>
          <w:p>
            <w:pPr>
              <w:pStyle w:val="10"/>
            </w:pPr>
            <w:r>
              <w:t>36</w:t>
            </w:r>
          </w:p>
        </w:tc>
        <w:tc>
          <w:tcPr>
            <w:tcW w:w="2831" w:type="dxa"/>
            <w:vAlign w:val="center"/>
          </w:tcPr>
          <w:p>
            <w:pPr>
              <w:pStyle w:val="11"/>
            </w:pPr>
            <w:r>
              <w:t>三、国有资本经营预算拨款</w:t>
            </w:r>
          </w:p>
        </w:tc>
        <w:tc>
          <w:tcPr>
            <w:tcW w:w="1088" w:type="dxa"/>
            <w:vAlign w:val="center"/>
          </w:tcPr>
          <w:p>
            <w:pPr>
              <w:pStyle w:val="12"/>
            </w:pPr>
          </w:p>
        </w:tc>
        <w:tc>
          <w:tcPr>
            <w:tcW w:w="3739" w:type="dxa"/>
            <w:vAlign w:val="center"/>
          </w:tcPr>
          <w:p>
            <w:pPr>
              <w:pStyle w:val="11"/>
            </w:pPr>
          </w:p>
        </w:tc>
        <w:tc>
          <w:tcPr>
            <w:tcW w:w="1015" w:type="dxa"/>
            <w:vAlign w:val="center"/>
          </w:tcPr>
          <w:p>
            <w:pPr>
              <w:pStyle w:val="12"/>
            </w:pPr>
          </w:p>
        </w:tc>
        <w:tc>
          <w:tcPr>
            <w:tcW w:w="1031" w:type="dxa"/>
            <w:vAlign w:val="center"/>
          </w:tcPr>
          <w:p>
            <w:pPr>
              <w:pStyle w:val="12"/>
            </w:pPr>
          </w:p>
        </w:tc>
        <w:tc>
          <w:tcPr>
            <w:tcW w:w="1538" w:type="dxa"/>
            <w:vAlign w:val="center"/>
          </w:tcPr>
          <w:p>
            <w:pPr>
              <w:pStyle w:val="12"/>
            </w:pPr>
          </w:p>
        </w:tc>
        <w:tc>
          <w:tcPr>
            <w:tcW w:w="138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jc w:val="center"/>
        </w:trPr>
        <w:tc>
          <w:tcPr>
            <w:tcW w:w="1308" w:type="dxa"/>
            <w:vAlign w:val="center"/>
          </w:tcPr>
          <w:p>
            <w:pPr>
              <w:pStyle w:val="10"/>
            </w:pPr>
            <w:r>
              <w:t>37</w:t>
            </w:r>
          </w:p>
        </w:tc>
        <w:tc>
          <w:tcPr>
            <w:tcW w:w="2831" w:type="dxa"/>
            <w:vAlign w:val="center"/>
          </w:tcPr>
          <w:p>
            <w:pPr>
              <w:pStyle w:val="13"/>
            </w:pPr>
            <w:r>
              <w:t>收入总计</w:t>
            </w:r>
          </w:p>
        </w:tc>
        <w:tc>
          <w:tcPr>
            <w:tcW w:w="1088" w:type="dxa"/>
            <w:vAlign w:val="center"/>
          </w:tcPr>
          <w:p>
            <w:pPr>
              <w:pStyle w:val="14"/>
            </w:pPr>
            <w:r>
              <w:t>856.99</w:t>
            </w:r>
          </w:p>
        </w:tc>
        <w:tc>
          <w:tcPr>
            <w:tcW w:w="3739" w:type="dxa"/>
            <w:vAlign w:val="center"/>
          </w:tcPr>
          <w:p>
            <w:pPr>
              <w:pStyle w:val="13"/>
            </w:pPr>
            <w:r>
              <w:t>支出总计</w:t>
            </w:r>
          </w:p>
        </w:tc>
        <w:tc>
          <w:tcPr>
            <w:tcW w:w="1015" w:type="dxa"/>
            <w:vAlign w:val="center"/>
          </w:tcPr>
          <w:p>
            <w:pPr>
              <w:pStyle w:val="14"/>
            </w:pPr>
            <w:r>
              <w:t>856.99</w:t>
            </w:r>
          </w:p>
        </w:tc>
        <w:tc>
          <w:tcPr>
            <w:tcW w:w="1031" w:type="dxa"/>
            <w:vAlign w:val="center"/>
          </w:tcPr>
          <w:p>
            <w:pPr>
              <w:pStyle w:val="14"/>
            </w:pPr>
            <w:r>
              <w:t>856.99</w:t>
            </w:r>
          </w:p>
        </w:tc>
        <w:tc>
          <w:tcPr>
            <w:tcW w:w="1538" w:type="dxa"/>
            <w:vAlign w:val="center"/>
          </w:tcPr>
          <w:p>
            <w:pPr>
              <w:pStyle w:val="14"/>
            </w:pPr>
          </w:p>
        </w:tc>
        <w:tc>
          <w:tcPr>
            <w:tcW w:w="1389"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6"/>
        <w:gridCol w:w="2116"/>
        <w:gridCol w:w="2118"/>
        <w:gridCol w:w="2116"/>
        <w:gridCol w:w="2116"/>
        <w:gridCol w:w="2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tblHeader/>
          <w:jc w:val="center"/>
        </w:trPr>
        <w:tc>
          <w:tcPr>
            <w:tcW w:w="635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116" w:type="dxa"/>
            <w:tcBorders>
              <w:top w:val="single" w:color="FFFFFF" w:sz="6" w:space="0"/>
              <w:left w:val="single" w:color="FFFFFF" w:sz="6" w:space="0"/>
              <w:right w:val="single" w:color="FFFFFF" w:sz="6" w:space="0"/>
            </w:tcBorders>
            <w:vAlign w:val="center"/>
          </w:tcPr>
          <w:p>
            <w:pPr>
              <w:pStyle w:val="7"/>
            </w:pPr>
            <w:r>
              <w:t>预算年度：2023</w:t>
            </w:r>
          </w:p>
        </w:tc>
        <w:tc>
          <w:tcPr>
            <w:tcW w:w="42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116" w:type="dxa"/>
            <w:vMerge w:val="restart"/>
            <w:vAlign w:val="center"/>
          </w:tcPr>
          <w:p>
            <w:pPr>
              <w:pStyle w:val="9"/>
            </w:pPr>
            <w:r>
              <w:t>序号</w:t>
            </w:r>
          </w:p>
        </w:tc>
        <w:tc>
          <w:tcPr>
            <w:tcW w:w="4234" w:type="dxa"/>
            <w:gridSpan w:val="2"/>
            <w:vAlign w:val="center"/>
          </w:tcPr>
          <w:p>
            <w:pPr>
              <w:pStyle w:val="9"/>
            </w:pPr>
            <w:r>
              <w:t>功能分类科目</w:t>
            </w:r>
          </w:p>
        </w:tc>
        <w:tc>
          <w:tcPr>
            <w:tcW w:w="2116" w:type="dxa"/>
            <w:vMerge w:val="restart"/>
            <w:vAlign w:val="center"/>
          </w:tcPr>
          <w:p>
            <w:pPr>
              <w:pStyle w:val="9"/>
            </w:pPr>
            <w:r>
              <w:t>合计</w:t>
            </w:r>
          </w:p>
        </w:tc>
        <w:tc>
          <w:tcPr>
            <w:tcW w:w="2116" w:type="dxa"/>
            <w:vMerge w:val="restart"/>
            <w:vAlign w:val="center"/>
          </w:tcPr>
          <w:p>
            <w:pPr>
              <w:pStyle w:val="9"/>
            </w:pPr>
            <w:r>
              <w:t>基本支出</w:t>
            </w:r>
          </w:p>
        </w:tc>
        <w:tc>
          <w:tcPr>
            <w:tcW w:w="211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116" w:type="dxa"/>
            <w:vMerge w:val="continue"/>
          </w:tcPr>
          <w:p/>
        </w:tc>
        <w:tc>
          <w:tcPr>
            <w:tcW w:w="2116" w:type="dxa"/>
            <w:vAlign w:val="center"/>
          </w:tcPr>
          <w:p>
            <w:pPr>
              <w:pStyle w:val="9"/>
            </w:pPr>
            <w:r>
              <w:t>科目编码</w:t>
            </w:r>
          </w:p>
        </w:tc>
        <w:tc>
          <w:tcPr>
            <w:tcW w:w="2118" w:type="dxa"/>
            <w:vAlign w:val="center"/>
          </w:tcPr>
          <w:p>
            <w:pPr>
              <w:pStyle w:val="9"/>
            </w:pPr>
            <w:r>
              <w:t>科目名称</w:t>
            </w:r>
          </w:p>
        </w:tc>
        <w:tc>
          <w:tcPr>
            <w:tcW w:w="2116" w:type="dxa"/>
            <w:vMerge w:val="continue"/>
          </w:tcPr>
          <w:p/>
        </w:tc>
        <w:tc>
          <w:tcPr>
            <w:tcW w:w="2116" w:type="dxa"/>
            <w:vMerge w:val="continue"/>
          </w:tcPr>
          <w:p/>
        </w:tc>
        <w:tc>
          <w:tcPr>
            <w:tcW w:w="21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116" w:type="dxa"/>
            <w:vAlign w:val="center"/>
          </w:tcPr>
          <w:p>
            <w:pPr>
              <w:pStyle w:val="9"/>
            </w:pPr>
            <w:r>
              <w:t>栏次</w:t>
            </w:r>
          </w:p>
        </w:tc>
        <w:tc>
          <w:tcPr>
            <w:tcW w:w="2116" w:type="dxa"/>
            <w:vAlign w:val="center"/>
          </w:tcPr>
          <w:p>
            <w:pPr>
              <w:pStyle w:val="9"/>
            </w:pPr>
            <w:r>
              <w:t>1</w:t>
            </w:r>
          </w:p>
        </w:tc>
        <w:tc>
          <w:tcPr>
            <w:tcW w:w="2118" w:type="dxa"/>
            <w:vAlign w:val="center"/>
          </w:tcPr>
          <w:p>
            <w:pPr>
              <w:pStyle w:val="9"/>
            </w:pPr>
            <w:r>
              <w:t>2</w:t>
            </w:r>
          </w:p>
        </w:tc>
        <w:tc>
          <w:tcPr>
            <w:tcW w:w="2116" w:type="dxa"/>
            <w:vAlign w:val="center"/>
          </w:tcPr>
          <w:p>
            <w:pPr>
              <w:pStyle w:val="9"/>
            </w:pPr>
            <w:r>
              <w:t>3</w:t>
            </w:r>
          </w:p>
        </w:tc>
        <w:tc>
          <w:tcPr>
            <w:tcW w:w="2116" w:type="dxa"/>
            <w:vAlign w:val="center"/>
          </w:tcPr>
          <w:p>
            <w:pPr>
              <w:pStyle w:val="9"/>
            </w:pPr>
            <w:r>
              <w:t>4</w:t>
            </w:r>
          </w:p>
        </w:tc>
        <w:tc>
          <w:tcPr>
            <w:tcW w:w="211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116" w:type="dxa"/>
            <w:vAlign w:val="center"/>
          </w:tcPr>
          <w:p>
            <w:pPr>
              <w:pStyle w:val="10"/>
            </w:pPr>
            <w:r>
              <w:t>1</w:t>
            </w:r>
          </w:p>
        </w:tc>
        <w:tc>
          <w:tcPr>
            <w:tcW w:w="2116" w:type="dxa"/>
            <w:vAlign w:val="center"/>
          </w:tcPr>
          <w:p>
            <w:pPr>
              <w:pStyle w:val="15"/>
            </w:pPr>
          </w:p>
        </w:tc>
        <w:tc>
          <w:tcPr>
            <w:tcW w:w="2118" w:type="dxa"/>
            <w:vAlign w:val="center"/>
          </w:tcPr>
          <w:p>
            <w:pPr>
              <w:pStyle w:val="13"/>
            </w:pPr>
            <w:r>
              <w:t>合计</w:t>
            </w:r>
          </w:p>
        </w:tc>
        <w:tc>
          <w:tcPr>
            <w:tcW w:w="2116" w:type="dxa"/>
            <w:vAlign w:val="center"/>
          </w:tcPr>
          <w:p>
            <w:pPr>
              <w:pStyle w:val="14"/>
            </w:pPr>
            <w:r>
              <w:t>856.99</w:t>
            </w:r>
          </w:p>
        </w:tc>
        <w:tc>
          <w:tcPr>
            <w:tcW w:w="2116" w:type="dxa"/>
            <w:vAlign w:val="center"/>
          </w:tcPr>
          <w:p>
            <w:pPr>
              <w:pStyle w:val="14"/>
            </w:pPr>
            <w:r>
              <w:t>519.26</w:t>
            </w:r>
          </w:p>
        </w:tc>
        <w:tc>
          <w:tcPr>
            <w:tcW w:w="2117" w:type="dxa"/>
            <w:vAlign w:val="center"/>
          </w:tcPr>
          <w:p>
            <w:pPr>
              <w:pStyle w:val="14"/>
            </w:pPr>
            <w:r>
              <w:t>337.73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116" w:type="dxa"/>
            <w:vAlign w:val="center"/>
          </w:tcPr>
          <w:p>
            <w:pPr>
              <w:pStyle w:val="10"/>
            </w:pPr>
            <w:r>
              <w:t>2</w:t>
            </w:r>
          </w:p>
        </w:tc>
        <w:tc>
          <w:tcPr>
            <w:tcW w:w="2116" w:type="dxa"/>
            <w:vAlign w:val="center"/>
          </w:tcPr>
          <w:p>
            <w:pPr>
              <w:pStyle w:val="11"/>
            </w:pPr>
            <w:r>
              <w:t>205</w:t>
            </w:r>
          </w:p>
        </w:tc>
        <w:tc>
          <w:tcPr>
            <w:tcW w:w="2118" w:type="dxa"/>
            <w:vAlign w:val="center"/>
          </w:tcPr>
          <w:p>
            <w:pPr>
              <w:pStyle w:val="11"/>
            </w:pPr>
            <w:r>
              <w:t>教育支出</w:t>
            </w:r>
          </w:p>
        </w:tc>
        <w:tc>
          <w:tcPr>
            <w:tcW w:w="2116" w:type="dxa"/>
            <w:vAlign w:val="center"/>
          </w:tcPr>
          <w:p>
            <w:pPr>
              <w:pStyle w:val="12"/>
            </w:pPr>
            <w:r>
              <w:t>856.99</w:t>
            </w:r>
          </w:p>
        </w:tc>
        <w:tc>
          <w:tcPr>
            <w:tcW w:w="2116" w:type="dxa"/>
            <w:vAlign w:val="center"/>
          </w:tcPr>
          <w:p>
            <w:pPr>
              <w:pStyle w:val="12"/>
            </w:pPr>
            <w:r>
              <w:t>519.26</w:t>
            </w:r>
          </w:p>
        </w:tc>
        <w:tc>
          <w:tcPr>
            <w:tcW w:w="2117" w:type="dxa"/>
            <w:vAlign w:val="center"/>
          </w:tcPr>
          <w:p>
            <w:pPr>
              <w:pStyle w:val="12"/>
            </w:pPr>
            <w:r>
              <w:t>337.73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116" w:type="dxa"/>
            <w:vAlign w:val="center"/>
          </w:tcPr>
          <w:p>
            <w:pPr>
              <w:pStyle w:val="10"/>
            </w:pPr>
            <w:r>
              <w:t>3</w:t>
            </w:r>
          </w:p>
        </w:tc>
        <w:tc>
          <w:tcPr>
            <w:tcW w:w="2116" w:type="dxa"/>
            <w:vAlign w:val="center"/>
          </w:tcPr>
          <w:p>
            <w:pPr>
              <w:pStyle w:val="11"/>
            </w:pPr>
            <w:r>
              <w:t>20502</w:t>
            </w:r>
          </w:p>
        </w:tc>
        <w:tc>
          <w:tcPr>
            <w:tcW w:w="2118" w:type="dxa"/>
            <w:vAlign w:val="center"/>
          </w:tcPr>
          <w:p>
            <w:pPr>
              <w:pStyle w:val="11"/>
            </w:pPr>
            <w:r>
              <w:t>普通教育</w:t>
            </w:r>
          </w:p>
        </w:tc>
        <w:tc>
          <w:tcPr>
            <w:tcW w:w="2116" w:type="dxa"/>
            <w:vAlign w:val="center"/>
          </w:tcPr>
          <w:p>
            <w:pPr>
              <w:pStyle w:val="12"/>
            </w:pPr>
            <w:r>
              <w:t>856.99</w:t>
            </w:r>
          </w:p>
        </w:tc>
        <w:tc>
          <w:tcPr>
            <w:tcW w:w="2116" w:type="dxa"/>
            <w:vAlign w:val="center"/>
          </w:tcPr>
          <w:p>
            <w:pPr>
              <w:pStyle w:val="12"/>
            </w:pPr>
            <w:r>
              <w:t>519.26</w:t>
            </w:r>
          </w:p>
        </w:tc>
        <w:tc>
          <w:tcPr>
            <w:tcW w:w="2117" w:type="dxa"/>
            <w:vAlign w:val="center"/>
          </w:tcPr>
          <w:p>
            <w:pPr>
              <w:pStyle w:val="12"/>
            </w:pPr>
            <w:r>
              <w:t>337.73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2116" w:type="dxa"/>
            <w:vAlign w:val="center"/>
          </w:tcPr>
          <w:p>
            <w:pPr>
              <w:pStyle w:val="10"/>
            </w:pPr>
            <w:r>
              <w:t>4</w:t>
            </w:r>
          </w:p>
        </w:tc>
        <w:tc>
          <w:tcPr>
            <w:tcW w:w="2116" w:type="dxa"/>
            <w:vAlign w:val="center"/>
          </w:tcPr>
          <w:p>
            <w:pPr>
              <w:pStyle w:val="11"/>
            </w:pPr>
            <w:r>
              <w:t>2050202</w:t>
            </w:r>
          </w:p>
        </w:tc>
        <w:tc>
          <w:tcPr>
            <w:tcW w:w="2118" w:type="dxa"/>
            <w:vAlign w:val="center"/>
          </w:tcPr>
          <w:p>
            <w:pPr>
              <w:pStyle w:val="11"/>
            </w:pPr>
            <w:r>
              <w:t>小学教育</w:t>
            </w:r>
          </w:p>
        </w:tc>
        <w:tc>
          <w:tcPr>
            <w:tcW w:w="2116" w:type="dxa"/>
            <w:vAlign w:val="center"/>
          </w:tcPr>
          <w:p>
            <w:pPr>
              <w:pStyle w:val="12"/>
            </w:pPr>
            <w:r>
              <w:t>856.99</w:t>
            </w:r>
          </w:p>
        </w:tc>
        <w:tc>
          <w:tcPr>
            <w:tcW w:w="2116" w:type="dxa"/>
            <w:vAlign w:val="center"/>
          </w:tcPr>
          <w:p>
            <w:pPr>
              <w:pStyle w:val="12"/>
            </w:pPr>
            <w:r>
              <w:t>519.26</w:t>
            </w:r>
          </w:p>
        </w:tc>
        <w:tc>
          <w:tcPr>
            <w:tcW w:w="2117" w:type="dxa"/>
            <w:vAlign w:val="center"/>
          </w:tcPr>
          <w:p>
            <w:pPr>
              <w:pStyle w:val="12"/>
            </w:pPr>
            <w:r>
              <w:t>337.73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316" w:type="dxa"/>
            <w:tcBorders>
              <w:top w:val="single" w:color="FFFFFF" w:sz="6" w:space="0"/>
              <w:left w:val="single" w:color="FFFFFF" w:sz="6" w:space="0"/>
              <w:right w:val="single" w:color="FFFFFF" w:sz="6" w:space="0"/>
            </w:tcBorders>
            <w:vAlign w:val="center"/>
          </w:tcPr>
          <w:p>
            <w:pPr>
              <w:pStyle w:val="7"/>
            </w:pPr>
            <w:r>
              <w:t>预算年度：2023</w:t>
            </w:r>
          </w:p>
        </w:tc>
        <w:tc>
          <w:tcPr>
            <w:tcW w:w="46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tblHeader/>
          <w:jc w:val="center"/>
        </w:trPr>
        <w:tc>
          <w:tcPr>
            <w:tcW w:w="2316" w:type="dxa"/>
            <w:vMerge w:val="restart"/>
            <w:vAlign w:val="center"/>
          </w:tcPr>
          <w:p>
            <w:pPr>
              <w:pStyle w:val="9"/>
            </w:pPr>
            <w:r>
              <w:t>序号</w:t>
            </w:r>
          </w:p>
        </w:tc>
        <w:tc>
          <w:tcPr>
            <w:tcW w:w="4634" w:type="dxa"/>
            <w:gridSpan w:val="2"/>
            <w:vAlign w:val="center"/>
          </w:tcPr>
          <w:p>
            <w:pPr>
              <w:pStyle w:val="9"/>
            </w:pPr>
            <w:r>
              <w:t>支出部门经济分类科目</w:t>
            </w:r>
          </w:p>
        </w:tc>
        <w:tc>
          <w:tcPr>
            <w:tcW w:w="694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tblHeader/>
          <w:jc w:val="center"/>
        </w:trPr>
        <w:tc>
          <w:tcPr>
            <w:tcW w:w="2316" w:type="dxa"/>
            <w:vMerge w:val="continue"/>
          </w:tcPr>
          <w:p/>
        </w:tc>
        <w:tc>
          <w:tcPr>
            <w:tcW w:w="2316" w:type="dxa"/>
            <w:vAlign w:val="center"/>
          </w:tcPr>
          <w:p>
            <w:pPr>
              <w:pStyle w:val="9"/>
            </w:pPr>
            <w:r>
              <w:t>科目编码</w:t>
            </w:r>
          </w:p>
        </w:tc>
        <w:tc>
          <w:tcPr>
            <w:tcW w:w="2318" w:type="dxa"/>
            <w:vAlign w:val="center"/>
          </w:tcPr>
          <w:p>
            <w:pPr>
              <w:pStyle w:val="9"/>
            </w:pPr>
            <w:r>
              <w:t>科目名称</w:t>
            </w:r>
          </w:p>
        </w:tc>
        <w:tc>
          <w:tcPr>
            <w:tcW w:w="2316" w:type="dxa"/>
            <w:vAlign w:val="center"/>
          </w:tcPr>
          <w:p>
            <w:pPr>
              <w:pStyle w:val="9"/>
            </w:pPr>
            <w:r>
              <w:t>合计</w:t>
            </w:r>
          </w:p>
        </w:tc>
        <w:tc>
          <w:tcPr>
            <w:tcW w:w="2316" w:type="dxa"/>
            <w:vAlign w:val="center"/>
          </w:tcPr>
          <w:p>
            <w:pPr>
              <w:pStyle w:val="9"/>
            </w:pPr>
            <w:r>
              <w:t>人员经费</w:t>
            </w:r>
          </w:p>
        </w:tc>
        <w:tc>
          <w:tcPr>
            <w:tcW w:w="2317"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tblHeader/>
          <w:jc w:val="center"/>
        </w:trPr>
        <w:tc>
          <w:tcPr>
            <w:tcW w:w="2316" w:type="dxa"/>
            <w:vAlign w:val="center"/>
          </w:tcPr>
          <w:p>
            <w:pPr>
              <w:pStyle w:val="9"/>
            </w:pPr>
            <w:r>
              <w:t>栏次</w:t>
            </w:r>
          </w:p>
        </w:tc>
        <w:tc>
          <w:tcPr>
            <w:tcW w:w="2316" w:type="dxa"/>
            <w:vAlign w:val="center"/>
          </w:tcPr>
          <w:p>
            <w:pPr>
              <w:pStyle w:val="9"/>
            </w:pPr>
            <w:r>
              <w:t>1</w:t>
            </w:r>
          </w:p>
        </w:tc>
        <w:tc>
          <w:tcPr>
            <w:tcW w:w="2318" w:type="dxa"/>
            <w:vAlign w:val="center"/>
          </w:tcPr>
          <w:p>
            <w:pPr>
              <w:pStyle w:val="9"/>
            </w:pPr>
            <w:r>
              <w:t>2</w:t>
            </w:r>
          </w:p>
        </w:tc>
        <w:tc>
          <w:tcPr>
            <w:tcW w:w="2316" w:type="dxa"/>
            <w:vAlign w:val="center"/>
          </w:tcPr>
          <w:p>
            <w:pPr>
              <w:pStyle w:val="9"/>
            </w:pPr>
            <w:r>
              <w:t>3</w:t>
            </w:r>
          </w:p>
        </w:tc>
        <w:tc>
          <w:tcPr>
            <w:tcW w:w="2316" w:type="dxa"/>
            <w:vAlign w:val="center"/>
          </w:tcPr>
          <w:p>
            <w:pPr>
              <w:pStyle w:val="9"/>
            </w:pPr>
            <w:r>
              <w:t>4</w:t>
            </w:r>
          </w:p>
        </w:tc>
        <w:tc>
          <w:tcPr>
            <w:tcW w:w="231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w:t>
            </w:r>
          </w:p>
        </w:tc>
        <w:tc>
          <w:tcPr>
            <w:tcW w:w="2316" w:type="dxa"/>
            <w:vAlign w:val="center"/>
          </w:tcPr>
          <w:p>
            <w:pPr>
              <w:pStyle w:val="15"/>
            </w:pPr>
          </w:p>
        </w:tc>
        <w:tc>
          <w:tcPr>
            <w:tcW w:w="2318" w:type="dxa"/>
            <w:vAlign w:val="center"/>
          </w:tcPr>
          <w:p>
            <w:pPr>
              <w:pStyle w:val="13"/>
            </w:pPr>
            <w:r>
              <w:t>合计</w:t>
            </w:r>
          </w:p>
        </w:tc>
        <w:tc>
          <w:tcPr>
            <w:tcW w:w="2316" w:type="dxa"/>
            <w:vAlign w:val="center"/>
          </w:tcPr>
          <w:p>
            <w:pPr>
              <w:pStyle w:val="14"/>
            </w:pPr>
            <w:r>
              <w:t>519.26</w:t>
            </w:r>
          </w:p>
        </w:tc>
        <w:tc>
          <w:tcPr>
            <w:tcW w:w="2316" w:type="dxa"/>
            <w:vAlign w:val="center"/>
          </w:tcPr>
          <w:p>
            <w:pPr>
              <w:pStyle w:val="14"/>
            </w:pPr>
            <w:r>
              <w:t>486.98</w:t>
            </w:r>
          </w:p>
        </w:tc>
        <w:tc>
          <w:tcPr>
            <w:tcW w:w="2317" w:type="dxa"/>
            <w:vAlign w:val="center"/>
          </w:tcPr>
          <w:p>
            <w:pPr>
              <w:pStyle w:val="14"/>
            </w:pPr>
            <w:r>
              <w:t>32.28</w:t>
            </w:r>
          </w:p>
        </w:tc>
      </w:tr>
      <w:tr>
        <w:tblPrEx>
          <w:tblCellMar>
            <w:top w:w="0" w:type="dxa"/>
            <w:left w:w="108" w:type="dxa"/>
            <w:bottom w:w="0" w:type="dxa"/>
            <w:right w:w="108" w:type="dxa"/>
          </w:tblCellMar>
        </w:tblPrEx>
        <w:trPr>
          <w:trHeight w:val="118" w:hRule="atLeast"/>
          <w:jc w:val="center"/>
        </w:trPr>
        <w:tc>
          <w:tcPr>
            <w:tcW w:w="2316" w:type="dxa"/>
            <w:vAlign w:val="center"/>
          </w:tcPr>
          <w:p>
            <w:pPr>
              <w:pStyle w:val="10"/>
            </w:pPr>
            <w:r>
              <w:t>2</w:t>
            </w:r>
          </w:p>
        </w:tc>
        <w:tc>
          <w:tcPr>
            <w:tcW w:w="2316" w:type="dxa"/>
            <w:vAlign w:val="center"/>
          </w:tcPr>
          <w:p>
            <w:pPr>
              <w:pStyle w:val="11"/>
            </w:pPr>
            <w:r>
              <w:t>301</w:t>
            </w:r>
          </w:p>
        </w:tc>
        <w:tc>
          <w:tcPr>
            <w:tcW w:w="2318" w:type="dxa"/>
            <w:vAlign w:val="center"/>
          </w:tcPr>
          <w:p>
            <w:pPr>
              <w:pStyle w:val="11"/>
            </w:pPr>
            <w:r>
              <w:t>工资福利支出</w:t>
            </w:r>
          </w:p>
        </w:tc>
        <w:tc>
          <w:tcPr>
            <w:tcW w:w="2316" w:type="dxa"/>
            <w:vAlign w:val="center"/>
          </w:tcPr>
          <w:p>
            <w:pPr>
              <w:pStyle w:val="12"/>
            </w:pPr>
            <w:r>
              <w:t>405.27</w:t>
            </w:r>
          </w:p>
        </w:tc>
        <w:tc>
          <w:tcPr>
            <w:tcW w:w="2316" w:type="dxa"/>
            <w:vAlign w:val="center"/>
          </w:tcPr>
          <w:p>
            <w:pPr>
              <w:pStyle w:val="12"/>
            </w:pPr>
            <w:r>
              <w:t>405.27</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3</w:t>
            </w:r>
          </w:p>
        </w:tc>
        <w:tc>
          <w:tcPr>
            <w:tcW w:w="2316" w:type="dxa"/>
            <w:vAlign w:val="center"/>
          </w:tcPr>
          <w:p>
            <w:pPr>
              <w:pStyle w:val="11"/>
            </w:pPr>
            <w:r>
              <w:t>30101</w:t>
            </w:r>
          </w:p>
        </w:tc>
        <w:tc>
          <w:tcPr>
            <w:tcW w:w="2318" w:type="dxa"/>
            <w:vAlign w:val="center"/>
          </w:tcPr>
          <w:p>
            <w:pPr>
              <w:pStyle w:val="11"/>
            </w:pPr>
            <w:r>
              <w:t>基本工资</w:t>
            </w:r>
          </w:p>
        </w:tc>
        <w:tc>
          <w:tcPr>
            <w:tcW w:w="2316" w:type="dxa"/>
            <w:vAlign w:val="center"/>
          </w:tcPr>
          <w:p>
            <w:pPr>
              <w:pStyle w:val="12"/>
            </w:pPr>
            <w:r>
              <w:t>126.99</w:t>
            </w:r>
          </w:p>
        </w:tc>
        <w:tc>
          <w:tcPr>
            <w:tcW w:w="2316" w:type="dxa"/>
            <w:vAlign w:val="center"/>
          </w:tcPr>
          <w:p>
            <w:pPr>
              <w:pStyle w:val="12"/>
            </w:pPr>
            <w:r>
              <w:t>126.99</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4</w:t>
            </w:r>
          </w:p>
        </w:tc>
        <w:tc>
          <w:tcPr>
            <w:tcW w:w="2316" w:type="dxa"/>
            <w:vAlign w:val="center"/>
          </w:tcPr>
          <w:p>
            <w:pPr>
              <w:pStyle w:val="11"/>
            </w:pPr>
            <w:r>
              <w:t>30102</w:t>
            </w:r>
          </w:p>
        </w:tc>
        <w:tc>
          <w:tcPr>
            <w:tcW w:w="2318" w:type="dxa"/>
            <w:vAlign w:val="center"/>
          </w:tcPr>
          <w:p>
            <w:pPr>
              <w:pStyle w:val="11"/>
            </w:pPr>
            <w:r>
              <w:t>津贴补贴</w:t>
            </w:r>
          </w:p>
        </w:tc>
        <w:tc>
          <w:tcPr>
            <w:tcW w:w="2316" w:type="dxa"/>
            <w:vAlign w:val="center"/>
          </w:tcPr>
          <w:p>
            <w:pPr>
              <w:pStyle w:val="12"/>
            </w:pPr>
            <w:r>
              <w:t>21.24</w:t>
            </w:r>
          </w:p>
        </w:tc>
        <w:tc>
          <w:tcPr>
            <w:tcW w:w="2316" w:type="dxa"/>
            <w:vAlign w:val="center"/>
          </w:tcPr>
          <w:p>
            <w:pPr>
              <w:pStyle w:val="12"/>
            </w:pPr>
            <w:r>
              <w:t>21.24</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5</w:t>
            </w:r>
          </w:p>
        </w:tc>
        <w:tc>
          <w:tcPr>
            <w:tcW w:w="2316" w:type="dxa"/>
            <w:vAlign w:val="center"/>
          </w:tcPr>
          <w:p>
            <w:pPr>
              <w:pStyle w:val="11"/>
            </w:pPr>
            <w:r>
              <w:t>30103</w:t>
            </w:r>
          </w:p>
        </w:tc>
        <w:tc>
          <w:tcPr>
            <w:tcW w:w="2318" w:type="dxa"/>
            <w:vAlign w:val="center"/>
          </w:tcPr>
          <w:p>
            <w:pPr>
              <w:pStyle w:val="11"/>
            </w:pPr>
            <w:r>
              <w:t>奖金</w:t>
            </w:r>
          </w:p>
        </w:tc>
        <w:tc>
          <w:tcPr>
            <w:tcW w:w="2316" w:type="dxa"/>
            <w:vAlign w:val="center"/>
          </w:tcPr>
          <w:p>
            <w:pPr>
              <w:pStyle w:val="12"/>
            </w:pPr>
            <w:r>
              <w:t>63.67</w:t>
            </w:r>
          </w:p>
        </w:tc>
        <w:tc>
          <w:tcPr>
            <w:tcW w:w="2316" w:type="dxa"/>
            <w:vAlign w:val="center"/>
          </w:tcPr>
          <w:p>
            <w:pPr>
              <w:pStyle w:val="12"/>
            </w:pPr>
            <w:r>
              <w:t>63.67</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6</w:t>
            </w:r>
          </w:p>
        </w:tc>
        <w:tc>
          <w:tcPr>
            <w:tcW w:w="2316" w:type="dxa"/>
            <w:vAlign w:val="center"/>
          </w:tcPr>
          <w:p>
            <w:pPr>
              <w:pStyle w:val="11"/>
            </w:pPr>
            <w:r>
              <w:t>30107</w:t>
            </w:r>
          </w:p>
        </w:tc>
        <w:tc>
          <w:tcPr>
            <w:tcW w:w="2318" w:type="dxa"/>
            <w:vAlign w:val="center"/>
          </w:tcPr>
          <w:p>
            <w:pPr>
              <w:pStyle w:val="11"/>
            </w:pPr>
            <w:r>
              <w:t>绩效工资</w:t>
            </w:r>
          </w:p>
        </w:tc>
        <w:tc>
          <w:tcPr>
            <w:tcW w:w="2316" w:type="dxa"/>
            <w:vAlign w:val="center"/>
          </w:tcPr>
          <w:p>
            <w:pPr>
              <w:pStyle w:val="12"/>
            </w:pPr>
            <w:r>
              <w:t>69.69</w:t>
            </w:r>
          </w:p>
        </w:tc>
        <w:tc>
          <w:tcPr>
            <w:tcW w:w="2316" w:type="dxa"/>
            <w:vAlign w:val="center"/>
          </w:tcPr>
          <w:p>
            <w:pPr>
              <w:pStyle w:val="12"/>
            </w:pPr>
            <w:r>
              <w:t>69.69</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316" w:type="dxa"/>
            <w:vAlign w:val="center"/>
          </w:tcPr>
          <w:p>
            <w:pPr>
              <w:pStyle w:val="10"/>
            </w:pPr>
            <w:r>
              <w:t>7</w:t>
            </w:r>
          </w:p>
        </w:tc>
        <w:tc>
          <w:tcPr>
            <w:tcW w:w="2316" w:type="dxa"/>
            <w:vAlign w:val="center"/>
          </w:tcPr>
          <w:p>
            <w:pPr>
              <w:pStyle w:val="11"/>
            </w:pPr>
            <w:r>
              <w:t>30108</w:t>
            </w:r>
          </w:p>
        </w:tc>
        <w:tc>
          <w:tcPr>
            <w:tcW w:w="2318" w:type="dxa"/>
            <w:vAlign w:val="center"/>
          </w:tcPr>
          <w:p>
            <w:pPr>
              <w:pStyle w:val="11"/>
            </w:pPr>
            <w:r>
              <w:t>机关事业单位基本养老保险缴费</w:t>
            </w:r>
          </w:p>
        </w:tc>
        <w:tc>
          <w:tcPr>
            <w:tcW w:w="2316" w:type="dxa"/>
            <w:vAlign w:val="center"/>
          </w:tcPr>
          <w:p>
            <w:pPr>
              <w:pStyle w:val="12"/>
            </w:pPr>
            <w:r>
              <w:t>43.36</w:t>
            </w:r>
          </w:p>
        </w:tc>
        <w:tc>
          <w:tcPr>
            <w:tcW w:w="2316" w:type="dxa"/>
            <w:vAlign w:val="center"/>
          </w:tcPr>
          <w:p>
            <w:pPr>
              <w:pStyle w:val="12"/>
            </w:pPr>
            <w:r>
              <w:t>43.36</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316" w:type="dxa"/>
            <w:vAlign w:val="center"/>
          </w:tcPr>
          <w:p>
            <w:pPr>
              <w:pStyle w:val="10"/>
            </w:pPr>
            <w:r>
              <w:t>8</w:t>
            </w:r>
          </w:p>
        </w:tc>
        <w:tc>
          <w:tcPr>
            <w:tcW w:w="2316" w:type="dxa"/>
            <w:vAlign w:val="center"/>
          </w:tcPr>
          <w:p>
            <w:pPr>
              <w:pStyle w:val="11"/>
            </w:pPr>
            <w:r>
              <w:t>30110</w:t>
            </w:r>
          </w:p>
        </w:tc>
        <w:tc>
          <w:tcPr>
            <w:tcW w:w="2318" w:type="dxa"/>
            <w:vAlign w:val="center"/>
          </w:tcPr>
          <w:p>
            <w:pPr>
              <w:pStyle w:val="11"/>
            </w:pPr>
            <w:r>
              <w:t>职工基本医疗保险缴费</w:t>
            </w:r>
          </w:p>
        </w:tc>
        <w:tc>
          <w:tcPr>
            <w:tcW w:w="2316" w:type="dxa"/>
            <w:vAlign w:val="center"/>
          </w:tcPr>
          <w:p>
            <w:pPr>
              <w:pStyle w:val="12"/>
            </w:pPr>
            <w:r>
              <w:t>41.03</w:t>
            </w:r>
          </w:p>
        </w:tc>
        <w:tc>
          <w:tcPr>
            <w:tcW w:w="2316" w:type="dxa"/>
            <w:vAlign w:val="center"/>
          </w:tcPr>
          <w:p>
            <w:pPr>
              <w:pStyle w:val="12"/>
            </w:pPr>
            <w:r>
              <w:t>41.03</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9</w:t>
            </w:r>
          </w:p>
        </w:tc>
        <w:tc>
          <w:tcPr>
            <w:tcW w:w="2316" w:type="dxa"/>
            <w:vAlign w:val="center"/>
          </w:tcPr>
          <w:p>
            <w:pPr>
              <w:pStyle w:val="11"/>
            </w:pPr>
            <w:r>
              <w:t>30112</w:t>
            </w:r>
          </w:p>
        </w:tc>
        <w:tc>
          <w:tcPr>
            <w:tcW w:w="2318" w:type="dxa"/>
            <w:vAlign w:val="center"/>
          </w:tcPr>
          <w:p>
            <w:pPr>
              <w:pStyle w:val="11"/>
            </w:pPr>
            <w:r>
              <w:t>其他社会保障缴费</w:t>
            </w:r>
          </w:p>
        </w:tc>
        <w:tc>
          <w:tcPr>
            <w:tcW w:w="2316" w:type="dxa"/>
            <w:vAlign w:val="center"/>
          </w:tcPr>
          <w:p>
            <w:pPr>
              <w:pStyle w:val="12"/>
            </w:pPr>
            <w:r>
              <w:t>2.84</w:t>
            </w:r>
          </w:p>
        </w:tc>
        <w:tc>
          <w:tcPr>
            <w:tcW w:w="2316" w:type="dxa"/>
            <w:vAlign w:val="center"/>
          </w:tcPr>
          <w:p>
            <w:pPr>
              <w:pStyle w:val="12"/>
            </w:pPr>
            <w:r>
              <w:t>2.84</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10</w:t>
            </w:r>
          </w:p>
        </w:tc>
        <w:tc>
          <w:tcPr>
            <w:tcW w:w="2316" w:type="dxa"/>
            <w:vAlign w:val="center"/>
          </w:tcPr>
          <w:p>
            <w:pPr>
              <w:pStyle w:val="11"/>
            </w:pPr>
            <w:r>
              <w:t>30113</w:t>
            </w:r>
          </w:p>
        </w:tc>
        <w:tc>
          <w:tcPr>
            <w:tcW w:w="2318" w:type="dxa"/>
            <w:vAlign w:val="center"/>
          </w:tcPr>
          <w:p>
            <w:pPr>
              <w:pStyle w:val="11"/>
            </w:pPr>
            <w:r>
              <w:t>住房公积金</w:t>
            </w:r>
          </w:p>
        </w:tc>
        <w:tc>
          <w:tcPr>
            <w:tcW w:w="2316" w:type="dxa"/>
            <w:vAlign w:val="center"/>
          </w:tcPr>
          <w:p>
            <w:pPr>
              <w:pStyle w:val="12"/>
            </w:pPr>
            <w:r>
              <w:t>36.45</w:t>
            </w:r>
          </w:p>
        </w:tc>
        <w:tc>
          <w:tcPr>
            <w:tcW w:w="2316" w:type="dxa"/>
            <w:vAlign w:val="center"/>
          </w:tcPr>
          <w:p>
            <w:pPr>
              <w:pStyle w:val="12"/>
            </w:pPr>
            <w:r>
              <w:t>36.45</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11</w:t>
            </w:r>
          </w:p>
        </w:tc>
        <w:tc>
          <w:tcPr>
            <w:tcW w:w="2316" w:type="dxa"/>
            <w:vAlign w:val="center"/>
          </w:tcPr>
          <w:p>
            <w:pPr>
              <w:pStyle w:val="11"/>
            </w:pPr>
            <w:r>
              <w:t>302</w:t>
            </w:r>
          </w:p>
        </w:tc>
        <w:tc>
          <w:tcPr>
            <w:tcW w:w="2318" w:type="dxa"/>
            <w:vAlign w:val="center"/>
          </w:tcPr>
          <w:p>
            <w:pPr>
              <w:pStyle w:val="11"/>
            </w:pPr>
            <w:r>
              <w:t>商品和服务支出</w:t>
            </w:r>
          </w:p>
        </w:tc>
        <w:tc>
          <w:tcPr>
            <w:tcW w:w="2316" w:type="dxa"/>
            <w:vAlign w:val="center"/>
          </w:tcPr>
          <w:p>
            <w:pPr>
              <w:pStyle w:val="12"/>
            </w:pPr>
            <w:r>
              <w:t>32.28</w:t>
            </w:r>
          </w:p>
        </w:tc>
        <w:tc>
          <w:tcPr>
            <w:tcW w:w="2316" w:type="dxa"/>
            <w:vAlign w:val="center"/>
          </w:tcPr>
          <w:p>
            <w:pPr>
              <w:pStyle w:val="12"/>
            </w:pPr>
          </w:p>
        </w:tc>
        <w:tc>
          <w:tcPr>
            <w:tcW w:w="2317" w:type="dxa"/>
            <w:vAlign w:val="center"/>
          </w:tcPr>
          <w:p>
            <w:pPr>
              <w:pStyle w:val="12"/>
            </w:pPr>
            <w:r>
              <w:t>32.28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12</w:t>
            </w:r>
          </w:p>
        </w:tc>
        <w:tc>
          <w:tcPr>
            <w:tcW w:w="2316" w:type="dxa"/>
            <w:vAlign w:val="center"/>
          </w:tcPr>
          <w:p>
            <w:pPr>
              <w:pStyle w:val="11"/>
            </w:pPr>
            <w:r>
              <w:t>30208</w:t>
            </w:r>
          </w:p>
        </w:tc>
        <w:tc>
          <w:tcPr>
            <w:tcW w:w="2318" w:type="dxa"/>
            <w:vAlign w:val="center"/>
          </w:tcPr>
          <w:p>
            <w:pPr>
              <w:pStyle w:val="11"/>
            </w:pPr>
            <w:r>
              <w:t>取暖费</w:t>
            </w:r>
          </w:p>
        </w:tc>
        <w:tc>
          <w:tcPr>
            <w:tcW w:w="2316" w:type="dxa"/>
            <w:vAlign w:val="center"/>
          </w:tcPr>
          <w:p>
            <w:pPr>
              <w:pStyle w:val="12"/>
            </w:pPr>
            <w:r>
              <w:t>19.93</w:t>
            </w:r>
          </w:p>
        </w:tc>
        <w:tc>
          <w:tcPr>
            <w:tcW w:w="2316" w:type="dxa"/>
            <w:vAlign w:val="center"/>
          </w:tcPr>
          <w:p>
            <w:pPr>
              <w:pStyle w:val="12"/>
            </w:pPr>
          </w:p>
        </w:tc>
        <w:tc>
          <w:tcPr>
            <w:tcW w:w="2317" w:type="dxa"/>
            <w:vAlign w:val="center"/>
          </w:tcPr>
          <w:p>
            <w:pPr>
              <w:pStyle w:val="12"/>
            </w:pPr>
            <w:r>
              <w:t>19.93</w:t>
            </w:r>
          </w:p>
        </w:tc>
      </w:tr>
      <w:tr>
        <w:tblPrEx>
          <w:tblCellMar>
            <w:top w:w="0" w:type="dxa"/>
            <w:left w:w="108" w:type="dxa"/>
            <w:bottom w:w="0" w:type="dxa"/>
            <w:right w:w="108" w:type="dxa"/>
          </w:tblCellMar>
        </w:tblPrEx>
        <w:trPr>
          <w:trHeight w:val="118" w:hRule="atLeast"/>
          <w:jc w:val="center"/>
        </w:trPr>
        <w:tc>
          <w:tcPr>
            <w:tcW w:w="2316" w:type="dxa"/>
            <w:vAlign w:val="center"/>
          </w:tcPr>
          <w:p>
            <w:pPr>
              <w:pStyle w:val="10"/>
            </w:pPr>
            <w:r>
              <w:t>13</w:t>
            </w:r>
          </w:p>
        </w:tc>
        <w:tc>
          <w:tcPr>
            <w:tcW w:w="2316" w:type="dxa"/>
            <w:vAlign w:val="center"/>
          </w:tcPr>
          <w:p>
            <w:pPr>
              <w:pStyle w:val="11"/>
            </w:pPr>
            <w:r>
              <w:t>30216</w:t>
            </w:r>
          </w:p>
        </w:tc>
        <w:tc>
          <w:tcPr>
            <w:tcW w:w="2318" w:type="dxa"/>
            <w:vAlign w:val="center"/>
          </w:tcPr>
          <w:p>
            <w:pPr>
              <w:pStyle w:val="11"/>
            </w:pPr>
            <w:r>
              <w:t>培训费</w:t>
            </w:r>
          </w:p>
        </w:tc>
        <w:tc>
          <w:tcPr>
            <w:tcW w:w="2316" w:type="dxa"/>
            <w:vAlign w:val="center"/>
          </w:tcPr>
          <w:p>
            <w:pPr>
              <w:pStyle w:val="12"/>
            </w:pPr>
            <w:r>
              <w:t>2.74</w:t>
            </w:r>
          </w:p>
        </w:tc>
        <w:tc>
          <w:tcPr>
            <w:tcW w:w="2316" w:type="dxa"/>
            <w:vAlign w:val="center"/>
          </w:tcPr>
          <w:p>
            <w:pPr>
              <w:pStyle w:val="12"/>
            </w:pPr>
          </w:p>
        </w:tc>
        <w:tc>
          <w:tcPr>
            <w:tcW w:w="2317" w:type="dxa"/>
            <w:vAlign w:val="center"/>
          </w:tcPr>
          <w:p>
            <w:pPr>
              <w:pStyle w:val="12"/>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14</w:t>
            </w:r>
          </w:p>
        </w:tc>
        <w:tc>
          <w:tcPr>
            <w:tcW w:w="2316" w:type="dxa"/>
            <w:vAlign w:val="center"/>
          </w:tcPr>
          <w:p>
            <w:pPr>
              <w:pStyle w:val="11"/>
            </w:pPr>
            <w:r>
              <w:t>30228</w:t>
            </w:r>
          </w:p>
        </w:tc>
        <w:tc>
          <w:tcPr>
            <w:tcW w:w="2318" w:type="dxa"/>
            <w:vAlign w:val="center"/>
          </w:tcPr>
          <w:p>
            <w:pPr>
              <w:pStyle w:val="11"/>
            </w:pPr>
            <w:r>
              <w:t>工会经费</w:t>
            </w:r>
          </w:p>
        </w:tc>
        <w:tc>
          <w:tcPr>
            <w:tcW w:w="2316" w:type="dxa"/>
            <w:vAlign w:val="center"/>
          </w:tcPr>
          <w:p>
            <w:pPr>
              <w:pStyle w:val="12"/>
            </w:pPr>
            <w:r>
              <w:t>3.65</w:t>
            </w:r>
          </w:p>
        </w:tc>
        <w:tc>
          <w:tcPr>
            <w:tcW w:w="2316" w:type="dxa"/>
            <w:vAlign w:val="center"/>
          </w:tcPr>
          <w:p>
            <w:pPr>
              <w:pStyle w:val="12"/>
            </w:pPr>
          </w:p>
        </w:tc>
        <w:tc>
          <w:tcPr>
            <w:tcW w:w="2317"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15</w:t>
            </w:r>
          </w:p>
        </w:tc>
        <w:tc>
          <w:tcPr>
            <w:tcW w:w="2316" w:type="dxa"/>
            <w:vAlign w:val="center"/>
          </w:tcPr>
          <w:p>
            <w:pPr>
              <w:pStyle w:val="11"/>
            </w:pPr>
            <w:r>
              <w:t>30229</w:t>
            </w:r>
          </w:p>
        </w:tc>
        <w:tc>
          <w:tcPr>
            <w:tcW w:w="2318" w:type="dxa"/>
            <w:vAlign w:val="center"/>
          </w:tcPr>
          <w:p>
            <w:pPr>
              <w:pStyle w:val="11"/>
            </w:pPr>
            <w:r>
              <w:t>福利费</w:t>
            </w:r>
          </w:p>
        </w:tc>
        <w:tc>
          <w:tcPr>
            <w:tcW w:w="2316" w:type="dxa"/>
            <w:vAlign w:val="center"/>
          </w:tcPr>
          <w:p>
            <w:pPr>
              <w:pStyle w:val="12"/>
            </w:pPr>
            <w:r>
              <w:t>3.29</w:t>
            </w:r>
          </w:p>
        </w:tc>
        <w:tc>
          <w:tcPr>
            <w:tcW w:w="2316" w:type="dxa"/>
            <w:vAlign w:val="center"/>
          </w:tcPr>
          <w:p>
            <w:pPr>
              <w:pStyle w:val="12"/>
            </w:pPr>
          </w:p>
        </w:tc>
        <w:tc>
          <w:tcPr>
            <w:tcW w:w="2317" w:type="dxa"/>
            <w:vAlign w:val="center"/>
          </w:tcPr>
          <w:p>
            <w:pPr>
              <w:pStyle w:val="12"/>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16</w:t>
            </w:r>
          </w:p>
        </w:tc>
        <w:tc>
          <w:tcPr>
            <w:tcW w:w="2316" w:type="dxa"/>
            <w:vAlign w:val="center"/>
          </w:tcPr>
          <w:p>
            <w:pPr>
              <w:pStyle w:val="11"/>
            </w:pPr>
            <w:r>
              <w:t>30299</w:t>
            </w:r>
          </w:p>
        </w:tc>
        <w:tc>
          <w:tcPr>
            <w:tcW w:w="2318" w:type="dxa"/>
            <w:vAlign w:val="center"/>
          </w:tcPr>
          <w:p>
            <w:pPr>
              <w:pStyle w:val="11"/>
            </w:pPr>
            <w:r>
              <w:t>其他商品和服务支出</w:t>
            </w:r>
          </w:p>
        </w:tc>
        <w:tc>
          <w:tcPr>
            <w:tcW w:w="2316" w:type="dxa"/>
            <w:vAlign w:val="center"/>
          </w:tcPr>
          <w:p>
            <w:pPr>
              <w:pStyle w:val="12"/>
            </w:pPr>
            <w:r>
              <w:t>2.67</w:t>
            </w:r>
          </w:p>
        </w:tc>
        <w:tc>
          <w:tcPr>
            <w:tcW w:w="2316" w:type="dxa"/>
            <w:vAlign w:val="center"/>
          </w:tcPr>
          <w:p>
            <w:pPr>
              <w:pStyle w:val="12"/>
            </w:pPr>
          </w:p>
        </w:tc>
        <w:tc>
          <w:tcPr>
            <w:tcW w:w="2317" w:type="dxa"/>
            <w:vAlign w:val="center"/>
          </w:tcPr>
          <w:p>
            <w:pPr>
              <w:pStyle w:val="12"/>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17</w:t>
            </w:r>
          </w:p>
        </w:tc>
        <w:tc>
          <w:tcPr>
            <w:tcW w:w="2316" w:type="dxa"/>
            <w:vAlign w:val="center"/>
          </w:tcPr>
          <w:p>
            <w:pPr>
              <w:pStyle w:val="11"/>
            </w:pPr>
            <w:r>
              <w:t>303</w:t>
            </w:r>
          </w:p>
        </w:tc>
        <w:tc>
          <w:tcPr>
            <w:tcW w:w="2318" w:type="dxa"/>
            <w:vAlign w:val="center"/>
          </w:tcPr>
          <w:p>
            <w:pPr>
              <w:pStyle w:val="11"/>
            </w:pPr>
            <w:r>
              <w:t>对个人和家庭的补助</w:t>
            </w:r>
          </w:p>
        </w:tc>
        <w:tc>
          <w:tcPr>
            <w:tcW w:w="2316" w:type="dxa"/>
            <w:vAlign w:val="center"/>
          </w:tcPr>
          <w:p>
            <w:pPr>
              <w:pStyle w:val="12"/>
            </w:pPr>
            <w:r>
              <w:t>81.71</w:t>
            </w:r>
          </w:p>
        </w:tc>
        <w:tc>
          <w:tcPr>
            <w:tcW w:w="2316" w:type="dxa"/>
            <w:vAlign w:val="center"/>
          </w:tcPr>
          <w:p>
            <w:pPr>
              <w:pStyle w:val="12"/>
            </w:pPr>
            <w:r>
              <w:t>81.71</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18</w:t>
            </w:r>
          </w:p>
        </w:tc>
        <w:tc>
          <w:tcPr>
            <w:tcW w:w="2316" w:type="dxa"/>
            <w:vAlign w:val="center"/>
          </w:tcPr>
          <w:p>
            <w:pPr>
              <w:pStyle w:val="11"/>
            </w:pPr>
            <w:r>
              <w:t>30301</w:t>
            </w:r>
          </w:p>
        </w:tc>
        <w:tc>
          <w:tcPr>
            <w:tcW w:w="2318" w:type="dxa"/>
            <w:vAlign w:val="center"/>
          </w:tcPr>
          <w:p>
            <w:pPr>
              <w:pStyle w:val="11"/>
            </w:pPr>
            <w:r>
              <w:t>离休费</w:t>
            </w:r>
          </w:p>
        </w:tc>
        <w:tc>
          <w:tcPr>
            <w:tcW w:w="2316" w:type="dxa"/>
            <w:vAlign w:val="center"/>
          </w:tcPr>
          <w:p>
            <w:pPr>
              <w:pStyle w:val="12"/>
            </w:pPr>
            <w:r>
              <w:t>2.01</w:t>
            </w:r>
          </w:p>
        </w:tc>
        <w:tc>
          <w:tcPr>
            <w:tcW w:w="2316" w:type="dxa"/>
            <w:vAlign w:val="center"/>
          </w:tcPr>
          <w:p>
            <w:pPr>
              <w:pStyle w:val="12"/>
            </w:pPr>
            <w:r>
              <w:t>2.01</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19</w:t>
            </w:r>
          </w:p>
        </w:tc>
        <w:tc>
          <w:tcPr>
            <w:tcW w:w="2316" w:type="dxa"/>
            <w:vAlign w:val="center"/>
          </w:tcPr>
          <w:p>
            <w:pPr>
              <w:pStyle w:val="11"/>
            </w:pPr>
            <w:r>
              <w:t>30302</w:t>
            </w:r>
          </w:p>
        </w:tc>
        <w:tc>
          <w:tcPr>
            <w:tcW w:w="2318" w:type="dxa"/>
            <w:vAlign w:val="center"/>
          </w:tcPr>
          <w:p>
            <w:pPr>
              <w:pStyle w:val="11"/>
            </w:pPr>
            <w:r>
              <w:t>退休费</w:t>
            </w:r>
          </w:p>
        </w:tc>
        <w:tc>
          <w:tcPr>
            <w:tcW w:w="2316" w:type="dxa"/>
            <w:vAlign w:val="center"/>
          </w:tcPr>
          <w:p>
            <w:pPr>
              <w:pStyle w:val="12"/>
            </w:pPr>
            <w:r>
              <w:t>77.06</w:t>
            </w:r>
          </w:p>
        </w:tc>
        <w:tc>
          <w:tcPr>
            <w:tcW w:w="2316" w:type="dxa"/>
            <w:vAlign w:val="center"/>
          </w:tcPr>
          <w:p>
            <w:pPr>
              <w:pStyle w:val="12"/>
            </w:pPr>
            <w:r>
              <w:t>77.06</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316" w:type="dxa"/>
            <w:vAlign w:val="center"/>
          </w:tcPr>
          <w:p>
            <w:pPr>
              <w:pStyle w:val="10"/>
            </w:pPr>
            <w:r>
              <w:t>20</w:t>
            </w:r>
          </w:p>
        </w:tc>
        <w:tc>
          <w:tcPr>
            <w:tcW w:w="2316" w:type="dxa"/>
            <w:vAlign w:val="center"/>
          </w:tcPr>
          <w:p>
            <w:pPr>
              <w:pStyle w:val="11"/>
            </w:pPr>
            <w:r>
              <w:t>30305</w:t>
            </w:r>
          </w:p>
        </w:tc>
        <w:tc>
          <w:tcPr>
            <w:tcW w:w="2318" w:type="dxa"/>
            <w:vAlign w:val="center"/>
          </w:tcPr>
          <w:p>
            <w:pPr>
              <w:pStyle w:val="11"/>
            </w:pPr>
            <w:r>
              <w:t>生活补助</w:t>
            </w:r>
          </w:p>
        </w:tc>
        <w:tc>
          <w:tcPr>
            <w:tcW w:w="2316" w:type="dxa"/>
            <w:vAlign w:val="center"/>
          </w:tcPr>
          <w:p>
            <w:pPr>
              <w:pStyle w:val="12"/>
            </w:pPr>
            <w:r>
              <w:t>2.62</w:t>
            </w:r>
          </w:p>
        </w:tc>
        <w:tc>
          <w:tcPr>
            <w:tcW w:w="2316" w:type="dxa"/>
            <w:vAlign w:val="center"/>
          </w:tcPr>
          <w:p>
            <w:pPr>
              <w:pStyle w:val="12"/>
            </w:pPr>
            <w:r>
              <w:t>2.62</w:t>
            </w: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316" w:type="dxa"/>
            <w:vAlign w:val="center"/>
          </w:tcPr>
          <w:p>
            <w:pPr>
              <w:pStyle w:val="10"/>
            </w:pPr>
            <w:r>
              <w:t>21</w:t>
            </w:r>
          </w:p>
        </w:tc>
        <w:tc>
          <w:tcPr>
            <w:tcW w:w="2316" w:type="dxa"/>
            <w:vAlign w:val="center"/>
          </w:tcPr>
          <w:p>
            <w:pPr>
              <w:pStyle w:val="11"/>
            </w:pPr>
            <w:r>
              <w:t>30309</w:t>
            </w:r>
          </w:p>
        </w:tc>
        <w:tc>
          <w:tcPr>
            <w:tcW w:w="2318" w:type="dxa"/>
            <w:vAlign w:val="center"/>
          </w:tcPr>
          <w:p>
            <w:pPr>
              <w:pStyle w:val="11"/>
            </w:pPr>
            <w:r>
              <w:t>奖励金</w:t>
            </w:r>
          </w:p>
        </w:tc>
        <w:tc>
          <w:tcPr>
            <w:tcW w:w="2316" w:type="dxa"/>
            <w:vAlign w:val="center"/>
          </w:tcPr>
          <w:p>
            <w:pPr>
              <w:pStyle w:val="12"/>
            </w:pPr>
            <w:r>
              <w:t>0.02</w:t>
            </w:r>
          </w:p>
        </w:tc>
        <w:tc>
          <w:tcPr>
            <w:tcW w:w="2316" w:type="dxa"/>
            <w:vAlign w:val="center"/>
          </w:tcPr>
          <w:p>
            <w:pPr>
              <w:pStyle w:val="12"/>
            </w:pPr>
            <w:r>
              <w:t>0.02</w:t>
            </w:r>
          </w:p>
        </w:tc>
        <w:tc>
          <w:tcPr>
            <w:tcW w:w="231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9"/>
        <w:gridCol w:w="2299"/>
        <w:gridCol w:w="2302"/>
        <w:gridCol w:w="2299"/>
        <w:gridCol w:w="2299"/>
        <w:gridCol w:w="23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299" w:type="dxa"/>
            <w:tcBorders>
              <w:top w:val="single" w:color="FFFFFF" w:sz="6" w:space="0"/>
              <w:left w:val="single" w:color="FFFFFF" w:sz="6" w:space="0"/>
              <w:right w:val="single" w:color="FFFFFF" w:sz="6" w:space="0"/>
            </w:tcBorders>
            <w:vAlign w:val="center"/>
          </w:tcPr>
          <w:p>
            <w:pPr>
              <w:pStyle w:val="7"/>
            </w:pPr>
            <w:r>
              <w:t>预算年度：2023</w:t>
            </w:r>
          </w:p>
        </w:tc>
        <w:tc>
          <w:tcPr>
            <w:tcW w:w="46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2299" w:type="dxa"/>
            <w:vMerge w:val="restart"/>
            <w:vAlign w:val="center"/>
          </w:tcPr>
          <w:p>
            <w:pPr>
              <w:pStyle w:val="9"/>
            </w:pPr>
            <w:r>
              <w:t>序号</w:t>
            </w:r>
          </w:p>
        </w:tc>
        <w:tc>
          <w:tcPr>
            <w:tcW w:w="4601" w:type="dxa"/>
            <w:gridSpan w:val="2"/>
            <w:vAlign w:val="center"/>
          </w:tcPr>
          <w:p>
            <w:pPr>
              <w:pStyle w:val="9"/>
            </w:pPr>
            <w:r>
              <w:t>功能分类科目</w:t>
            </w:r>
          </w:p>
        </w:tc>
        <w:tc>
          <w:tcPr>
            <w:tcW w:w="2299" w:type="dxa"/>
            <w:vMerge w:val="restart"/>
            <w:vAlign w:val="center"/>
          </w:tcPr>
          <w:p>
            <w:pPr>
              <w:pStyle w:val="9"/>
            </w:pPr>
            <w:r>
              <w:t>合计</w:t>
            </w:r>
          </w:p>
        </w:tc>
        <w:tc>
          <w:tcPr>
            <w:tcW w:w="2299" w:type="dxa"/>
            <w:vMerge w:val="restart"/>
            <w:vAlign w:val="center"/>
          </w:tcPr>
          <w:p>
            <w:pPr>
              <w:pStyle w:val="9"/>
            </w:pPr>
            <w:r>
              <w:t>基本支出</w:t>
            </w:r>
          </w:p>
        </w:tc>
        <w:tc>
          <w:tcPr>
            <w:tcW w:w="230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2299" w:type="dxa"/>
            <w:vMerge w:val="continue"/>
          </w:tcPr>
          <w:p/>
        </w:tc>
        <w:tc>
          <w:tcPr>
            <w:tcW w:w="2299" w:type="dxa"/>
            <w:vAlign w:val="center"/>
          </w:tcPr>
          <w:p>
            <w:pPr>
              <w:pStyle w:val="9"/>
            </w:pPr>
            <w:r>
              <w:t>科目编码</w:t>
            </w:r>
          </w:p>
        </w:tc>
        <w:tc>
          <w:tcPr>
            <w:tcW w:w="2302" w:type="dxa"/>
            <w:vAlign w:val="center"/>
          </w:tcPr>
          <w:p>
            <w:pPr>
              <w:pStyle w:val="9"/>
            </w:pPr>
            <w:r>
              <w:t>科目名称</w:t>
            </w:r>
          </w:p>
        </w:tc>
        <w:tc>
          <w:tcPr>
            <w:tcW w:w="2299" w:type="dxa"/>
            <w:vMerge w:val="continue"/>
          </w:tcPr>
          <w:p/>
        </w:tc>
        <w:tc>
          <w:tcPr>
            <w:tcW w:w="2299" w:type="dxa"/>
            <w:vMerge w:val="continue"/>
          </w:tcPr>
          <w:p/>
        </w:tc>
        <w:tc>
          <w:tcPr>
            <w:tcW w:w="23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2299" w:type="dxa"/>
            <w:vAlign w:val="center"/>
          </w:tcPr>
          <w:p>
            <w:pPr>
              <w:pStyle w:val="9"/>
            </w:pPr>
            <w:r>
              <w:t>栏次</w:t>
            </w:r>
          </w:p>
        </w:tc>
        <w:tc>
          <w:tcPr>
            <w:tcW w:w="2299" w:type="dxa"/>
            <w:vAlign w:val="center"/>
          </w:tcPr>
          <w:p>
            <w:pPr>
              <w:pStyle w:val="9"/>
            </w:pPr>
            <w:r>
              <w:t>1</w:t>
            </w:r>
          </w:p>
        </w:tc>
        <w:tc>
          <w:tcPr>
            <w:tcW w:w="2302" w:type="dxa"/>
            <w:vAlign w:val="center"/>
          </w:tcPr>
          <w:p>
            <w:pPr>
              <w:pStyle w:val="9"/>
            </w:pPr>
            <w:r>
              <w:t>2</w:t>
            </w:r>
          </w:p>
        </w:tc>
        <w:tc>
          <w:tcPr>
            <w:tcW w:w="2299" w:type="dxa"/>
            <w:vAlign w:val="center"/>
          </w:tcPr>
          <w:p>
            <w:pPr>
              <w:pStyle w:val="9"/>
            </w:pPr>
            <w:r>
              <w:t>3</w:t>
            </w:r>
          </w:p>
        </w:tc>
        <w:tc>
          <w:tcPr>
            <w:tcW w:w="2299" w:type="dxa"/>
            <w:vAlign w:val="center"/>
          </w:tcPr>
          <w:p>
            <w:pPr>
              <w:pStyle w:val="9"/>
            </w:pPr>
            <w:r>
              <w:t>4</w:t>
            </w:r>
          </w:p>
        </w:tc>
        <w:tc>
          <w:tcPr>
            <w:tcW w:w="230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2299" w:type="dxa"/>
            <w:vAlign w:val="center"/>
          </w:tcPr>
          <w:p>
            <w:pPr>
              <w:pStyle w:val="10"/>
            </w:pPr>
          </w:p>
        </w:tc>
        <w:tc>
          <w:tcPr>
            <w:tcW w:w="2299" w:type="dxa"/>
            <w:vAlign w:val="center"/>
          </w:tcPr>
          <w:p>
            <w:pPr>
              <w:pStyle w:val="11"/>
            </w:pPr>
          </w:p>
        </w:tc>
        <w:tc>
          <w:tcPr>
            <w:tcW w:w="2302" w:type="dxa"/>
            <w:vAlign w:val="center"/>
          </w:tcPr>
          <w:p>
            <w:pPr>
              <w:pStyle w:val="11"/>
            </w:pPr>
          </w:p>
        </w:tc>
        <w:tc>
          <w:tcPr>
            <w:tcW w:w="2299" w:type="dxa"/>
            <w:vAlign w:val="center"/>
          </w:tcPr>
          <w:p>
            <w:pPr>
              <w:pStyle w:val="12"/>
            </w:pPr>
          </w:p>
        </w:tc>
        <w:tc>
          <w:tcPr>
            <w:tcW w:w="2299" w:type="dxa"/>
            <w:vAlign w:val="center"/>
          </w:tcPr>
          <w:p>
            <w:pPr>
              <w:pStyle w:val="12"/>
            </w:pPr>
          </w:p>
        </w:tc>
        <w:tc>
          <w:tcPr>
            <w:tcW w:w="230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6"/>
        <w:gridCol w:w="2046"/>
        <w:gridCol w:w="2048"/>
        <w:gridCol w:w="2046"/>
        <w:gridCol w:w="2046"/>
        <w:gridCol w:w="20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tblHeader/>
          <w:jc w:val="center"/>
        </w:trPr>
        <w:tc>
          <w:tcPr>
            <w:tcW w:w="614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046" w:type="dxa"/>
            <w:tcBorders>
              <w:top w:val="single" w:color="FFFFFF" w:sz="6" w:space="0"/>
              <w:left w:val="single" w:color="FFFFFF" w:sz="6" w:space="0"/>
              <w:right w:val="single" w:color="FFFFFF" w:sz="6" w:space="0"/>
            </w:tcBorders>
            <w:vAlign w:val="center"/>
          </w:tcPr>
          <w:p>
            <w:pPr>
              <w:pStyle w:val="7"/>
            </w:pPr>
            <w:r>
              <w:t>预算年度：2023</w:t>
            </w:r>
          </w:p>
        </w:tc>
        <w:tc>
          <w:tcPr>
            <w:tcW w:w="409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2046" w:type="dxa"/>
            <w:vMerge w:val="restart"/>
            <w:vAlign w:val="center"/>
          </w:tcPr>
          <w:p>
            <w:pPr>
              <w:pStyle w:val="9"/>
            </w:pPr>
            <w:r>
              <w:t>序号</w:t>
            </w:r>
          </w:p>
        </w:tc>
        <w:tc>
          <w:tcPr>
            <w:tcW w:w="4094" w:type="dxa"/>
            <w:gridSpan w:val="2"/>
            <w:vAlign w:val="center"/>
          </w:tcPr>
          <w:p>
            <w:pPr>
              <w:pStyle w:val="9"/>
            </w:pPr>
            <w:r>
              <w:t>功能分类科目</w:t>
            </w:r>
          </w:p>
        </w:tc>
        <w:tc>
          <w:tcPr>
            <w:tcW w:w="2046" w:type="dxa"/>
            <w:vMerge w:val="restart"/>
            <w:vAlign w:val="center"/>
          </w:tcPr>
          <w:p>
            <w:pPr>
              <w:pStyle w:val="9"/>
            </w:pPr>
            <w:r>
              <w:t>合计</w:t>
            </w:r>
          </w:p>
        </w:tc>
        <w:tc>
          <w:tcPr>
            <w:tcW w:w="2046" w:type="dxa"/>
            <w:vMerge w:val="restart"/>
            <w:vAlign w:val="center"/>
          </w:tcPr>
          <w:p>
            <w:pPr>
              <w:pStyle w:val="9"/>
            </w:pPr>
            <w:r>
              <w:t>基本支出</w:t>
            </w:r>
          </w:p>
        </w:tc>
        <w:tc>
          <w:tcPr>
            <w:tcW w:w="204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2046" w:type="dxa"/>
            <w:vMerge w:val="continue"/>
          </w:tcPr>
          <w:p/>
        </w:tc>
        <w:tc>
          <w:tcPr>
            <w:tcW w:w="2046" w:type="dxa"/>
            <w:vAlign w:val="center"/>
          </w:tcPr>
          <w:p>
            <w:pPr>
              <w:pStyle w:val="9"/>
            </w:pPr>
            <w:r>
              <w:t>科目编码</w:t>
            </w:r>
          </w:p>
        </w:tc>
        <w:tc>
          <w:tcPr>
            <w:tcW w:w="2048" w:type="dxa"/>
            <w:vAlign w:val="center"/>
          </w:tcPr>
          <w:p>
            <w:pPr>
              <w:pStyle w:val="9"/>
            </w:pPr>
            <w:r>
              <w:t>科目名称</w:t>
            </w:r>
          </w:p>
        </w:tc>
        <w:tc>
          <w:tcPr>
            <w:tcW w:w="2046" w:type="dxa"/>
            <w:vMerge w:val="continue"/>
          </w:tcPr>
          <w:p/>
        </w:tc>
        <w:tc>
          <w:tcPr>
            <w:tcW w:w="2046" w:type="dxa"/>
            <w:vMerge w:val="continue"/>
          </w:tcPr>
          <w:p/>
        </w:tc>
        <w:tc>
          <w:tcPr>
            <w:tcW w:w="20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2046" w:type="dxa"/>
            <w:vAlign w:val="center"/>
          </w:tcPr>
          <w:p>
            <w:pPr>
              <w:pStyle w:val="9"/>
            </w:pPr>
            <w:r>
              <w:t>栏次</w:t>
            </w:r>
          </w:p>
        </w:tc>
        <w:tc>
          <w:tcPr>
            <w:tcW w:w="2046" w:type="dxa"/>
            <w:vAlign w:val="center"/>
          </w:tcPr>
          <w:p>
            <w:pPr>
              <w:pStyle w:val="9"/>
            </w:pPr>
            <w:r>
              <w:t>1</w:t>
            </w:r>
          </w:p>
        </w:tc>
        <w:tc>
          <w:tcPr>
            <w:tcW w:w="2048" w:type="dxa"/>
            <w:vAlign w:val="center"/>
          </w:tcPr>
          <w:p>
            <w:pPr>
              <w:pStyle w:val="9"/>
            </w:pPr>
            <w:r>
              <w:t>2</w:t>
            </w:r>
          </w:p>
        </w:tc>
        <w:tc>
          <w:tcPr>
            <w:tcW w:w="2046" w:type="dxa"/>
            <w:vAlign w:val="center"/>
          </w:tcPr>
          <w:p>
            <w:pPr>
              <w:pStyle w:val="9"/>
            </w:pPr>
            <w:r>
              <w:t>3</w:t>
            </w:r>
          </w:p>
        </w:tc>
        <w:tc>
          <w:tcPr>
            <w:tcW w:w="2046" w:type="dxa"/>
            <w:vAlign w:val="center"/>
          </w:tcPr>
          <w:p>
            <w:pPr>
              <w:pStyle w:val="9"/>
            </w:pPr>
            <w:r>
              <w:t>4</w:t>
            </w:r>
          </w:p>
        </w:tc>
        <w:tc>
          <w:tcPr>
            <w:tcW w:w="204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2046" w:type="dxa"/>
            <w:vAlign w:val="center"/>
          </w:tcPr>
          <w:p>
            <w:pPr>
              <w:pStyle w:val="10"/>
            </w:pPr>
          </w:p>
        </w:tc>
        <w:tc>
          <w:tcPr>
            <w:tcW w:w="2046" w:type="dxa"/>
            <w:vAlign w:val="center"/>
          </w:tcPr>
          <w:p>
            <w:pPr>
              <w:pStyle w:val="11"/>
            </w:pPr>
          </w:p>
        </w:tc>
        <w:tc>
          <w:tcPr>
            <w:tcW w:w="2048" w:type="dxa"/>
            <w:vAlign w:val="center"/>
          </w:tcPr>
          <w:p>
            <w:pPr>
              <w:pStyle w:val="11"/>
            </w:pPr>
          </w:p>
        </w:tc>
        <w:tc>
          <w:tcPr>
            <w:tcW w:w="2046" w:type="dxa"/>
            <w:vAlign w:val="center"/>
          </w:tcPr>
          <w:p>
            <w:pPr>
              <w:pStyle w:val="12"/>
            </w:pPr>
          </w:p>
        </w:tc>
        <w:tc>
          <w:tcPr>
            <w:tcW w:w="2046" w:type="dxa"/>
            <w:vAlign w:val="center"/>
          </w:tcPr>
          <w:p>
            <w:pPr>
              <w:pStyle w:val="12"/>
            </w:pPr>
          </w:p>
        </w:tc>
        <w:tc>
          <w:tcPr>
            <w:tcW w:w="2047" w:type="dxa"/>
            <w:vAlign w:val="center"/>
          </w:tcPr>
          <w:p>
            <w:pPr>
              <w:pStyle w:val="12"/>
            </w:pPr>
          </w:p>
        </w:tc>
      </w:tr>
    </w:tbl>
    <w:p>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3"/>
        <w:gridCol w:w="2083"/>
        <w:gridCol w:w="2084"/>
        <w:gridCol w:w="2083"/>
        <w:gridCol w:w="2083"/>
        <w:gridCol w:w="2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tblHeader/>
          <w:jc w:val="center"/>
        </w:trPr>
        <w:tc>
          <w:tcPr>
            <w:tcW w:w="625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083" w:type="dxa"/>
            <w:tcBorders>
              <w:top w:val="single" w:color="FFFFFF" w:sz="6" w:space="0"/>
              <w:left w:val="single" w:color="FFFFFF" w:sz="6" w:space="0"/>
              <w:right w:val="single" w:color="FFFFFF" w:sz="6" w:space="0"/>
            </w:tcBorders>
            <w:vAlign w:val="center"/>
          </w:tcPr>
          <w:p>
            <w:pPr>
              <w:pStyle w:val="7"/>
            </w:pPr>
            <w:r>
              <w:t>预算年度：2023</w:t>
            </w:r>
          </w:p>
        </w:tc>
        <w:tc>
          <w:tcPr>
            <w:tcW w:w="41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083" w:type="dxa"/>
            <w:vMerge w:val="restart"/>
            <w:vAlign w:val="center"/>
          </w:tcPr>
          <w:p>
            <w:pPr>
              <w:pStyle w:val="9"/>
            </w:pPr>
            <w:r>
              <w:t>序号</w:t>
            </w:r>
          </w:p>
        </w:tc>
        <w:tc>
          <w:tcPr>
            <w:tcW w:w="2083" w:type="dxa"/>
            <w:vMerge w:val="restart"/>
            <w:vAlign w:val="center"/>
          </w:tcPr>
          <w:p>
            <w:pPr>
              <w:pStyle w:val="9"/>
            </w:pPr>
            <w:r>
              <w:t>项  目</w:t>
            </w:r>
          </w:p>
        </w:tc>
        <w:tc>
          <w:tcPr>
            <w:tcW w:w="833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tblHeader/>
          <w:jc w:val="center"/>
        </w:trPr>
        <w:tc>
          <w:tcPr>
            <w:tcW w:w="2083" w:type="dxa"/>
            <w:vMerge w:val="continue"/>
          </w:tcPr>
          <w:p/>
        </w:tc>
        <w:tc>
          <w:tcPr>
            <w:tcW w:w="2083" w:type="dxa"/>
            <w:vMerge w:val="continue"/>
          </w:tcPr>
          <w:p/>
        </w:tc>
        <w:tc>
          <w:tcPr>
            <w:tcW w:w="2084" w:type="dxa"/>
            <w:vAlign w:val="center"/>
          </w:tcPr>
          <w:p>
            <w:pPr>
              <w:pStyle w:val="9"/>
            </w:pPr>
            <w:r>
              <w:t>合计</w:t>
            </w:r>
          </w:p>
        </w:tc>
        <w:tc>
          <w:tcPr>
            <w:tcW w:w="2083" w:type="dxa"/>
            <w:vAlign w:val="center"/>
          </w:tcPr>
          <w:p>
            <w:pPr>
              <w:pStyle w:val="9"/>
            </w:pPr>
            <w:r>
              <w:t>一般公共预算              财政拨款</w:t>
            </w:r>
          </w:p>
        </w:tc>
        <w:tc>
          <w:tcPr>
            <w:tcW w:w="2083" w:type="dxa"/>
            <w:vAlign w:val="center"/>
          </w:tcPr>
          <w:p>
            <w:pPr>
              <w:pStyle w:val="9"/>
            </w:pPr>
            <w:r>
              <w:t>政府性基金                  预算拨款</w:t>
            </w:r>
          </w:p>
        </w:tc>
        <w:tc>
          <w:tcPr>
            <w:tcW w:w="208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blHeader/>
          <w:jc w:val="center"/>
        </w:trPr>
        <w:tc>
          <w:tcPr>
            <w:tcW w:w="2083" w:type="dxa"/>
            <w:vAlign w:val="center"/>
          </w:tcPr>
          <w:p>
            <w:pPr>
              <w:pStyle w:val="9"/>
            </w:pPr>
            <w:r>
              <w:t>栏次</w:t>
            </w:r>
          </w:p>
        </w:tc>
        <w:tc>
          <w:tcPr>
            <w:tcW w:w="2083" w:type="dxa"/>
            <w:vAlign w:val="center"/>
          </w:tcPr>
          <w:p>
            <w:pPr>
              <w:pStyle w:val="9"/>
            </w:pPr>
            <w:r>
              <w:t>1</w:t>
            </w:r>
          </w:p>
        </w:tc>
        <w:tc>
          <w:tcPr>
            <w:tcW w:w="2084" w:type="dxa"/>
            <w:vAlign w:val="center"/>
          </w:tcPr>
          <w:p>
            <w:pPr>
              <w:pStyle w:val="9"/>
            </w:pPr>
            <w:r>
              <w:t>2</w:t>
            </w:r>
          </w:p>
        </w:tc>
        <w:tc>
          <w:tcPr>
            <w:tcW w:w="2083" w:type="dxa"/>
            <w:vAlign w:val="center"/>
          </w:tcPr>
          <w:p>
            <w:pPr>
              <w:pStyle w:val="9"/>
            </w:pPr>
            <w:r>
              <w:t>3</w:t>
            </w:r>
          </w:p>
        </w:tc>
        <w:tc>
          <w:tcPr>
            <w:tcW w:w="2083" w:type="dxa"/>
            <w:vAlign w:val="center"/>
          </w:tcPr>
          <w:p>
            <w:pPr>
              <w:pStyle w:val="9"/>
            </w:pPr>
            <w:r>
              <w:t>4</w:t>
            </w:r>
          </w:p>
        </w:tc>
        <w:tc>
          <w:tcPr>
            <w:tcW w:w="208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2083" w:type="dxa"/>
            <w:vAlign w:val="center"/>
          </w:tcPr>
          <w:p>
            <w:pPr>
              <w:pStyle w:val="10"/>
            </w:pPr>
          </w:p>
        </w:tc>
        <w:tc>
          <w:tcPr>
            <w:tcW w:w="2083" w:type="dxa"/>
            <w:vAlign w:val="center"/>
          </w:tcPr>
          <w:p>
            <w:pPr>
              <w:pStyle w:val="11"/>
            </w:pPr>
          </w:p>
        </w:tc>
        <w:tc>
          <w:tcPr>
            <w:tcW w:w="2084" w:type="dxa"/>
            <w:vAlign w:val="center"/>
          </w:tcPr>
          <w:p>
            <w:pPr>
              <w:pStyle w:val="12"/>
            </w:pPr>
          </w:p>
        </w:tc>
        <w:tc>
          <w:tcPr>
            <w:tcW w:w="2083" w:type="dxa"/>
            <w:vAlign w:val="center"/>
          </w:tcPr>
          <w:p>
            <w:pPr>
              <w:pStyle w:val="12"/>
            </w:pPr>
          </w:p>
        </w:tc>
        <w:tc>
          <w:tcPr>
            <w:tcW w:w="2083" w:type="dxa"/>
            <w:vAlign w:val="center"/>
          </w:tcPr>
          <w:p>
            <w:pPr>
              <w:pStyle w:val="12"/>
            </w:pPr>
          </w:p>
        </w:tc>
        <w:tc>
          <w:tcPr>
            <w:tcW w:w="2083"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秦皇岛北戴河新区赤洋口小学2023年单位预算信息公开情况说明</w:t>
      </w:r>
    </w:p>
    <w:p>
      <w:pPr>
        <w:keepNext w:val="0"/>
        <w:keepLines w:val="0"/>
        <w:pageBreakBefore w:val="0"/>
        <w:kinsoku/>
        <w:wordWrap/>
        <w:overflowPunct/>
        <w:topLinePunct w:val="0"/>
        <w:bidi w:val="0"/>
        <w:adjustRightInd/>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按照《预算法》、《地方预决算公开操作规程》和《关于进一步推进预算公开工作的实施意见》规定，现将秦皇岛北戴河新区赤洋口小学2023年单位预算公开如下：</w:t>
      </w:r>
    </w:p>
    <w:p>
      <w:pPr>
        <w:keepNext w:val="0"/>
        <w:keepLines w:val="0"/>
        <w:pageBreakBefore w:val="0"/>
        <w:numPr>
          <w:ilvl w:val="0"/>
          <w:numId w:val="8"/>
        </w:numPr>
        <w:kinsoku/>
        <w:wordWrap/>
        <w:overflowPunct/>
        <w:topLinePunct w:val="0"/>
        <w:bidi w:val="0"/>
        <w:adjustRightInd/>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单位职责及机构设置情况</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581"/>
        <w:jc w:val="left"/>
        <w:textAlignment w:val="auto"/>
        <w:rPr>
          <w:rFonts w:hint="eastAsia" w:ascii="仿宋" w:hAnsi="仿宋" w:eastAsia="仿宋" w:cs="仿宋"/>
          <w:b/>
          <w:bCs/>
          <w:color w:val="000000"/>
          <w:sz w:val="32"/>
          <w:szCs w:val="32"/>
        </w:rPr>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581"/>
        <w:jc w:val="lef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贯彻执行党和国家的教育方针、政策，拟定地方性教育规章、制度，并组织实施。管理本校的教育经</w:t>
      </w:r>
    </w:p>
    <w:p>
      <w:pPr>
        <w:keepNext w:val="0"/>
        <w:keepLines w:val="0"/>
        <w:pageBreakBefore w:val="0"/>
        <w:widowControl w:val="0"/>
        <w:kinsoku/>
        <w:wordWrap/>
        <w:overflowPunct/>
        <w:topLinePunct w:val="0"/>
        <w:autoSpaceDE w:val="0"/>
        <w:autoSpaceDN w:val="0"/>
        <w:bidi w:val="0"/>
        <w:adjustRightInd/>
        <w:snapToGrid/>
        <w:spacing w:before="0" w:after="0" w:line="440" w:lineRule="exact"/>
        <w:jc w:val="left"/>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费、教育拨款、教育基建投资等按规定支付；并接受上级部门监督财政拨款的执行情况。</w:t>
      </w:r>
    </w:p>
    <w:p>
      <w:pPr>
        <w:keepNext w:val="0"/>
        <w:keepLines w:val="0"/>
        <w:pageBreakBefore w:val="0"/>
        <w:kinsoku/>
        <w:wordWrap/>
        <w:overflowPunct/>
        <w:topLinePunct w:val="0"/>
        <w:bidi w:val="0"/>
        <w:adjustRightInd/>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秦皇岛北戴河新区赤洋口小学</w:t>
            </w:r>
          </w:p>
        </w:tc>
        <w:tc>
          <w:tcPr>
            <w:tcW w:w="1843" w:type="dxa"/>
            <w:vAlign w:val="center"/>
          </w:tcPr>
          <w:p>
            <w:pPr>
              <w:pStyle w:val="10"/>
            </w:pPr>
            <w:r>
              <w:t>事业</w:t>
            </w:r>
          </w:p>
        </w:tc>
        <w:tc>
          <w:tcPr>
            <w:tcW w:w="2126" w:type="dxa"/>
            <w:vAlign w:val="center"/>
          </w:tcPr>
          <w:p>
            <w:pPr>
              <w:pStyle w:val="10"/>
            </w:pPr>
            <w:r>
              <w:t>股级</w:t>
            </w:r>
          </w:p>
        </w:tc>
        <w:tc>
          <w:tcPr>
            <w:tcW w:w="3827"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我单位</w:t>
      </w:r>
      <w:r>
        <w:rPr>
          <w:rFonts w:ascii="Times New Roman" w:hAnsi="Times New Roman" w:eastAsia="方正仿宋_GBK" w:cs="Times New Roman"/>
          <w:b w:val="0"/>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Times New Roman" w:hAnsi="Times New Roman" w:eastAsia="方正仿宋_GBK" w:cs="Times New Roman"/>
          <w:b w:val="0"/>
          <w:color w:val="000000"/>
          <w:sz w:val="28"/>
          <w:szCs w:val="28"/>
        </w:rPr>
      </w:pPr>
      <w:r>
        <w:rPr>
          <w:rFonts w:hint="eastAsia" w:ascii="Times New Roman" w:hAnsi="Times New Roman" w:eastAsia="方正仿宋_GBK" w:cs="Times New Roman"/>
          <w:b w:val="0"/>
          <w:color w:val="000000"/>
          <w:sz w:val="28"/>
          <w:szCs w:val="28"/>
          <w:lang w:val="en-US" w:eastAsia="zh-CN"/>
        </w:rPr>
        <w:t>1、</w:t>
      </w:r>
      <w:r>
        <w:rPr>
          <w:rFonts w:hint="eastAsia" w:ascii="Times New Roman" w:hAnsi="Times New Roman" w:eastAsia="方正仿宋_GBK" w:cs="Times New Roman"/>
          <w:b w:val="0"/>
          <w:color w:val="000000"/>
          <w:sz w:val="28"/>
          <w:szCs w:val="28"/>
        </w:rPr>
        <w:t>收入说明</w:t>
      </w:r>
    </w:p>
    <w:p>
      <w:pPr>
        <w:spacing w:before="0" w:after="0" w:line="500" w:lineRule="exact"/>
        <w:ind w:firstLine="560" w:firstLineChars="200"/>
        <w:jc w:val="left"/>
        <w:outlineLvl w:val="9"/>
        <w:rPr>
          <w:rFonts w:hint="eastAsia" w:ascii="Times New Roman" w:hAnsi="Times New Roman" w:eastAsia="方正仿宋_GBK" w:cs="Times New Roman"/>
          <w:b w:val="0"/>
          <w:color w:val="000000"/>
          <w:sz w:val="28"/>
          <w:szCs w:val="28"/>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当年全部收入。</w:t>
      </w:r>
      <w:r>
        <w:rPr>
          <w:rFonts w:hint="eastAsia" w:ascii="Times New Roman" w:hAnsi="Times New Roman" w:eastAsia="方正仿宋_GBK" w:cs="Times New Roman"/>
          <w:b w:val="0"/>
          <w:color w:val="000000"/>
          <w:sz w:val="28"/>
          <w:szCs w:val="28"/>
        </w:rPr>
        <w:t>20</w:t>
      </w:r>
      <w:r>
        <w:rPr>
          <w:rFonts w:hint="eastAsia" w:ascii="Times New Roman" w:hAnsi="Times New Roman" w:eastAsia="方正仿宋_GBK" w:cs="Times New Roman"/>
          <w:b w:val="0"/>
          <w:color w:val="000000"/>
          <w:sz w:val="28"/>
          <w:szCs w:val="28"/>
          <w:lang w:val="en-US" w:eastAsia="zh-CN"/>
        </w:rPr>
        <w:t>23</w:t>
      </w:r>
      <w:r>
        <w:rPr>
          <w:rFonts w:hint="eastAsia" w:ascii="Times New Roman" w:hAnsi="Times New Roman" w:eastAsia="方正仿宋_GBK" w:cs="Times New Roman"/>
          <w:b w:val="0"/>
          <w:color w:val="000000"/>
          <w:sz w:val="28"/>
          <w:szCs w:val="28"/>
        </w:rPr>
        <w:t>年预算收入</w:t>
      </w:r>
      <w:r>
        <w:rPr>
          <w:rFonts w:hint="eastAsia" w:eastAsia="方正仿宋_GBK" w:cs="Times New Roman"/>
          <w:b w:val="0"/>
          <w:color w:val="000000"/>
          <w:sz w:val="28"/>
          <w:szCs w:val="28"/>
          <w:lang w:val="en-US" w:eastAsia="zh-CN"/>
        </w:rPr>
        <w:t>856.99</w:t>
      </w:r>
      <w:r>
        <w:rPr>
          <w:rFonts w:hint="eastAsia" w:ascii="Times New Roman" w:hAnsi="Times New Roman" w:eastAsia="方正仿宋_GBK" w:cs="Times New Roman"/>
          <w:b w:val="0"/>
          <w:color w:val="000000"/>
          <w:sz w:val="28"/>
          <w:szCs w:val="28"/>
        </w:rPr>
        <w:t>万元，其中：一般公共预算拨款</w:t>
      </w:r>
      <w:r>
        <w:rPr>
          <w:rFonts w:hint="eastAsia" w:eastAsia="方正仿宋_GBK" w:cs="Times New Roman"/>
          <w:b w:val="0"/>
          <w:color w:val="000000"/>
          <w:sz w:val="28"/>
          <w:szCs w:val="28"/>
          <w:lang w:val="en-US" w:eastAsia="zh-CN"/>
        </w:rPr>
        <w:t>856.99</w:t>
      </w:r>
      <w:r>
        <w:rPr>
          <w:rFonts w:hint="eastAsia" w:ascii="Times New Roman" w:hAnsi="Times New Roman" w:eastAsia="方正仿宋_GBK" w:cs="Times New Roman"/>
          <w:b w:val="0"/>
          <w:color w:val="000000"/>
          <w:sz w:val="28"/>
          <w:szCs w:val="28"/>
        </w:rPr>
        <w:t>万元；财政专户核拨</w:t>
      </w:r>
      <w:r>
        <w:rPr>
          <w:rFonts w:hint="eastAsia" w:ascii="Times New Roman" w:hAnsi="Times New Roman" w:eastAsia="方正仿宋_GBK" w:cs="Times New Roman"/>
          <w:b w:val="0"/>
          <w:color w:val="000000"/>
          <w:sz w:val="28"/>
          <w:szCs w:val="28"/>
          <w:lang w:val="en-US" w:eastAsia="zh-CN"/>
        </w:rPr>
        <w:t>0</w:t>
      </w:r>
      <w:r>
        <w:rPr>
          <w:rFonts w:hint="eastAsia" w:ascii="Times New Roman" w:hAnsi="Times New Roman" w:eastAsia="方正仿宋_GBK" w:cs="Times New Roman"/>
          <w:b w:val="0"/>
          <w:color w:val="000000"/>
          <w:sz w:val="28"/>
          <w:szCs w:val="28"/>
        </w:rPr>
        <w:t>万元。</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Times New Roman" w:hAnsi="Times New Roman" w:eastAsia="方正仿宋_GBK" w:cs="Times New Roman"/>
          <w:b w:val="0"/>
          <w:color w:val="000000"/>
          <w:sz w:val="28"/>
          <w:szCs w:val="28"/>
        </w:rPr>
      </w:pPr>
      <w:r>
        <w:rPr>
          <w:rFonts w:hint="eastAsia" w:ascii="Times New Roman" w:hAnsi="Times New Roman" w:eastAsia="方正仿宋_GBK" w:cs="Times New Roman"/>
          <w:b w:val="0"/>
          <w:color w:val="000000"/>
          <w:sz w:val="28"/>
          <w:szCs w:val="28"/>
          <w:lang w:val="en-US" w:eastAsia="zh-CN"/>
        </w:rPr>
        <w:t>2、</w:t>
      </w:r>
      <w:r>
        <w:rPr>
          <w:rFonts w:hint="eastAsia" w:ascii="Times New Roman" w:hAnsi="Times New Roman" w:eastAsia="方正仿宋_GBK" w:cs="Times New Roman"/>
          <w:b w:val="0"/>
          <w:color w:val="000000"/>
          <w:sz w:val="28"/>
          <w:szCs w:val="28"/>
        </w:rPr>
        <w:t>支出说明</w:t>
      </w:r>
    </w:p>
    <w:p>
      <w:pPr>
        <w:rPr>
          <w:rFonts w:hint="eastAsia" w:ascii="Times New Roman" w:hAnsi="Times New Roman" w:eastAsia="方正仿宋_GBK" w:cs="Times New Roman"/>
          <w:b w:val="0"/>
          <w:color w:val="000000"/>
          <w:sz w:val="28"/>
          <w:szCs w:val="28"/>
          <w:lang w:val="en-US" w:eastAsia="zh-CN"/>
        </w:rPr>
      </w:pPr>
      <w:r>
        <w:rPr>
          <w:rFonts w:hint="eastAsia" w:ascii="Times New Roman" w:hAnsi="Times New Roman" w:eastAsia="方正仿宋_GBK" w:cs="Times New Roman"/>
          <w:b w:val="0"/>
          <w:color w:val="000000"/>
          <w:sz w:val="28"/>
          <w:szCs w:val="28"/>
        </w:rPr>
        <w:t xml:space="preserve"> </w:t>
      </w:r>
      <w:r>
        <w:rPr>
          <w:rFonts w:hint="eastAsia" w:ascii="Times New Roman" w:hAnsi="Times New Roman" w:eastAsia="方正仿宋_GBK" w:cs="Times New Roman"/>
          <w:b w:val="0"/>
          <w:color w:val="000000"/>
          <w:sz w:val="28"/>
          <w:szCs w:val="28"/>
          <w:lang w:val="en-US" w:eastAsia="zh-CN"/>
        </w:rPr>
        <w:t xml:space="preserve">  </w:t>
      </w: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单位</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eastAsia" w:ascii="Times New Roman" w:hAnsi="Times New Roman" w:eastAsia="方正仿宋_GBK" w:cs="Times New Roman"/>
          <w:b w:val="0"/>
          <w:color w:val="000000"/>
          <w:sz w:val="28"/>
          <w:szCs w:val="28"/>
          <w:lang w:eastAsia="zh-CN"/>
        </w:rPr>
        <w:t>20</w:t>
      </w:r>
      <w:r>
        <w:rPr>
          <w:rFonts w:hint="eastAsia" w:ascii="Times New Roman" w:hAnsi="Times New Roman" w:eastAsia="方正仿宋_GBK" w:cs="Times New Roman"/>
          <w:b w:val="0"/>
          <w:color w:val="000000"/>
          <w:sz w:val="28"/>
          <w:szCs w:val="28"/>
          <w:lang w:val="en-US" w:eastAsia="zh-CN"/>
        </w:rPr>
        <w:t>23</w:t>
      </w:r>
      <w:r>
        <w:rPr>
          <w:rFonts w:hint="eastAsia" w:ascii="Times New Roman" w:hAnsi="Times New Roman" w:eastAsia="方正仿宋_GBK" w:cs="Times New Roman"/>
          <w:b w:val="0"/>
          <w:color w:val="000000"/>
          <w:sz w:val="28"/>
          <w:szCs w:val="28"/>
        </w:rPr>
        <w:t>年</w:t>
      </w:r>
      <w:r>
        <w:rPr>
          <w:rFonts w:hint="eastAsia" w:ascii="Times New Roman" w:hAnsi="Times New Roman" w:eastAsia="方正仿宋_GBK" w:cs="Times New Roman"/>
          <w:b w:val="0"/>
          <w:color w:val="000000"/>
          <w:sz w:val="28"/>
          <w:szCs w:val="28"/>
          <w:lang w:val="en-US" w:eastAsia="zh-CN"/>
        </w:rPr>
        <w:t>单位</w:t>
      </w:r>
      <w:r>
        <w:rPr>
          <w:rFonts w:hint="eastAsia" w:ascii="Times New Roman" w:hAnsi="Times New Roman" w:eastAsia="方正仿宋_GBK" w:cs="Times New Roman"/>
          <w:b w:val="0"/>
          <w:color w:val="000000"/>
          <w:sz w:val="28"/>
          <w:szCs w:val="28"/>
        </w:rPr>
        <w:t>支出预算为</w:t>
      </w:r>
      <w:r>
        <w:rPr>
          <w:rFonts w:hint="eastAsia" w:eastAsia="方正仿宋_GBK" w:cs="Times New Roman"/>
          <w:b w:val="0"/>
          <w:color w:val="000000"/>
          <w:sz w:val="28"/>
          <w:szCs w:val="28"/>
          <w:lang w:val="en-US" w:eastAsia="zh-CN"/>
        </w:rPr>
        <w:t>856.99</w:t>
      </w:r>
      <w:r>
        <w:rPr>
          <w:rFonts w:hint="eastAsia" w:ascii="Times New Roman" w:hAnsi="Times New Roman" w:eastAsia="方正仿宋_GBK" w:cs="Times New Roman"/>
          <w:b w:val="0"/>
          <w:color w:val="000000"/>
          <w:sz w:val="28"/>
          <w:szCs w:val="28"/>
        </w:rPr>
        <w:t>万元，其中基本支出</w:t>
      </w:r>
      <w:r>
        <w:rPr>
          <w:rFonts w:hint="eastAsia" w:eastAsia="方正仿宋_GBK" w:cs="Times New Roman"/>
          <w:b w:val="0"/>
          <w:color w:val="000000"/>
          <w:sz w:val="28"/>
          <w:szCs w:val="28"/>
          <w:lang w:val="en-US" w:eastAsia="zh-CN"/>
        </w:rPr>
        <w:t>519.26</w:t>
      </w:r>
      <w:r>
        <w:rPr>
          <w:rFonts w:hint="eastAsia" w:ascii="Times New Roman" w:hAnsi="Times New Roman" w:eastAsia="方正仿宋_GBK" w:cs="Times New Roman"/>
          <w:b w:val="0"/>
          <w:color w:val="000000"/>
          <w:sz w:val="28"/>
          <w:szCs w:val="28"/>
        </w:rPr>
        <w:t>万元，包括人员经费</w:t>
      </w:r>
      <w:r>
        <w:rPr>
          <w:rFonts w:hint="eastAsia" w:eastAsia="方正仿宋_GBK" w:cs="Times New Roman"/>
          <w:b w:val="0"/>
          <w:color w:val="000000"/>
          <w:sz w:val="28"/>
          <w:szCs w:val="28"/>
          <w:lang w:val="en-US" w:eastAsia="zh-CN"/>
        </w:rPr>
        <w:t>486.98</w:t>
      </w:r>
      <w:r>
        <w:rPr>
          <w:rFonts w:hint="eastAsia" w:ascii="Times New Roman" w:hAnsi="Times New Roman" w:eastAsia="方正仿宋_GBK" w:cs="Times New Roman"/>
          <w:b w:val="0"/>
          <w:color w:val="000000"/>
          <w:sz w:val="28"/>
          <w:szCs w:val="28"/>
        </w:rPr>
        <w:t>万元和日常公用经费</w:t>
      </w:r>
      <w:r>
        <w:rPr>
          <w:rFonts w:hint="eastAsia" w:eastAsia="方正仿宋_GBK" w:cs="Times New Roman"/>
          <w:b w:val="0"/>
          <w:color w:val="000000"/>
          <w:sz w:val="28"/>
          <w:szCs w:val="28"/>
          <w:lang w:val="en-US" w:eastAsia="zh-CN"/>
        </w:rPr>
        <w:t>32.28</w:t>
      </w:r>
      <w:r>
        <w:rPr>
          <w:rFonts w:hint="eastAsia" w:ascii="Times New Roman" w:hAnsi="Times New Roman" w:eastAsia="方正仿宋_GBK" w:cs="Times New Roman"/>
          <w:b w:val="0"/>
          <w:color w:val="000000"/>
          <w:sz w:val="28"/>
          <w:szCs w:val="28"/>
        </w:rPr>
        <w:t>万元</w:t>
      </w:r>
      <w:r>
        <w:rPr>
          <w:rFonts w:hint="eastAsia" w:ascii="Times New Roman" w:hAnsi="Times New Roman" w:eastAsia="方正仿宋_GBK" w:cs="Times New Roman"/>
          <w:b w:val="0"/>
          <w:color w:val="000000"/>
          <w:sz w:val="28"/>
          <w:szCs w:val="28"/>
          <w:lang w:eastAsia="zh-CN"/>
        </w:rPr>
        <w:t>；</w:t>
      </w:r>
      <w:r>
        <w:rPr>
          <w:rFonts w:hint="eastAsia" w:ascii="Times New Roman" w:hAnsi="Times New Roman" w:eastAsia="方正仿宋_GBK" w:cs="Times New Roman"/>
          <w:b w:val="0"/>
          <w:color w:val="000000"/>
          <w:sz w:val="28"/>
          <w:szCs w:val="28"/>
          <w:lang w:val="en-US" w:eastAsia="zh-CN"/>
        </w:rPr>
        <w:t>项目支出</w:t>
      </w:r>
      <w:r>
        <w:rPr>
          <w:rFonts w:hint="eastAsia" w:eastAsia="方正仿宋_GBK" w:cs="Times New Roman"/>
          <w:b w:val="0"/>
          <w:color w:val="000000"/>
          <w:sz w:val="28"/>
          <w:szCs w:val="28"/>
          <w:lang w:val="en-US" w:eastAsia="zh-CN"/>
        </w:rPr>
        <w:t>337.73</w:t>
      </w:r>
      <w:r>
        <w:rPr>
          <w:rFonts w:hint="eastAsia" w:ascii="Times New Roman" w:hAnsi="Times New Roman" w:eastAsia="方正仿宋_GBK" w:cs="Times New Roman"/>
          <w:b w:val="0"/>
          <w:color w:val="000000"/>
          <w:sz w:val="28"/>
          <w:szCs w:val="28"/>
          <w:lang w:val="en-US" w:eastAsia="zh-CN"/>
        </w:rPr>
        <w:t>万元，主要为人事代理</w:t>
      </w:r>
      <w:r>
        <w:rPr>
          <w:rFonts w:hint="default" w:ascii="Times New Roman" w:hAnsi="Times New Roman" w:eastAsia="方正仿宋_GBK" w:cs="Times New Roman"/>
          <w:b w:val="0"/>
          <w:color w:val="000000"/>
          <w:sz w:val="28"/>
          <w:szCs w:val="28"/>
          <w:lang w:val="en-US" w:eastAsia="zh-CN"/>
        </w:rPr>
        <w:t>人员经费</w:t>
      </w:r>
      <w:r>
        <w:rPr>
          <w:rFonts w:hint="eastAsia" w:ascii="Times New Roman" w:hAnsi="Times New Roman" w:eastAsia="方正仿宋_GBK" w:cs="Times New Roman"/>
          <w:b w:val="0"/>
          <w:color w:val="000000"/>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0" w:after="0" w:line="440" w:lineRule="exact"/>
        <w:ind w:firstLine="561"/>
        <w:jc w:val="left"/>
        <w:textAlignment w:val="auto"/>
        <w:outlineLvl w:val="9"/>
        <w:rPr>
          <w:rFonts w:hint="eastAsia" w:ascii="Times New Roman" w:hAnsi="Times New Roman" w:eastAsia="方正仿宋_GBK" w:cs="Times New Roman"/>
          <w:b w:val="0"/>
          <w:color w:val="000000"/>
          <w:sz w:val="28"/>
          <w:szCs w:val="28"/>
        </w:rPr>
      </w:pPr>
      <w:r>
        <w:rPr>
          <w:rFonts w:hint="eastAsia" w:ascii="Times New Roman" w:hAnsi="Times New Roman" w:eastAsia="方正仿宋_GBK" w:cs="Times New Roman"/>
          <w:b w:val="0"/>
          <w:color w:val="000000"/>
          <w:sz w:val="28"/>
          <w:szCs w:val="28"/>
          <w:lang w:val="en-US" w:eastAsia="zh-CN"/>
        </w:rPr>
        <w:t>3、</w:t>
      </w:r>
      <w:r>
        <w:rPr>
          <w:rFonts w:hint="eastAsia" w:ascii="Times New Roman" w:hAnsi="Times New Roman" w:eastAsia="方正仿宋_GBK" w:cs="Times New Roman"/>
          <w:b w:val="0"/>
          <w:color w:val="000000"/>
          <w:sz w:val="28"/>
          <w:szCs w:val="28"/>
        </w:rPr>
        <w:t>比上年增减情况</w:t>
      </w:r>
    </w:p>
    <w:p>
      <w:pPr>
        <w:ind w:firstLine="560" w:firstLineChars="200"/>
        <w:rPr>
          <w:rFonts w:hint="default" w:ascii="Times New Roman" w:hAnsi="Times New Roman" w:eastAsia="方正仿宋_GBK" w:cs="Times New Roman"/>
          <w:color w:val="auto"/>
          <w:sz w:val="28"/>
        </w:rPr>
      </w:pPr>
      <w:r>
        <w:rPr>
          <w:rFonts w:hint="default" w:ascii="Times New Roman" w:hAnsi="Times New Roman" w:eastAsia="方正仿宋_GBK" w:cs="Times New Roman"/>
          <w:color w:val="auto"/>
          <w:sz w:val="28"/>
          <w:lang w:val="en-US" w:eastAsia="zh-CN"/>
        </w:rPr>
        <w:t>2023</w:t>
      </w:r>
      <w:r>
        <w:rPr>
          <w:rFonts w:hint="default" w:ascii="Times New Roman" w:hAnsi="Times New Roman" w:eastAsia="方正仿宋_GBK" w:cs="Times New Roman"/>
          <w:color w:val="auto"/>
          <w:sz w:val="28"/>
        </w:rPr>
        <w:t>年</w:t>
      </w:r>
      <w:r>
        <w:rPr>
          <w:rFonts w:hint="default" w:ascii="Times New Roman" w:hAnsi="Times New Roman" w:eastAsia="方正仿宋_GBK" w:cs="Times New Roman"/>
          <w:color w:val="auto"/>
          <w:sz w:val="28"/>
          <w:lang w:val="en-US" w:eastAsia="zh-CN"/>
        </w:rPr>
        <w:t>单位</w:t>
      </w:r>
      <w:r>
        <w:rPr>
          <w:rFonts w:hint="default" w:ascii="Times New Roman" w:hAnsi="Times New Roman" w:eastAsia="方正仿宋_GBK" w:cs="Times New Roman"/>
          <w:color w:val="auto"/>
          <w:sz w:val="28"/>
        </w:rPr>
        <w:t>预算较</w:t>
      </w:r>
      <w:r>
        <w:rPr>
          <w:rFonts w:hint="default" w:ascii="Times New Roman" w:hAnsi="Times New Roman" w:eastAsia="方正仿宋_GBK" w:cs="Times New Roman"/>
          <w:color w:val="auto"/>
          <w:sz w:val="28"/>
          <w:lang w:val="en-US" w:eastAsia="zh-CN"/>
        </w:rPr>
        <w:t>2022</w:t>
      </w:r>
      <w:r>
        <w:rPr>
          <w:rFonts w:hint="default" w:ascii="Times New Roman" w:hAnsi="Times New Roman" w:eastAsia="方正仿宋_GBK" w:cs="Times New Roman"/>
          <w:color w:val="auto"/>
          <w:sz w:val="28"/>
        </w:rPr>
        <w:t>年</w:t>
      </w:r>
      <w:r>
        <w:rPr>
          <w:rFonts w:hint="default" w:ascii="Times New Roman" w:hAnsi="Times New Roman" w:eastAsia="方正仿宋_GBK" w:cs="Times New Roman"/>
          <w:color w:val="auto"/>
          <w:sz w:val="28"/>
          <w:lang w:val="en-US" w:eastAsia="zh-CN"/>
        </w:rPr>
        <w:t>增加108.18</w:t>
      </w:r>
      <w:r>
        <w:rPr>
          <w:rFonts w:hint="default" w:ascii="Times New Roman" w:hAnsi="Times New Roman" w:eastAsia="方正仿宋_GBK" w:cs="Times New Roman"/>
          <w:color w:val="auto"/>
          <w:sz w:val="28"/>
        </w:rPr>
        <w:t>万元，其中：基本支出</w:t>
      </w:r>
      <w:r>
        <w:rPr>
          <w:rFonts w:hint="default" w:ascii="Times New Roman" w:hAnsi="Times New Roman" w:eastAsia="方正仿宋_GBK" w:cs="Times New Roman"/>
          <w:color w:val="auto"/>
          <w:sz w:val="28"/>
          <w:lang w:val="en-US" w:eastAsia="zh-CN"/>
        </w:rPr>
        <w:t>减少229.55</w:t>
      </w:r>
      <w:r>
        <w:rPr>
          <w:rFonts w:hint="default" w:ascii="Times New Roman" w:hAnsi="Times New Roman" w:eastAsia="方正仿宋_GBK" w:cs="Times New Roman"/>
          <w:color w:val="auto"/>
          <w:sz w:val="28"/>
        </w:rPr>
        <w:t>万元，人员经费</w:t>
      </w:r>
      <w:r>
        <w:rPr>
          <w:rFonts w:hint="eastAsia" w:ascii="Times New Roman" w:hAnsi="Times New Roman" w:eastAsia="方正仿宋_GBK" w:cs="Times New Roman"/>
          <w:color w:val="auto"/>
          <w:sz w:val="28"/>
          <w:lang w:val="en-US" w:eastAsia="zh-CN"/>
        </w:rPr>
        <w:t>减少220.37</w:t>
      </w:r>
      <w:r>
        <w:rPr>
          <w:rFonts w:hint="default" w:ascii="Times New Roman" w:hAnsi="Times New Roman" w:eastAsia="方正仿宋_GBK" w:cs="Times New Roman"/>
          <w:color w:val="auto"/>
          <w:sz w:val="28"/>
        </w:rPr>
        <w:t>万元</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color w:val="auto"/>
          <w:sz w:val="28"/>
        </w:rPr>
        <w:t>日常公用经费</w:t>
      </w:r>
      <w:r>
        <w:rPr>
          <w:rFonts w:hint="eastAsia" w:ascii="Times New Roman" w:hAnsi="Times New Roman" w:eastAsia="方正仿宋_GBK" w:cs="Times New Roman"/>
          <w:color w:val="auto"/>
          <w:sz w:val="28"/>
          <w:lang w:val="en-US" w:eastAsia="zh-CN"/>
        </w:rPr>
        <w:t>减少9.18</w:t>
      </w:r>
      <w:r>
        <w:rPr>
          <w:rFonts w:hint="default" w:ascii="Times New Roman" w:hAnsi="Times New Roman" w:eastAsia="方正仿宋_GBK" w:cs="Times New Roman"/>
          <w:color w:val="auto"/>
          <w:sz w:val="28"/>
        </w:rPr>
        <w:t>万元</w:t>
      </w:r>
      <w:r>
        <w:rPr>
          <w:rFonts w:hint="eastAsia" w:ascii="Times New Roman" w:hAnsi="Times New Roman" w:eastAsia="方正仿宋_GBK" w:cs="Times New Roman"/>
          <w:color w:val="auto"/>
          <w:sz w:val="28"/>
          <w:lang w:eastAsia="zh-CN"/>
        </w:rPr>
        <w:t>，</w:t>
      </w:r>
      <w:r>
        <w:rPr>
          <w:rFonts w:hint="default" w:ascii="Times New Roman" w:hAnsi="Times New Roman" w:eastAsia="方正仿宋_GBK" w:cs="Times New Roman"/>
          <w:color w:val="auto"/>
          <w:sz w:val="28"/>
          <w:lang w:val="en-US" w:eastAsia="zh-CN"/>
        </w:rPr>
        <w:t>项目支出增加337.73万元，主要是由于人事代理人员经费转为项目支出。</w:t>
      </w:r>
    </w:p>
    <w:p>
      <w:pPr>
        <w:spacing w:before="10" w:after="10" w:line="240" w:lineRule="auto"/>
        <w:ind w:firstLine="640"/>
        <w:jc w:val="left"/>
        <w:outlineLvl w:val="5"/>
        <w:rPr>
          <w:rFonts w:hint="default" w:ascii="Times New Roman" w:hAnsi="Times New Roman" w:cs="Times New Roman"/>
          <w:color w:val="auto"/>
        </w:rPr>
      </w:pPr>
      <w:r>
        <w:rPr>
          <w:rFonts w:hint="default" w:ascii="Times New Roman" w:hAnsi="Times New Roman" w:eastAsia="黑体" w:cs="Times New Roman"/>
          <w:color w:val="auto"/>
          <w:sz w:val="32"/>
        </w:rPr>
        <w:t>三、机关运行经费安排情况</w:t>
      </w:r>
    </w:p>
    <w:p>
      <w:pPr>
        <w:keepNext w:val="0"/>
        <w:keepLines w:val="0"/>
        <w:pageBreakBefore w:val="0"/>
        <w:kinsoku/>
        <w:wordWrap/>
        <w:overflowPunct/>
        <w:topLinePunct w:val="0"/>
        <w:autoSpaceDE/>
        <w:autoSpaceDN/>
        <w:bidi w:val="0"/>
        <w:snapToGrid/>
        <w:spacing w:line="500" w:lineRule="exact"/>
        <w:ind w:firstLine="64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28"/>
          <w:lang w:val="en-US" w:eastAsia="zh-CN"/>
        </w:rPr>
        <w:t>秦皇岛北戴河新区</w:t>
      </w:r>
      <w:r>
        <w:rPr>
          <w:rFonts w:hint="eastAsia" w:ascii="Times New Roman" w:hAnsi="Times New Roman" w:eastAsia="方正仿宋_GBK" w:cs="Times New Roman"/>
          <w:color w:val="auto"/>
          <w:sz w:val="28"/>
          <w:lang w:val="en-US" w:eastAsia="zh-CN"/>
        </w:rPr>
        <w:t>赤洋口</w:t>
      </w:r>
      <w:r>
        <w:rPr>
          <w:rFonts w:hint="default" w:ascii="Times New Roman" w:hAnsi="Times New Roman" w:eastAsia="方正仿宋_GBK" w:cs="Times New Roman"/>
          <w:color w:val="auto"/>
          <w:sz w:val="28"/>
          <w:lang w:val="en-US" w:eastAsia="zh-CN"/>
        </w:rPr>
        <w:t>小学</w:t>
      </w:r>
      <w:r>
        <w:rPr>
          <w:rFonts w:hint="default" w:ascii="Times New Roman" w:hAnsi="Times New Roman" w:eastAsia="方正仿宋_GBK" w:cs="Times New Roman"/>
          <w:color w:val="auto"/>
          <w:sz w:val="28"/>
        </w:rPr>
        <w:t>日常公用经费共计安排</w:t>
      </w:r>
      <w:r>
        <w:rPr>
          <w:rFonts w:hint="default" w:ascii="Times New Roman" w:hAnsi="Times New Roman" w:eastAsia="方正仿宋_GBK" w:cs="Times New Roman"/>
          <w:color w:val="auto"/>
          <w:sz w:val="28"/>
          <w:lang w:val="en-US" w:eastAsia="zh-CN"/>
        </w:rPr>
        <w:t>32.28</w:t>
      </w:r>
      <w:r>
        <w:rPr>
          <w:rFonts w:hint="default" w:ascii="Times New Roman" w:hAnsi="Times New Roman" w:eastAsia="方正仿宋_GBK" w:cs="Times New Roman"/>
          <w:color w:val="auto"/>
          <w:sz w:val="28"/>
        </w:rPr>
        <w:t>万元，主要用于保证正常运转的办公</w:t>
      </w:r>
      <w:r>
        <w:rPr>
          <w:rFonts w:hint="default" w:ascii="Times New Roman" w:hAnsi="Times New Roman" w:eastAsia="方正仿宋_GBK" w:cs="Times New Roman"/>
          <w:color w:val="auto"/>
          <w:sz w:val="28"/>
          <w:lang w:val="en-US" w:eastAsia="zh-CN"/>
        </w:rPr>
        <w:t>费、</w:t>
      </w:r>
      <w:r>
        <w:rPr>
          <w:rFonts w:hint="default" w:ascii="Times New Roman" w:hAnsi="Times New Roman" w:eastAsia="方正仿宋_GBK" w:cs="Times New Roman"/>
          <w:color w:val="auto"/>
          <w:sz w:val="28"/>
        </w:rPr>
        <w:t>印刷费、邮电费、差旅费、福利费、专用材料及一般设备购置费、电费、办公取暖费、日常维修费、物业管理费等支出。</w:t>
      </w:r>
    </w:p>
    <w:p>
      <w:pPr>
        <w:numPr>
          <w:ilvl w:val="0"/>
          <w:numId w:val="9"/>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19"/>
        <w:rPr>
          <w:rFonts w:ascii="Times New Roman" w:hAnsi="Times New Roman" w:eastAsia="方正仿宋_GBK" w:cs="Times New Roman"/>
          <w:color w:val="auto"/>
          <w:kern w:val="2"/>
          <w:sz w:val="28"/>
          <w:szCs w:val="24"/>
          <w:lang w:val="en-US" w:eastAsia="zh-CN" w:bidi="ar-SA"/>
        </w:rPr>
      </w:pPr>
      <w:r>
        <w:rPr>
          <w:rFonts w:hint="default" w:ascii="Times New Roman" w:hAnsi="Times New Roman" w:eastAsia="方正仿宋_GBK" w:cs="Times New Roman"/>
          <w:color w:val="auto"/>
          <w:kern w:val="2"/>
          <w:sz w:val="28"/>
          <w:szCs w:val="24"/>
          <w:lang w:val="en-US" w:eastAsia="zh-CN" w:bidi="ar-SA"/>
        </w:rPr>
        <w:t>202</w:t>
      </w:r>
      <w:r>
        <w:rPr>
          <w:rFonts w:hint="eastAsia" w:ascii="Times New Roman" w:hAnsi="Times New Roman" w:eastAsia="方正仿宋_GBK" w:cs="Times New Roman"/>
          <w:color w:val="auto"/>
          <w:kern w:val="2"/>
          <w:sz w:val="28"/>
          <w:szCs w:val="24"/>
          <w:lang w:val="en-US" w:eastAsia="zh-CN" w:bidi="ar-SA"/>
        </w:rPr>
        <w:t>3</w:t>
      </w:r>
      <w:r>
        <w:rPr>
          <w:rFonts w:hint="default" w:ascii="Times New Roman" w:hAnsi="Times New Roman" w:eastAsia="方正仿宋_GBK" w:cs="Times New Roman"/>
          <w:color w:val="auto"/>
          <w:kern w:val="2"/>
          <w:sz w:val="28"/>
          <w:szCs w:val="24"/>
          <w:lang w:val="en-US" w:eastAsia="zh-CN" w:bidi="ar-SA"/>
        </w:rPr>
        <w:t>年，财政拨款“三公”经费预算安排0万元，其中：因公出国（境）费0万元；公务用车购置及运维费0万元；公务接待费0万元。</w:t>
      </w:r>
      <w:r>
        <w:rPr>
          <w:rFonts w:hint="eastAsia" w:ascii="Times New Roman" w:hAnsi="Times New Roman" w:eastAsia="方正仿宋_GBK" w:cs="Times New Roman"/>
          <w:color w:val="auto"/>
          <w:kern w:val="2"/>
          <w:sz w:val="28"/>
          <w:szCs w:val="24"/>
          <w:lang w:val="en-US" w:eastAsia="zh-CN" w:bidi="ar-SA"/>
        </w:rPr>
        <w:t>“三公”经费与上年持平，无增减。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≥24人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人事代理人员资经费支付的及时程度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本单位人员经费支出总额</w:t>
            </w:r>
          </w:p>
        </w:tc>
        <w:tc>
          <w:tcPr>
            <w:tcW w:w="2551" w:type="dxa"/>
            <w:vAlign w:val="center"/>
          </w:tcPr>
          <w:p>
            <w:pPr>
              <w:pStyle w:val="11"/>
            </w:pPr>
            <w:r>
              <w:t>≥337.73万元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≥269人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 xml:space="preserve"> 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2023年，秦皇岛北戴河新区赤洋口小学安排政府采购预算19.93万元。具体内容见下表。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19.93</w:t>
            </w:r>
          </w:p>
        </w:tc>
        <w:tc>
          <w:tcPr>
            <w:tcW w:w="964" w:type="dxa"/>
            <w:vAlign w:val="center"/>
          </w:tcPr>
          <w:p>
            <w:pPr>
              <w:pStyle w:val="14"/>
            </w:pPr>
            <w:r>
              <w:t>19.93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秦皇岛北戴河新区赤洋口小学小计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19.93</w:t>
            </w:r>
          </w:p>
        </w:tc>
        <w:tc>
          <w:tcPr>
            <w:tcW w:w="964" w:type="dxa"/>
            <w:vAlign w:val="center"/>
          </w:tcPr>
          <w:p>
            <w:pPr>
              <w:pStyle w:val="14"/>
            </w:pPr>
            <w:r>
              <w:t>19.93</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32.28</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19.93</w:t>
            </w:r>
          </w:p>
        </w:tc>
        <w:tc>
          <w:tcPr>
            <w:tcW w:w="964" w:type="dxa"/>
            <w:vAlign w:val="center"/>
          </w:tcPr>
          <w:p>
            <w:pPr>
              <w:pStyle w:val="12"/>
            </w:pPr>
            <w:r>
              <w:t>19.93</w:t>
            </w:r>
          </w:p>
        </w:tc>
        <w:tc>
          <w:tcPr>
            <w:tcW w:w="964" w:type="dxa"/>
            <w:vAlign w:val="center"/>
          </w:tcPr>
          <w:p>
            <w:pPr>
              <w:pStyle w:val="12"/>
            </w:pPr>
            <w:r>
              <w:t>19.93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秦皇岛北戴河新区赤洋口小学上年末固定资产金额为</w:t>
      </w:r>
      <w:r>
        <w:rPr>
          <w:rFonts w:hint="eastAsia" w:eastAsia="方正仿宋_GBK" w:cs="Times New Roman"/>
          <w:b w:val="0"/>
          <w:color w:val="000000"/>
          <w:sz w:val="28"/>
          <w:lang w:val="en-US" w:eastAsia="zh-CN"/>
        </w:rPr>
        <w:t>212.63</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1"/>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71" w:type="dxa"/>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71"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71" w:type="dxa"/>
            <w:vAlign w:val="center"/>
          </w:tcPr>
          <w:p>
            <w:pPr>
              <w:pStyle w:val="11"/>
              <w:ind w:firstLine="1680" w:firstLineChars="800"/>
              <w:rPr>
                <w:rFonts w:hint="eastAsia" w:ascii="方正书宋_GBK" w:hAnsi="方正书宋_GBK" w:eastAsia="方正书宋_GBK" w:cs="方正书宋_GBK"/>
                <w:sz w:val="21"/>
                <w:szCs w:val="24"/>
                <w:lang w:val="en-US" w:eastAsia="zh-CN" w:bidi="ar-SA"/>
              </w:rPr>
            </w:pPr>
            <w:r>
              <w:rPr>
                <w:rFonts w:hint="eastAsia"/>
                <w:lang w:val="en-US" w:eastAsia="zh-CN"/>
              </w:rPr>
              <w:t>资产总额</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default" w:cs="方正书宋_GBK"/>
                <w:sz w:val="21"/>
                <w:szCs w:val="24"/>
                <w:lang w:val="en-US" w:eastAsia="zh-CN" w:bidi="ar-SA"/>
              </w:rPr>
              <w:t>212.63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71"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1、房屋(平方米）</w:t>
            </w:r>
          </w:p>
        </w:tc>
        <w:tc>
          <w:tcPr>
            <w:tcW w:w="4933" w:type="dxa"/>
            <w:vAlign w:val="center"/>
          </w:tcPr>
          <w:p>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75.46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71"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71"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3、单价在20万元以上设备</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471"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4、其他固定资产</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137.17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13" w:name="_Toc_4_4_0000000032"/>
      <w:r>
        <w:rPr>
          <w:rFonts w:ascii="方正小标宋_GBK" w:hAnsi="方正小标宋_GBK" w:eastAsia="方正小标宋_GBK" w:cs="方正小标宋_GBK"/>
          <w:b w:val="0"/>
          <w:color w:val="000000"/>
          <w:sz w:val="44"/>
        </w:rPr>
        <w:t>十四、秦皇岛北戴河新区侯里小学收支预算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0"/>
        <w:gridCol w:w="2960"/>
        <w:gridCol w:w="2960"/>
        <w:gridCol w:w="2960"/>
        <w:gridCol w:w="2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5920" w:type="dxa"/>
            <w:gridSpan w:val="2"/>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960" w:type="dxa"/>
            <w:tcBorders>
              <w:top w:val="single" w:color="FFFFFF" w:sz="6" w:space="0"/>
              <w:left w:val="single" w:color="FFFFFF" w:sz="6" w:space="0"/>
              <w:right w:val="single" w:color="FFFFFF" w:sz="6" w:space="0"/>
            </w:tcBorders>
            <w:vAlign w:val="center"/>
          </w:tcPr>
          <w:p>
            <w:pPr>
              <w:pStyle w:val="7"/>
            </w:pPr>
            <w:r>
              <w:t>预算年度：2023</w:t>
            </w:r>
          </w:p>
        </w:tc>
        <w:tc>
          <w:tcPr>
            <w:tcW w:w="59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blHeader/>
          <w:jc w:val="center"/>
        </w:trPr>
        <w:tc>
          <w:tcPr>
            <w:tcW w:w="2960" w:type="dxa"/>
            <w:vMerge w:val="restart"/>
            <w:vAlign w:val="center"/>
          </w:tcPr>
          <w:p>
            <w:pPr>
              <w:pStyle w:val="9"/>
            </w:pPr>
            <w:r>
              <w:t>序号</w:t>
            </w:r>
          </w:p>
        </w:tc>
        <w:tc>
          <w:tcPr>
            <w:tcW w:w="5920" w:type="dxa"/>
            <w:gridSpan w:val="2"/>
            <w:vAlign w:val="center"/>
          </w:tcPr>
          <w:p>
            <w:pPr>
              <w:pStyle w:val="9"/>
            </w:pPr>
            <w:r>
              <w:t>收入</w:t>
            </w:r>
          </w:p>
        </w:tc>
        <w:tc>
          <w:tcPr>
            <w:tcW w:w="5920"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blHeader/>
          <w:jc w:val="center"/>
        </w:trPr>
        <w:tc>
          <w:tcPr>
            <w:tcW w:w="2960" w:type="dxa"/>
            <w:vMerge w:val="continue"/>
          </w:tcPr>
          <w:p/>
        </w:tc>
        <w:tc>
          <w:tcPr>
            <w:tcW w:w="2960" w:type="dxa"/>
            <w:vAlign w:val="center"/>
          </w:tcPr>
          <w:p>
            <w:pPr>
              <w:pStyle w:val="9"/>
            </w:pPr>
            <w:r>
              <w:t>项  目</w:t>
            </w:r>
          </w:p>
        </w:tc>
        <w:tc>
          <w:tcPr>
            <w:tcW w:w="2960" w:type="dxa"/>
            <w:vAlign w:val="center"/>
          </w:tcPr>
          <w:p>
            <w:pPr>
              <w:pStyle w:val="9"/>
            </w:pPr>
            <w:r>
              <w:t>预算数</w:t>
            </w:r>
          </w:p>
        </w:tc>
        <w:tc>
          <w:tcPr>
            <w:tcW w:w="2960" w:type="dxa"/>
            <w:vAlign w:val="center"/>
          </w:tcPr>
          <w:p>
            <w:pPr>
              <w:pStyle w:val="9"/>
            </w:pPr>
            <w:r>
              <w:t>项  目</w:t>
            </w:r>
          </w:p>
        </w:tc>
        <w:tc>
          <w:tcPr>
            <w:tcW w:w="2960"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tblHeader/>
          <w:jc w:val="center"/>
        </w:trPr>
        <w:tc>
          <w:tcPr>
            <w:tcW w:w="2960" w:type="dxa"/>
            <w:vAlign w:val="center"/>
          </w:tcPr>
          <w:p>
            <w:pPr>
              <w:pStyle w:val="9"/>
            </w:pPr>
            <w:r>
              <w:t>栏次</w:t>
            </w:r>
          </w:p>
        </w:tc>
        <w:tc>
          <w:tcPr>
            <w:tcW w:w="2960" w:type="dxa"/>
            <w:vAlign w:val="center"/>
          </w:tcPr>
          <w:p>
            <w:pPr>
              <w:pStyle w:val="9"/>
            </w:pPr>
            <w:r>
              <w:t>1</w:t>
            </w:r>
          </w:p>
        </w:tc>
        <w:tc>
          <w:tcPr>
            <w:tcW w:w="2960" w:type="dxa"/>
            <w:vAlign w:val="center"/>
          </w:tcPr>
          <w:p>
            <w:pPr>
              <w:pStyle w:val="9"/>
            </w:pPr>
            <w:r>
              <w:t>2</w:t>
            </w:r>
          </w:p>
        </w:tc>
        <w:tc>
          <w:tcPr>
            <w:tcW w:w="2960" w:type="dxa"/>
            <w:vAlign w:val="center"/>
          </w:tcPr>
          <w:p>
            <w:pPr>
              <w:pStyle w:val="9"/>
            </w:pPr>
            <w:r>
              <w:t>3</w:t>
            </w:r>
          </w:p>
        </w:tc>
        <w:tc>
          <w:tcPr>
            <w:tcW w:w="2960"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w:t>
            </w:r>
          </w:p>
        </w:tc>
        <w:tc>
          <w:tcPr>
            <w:tcW w:w="2960" w:type="dxa"/>
            <w:vAlign w:val="center"/>
          </w:tcPr>
          <w:p>
            <w:pPr>
              <w:pStyle w:val="11"/>
            </w:pPr>
            <w:r>
              <w:t>一、一般公共预算拨款收入</w:t>
            </w:r>
          </w:p>
        </w:tc>
        <w:tc>
          <w:tcPr>
            <w:tcW w:w="2960" w:type="dxa"/>
            <w:vAlign w:val="center"/>
          </w:tcPr>
          <w:p>
            <w:pPr>
              <w:pStyle w:val="12"/>
            </w:pPr>
            <w:r>
              <w:t>443.77</w:t>
            </w:r>
          </w:p>
        </w:tc>
        <w:tc>
          <w:tcPr>
            <w:tcW w:w="2960" w:type="dxa"/>
            <w:vAlign w:val="center"/>
          </w:tcPr>
          <w:p>
            <w:pPr>
              <w:pStyle w:val="11"/>
            </w:pPr>
            <w:r>
              <w:t>一、一般公共服务支出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2</w:t>
            </w:r>
          </w:p>
        </w:tc>
        <w:tc>
          <w:tcPr>
            <w:tcW w:w="2960" w:type="dxa"/>
            <w:vAlign w:val="center"/>
          </w:tcPr>
          <w:p>
            <w:pPr>
              <w:pStyle w:val="11"/>
            </w:pPr>
            <w:r>
              <w:t>二、政府性基金预算拨款收入</w:t>
            </w:r>
          </w:p>
        </w:tc>
        <w:tc>
          <w:tcPr>
            <w:tcW w:w="2960" w:type="dxa"/>
            <w:vAlign w:val="center"/>
          </w:tcPr>
          <w:p>
            <w:pPr>
              <w:pStyle w:val="12"/>
            </w:pPr>
          </w:p>
        </w:tc>
        <w:tc>
          <w:tcPr>
            <w:tcW w:w="2960" w:type="dxa"/>
            <w:vAlign w:val="center"/>
          </w:tcPr>
          <w:p>
            <w:pPr>
              <w:pStyle w:val="11"/>
            </w:pPr>
            <w:r>
              <w:t>二、外交支出</w:t>
            </w:r>
          </w:p>
        </w:tc>
        <w:tc>
          <w:tcPr>
            <w:tcW w:w="2960" w:type="dxa"/>
            <w:vAlign w:val="center"/>
          </w:tcPr>
          <w:p>
            <w:pPr>
              <w:pStyle w:val="12"/>
            </w:pPr>
          </w:p>
        </w:tc>
      </w:tr>
      <w:tr>
        <w:tblPrEx>
          <w:tblCellMar>
            <w:top w:w="0" w:type="dxa"/>
            <w:left w:w="108" w:type="dxa"/>
            <w:bottom w:w="0" w:type="dxa"/>
            <w:right w:w="108" w:type="dxa"/>
          </w:tblCellMar>
        </w:tblPrEx>
        <w:trPr>
          <w:trHeight w:val="176" w:hRule="atLeast"/>
          <w:jc w:val="center"/>
        </w:trPr>
        <w:tc>
          <w:tcPr>
            <w:tcW w:w="2960" w:type="dxa"/>
            <w:vAlign w:val="center"/>
          </w:tcPr>
          <w:p>
            <w:pPr>
              <w:pStyle w:val="10"/>
            </w:pPr>
            <w:r>
              <w:t>3</w:t>
            </w:r>
          </w:p>
        </w:tc>
        <w:tc>
          <w:tcPr>
            <w:tcW w:w="2960" w:type="dxa"/>
            <w:vAlign w:val="center"/>
          </w:tcPr>
          <w:p>
            <w:pPr>
              <w:pStyle w:val="11"/>
            </w:pPr>
            <w:r>
              <w:t>三、国有资本经营预算拨款收入</w:t>
            </w:r>
          </w:p>
        </w:tc>
        <w:tc>
          <w:tcPr>
            <w:tcW w:w="2960" w:type="dxa"/>
            <w:vAlign w:val="center"/>
          </w:tcPr>
          <w:p>
            <w:pPr>
              <w:pStyle w:val="12"/>
            </w:pPr>
          </w:p>
        </w:tc>
        <w:tc>
          <w:tcPr>
            <w:tcW w:w="2960" w:type="dxa"/>
            <w:vAlign w:val="center"/>
          </w:tcPr>
          <w:p>
            <w:pPr>
              <w:pStyle w:val="11"/>
            </w:pPr>
            <w:r>
              <w:t>三、国防支出</w:t>
            </w:r>
          </w:p>
        </w:tc>
        <w:tc>
          <w:tcPr>
            <w:tcW w:w="2960" w:type="dxa"/>
            <w:vAlign w:val="center"/>
          </w:tcPr>
          <w:p>
            <w:pPr>
              <w:pStyle w:val="12"/>
            </w:pPr>
          </w:p>
        </w:tc>
      </w:tr>
      <w:tr>
        <w:tblPrEx>
          <w:tblCellMar>
            <w:top w:w="0" w:type="dxa"/>
            <w:left w:w="108" w:type="dxa"/>
            <w:bottom w:w="0" w:type="dxa"/>
            <w:right w:w="108" w:type="dxa"/>
          </w:tblCellMar>
        </w:tblPrEx>
        <w:trPr>
          <w:trHeight w:val="106" w:hRule="atLeast"/>
          <w:jc w:val="center"/>
        </w:trPr>
        <w:tc>
          <w:tcPr>
            <w:tcW w:w="2960" w:type="dxa"/>
            <w:vAlign w:val="center"/>
          </w:tcPr>
          <w:p>
            <w:pPr>
              <w:pStyle w:val="10"/>
            </w:pPr>
            <w:r>
              <w:t>4</w:t>
            </w:r>
          </w:p>
        </w:tc>
        <w:tc>
          <w:tcPr>
            <w:tcW w:w="2960" w:type="dxa"/>
            <w:vAlign w:val="center"/>
          </w:tcPr>
          <w:p>
            <w:pPr>
              <w:pStyle w:val="11"/>
            </w:pPr>
            <w:r>
              <w:t>四、财政专户管理资金收入</w:t>
            </w:r>
          </w:p>
        </w:tc>
        <w:tc>
          <w:tcPr>
            <w:tcW w:w="2960" w:type="dxa"/>
            <w:vAlign w:val="center"/>
          </w:tcPr>
          <w:p>
            <w:pPr>
              <w:pStyle w:val="12"/>
            </w:pPr>
          </w:p>
        </w:tc>
        <w:tc>
          <w:tcPr>
            <w:tcW w:w="2960" w:type="dxa"/>
            <w:vAlign w:val="center"/>
          </w:tcPr>
          <w:p>
            <w:pPr>
              <w:pStyle w:val="11"/>
            </w:pPr>
            <w:r>
              <w:t>四、公共安全支出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5</w:t>
            </w:r>
          </w:p>
        </w:tc>
        <w:tc>
          <w:tcPr>
            <w:tcW w:w="2960" w:type="dxa"/>
            <w:vAlign w:val="center"/>
          </w:tcPr>
          <w:p>
            <w:pPr>
              <w:pStyle w:val="11"/>
            </w:pPr>
            <w:r>
              <w:t>五、事业收入</w:t>
            </w:r>
          </w:p>
        </w:tc>
        <w:tc>
          <w:tcPr>
            <w:tcW w:w="2960" w:type="dxa"/>
            <w:vAlign w:val="center"/>
          </w:tcPr>
          <w:p>
            <w:pPr>
              <w:pStyle w:val="12"/>
            </w:pPr>
          </w:p>
        </w:tc>
        <w:tc>
          <w:tcPr>
            <w:tcW w:w="2960" w:type="dxa"/>
            <w:vAlign w:val="center"/>
          </w:tcPr>
          <w:p>
            <w:pPr>
              <w:pStyle w:val="11"/>
            </w:pPr>
            <w:r>
              <w:t>五、教育支出</w:t>
            </w:r>
          </w:p>
        </w:tc>
        <w:tc>
          <w:tcPr>
            <w:tcW w:w="2960" w:type="dxa"/>
            <w:vAlign w:val="center"/>
          </w:tcPr>
          <w:p>
            <w:pPr>
              <w:pStyle w:val="12"/>
            </w:pPr>
            <w:r>
              <w:t>443.77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6</w:t>
            </w:r>
          </w:p>
        </w:tc>
        <w:tc>
          <w:tcPr>
            <w:tcW w:w="2960" w:type="dxa"/>
            <w:vAlign w:val="center"/>
          </w:tcPr>
          <w:p>
            <w:pPr>
              <w:pStyle w:val="11"/>
            </w:pPr>
            <w:r>
              <w:t>六、事业单位经营收入</w:t>
            </w:r>
          </w:p>
        </w:tc>
        <w:tc>
          <w:tcPr>
            <w:tcW w:w="2960" w:type="dxa"/>
            <w:vAlign w:val="center"/>
          </w:tcPr>
          <w:p>
            <w:pPr>
              <w:pStyle w:val="12"/>
            </w:pPr>
          </w:p>
        </w:tc>
        <w:tc>
          <w:tcPr>
            <w:tcW w:w="2960" w:type="dxa"/>
            <w:vAlign w:val="center"/>
          </w:tcPr>
          <w:p>
            <w:pPr>
              <w:pStyle w:val="11"/>
            </w:pPr>
            <w:r>
              <w:t>六、科学技术支出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7</w:t>
            </w:r>
          </w:p>
        </w:tc>
        <w:tc>
          <w:tcPr>
            <w:tcW w:w="2960" w:type="dxa"/>
            <w:vAlign w:val="center"/>
          </w:tcPr>
          <w:p>
            <w:pPr>
              <w:pStyle w:val="11"/>
            </w:pPr>
            <w:r>
              <w:t>七、上级补助收入</w:t>
            </w:r>
          </w:p>
        </w:tc>
        <w:tc>
          <w:tcPr>
            <w:tcW w:w="2960" w:type="dxa"/>
            <w:vAlign w:val="center"/>
          </w:tcPr>
          <w:p>
            <w:pPr>
              <w:pStyle w:val="12"/>
            </w:pPr>
          </w:p>
        </w:tc>
        <w:tc>
          <w:tcPr>
            <w:tcW w:w="2960" w:type="dxa"/>
            <w:vAlign w:val="center"/>
          </w:tcPr>
          <w:p>
            <w:pPr>
              <w:pStyle w:val="11"/>
            </w:pPr>
            <w:r>
              <w:t>七、文化旅游体育与传媒支出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8</w:t>
            </w:r>
          </w:p>
        </w:tc>
        <w:tc>
          <w:tcPr>
            <w:tcW w:w="2960" w:type="dxa"/>
            <w:vAlign w:val="center"/>
          </w:tcPr>
          <w:p>
            <w:pPr>
              <w:pStyle w:val="11"/>
            </w:pPr>
            <w:r>
              <w:t>八、附属单位上缴收入</w:t>
            </w:r>
          </w:p>
        </w:tc>
        <w:tc>
          <w:tcPr>
            <w:tcW w:w="2960" w:type="dxa"/>
            <w:vAlign w:val="center"/>
          </w:tcPr>
          <w:p>
            <w:pPr>
              <w:pStyle w:val="12"/>
            </w:pPr>
          </w:p>
        </w:tc>
        <w:tc>
          <w:tcPr>
            <w:tcW w:w="2960" w:type="dxa"/>
            <w:vAlign w:val="center"/>
          </w:tcPr>
          <w:p>
            <w:pPr>
              <w:pStyle w:val="11"/>
            </w:pPr>
            <w:r>
              <w:t>八、社会保障和就业支出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9</w:t>
            </w:r>
          </w:p>
        </w:tc>
        <w:tc>
          <w:tcPr>
            <w:tcW w:w="2960" w:type="dxa"/>
            <w:vAlign w:val="center"/>
          </w:tcPr>
          <w:p>
            <w:pPr>
              <w:pStyle w:val="11"/>
            </w:pPr>
            <w:r>
              <w:t>九、其他收入</w:t>
            </w:r>
          </w:p>
        </w:tc>
        <w:tc>
          <w:tcPr>
            <w:tcW w:w="2960" w:type="dxa"/>
            <w:vAlign w:val="center"/>
          </w:tcPr>
          <w:p>
            <w:pPr>
              <w:pStyle w:val="12"/>
            </w:pPr>
          </w:p>
        </w:tc>
        <w:tc>
          <w:tcPr>
            <w:tcW w:w="2960" w:type="dxa"/>
            <w:vAlign w:val="center"/>
          </w:tcPr>
          <w:p>
            <w:pPr>
              <w:pStyle w:val="11"/>
            </w:pPr>
            <w:r>
              <w:t>九、社会保险基金支出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10</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十、卫生健康支出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11</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十一、节能环保支出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12</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十二、城乡社区支出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13</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十三、农林水支出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14</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十四、交通运输支出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960" w:type="dxa"/>
            <w:vAlign w:val="center"/>
          </w:tcPr>
          <w:p>
            <w:pPr>
              <w:pStyle w:val="10"/>
            </w:pPr>
            <w:r>
              <w:t>15</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十五、资源勘探工业信息等支出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16</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十六、商业服务业等支出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17</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十七、金融支出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18</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十八、援助其他地区支出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960" w:type="dxa"/>
            <w:vAlign w:val="center"/>
          </w:tcPr>
          <w:p>
            <w:pPr>
              <w:pStyle w:val="10"/>
            </w:pPr>
            <w:r>
              <w:t>19</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十九、自然资源海洋气象等支出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20</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二十、住房保障支出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21</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二十一、粮油物资储备支出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960" w:type="dxa"/>
            <w:vAlign w:val="center"/>
          </w:tcPr>
          <w:p>
            <w:pPr>
              <w:pStyle w:val="10"/>
            </w:pPr>
            <w:r>
              <w:t>22</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二十二、国有资本经营预算支出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960" w:type="dxa"/>
            <w:vAlign w:val="center"/>
          </w:tcPr>
          <w:p>
            <w:pPr>
              <w:pStyle w:val="10"/>
            </w:pPr>
            <w:r>
              <w:t>23</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二十三、灾害防治及应急管理支出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24</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二十四、预备费</w:t>
            </w:r>
          </w:p>
        </w:tc>
        <w:tc>
          <w:tcPr>
            <w:tcW w:w="2960" w:type="dxa"/>
            <w:vAlign w:val="center"/>
          </w:tcPr>
          <w:p>
            <w:pPr>
              <w:pStyle w:val="12"/>
            </w:pPr>
          </w:p>
        </w:tc>
      </w:tr>
      <w:tr>
        <w:tblPrEx>
          <w:tblCellMar>
            <w:top w:w="0" w:type="dxa"/>
            <w:left w:w="108" w:type="dxa"/>
            <w:bottom w:w="0" w:type="dxa"/>
            <w:right w:w="108" w:type="dxa"/>
          </w:tblCellMar>
        </w:tblPrEx>
        <w:trPr>
          <w:trHeight w:val="106" w:hRule="atLeast"/>
          <w:jc w:val="center"/>
        </w:trPr>
        <w:tc>
          <w:tcPr>
            <w:tcW w:w="2960" w:type="dxa"/>
            <w:vAlign w:val="center"/>
          </w:tcPr>
          <w:p>
            <w:pPr>
              <w:pStyle w:val="10"/>
            </w:pPr>
            <w:r>
              <w:t>25</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二十五、其他支出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26</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二十六、转移性支出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27</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二十七、债务还本支出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28</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二十八、债务付息支出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29</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二十九、债务发行费用支出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2960" w:type="dxa"/>
            <w:vAlign w:val="center"/>
          </w:tcPr>
          <w:p>
            <w:pPr>
              <w:pStyle w:val="10"/>
            </w:pPr>
            <w:r>
              <w:t>30</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三十、抗疫特别国债安排的支出</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31</w:t>
            </w:r>
          </w:p>
        </w:tc>
        <w:tc>
          <w:tcPr>
            <w:tcW w:w="2960" w:type="dxa"/>
            <w:vAlign w:val="center"/>
          </w:tcPr>
          <w:p>
            <w:pPr>
              <w:pStyle w:val="11"/>
            </w:pPr>
          </w:p>
        </w:tc>
        <w:tc>
          <w:tcPr>
            <w:tcW w:w="2960" w:type="dxa"/>
            <w:vAlign w:val="center"/>
          </w:tcPr>
          <w:p>
            <w:pPr>
              <w:pStyle w:val="12"/>
            </w:pPr>
          </w:p>
        </w:tc>
        <w:tc>
          <w:tcPr>
            <w:tcW w:w="2960" w:type="dxa"/>
            <w:vAlign w:val="center"/>
          </w:tcPr>
          <w:p>
            <w:pPr>
              <w:pStyle w:val="11"/>
            </w:pPr>
            <w:r>
              <w:t>三十一、人行科目</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32</w:t>
            </w:r>
          </w:p>
        </w:tc>
        <w:tc>
          <w:tcPr>
            <w:tcW w:w="2960" w:type="dxa"/>
            <w:vAlign w:val="center"/>
          </w:tcPr>
          <w:p>
            <w:pPr>
              <w:pStyle w:val="13"/>
            </w:pPr>
            <w:r>
              <w:t>本年收入合计</w:t>
            </w:r>
          </w:p>
        </w:tc>
        <w:tc>
          <w:tcPr>
            <w:tcW w:w="2960" w:type="dxa"/>
            <w:vAlign w:val="center"/>
          </w:tcPr>
          <w:p>
            <w:pPr>
              <w:pStyle w:val="14"/>
            </w:pPr>
            <w:r>
              <w:t>443.77</w:t>
            </w:r>
          </w:p>
        </w:tc>
        <w:tc>
          <w:tcPr>
            <w:tcW w:w="2960" w:type="dxa"/>
            <w:vAlign w:val="center"/>
          </w:tcPr>
          <w:p>
            <w:pPr>
              <w:pStyle w:val="13"/>
            </w:pPr>
            <w:r>
              <w:t>本年支出合计</w:t>
            </w:r>
          </w:p>
        </w:tc>
        <w:tc>
          <w:tcPr>
            <w:tcW w:w="2960" w:type="dxa"/>
            <w:vAlign w:val="center"/>
          </w:tcPr>
          <w:p>
            <w:pPr>
              <w:pStyle w:val="14"/>
            </w:pPr>
            <w:r>
              <w:t>443.77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2960" w:type="dxa"/>
            <w:vAlign w:val="center"/>
          </w:tcPr>
          <w:p>
            <w:pPr>
              <w:pStyle w:val="10"/>
            </w:pPr>
            <w:r>
              <w:t>33</w:t>
            </w:r>
          </w:p>
        </w:tc>
        <w:tc>
          <w:tcPr>
            <w:tcW w:w="2960" w:type="dxa"/>
            <w:vAlign w:val="center"/>
          </w:tcPr>
          <w:p>
            <w:pPr>
              <w:pStyle w:val="11"/>
            </w:pPr>
            <w:r>
              <w:t>上年结转结余</w:t>
            </w:r>
          </w:p>
        </w:tc>
        <w:tc>
          <w:tcPr>
            <w:tcW w:w="2960" w:type="dxa"/>
            <w:vAlign w:val="center"/>
          </w:tcPr>
          <w:p>
            <w:pPr>
              <w:pStyle w:val="12"/>
            </w:pPr>
          </w:p>
        </w:tc>
        <w:tc>
          <w:tcPr>
            <w:tcW w:w="2960" w:type="dxa"/>
            <w:vAlign w:val="center"/>
          </w:tcPr>
          <w:p>
            <w:pPr>
              <w:pStyle w:val="11"/>
            </w:pPr>
            <w:r>
              <w:t>年终结转结余</w:t>
            </w:r>
          </w:p>
        </w:tc>
        <w:tc>
          <w:tcPr>
            <w:tcW w:w="29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2960" w:type="dxa"/>
            <w:vAlign w:val="center"/>
          </w:tcPr>
          <w:p>
            <w:pPr>
              <w:pStyle w:val="10"/>
            </w:pPr>
            <w:r>
              <w:t>34</w:t>
            </w:r>
          </w:p>
        </w:tc>
        <w:tc>
          <w:tcPr>
            <w:tcW w:w="2960" w:type="dxa"/>
            <w:vAlign w:val="center"/>
          </w:tcPr>
          <w:p>
            <w:pPr>
              <w:pStyle w:val="13"/>
            </w:pPr>
            <w:r>
              <w:t>收入总计</w:t>
            </w:r>
          </w:p>
        </w:tc>
        <w:tc>
          <w:tcPr>
            <w:tcW w:w="2960" w:type="dxa"/>
            <w:vAlign w:val="center"/>
          </w:tcPr>
          <w:p>
            <w:pPr>
              <w:pStyle w:val="14"/>
            </w:pPr>
            <w:r>
              <w:t>443.77</w:t>
            </w:r>
          </w:p>
        </w:tc>
        <w:tc>
          <w:tcPr>
            <w:tcW w:w="2960" w:type="dxa"/>
            <w:vAlign w:val="center"/>
          </w:tcPr>
          <w:p>
            <w:pPr>
              <w:pStyle w:val="13"/>
            </w:pPr>
            <w:r>
              <w:t>支出总计</w:t>
            </w:r>
          </w:p>
        </w:tc>
        <w:tc>
          <w:tcPr>
            <w:tcW w:w="2960" w:type="dxa"/>
            <w:vAlign w:val="center"/>
          </w:tcPr>
          <w:p>
            <w:pPr>
              <w:pStyle w:val="14"/>
            </w:pPr>
            <w:r>
              <w:t>443.77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1117"/>
        <w:gridCol w:w="1119"/>
        <w:gridCol w:w="1117"/>
        <w:gridCol w:w="1122"/>
        <w:gridCol w:w="1117"/>
        <w:gridCol w:w="1117"/>
        <w:gridCol w:w="1121"/>
        <w:gridCol w:w="1117"/>
        <w:gridCol w:w="1117"/>
        <w:gridCol w:w="1117"/>
        <w:gridCol w:w="1120"/>
        <w:gridCol w:w="1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tblHeader/>
          <w:jc w:val="center"/>
        </w:trPr>
        <w:tc>
          <w:tcPr>
            <w:tcW w:w="5592" w:type="dxa"/>
            <w:gridSpan w:val="5"/>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3355"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59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117" w:type="dxa"/>
            <w:vMerge w:val="restart"/>
            <w:vAlign w:val="center"/>
          </w:tcPr>
          <w:p>
            <w:pPr>
              <w:pStyle w:val="9"/>
            </w:pPr>
            <w:r>
              <w:t>序号</w:t>
            </w:r>
          </w:p>
        </w:tc>
        <w:tc>
          <w:tcPr>
            <w:tcW w:w="2236" w:type="dxa"/>
            <w:gridSpan w:val="2"/>
            <w:vAlign w:val="center"/>
          </w:tcPr>
          <w:p>
            <w:pPr>
              <w:pStyle w:val="9"/>
            </w:pPr>
            <w:r>
              <w:t>功能分类科目</w:t>
            </w:r>
          </w:p>
        </w:tc>
        <w:tc>
          <w:tcPr>
            <w:tcW w:w="1117" w:type="dxa"/>
            <w:vMerge w:val="restart"/>
            <w:vAlign w:val="center"/>
          </w:tcPr>
          <w:p>
            <w:pPr>
              <w:pStyle w:val="9"/>
            </w:pPr>
            <w:r>
              <w:t>合计</w:t>
            </w:r>
          </w:p>
        </w:tc>
        <w:tc>
          <w:tcPr>
            <w:tcW w:w="8948" w:type="dxa"/>
            <w:gridSpan w:val="8"/>
            <w:vAlign w:val="center"/>
          </w:tcPr>
          <w:p>
            <w:pPr>
              <w:pStyle w:val="9"/>
            </w:pPr>
            <w:r>
              <w:t>本年收入</w:t>
            </w:r>
          </w:p>
        </w:tc>
        <w:tc>
          <w:tcPr>
            <w:tcW w:w="1121"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tblHeader/>
          <w:jc w:val="center"/>
        </w:trPr>
        <w:tc>
          <w:tcPr>
            <w:tcW w:w="1117" w:type="dxa"/>
            <w:vMerge w:val="continue"/>
          </w:tcPr>
          <w:p/>
        </w:tc>
        <w:tc>
          <w:tcPr>
            <w:tcW w:w="1117" w:type="dxa"/>
            <w:vAlign w:val="center"/>
          </w:tcPr>
          <w:p>
            <w:pPr>
              <w:pStyle w:val="9"/>
            </w:pPr>
            <w:r>
              <w:t>科目    编码</w:t>
            </w:r>
          </w:p>
        </w:tc>
        <w:tc>
          <w:tcPr>
            <w:tcW w:w="1119" w:type="dxa"/>
            <w:vAlign w:val="center"/>
          </w:tcPr>
          <w:p>
            <w:pPr>
              <w:pStyle w:val="9"/>
            </w:pPr>
            <w:r>
              <w:t>科目名称</w:t>
            </w:r>
          </w:p>
        </w:tc>
        <w:tc>
          <w:tcPr>
            <w:tcW w:w="1117" w:type="dxa"/>
            <w:vMerge w:val="continue"/>
          </w:tcPr>
          <w:p/>
        </w:tc>
        <w:tc>
          <w:tcPr>
            <w:tcW w:w="1122" w:type="dxa"/>
            <w:vAlign w:val="center"/>
          </w:tcPr>
          <w:p>
            <w:pPr>
              <w:pStyle w:val="9"/>
            </w:pPr>
            <w:r>
              <w:t>小计</w:t>
            </w:r>
          </w:p>
        </w:tc>
        <w:tc>
          <w:tcPr>
            <w:tcW w:w="1117" w:type="dxa"/>
            <w:vAlign w:val="center"/>
          </w:tcPr>
          <w:p>
            <w:pPr>
              <w:pStyle w:val="9"/>
            </w:pPr>
            <w:r>
              <w:t>财政拨款 收入</w:t>
            </w:r>
          </w:p>
        </w:tc>
        <w:tc>
          <w:tcPr>
            <w:tcW w:w="1117" w:type="dxa"/>
            <w:vAlign w:val="center"/>
          </w:tcPr>
          <w:p>
            <w:pPr>
              <w:pStyle w:val="9"/>
            </w:pPr>
            <w:r>
              <w:t>财政专户 收入</w:t>
            </w:r>
          </w:p>
        </w:tc>
        <w:tc>
          <w:tcPr>
            <w:tcW w:w="1121" w:type="dxa"/>
            <w:vAlign w:val="center"/>
          </w:tcPr>
          <w:p>
            <w:pPr>
              <w:pStyle w:val="9"/>
            </w:pPr>
            <w:r>
              <w:t>事业收入</w:t>
            </w:r>
          </w:p>
        </w:tc>
        <w:tc>
          <w:tcPr>
            <w:tcW w:w="1117" w:type="dxa"/>
            <w:vAlign w:val="center"/>
          </w:tcPr>
          <w:p>
            <w:pPr>
              <w:pStyle w:val="9"/>
            </w:pPr>
            <w:r>
              <w:t>经营收入</w:t>
            </w:r>
          </w:p>
        </w:tc>
        <w:tc>
          <w:tcPr>
            <w:tcW w:w="1117" w:type="dxa"/>
            <w:vAlign w:val="center"/>
          </w:tcPr>
          <w:p>
            <w:pPr>
              <w:pStyle w:val="9"/>
            </w:pPr>
            <w:r>
              <w:t>上级补助收入</w:t>
            </w:r>
          </w:p>
        </w:tc>
        <w:tc>
          <w:tcPr>
            <w:tcW w:w="1117" w:type="dxa"/>
            <w:vAlign w:val="center"/>
          </w:tcPr>
          <w:p>
            <w:pPr>
              <w:pStyle w:val="9"/>
            </w:pPr>
            <w:r>
              <w:t>附属单位上缴收入</w:t>
            </w:r>
          </w:p>
        </w:tc>
        <w:tc>
          <w:tcPr>
            <w:tcW w:w="1120" w:type="dxa"/>
            <w:vAlign w:val="center"/>
          </w:tcPr>
          <w:p>
            <w:pPr>
              <w:pStyle w:val="9"/>
            </w:pPr>
            <w:r>
              <w:t>其他收入</w:t>
            </w:r>
          </w:p>
        </w:tc>
        <w:tc>
          <w:tcPr>
            <w:tcW w:w="11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117" w:type="dxa"/>
            <w:vAlign w:val="center"/>
          </w:tcPr>
          <w:p>
            <w:pPr>
              <w:pStyle w:val="9"/>
            </w:pPr>
            <w:r>
              <w:t>栏次</w:t>
            </w:r>
          </w:p>
        </w:tc>
        <w:tc>
          <w:tcPr>
            <w:tcW w:w="1117" w:type="dxa"/>
            <w:vAlign w:val="center"/>
          </w:tcPr>
          <w:p>
            <w:pPr>
              <w:pStyle w:val="9"/>
            </w:pPr>
            <w:r>
              <w:t>1</w:t>
            </w:r>
          </w:p>
        </w:tc>
        <w:tc>
          <w:tcPr>
            <w:tcW w:w="1119" w:type="dxa"/>
            <w:vAlign w:val="center"/>
          </w:tcPr>
          <w:p>
            <w:pPr>
              <w:pStyle w:val="9"/>
            </w:pPr>
            <w:r>
              <w:t>2</w:t>
            </w:r>
          </w:p>
        </w:tc>
        <w:tc>
          <w:tcPr>
            <w:tcW w:w="1117" w:type="dxa"/>
            <w:vAlign w:val="center"/>
          </w:tcPr>
          <w:p>
            <w:pPr>
              <w:pStyle w:val="9"/>
            </w:pPr>
            <w:r>
              <w:t>3</w:t>
            </w:r>
          </w:p>
        </w:tc>
        <w:tc>
          <w:tcPr>
            <w:tcW w:w="1122" w:type="dxa"/>
            <w:vAlign w:val="center"/>
          </w:tcPr>
          <w:p>
            <w:pPr>
              <w:pStyle w:val="9"/>
            </w:pPr>
            <w:r>
              <w:t>4</w:t>
            </w:r>
          </w:p>
        </w:tc>
        <w:tc>
          <w:tcPr>
            <w:tcW w:w="1117" w:type="dxa"/>
            <w:vAlign w:val="center"/>
          </w:tcPr>
          <w:p>
            <w:pPr>
              <w:pStyle w:val="9"/>
            </w:pPr>
            <w:r>
              <w:t>5</w:t>
            </w:r>
          </w:p>
        </w:tc>
        <w:tc>
          <w:tcPr>
            <w:tcW w:w="1117" w:type="dxa"/>
            <w:vAlign w:val="center"/>
          </w:tcPr>
          <w:p>
            <w:pPr>
              <w:pStyle w:val="9"/>
            </w:pPr>
            <w:r>
              <w:t>6</w:t>
            </w:r>
          </w:p>
        </w:tc>
        <w:tc>
          <w:tcPr>
            <w:tcW w:w="1121" w:type="dxa"/>
            <w:vAlign w:val="center"/>
          </w:tcPr>
          <w:p>
            <w:pPr>
              <w:pStyle w:val="9"/>
            </w:pPr>
            <w:r>
              <w:t>7</w:t>
            </w:r>
          </w:p>
        </w:tc>
        <w:tc>
          <w:tcPr>
            <w:tcW w:w="1117" w:type="dxa"/>
            <w:vAlign w:val="center"/>
          </w:tcPr>
          <w:p>
            <w:pPr>
              <w:pStyle w:val="9"/>
            </w:pPr>
            <w:r>
              <w:t>8</w:t>
            </w:r>
          </w:p>
        </w:tc>
        <w:tc>
          <w:tcPr>
            <w:tcW w:w="1117" w:type="dxa"/>
            <w:vAlign w:val="center"/>
          </w:tcPr>
          <w:p>
            <w:pPr>
              <w:pStyle w:val="9"/>
            </w:pPr>
            <w:r>
              <w:t>9</w:t>
            </w:r>
          </w:p>
        </w:tc>
        <w:tc>
          <w:tcPr>
            <w:tcW w:w="1117" w:type="dxa"/>
            <w:vAlign w:val="center"/>
          </w:tcPr>
          <w:p>
            <w:pPr>
              <w:pStyle w:val="9"/>
            </w:pPr>
            <w:r>
              <w:t>10</w:t>
            </w:r>
          </w:p>
        </w:tc>
        <w:tc>
          <w:tcPr>
            <w:tcW w:w="1120" w:type="dxa"/>
            <w:vAlign w:val="center"/>
          </w:tcPr>
          <w:p>
            <w:pPr>
              <w:pStyle w:val="9"/>
            </w:pPr>
            <w:r>
              <w:t>11</w:t>
            </w:r>
          </w:p>
        </w:tc>
        <w:tc>
          <w:tcPr>
            <w:tcW w:w="1121"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1117" w:type="dxa"/>
            <w:vAlign w:val="center"/>
          </w:tcPr>
          <w:p>
            <w:pPr>
              <w:pStyle w:val="10"/>
            </w:pPr>
            <w:r>
              <w:t>1</w:t>
            </w:r>
          </w:p>
        </w:tc>
        <w:tc>
          <w:tcPr>
            <w:tcW w:w="1117" w:type="dxa"/>
            <w:vAlign w:val="center"/>
          </w:tcPr>
          <w:p>
            <w:pPr>
              <w:pStyle w:val="15"/>
            </w:pPr>
          </w:p>
        </w:tc>
        <w:tc>
          <w:tcPr>
            <w:tcW w:w="1119" w:type="dxa"/>
            <w:vAlign w:val="center"/>
          </w:tcPr>
          <w:p>
            <w:pPr>
              <w:pStyle w:val="13"/>
            </w:pPr>
            <w:r>
              <w:t>合计</w:t>
            </w:r>
          </w:p>
        </w:tc>
        <w:tc>
          <w:tcPr>
            <w:tcW w:w="1117" w:type="dxa"/>
            <w:vAlign w:val="center"/>
          </w:tcPr>
          <w:p>
            <w:pPr>
              <w:pStyle w:val="14"/>
            </w:pPr>
            <w:r>
              <w:t>443.77</w:t>
            </w:r>
          </w:p>
        </w:tc>
        <w:tc>
          <w:tcPr>
            <w:tcW w:w="1122" w:type="dxa"/>
            <w:vAlign w:val="center"/>
          </w:tcPr>
          <w:p>
            <w:pPr>
              <w:pStyle w:val="14"/>
            </w:pPr>
            <w:r>
              <w:t>443.77</w:t>
            </w:r>
          </w:p>
        </w:tc>
        <w:tc>
          <w:tcPr>
            <w:tcW w:w="1117" w:type="dxa"/>
            <w:vAlign w:val="center"/>
          </w:tcPr>
          <w:p>
            <w:pPr>
              <w:pStyle w:val="14"/>
            </w:pPr>
            <w:r>
              <w:t>443.77</w:t>
            </w:r>
          </w:p>
        </w:tc>
        <w:tc>
          <w:tcPr>
            <w:tcW w:w="1117" w:type="dxa"/>
            <w:vAlign w:val="center"/>
          </w:tcPr>
          <w:p>
            <w:pPr>
              <w:pStyle w:val="14"/>
            </w:pPr>
          </w:p>
        </w:tc>
        <w:tc>
          <w:tcPr>
            <w:tcW w:w="1121" w:type="dxa"/>
            <w:vAlign w:val="center"/>
          </w:tcPr>
          <w:p>
            <w:pPr>
              <w:pStyle w:val="14"/>
            </w:pPr>
          </w:p>
        </w:tc>
        <w:tc>
          <w:tcPr>
            <w:tcW w:w="1117" w:type="dxa"/>
            <w:vAlign w:val="center"/>
          </w:tcPr>
          <w:p>
            <w:pPr>
              <w:pStyle w:val="14"/>
            </w:pPr>
          </w:p>
        </w:tc>
        <w:tc>
          <w:tcPr>
            <w:tcW w:w="1117" w:type="dxa"/>
            <w:vAlign w:val="center"/>
          </w:tcPr>
          <w:p>
            <w:pPr>
              <w:pStyle w:val="14"/>
            </w:pPr>
          </w:p>
        </w:tc>
        <w:tc>
          <w:tcPr>
            <w:tcW w:w="1117" w:type="dxa"/>
            <w:vAlign w:val="center"/>
          </w:tcPr>
          <w:p>
            <w:pPr>
              <w:pStyle w:val="14"/>
            </w:pPr>
          </w:p>
        </w:tc>
        <w:tc>
          <w:tcPr>
            <w:tcW w:w="1120" w:type="dxa"/>
            <w:vAlign w:val="center"/>
          </w:tcPr>
          <w:p>
            <w:pPr>
              <w:pStyle w:val="14"/>
            </w:pPr>
          </w:p>
        </w:tc>
        <w:tc>
          <w:tcPr>
            <w:tcW w:w="112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117" w:type="dxa"/>
            <w:vAlign w:val="center"/>
          </w:tcPr>
          <w:p>
            <w:pPr>
              <w:pStyle w:val="10"/>
            </w:pPr>
            <w:r>
              <w:t>2</w:t>
            </w:r>
          </w:p>
        </w:tc>
        <w:tc>
          <w:tcPr>
            <w:tcW w:w="1117" w:type="dxa"/>
            <w:vAlign w:val="center"/>
          </w:tcPr>
          <w:p>
            <w:pPr>
              <w:pStyle w:val="11"/>
            </w:pPr>
            <w:r>
              <w:t>205</w:t>
            </w:r>
          </w:p>
        </w:tc>
        <w:tc>
          <w:tcPr>
            <w:tcW w:w="1119" w:type="dxa"/>
            <w:vAlign w:val="center"/>
          </w:tcPr>
          <w:p>
            <w:pPr>
              <w:pStyle w:val="11"/>
            </w:pPr>
            <w:r>
              <w:t>教育支出</w:t>
            </w:r>
          </w:p>
        </w:tc>
        <w:tc>
          <w:tcPr>
            <w:tcW w:w="1117" w:type="dxa"/>
            <w:vAlign w:val="center"/>
          </w:tcPr>
          <w:p>
            <w:pPr>
              <w:pStyle w:val="12"/>
            </w:pPr>
            <w:r>
              <w:t>443.77</w:t>
            </w:r>
          </w:p>
        </w:tc>
        <w:tc>
          <w:tcPr>
            <w:tcW w:w="1122" w:type="dxa"/>
            <w:vAlign w:val="center"/>
          </w:tcPr>
          <w:p>
            <w:pPr>
              <w:pStyle w:val="12"/>
            </w:pPr>
            <w:r>
              <w:t>443.77</w:t>
            </w:r>
          </w:p>
        </w:tc>
        <w:tc>
          <w:tcPr>
            <w:tcW w:w="1117" w:type="dxa"/>
            <w:vAlign w:val="center"/>
          </w:tcPr>
          <w:p>
            <w:pPr>
              <w:pStyle w:val="12"/>
            </w:pPr>
            <w:r>
              <w:t>443.77</w:t>
            </w:r>
          </w:p>
        </w:tc>
        <w:tc>
          <w:tcPr>
            <w:tcW w:w="1117" w:type="dxa"/>
            <w:vAlign w:val="center"/>
          </w:tcPr>
          <w:p>
            <w:pPr>
              <w:pStyle w:val="12"/>
            </w:pPr>
          </w:p>
        </w:tc>
        <w:tc>
          <w:tcPr>
            <w:tcW w:w="1121" w:type="dxa"/>
            <w:vAlign w:val="center"/>
          </w:tcPr>
          <w:p>
            <w:pPr>
              <w:pStyle w:val="12"/>
            </w:pPr>
          </w:p>
        </w:tc>
        <w:tc>
          <w:tcPr>
            <w:tcW w:w="1117" w:type="dxa"/>
            <w:vAlign w:val="center"/>
          </w:tcPr>
          <w:p>
            <w:pPr>
              <w:pStyle w:val="12"/>
            </w:pPr>
          </w:p>
        </w:tc>
        <w:tc>
          <w:tcPr>
            <w:tcW w:w="1117" w:type="dxa"/>
            <w:vAlign w:val="center"/>
          </w:tcPr>
          <w:p>
            <w:pPr>
              <w:pStyle w:val="12"/>
            </w:pPr>
          </w:p>
        </w:tc>
        <w:tc>
          <w:tcPr>
            <w:tcW w:w="1117" w:type="dxa"/>
            <w:vAlign w:val="center"/>
          </w:tcPr>
          <w:p>
            <w:pPr>
              <w:pStyle w:val="12"/>
            </w:pPr>
          </w:p>
        </w:tc>
        <w:tc>
          <w:tcPr>
            <w:tcW w:w="1120" w:type="dxa"/>
            <w:vAlign w:val="center"/>
          </w:tcPr>
          <w:p>
            <w:pPr>
              <w:pStyle w:val="12"/>
            </w:pPr>
          </w:p>
        </w:tc>
        <w:tc>
          <w:tcPr>
            <w:tcW w:w="11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117" w:type="dxa"/>
            <w:vAlign w:val="center"/>
          </w:tcPr>
          <w:p>
            <w:pPr>
              <w:pStyle w:val="10"/>
            </w:pPr>
            <w:r>
              <w:t>3</w:t>
            </w:r>
          </w:p>
        </w:tc>
        <w:tc>
          <w:tcPr>
            <w:tcW w:w="1117" w:type="dxa"/>
            <w:vAlign w:val="center"/>
          </w:tcPr>
          <w:p>
            <w:pPr>
              <w:pStyle w:val="11"/>
            </w:pPr>
            <w:r>
              <w:t>20502</w:t>
            </w:r>
          </w:p>
        </w:tc>
        <w:tc>
          <w:tcPr>
            <w:tcW w:w="1119" w:type="dxa"/>
            <w:vAlign w:val="center"/>
          </w:tcPr>
          <w:p>
            <w:pPr>
              <w:pStyle w:val="11"/>
            </w:pPr>
            <w:r>
              <w:t>普通教育</w:t>
            </w:r>
          </w:p>
        </w:tc>
        <w:tc>
          <w:tcPr>
            <w:tcW w:w="1117" w:type="dxa"/>
            <w:vAlign w:val="center"/>
          </w:tcPr>
          <w:p>
            <w:pPr>
              <w:pStyle w:val="12"/>
            </w:pPr>
            <w:r>
              <w:t>443.77</w:t>
            </w:r>
          </w:p>
        </w:tc>
        <w:tc>
          <w:tcPr>
            <w:tcW w:w="1122" w:type="dxa"/>
            <w:vAlign w:val="center"/>
          </w:tcPr>
          <w:p>
            <w:pPr>
              <w:pStyle w:val="12"/>
            </w:pPr>
            <w:r>
              <w:t>443.77</w:t>
            </w:r>
          </w:p>
        </w:tc>
        <w:tc>
          <w:tcPr>
            <w:tcW w:w="1117" w:type="dxa"/>
            <w:vAlign w:val="center"/>
          </w:tcPr>
          <w:p>
            <w:pPr>
              <w:pStyle w:val="12"/>
            </w:pPr>
            <w:r>
              <w:t>443.77</w:t>
            </w:r>
          </w:p>
        </w:tc>
        <w:tc>
          <w:tcPr>
            <w:tcW w:w="1117" w:type="dxa"/>
            <w:vAlign w:val="center"/>
          </w:tcPr>
          <w:p>
            <w:pPr>
              <w:pStyle w:val="12"/>
            </w:pPr>
          </w:p>
        </w:tc>
        <w:tc>
          <w:tcPr>
            <w:tcW w:w="1121" w:type="dxa"/>
            <w:vAlign w:val="center"/>
          </w:tcPr>
          <w:p>
            <w:pPr>
              <w:pStyle w:val="12"/>
            </w:pPr>
          </w:p>
        </w:tc>
        <w:tc>
          <w:tcPr>
            <w:tcW w:w="1117" w:type="dxa"/>
            <w:vAlign w:val="center"/>
          </w:tcPr>
          <w:p>
            <w:pPr>
              <w:pStyle w:val="12"/>
            </w:pPr>
          </w:p>
        </w:tc>
        <w:tc>
          <w:tcPr>
            <w:tcW w:w="1117" w:type="dxa"/>
            <w:vAlign w:val="center"/>
          </w:tcPr>
          <w:p>
            <w:pPr>
              <w:pStyle w:val="12"/>
            </w:pPr>
          </w:p>
        </w:tc>
        <w:tc>
          <w:tcPr>
            <w:tcW w:w="1117" w:type="dxa"/>
            <w:vAlign w:val="center"/>
          </w:tcPr>
          <w:p>
            <w:pPr>
              <w:pStyle w:val="12"/>
            </w:pPr>
          </w:p>
        </w:tc>
        <w:tc>
          <w:tcPr>
            <w:tcW w:w="1120" w:type="dxa"/>
            <w:vAlign w:val="center"/>
          </w:tcPr>
          <w:p>
            <w:pPr>
              <w:pStyle w:val="12"/>
            </w:pPr>
          </w:p>
        </w:tc>
        <w:tc>
          <w:tcPr>
            <w:tcW w:w="11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117" w:type="dxa"/>
            <w:vAlign w:val="center"/>
          </w:tcPr>
          <w:p>
            <w:pPr>
              <w:pStyle w:val="10"/>
            </w:pPr>
            <w:r>
              <w:t>4</w:t>
            </w:r>
          </w:p>
        </w:tc>
        <w:tc>
          <w:tcPr>
            <w:tcW w:w="1117" w:type="dxa"/>
            <w:vAlign w:val="center"/>
          </w:tcPr>
          <w:p>
            <w:pPr>
              <w:pStyle w:val="11"/>
            </w:pPr>
            <w:r>
              <w:t>2050202</w:t>
            </w:r>
          </w:p>
        </w:tc>
        <w:tc>
          <w:tcPr>
            <w:tcW w:w="1119" w:type="dxa"/>
            <w:vAlign w:val="center"/>
          </w:tcPr>
          <w:p>
            <w:pPr>
              <w:pStyle w:val="11"/>
            </w:pPr>
            <w:r>
              <w:t>小学教育</w:t>
            </w:r>
          </w:p>
        </w:tc>
        <w:tc>
          <w:tcPr>
            <w:tcW w:w="1117" w:type="dxa"/>
            <w:vAlign w:val="center"/>
          </w:tcPr>
          <w:p>
            <w:pPr>
              <w:pStyle w:val="12"/>
            </w:pPr>
            <w:r>
              <w:t>443.77</w:t>
            </w:r>
          </w:p>
        </w:tc>
        <w:tc>
          <w:tcPr>
            <w:tcW w:w="1122" w:type="dxa"/>
            <w:vAlign w:val="center"/>
          </w:tcPr>
          <w:p>
            <w:pPr>
              <w:pStyle w:val="12"/>
            </w:pPr>
            <w:r>
              <w:t>443.77</w:t>
            </w:r>
          </w:p>
        </w:tc>
        <w:tc>
          <w:tcPr>
            <w:tcW w:w="1117" w:type="dxa"/>
            <w:vAlign w:val="center"/>
          </w:tcPr>
          <w:p>
            <w:pPr>
              <w:pStyle w:val="12"/>
            </w:pPr>
            <w:r>
              <w:t>443.77</w:t>
            </w:r>
          </w:p>
        </w:tc>
        <w:tc>
          <w:tcPr>
            <w:tcW w:w="1117" w:type="dxa"/>
            <w:vAlign w:val="center"/>
          </w:tcPr>
          <w:p>
            <w:pPr>
              <w:pStyle w:val="12"/>
            </w:pPr>
          </w:p>
        </w:tc>
        <w:tc>
          <w:tcPr>
            <w:tcW w:w="1121" w:type="dxa"/>
            <w:vAlign w:val="center"/>
          </w:tcPr>
          <w:p>
            <w:pPr>
              <w:pStyle w:val="12"/>
            </w:pPr>
          </w:p>
        </w:tc>
        <w:tc>
          <w:tcPr>
            <w:tcW w:w="1117" w:type="dxa"/>
            <w:vAlign w:val="center"/>
          </w:tcPr>
          <w:p>
            <w:pPr>
              <w:pStyle w:val="12"/>
            </w:pPr>
          </w:p>
        </w:tc>
        <w:tc>
          <w:tcPr>
            <w:tcW w:w="1117" w:type="dxa"/>
            <w:vAlign w:val="center"/>
          </w:tcPr>
          <w:p>
            <w:pPr>
              <w:pStyle w:val="12"/>
            </w:pPr>
          </w:p>
        </w:tc>
        <w:tc>
          <w:tcPr>
            <w:tcW w:w="1117" w:type="dxa"/>
            <w:vAlign w:val="center"/>
          </w:tcPr>
          <w:p>
            <w:pPr>
              <w:pStyle w:val="12"/>
            </w:pPr>
          </w:p>
        </w:tc>
        <w:tc>
          <w:tcPr>
            <w:tcW w:w="1120" w:type="dxa"/>
            <w:vAlign w:val="center"/>
          </w:tcPr>
          <w:p>
            <w:pPr>
              <w:pStyle w:val="12"/>
            </w:pPr>
          </w:p>
        </w:tc>
        <w:tc>
          <w:tcPr>
            <w:tcW w:w="112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551"/>
        <w:gridCol w:w="1551"/>
        <w:gridCol w:w="1551"/>
        <w:gridCol w:w="1551"/>
        <w:gridCol w:w="1551"/>
        <w:gridCol w:w="1551"/>
        <w:gridCol w:w="1551"/>
        <w:gridCol w:w="1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39" w:hRule="atLeast"/>
          <w:tblHeader/>
          <w:jc w:val="center"/>
        </w:trPr>
        <w:tc>
          <w:tcPr>
            <w:tcW w:w="4653"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3102"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20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551" w:type="dxa"/>
            <w:vMerge w:val="restart"/>
            <w:vAlign w:val="center"/>
          </w:tcPr>
          <w:p>
            <w:pPr>
              <w:pStyle w:val="9"/>
            </w:pPr>
            <w:r>
              <w:t>序号</w:t>
            </w:r>
          </w:p>
        </w:tc>
        <w:tc>
          <w:tcPr>
            <w:tcW w:w="3102" w:type="dxa"/>
            <w:gridSpan w:val="2"/>
            <w:vAlign w:val="center"/>
          </w:tcPr>
          <w:p>
            <w:pPr>
              <w:pStyle w:val="9"/>
            </w:pPr>
            <w:r>
              <w:t>功能分类科目</w:t>
            </w:r>
          </w:p>
        </w:tc>
        <w:tc>
          <w:tcPr>
            <w:tcW w:w="1551" w:type="dxa"/>
            <w:vMerge w:val="restart"/>
            <w:vAlign w:val="center"/>
          </w:tcPr>
          <w:p>
            <w:pPr>
              <w:pStyle w:val="9"/>
            </w:pPr>
            <w:r>
              <w:t>合计</w:t>
            </w:r>
          </w:p>
        </w:tc>
        <w:tc>
          <w:tcPr>
            <w:tcW w:w="1551" w:type="dxa"/>
            <w:vMerge w:val="restart"/>
            <w:vAlign w:val="center"/>
          </w:tcPr>
          <w:p>
            <w:pPr>
              <w:pStyle w:val="9"/>
            </w:pPr>
            <w:r>
              <w:t>基本支出</w:t>
            </w:r>
          </w:p>
        </w:tc>
        <w:tc>
          <w:tcPr>
            <w:tcW w:w="1551" w:type="dxa"/>
            <w:vMerge w:val="restart"/>
            <w:vAlign w:val="center"/>
          </w:tcPr>
          <w:p>
            <w:pPr>
              <w:pStyle w:val="9"/>
            </w:pPr>
            <w:r>
              <w:t>项目支出</w:t>
            </w:r>
          </w:p>
        </w:tc>
        <w:tc>
          <w:tcPr>
            <w:tcW w:w="1551" w:type="dxa"/>
            <w:vMerge w:val="restart"/>
            <w:vAlign w:val="center"/>
          </w:tcPr>
          <w:p>
            <w:pPr>
              <w:pStyle w:val="9"/>
            </w:pPr>
            <w:r>
              <w:t>经营支出</w:t>
            </w:r>
          </w:p>
        </w:tc>
        <w:tc>
          <w:tcPr>
            <w:tcW w:w="1551" w:type="dxa"/>
            <w:vMerge w:val="restart"/>
            <w:vAlign w:val="center"/>
          </w:tcPr>
          <w:p>
            <w:pPr>
              <w:pStyle w:val="9"/>
            </w:pPr>
            <w:r>
              <w:t>上解上级     支出</w:t>
            </w:r>
          </w:p>
        </w:tc>
        <w:tc>
          <w:tcPr>
            <w:tcW w:w="155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tblHeader/>
          <w:jc w:val="center"/>
        </w:trPr>
        <w:tc>
          <w:tcPr>
            <w:tcW w:w="1551" w:type="dxa"/>
            <w:vMerge w:val="continue"/>
          </w:tcPr>
          <w:p/>
        </w:tc>
        <w:tc>
          <w:tcPr>
            <w:tcW w:w="1551" w:type="dxa"/>
            <w:vAlign w:val="center"/>
          </w:tcPr>
          <w:p>
            <w:pPr>
              <w:pStyle w:val="9"/>
            </w:pPr>
            <w:r>
              <w:t>科目    编码</w:t>
            </w:r>
          </w:p>
        </w:tc>
        <w:tc>
          <w:tcPr>
            <w:tcW w:w="1551" w:type="dxa"/>
            <w:vAlign w:val="center"/>
          </w:tcPr>
          <w:p>
            <w:pPr>
              <w:pStyle w:val="9"/>
            </w:pPr>
            <w:r>
              <w:t>科目名称</w:t>
            </w:r>
          </w:p>
        </w:tc>
        <w:tc>
          <w:tcPr>
            <w:tcW w:w="1551" w:type="dxa"/>
            <w:vMerge w:val="continue"/>
          </w:tcPr>
          <w:p/>
        </w:tc>
        <w:tc>
          <w:tcPr>
            <w:tcW w:w="1551" w:type="dxa"/>
            <w:vMerge w:val="continue"/>
          </w:tcPr>
          <w:p/>
        </w:tc>
        <w:tc>
          <w:tcPr>
            <w:tcW w:w="1551" w:type="dxa"/>
            <w:vMerge w:val="continue"/>
          </w:tcPr>
          <w:p/>
        </w:tc>
        <w:tc>
          <w:tcPr>
            <w:tcW w:w="1551" w:type="dxa"/>
            <w:vMerge w:val="continue"/>
          </w:tcPr>
          <w:p/>
        </w:tc>
        <w:tc>
          <w:tcPr>
            <w:tcW w:w="1551" w:type="dxa"/>
            <w:vMerge w:val="continue"/>
          </w:tcPr>
          <w:p/>
        </w:tc>
        <w:tc>
          <w:tcPr>
            <w:tcW w:w="1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551" w:type="dxa"/>
            <w:vAlign w:val="center"/>
          </w:tcPr>
          <w:p>
            <w:pPr>
              <w:pStyle w:val="9"/>
            </w:pPr>
            <w:r>
              <w:t>栏次</w:t>
            </w:r>
          </w:p>
        </w:tc>
        <w:tc>
          <w:tcPr>
            <w:tcW w:w="1551" w:type="dxa"/>
            <w:vAlign w:val="center"/>
          </w:tcPr>
          <w:p>
            <w:pPr>
              <w:pStyle w:val="9"/>
            </w:pPr>
            <w:r>
              <w:t>1</w:t>
            </w:r>
          </w:p>
        </w:tc>
        <w:tc>
          <w:tcPr>
            <w:tcW w:w="1551" w:type="dxa"/>
            <w:vAlign w:val="center"/>
          </w:tcPr>
          <w:p>
            <w:pPr>
              <w:pStyle w:val="9"/>
            </w:pPr>
            <w:r>
              <w:t>2</w:t>
            </w:r>
          </w:p>
        </w:tc>
        <w:tc>
          <w:tcPr>
            <w:tcW w:w="1551" w:type="dxa"/>
            <w:vAlign w:val="center"/>
          </w:tcPr>
          <w:p>
            <w:pPr>
              <w:pStyle w:val="9"/>
            </w:pPr>
            <w:r>
              <w:t>3</w:t>
            </w:r>
          </w:p>
        </w:tc>
        <w:tc>
          <w:tcPr>
            <w:tcW w:w="1551" w:type="dxa"/>
            <w:vAlign w:val="center"/>
          </w:tcPr>
          <w:p>
            <w:pPr>
              <w:pStyle w:val="9"/>
            </w:pPr>
            <w:r>
              <w:t>4</w:t>
            </w:r>
          </w:p>
        </w:tc>
        <w:tc>
          <w:tcPr>
            <w:tcW w:w="1551" w:type="dxa"/>
            <w:vAlign w:val="center"/>
          </w:tcPr>
          <w:p>
            <w:pPr>
              <w:pStyle w:val="9"/>
            </w:pPr>
            <w:r>
              <w:t>5</w:t>
            </w:r>
          </w:p>
        </w:tc>
        <w:tc>
          <w:tcPr>
            <w:tcW w:w="1551" w:type="dxa"/>
            <w:vAlign w:val="center"/>
          </w:tcPr>
          <w:p>
            <w:pPr>
              <w:pStyle w:val="9"/>
            </w:pPr>
            <w:r>
              <w:t>6</w:t>
            </w:r>
          </w:p>
        </w:tc>
        <w:tc>
          <w:tcPr>
            <w:tcW w:w="1551" w:type="dxa"/>
            <w:vAlign w:val="center"/>
          </w:tcPr>
          <w:p>
            <w:pPr>
              <w:pStyle w:val="9"/>
            </w:pPr>
            <w:r>
              <w:t>7</w:t>
            </w:r>
          </w:p>
        </w:tc>
        <w:tc>
          <w:tcPr>
            <w:tcW w:w="155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551" w:type="dxa"/>
            <w:vAlign w:val="center"/>
          </w:tcPr>
          <w:p>
            <w:pPr>
              <w:pStyle w:val="10"/>
            </w:pPr>
            <w:r>
              <w:t>1</w:t>
            </w:r>
          </w:p>
        </w:tc>
        <w:tc>
          <w:tcPr>
            <w:tcW w:w="1551" w:type="dxa"/>
            <w:vAlign w:val="center"/>
          </w:tcPr>
          <w:p>
            <w:pPr>
              <w:pStyle w:val="15"/>
            </w:pPr>
          </w:p>
        </w:tc>
        <w:tc>
          <w:tcPr>
            <w:tcW w:w="1551" w:type="dxa"/>
            <w:vAlign w:val="center"/>
          </w:tcPr>
          <w:p>
            <w:pPr>
              <w:pStyle w:val="13"/>
            </w:pPr>
            <w:r>
              <w:t>合计</w:t>
            </w:r>
          </w:p>
        </w:tc>
        <w:tc>
          <w:tcPr>
            <w:tcW w:w="1551" w:type="dxa"/>
            <w:vAlign w:val="center"/>
          </w:tcPr>
          <w:p>
            <w:pPr>
              <w:pStyle w:val="14"/>
            </w:pPr>
            <w:r>
              <w:t>443.77</w:t>
            </w:r>
          </w:p>
        </w:tc>
        <w:tc>
          <w:tcPr>
            <w:tcW w:w="1551" w:type="dxa"/>
            <w:vAlign w:val="center"/>
          </w:tcPr>
          <w:p>
            <w:pPr>
              <w:pStyle w:val="14"/>
            </w:pPr>
            <w:r>
              <w:t>242.82</w:t>
            </w:r>
          </w:p>
        </w:tc>
        <w:tc>
          <w:tcPr>
            <w:tcW w:w="1551" w:type="dxa"/>
            <w:vAlign w:val="center"/>
          </w:tcPr>
          <w:p>
            <w:pPr>
              <w:pStyle w:val="14"/>
            </w:pPr>
            <w:r>
              <w:t>200.95</w:t>
            </w:r>
          </w:p>
        </w:tc>
        <w:tc>
          <w:tcPr>
            <w:tcW w:w="1551" w:type="dxa"/>
            <w:vAlign w:val="center"/>
          </w:tcPr>
          <w:p>
            <w:pPr>
              <w:pStyle w:val="14"/>
            </w:pPr>
          </w:p>
        </w:tc>
        <w:tc>
          <w:tcPr>
            <w:tcW w:w="1551" w:type="dxa"/>
            <w:vAlign w:val="center"/>
          </w:tcPr>
          <w:p>
            <w:pPr>
              <w:pStyle w:val="14"/>
            </w:pPr>
          </w:p>
        </w:tc>
        <w:tc>
          <w:tcPr>
            <w:tcW w:w="1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551" w:type="dxa"/>
            <w:vAlign w:val="center"/>
          </w:tcPr>
          <w:p>
            <w:pPr>
              <w:pStyle w:val="10"/>
            </w:pPr>
            <w:r>
              <w:t>2</w:t>
            </w:r>
          </w:p>
        </w:tc>
        <w:tc>
          <w:tcPr>
            <w:tcW w:w="1551" w:type="dxa"/>
            <w:vAlign w:val="center"/>
          </w:tcPr>
          <w:p>
            <w:pPr>
              <w:pStyle w:val="11"/>
            </w:pPr>
            <w:r>
              <w:t>205</w:t>
            </w:r>
          </w:p>
        </w:tc>
        <w:tc>
          <w:tcPr>
            <w:tcW w:w="1551" w:type="dxa"/>
            <w:vAlign w:val="center"/>
          </w:tcPr>
          <w:p>
            <w:pPr>
              <w:pStyle w:val="11"/>
            </w:pPr>
            <w:r>
              <w:t>教育支出</w:t>
            </w:r>
          </w:p>
        </w:tc>
        <w:tc>
          <w:tcPr>
            <w:tcW w:w="1551" w:type="dxa"/>
            <w:vAlign w:val="center"/>
          </w:tcPr>
          <w:p>
            <w:pPr>
              <w:pStyle w:val="12"/>
            </w:pPr>
            <w:r>
              <w:t>443.77</w:t>
            </w:r>
          </w:p>
        </w:tc>
        <w:tc>
          <w:tcPr>
            <w:tcW w:w="1551" w:type="dxa"/>
            <w:vAlign w:val="center"/>
          </w:tcPr>
          <w:p>
            <w:pPr>
              <w:pStyle w:val="12"/>
            </w:pPr>
            <w:r>
              <w:t>242.82</w:t>
            </w:r>
          </w:p>
        </w:tc>
        <w:tc>
          <w:tcPr>
            <w:tcW w:w="1551" w:type="dxa"/>
            <w:vAlign w:val="center"/>
          </w:tcPr>
          <w:p>
            <w:pPr>
              <w:pStyle w:val="12"/>
            </w:pPr>
            <w:r>
              <w:t>200.95</w:t>
            </w:r>
          </w:p>
        </w:tc>
        <w:tc>
          <w:tcPr>
            <w:tcW w:w="1551" w:type="dxa"/>
            <w:vAlign w:val="center"/>
          </w:tcPr>
          <w:p>
            <w:pPr>
              <w:pStyle w:val="12"/>
            </w:pPr>
          </w:p>
        </w:tc>
        <w:tc>
          <w:tcPr>
            <w:tcW w:w="1551" w:type="dxa"/>
            <w:vAlign w:val="center"/>
          </w:tcPr>
          <w:p>
            <w:pPr>
              <w:pStyle w:val="12"/>
            </w:pPr>
          </w:p>
        </w:tc>
        <w:tc>
          <w:tcPr>
            <w:tcW w:w="1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551" w:type="dxa"/>
            <w:vAlign w:val="center"/>
          </w:tcPr>
          <w:p>
            <w:pPr>
              <w:pStyle w:val="10"/>
            </w:pPr>
            <w:r>
              <w:t>3</w:t>
            </w:r>
          </w:p>
        </w:tc>
        <w:tc>
          <w:tcPr>
            <w:tcW w:w="1551" w:type="dxa"/>
            <w:vAlign w:val="center"/>
          </w:tcPr>
          <w:p>
            <w:pPr>
              <w:pStyle w:val="11"/>
            </w:pPr>
            <w:r>
              <w:t>20502</w:t>
            </w:r>
          </w:p>
        </w:tc>
        <w:tc>
          <w:tcPr>
            <w:tcW w:w="1551" w:type="dxa"/>
            <w:vAlign w:val="center"/>
          </w:tcPr>
          <w:p>
            <w:pPr>
              <w:pStyle w:val="11"/>
            </w:pPr>
            <w:r>
              <w:t>普通教育</w:t>
            </w:r>
          </w:p>
        </w:tc>
        <w:tc>
          <w:tcPr>
            <w:tcW w:w="1551" w:type="dxa"/>
            <w:vAlign w:val="center"/>
          </w:tcPr>
          <w:p>
            <w:pPr>
              <w:pStyle w:val="12"/>
            </w:pPr>
            <w:r>
              <w:t>443.77</w:t>
            </w:r>
          </w:p>
        </w:tc>
        <w:tc>
          <w:tcPr>
            <w:tcW w:w="1551" w:type="dxa"/>
            <w:vAlign w:val="center"/>
          </w:tcPr>
          <w:p>
            <w:pPr>
              <w:pStyle w:val="12"/>
            </w:pPr>
            <w:r>
              <w:t>242.82</w:t>
            </w:r>
          </w:p>
        </w:tc>
        <w:tc>
          <w:tcPr>
            <w:tcW w:w="1551" w:type="dxa"/>
            <w:vAlign w:val="center"/>
          </w:tcPr>
          <w:p>
            <w:pPr>
              <w:pStyle w:val="12"/>
            </w:pPr>
            <w:r>
              <w:t>200.95</w:t>
            </w:r>
          </w:p>
        </w:tc>
        <w:tc>
          <w:tcPr>
            <w:tcW w:w="1551" w:type="dxa"/>
            <w:vAlign w:val="center"/>
          </w:tcPr>
          <w:p>
            <w:pPr>
              <w:pStyle w:val="12"/>
            </w:pPr>
          </w:p>
        </w:tc>
        <w:tc>
          <w:tcPr>
            <w:tcW w:w="1551" w:type="dxa"/>
            <w:vAlign w:val="center"/>
          </w:tcPr>
          <w:p>
            <w:pPr>
              <w:pStyle w:val="12"/>
            </w:pPr>
          </w:p>
        </w:tc>
        <w:tc>
          <w:tcPr>
            <w:tcW w:w="1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551" w:type="dxa"/>
            <w:vAlign w:val="center"/>
          </w:tcPr>
          <w:p>
            <w:pPr>
              <w:pStyle w:val="10"/>
            </w:pPr>
            <w:r>
              <w:t>4</w:t>
            </w:r>
          </w:p>
        </w:tc>
        <w:tc>
          <w:tcPr>
            <w:tcW w:w="1551" w:type="dxa"/>
            <w:vAlign w:val="center"/>
          </w:tcPr>
          <w:p>
            <w:pPr>
              <w:pStyle w:val="11"/>
            </w:pPr>
            <w:r>
              <w:t>2050202</w:t>
            </w:r>
          </w:p>
        </w:tc>
        <w:tc>
          <w:tcPr>
            <w:tcW w:w="1551" w:type="dxa"/>
            <w:vAlign w:val="center"/>
          </w:tcPr>
          <w:p>
            <w:pPr>
              <w:pStyle w:val="11"/>
            </w:pPr>
            <w:r>
              <w:t>小学教育</w:t>
            </w:r>
          </w:p>
        </w:tc>
        <w:tc>
          <w:tcPr>
            <w:tcW w:w="1551" w:type="dxa"/>
            <w:vAlign w:val="center"/>
          </w:tcPr>
          <w:p>
            <w:pPr>
              <w:pStyle w:val="12"/>
            </w:pPr>
            <w:r>
              <w:t>443.77</w:t>
            </w:r>
          </w:p>
        </w:tc>
        <w:tc>
          <w:tcPr>
            <w:tcW w:w="1551" w:type="dxa"/>
            <w:vAlign w:val="center"/>
          </w:tcPr>
          <w:p>
            <w:pPr>
              <w:pStyle w:val="12"/>
            </w:pPr>
            <w:r>
              <w:t>242.82</w:t>
            </w:r>
          </w:p>
        </w:tc>
        <w:tc>
          <w:tcPr>
            <w:tcW w:w="1551" w:type="dxa"/>
            <w:vAlign w:val="center"/>
          </w:tcPr>
          <w:p>
            <w:pPr>
              <w:pStyle w:val="12"/>
            </w:pPr>
            <w:r>
              <w:t>200.95</w:t>
            </w:r>
          </w:p>
        </w:tc>
        <w:tc>
          <w:tcPr>
            <w:tcW w:w="1551" w:type="dxa"/>
            <w:vAlign w:val="center"/>
          </w:tcPr>
          <w:p>
            <w:pPr>
              <w:pStyle w:val="12"/>
            </w:pPr>
          </w:p>
        </w:tc>
        <w:tc>
          <w:tcPr>
            <w:tcW w:w="1551" w:type="dxa"/>
            <w:vAlign w:val="center"/>
          </w:tcPr>
          <w:p>
            <w:pPr>
              <w:pStyle w:val="12"/>
            </w:pPr>
          </w:p>
        </w:tc>
        <w:tc>
          <w:tcPr>
            <w:tcW w:w="1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9"/>
        <w:gridCol w:w="3201"/>
        <w:gridCol w:w="982"/>
        <w:gridCol w:w="3510"/>
        <w:gridCol w:w="1254"/>
        <w:gridCol w:w="1203"/>
        <w:gridCol w:w="1353"/>
        <w:gridCol w:w="1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5182"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3510" w:type="dxa"/>
            <w:tcBorders>
              <w:top w:val="single" w:color="FFFFFF" w:sz="6" w:space="0"/>
              <w:left w:val="single" w:color="FFFFFF" w:sz="6" w:space="0"/>
              <w:right w:val="single" w:color="FFFFFF" w:sz="6" w:space="0"/>
            </w:tcBorders>
            <w:vAlign w:val="center"/>
          </w:tcPr>
          <w:p>
            <w:pPr>
              <w:pStyle w:val="7"/>
            </w:pPr>
            <w:r>
              <w:t>预算年度：2023</w:t>
            </w:r>
          </w:p>
        </w:tc>
        <w:tc>
          <w:tcPr>
            <w:tcW w:w="512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tblHeader/>
          <w:jc w:val="center"/>
        </w:trPr>
        <w:tc>
          <w:tcPr>
            <w:tcW w:w="999" w:type="dxa"/>
            <w:vMerge w:val="restart"/>
            <w:vAlign w:val="center"/>
          </w:tcPr>
          <w:p>
            <w:pPr>
              <w:pStyle w:val="9"/>
            </w:pPr>
            <w:r>
              <w:t>序号</w:t>
            </w:r>
          </w:p>
        </w:tc>
        <w:tc>
          <w:tcPr>
            <w:tcW w:w="4183" w:type="dxa"/>
            <w:gridSpan w:val="2"/>
            <w:vAlign w:val="center"/>
          </w:tcPr>
          <w:p>
            <w:pPr>
              <w:pStyle w:val="9"/>
            </w:pPr>
            <w:r>
              <w:t>收入</w:t>
            </w:r>
          </w:p>
        </w:tc>
        <w:tc>
          <w:tcPr>
            <w:tcW w:w="8636"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999" w:type="dxa"/>
            <w:vMerge w:val="continue"/>
          </w:tcPr>
          <w:p/>
        </w:tc>
        <w:tc>
          <w:tcPr>
            <w:tcW w:w="3201" w:type="dxa"/>
            <w:vAlign w:val="center"/>
          </w:tcPr>
          <w:p>
            <w:pPr>
              <w:pStyle w:val="9"/>
            </w:pPr>
            <w:r>
              <w:t>项  目</w:t>
            </w:r>
          </w:p>
        </w:tc>
        <w:tc>
          <w:tcPr>
            <w:tcW w:w="982" w:type="dxa"/>
            <w:vAlign w:val="center"/>
          </w:tcPr>
          <w:p>
            <w:pPr>
              <w:pStyle w:val="9"/>
            </w:pPr>
            <w:r>
              <w:t>金额</w:t>
            </w:r>
          </w:p>
        </w:tc>
        <w:tc>
          <w:tcPr>
            <w:tcW w:w="3510" w:type="dxa"/>
            <w:vAlign w:val="center"/>
          </w:tcPr>
          <w:p>
            <w:pPr>
              <w:pStyle w:val="9"/>
            </w:pPr>
            <w:r>
              <w:t>项  目</w:t>
            </w:r>
          </w:p>
        </w:tc>
        <w:tc>
          <w:tcPr>
            <w:tcW w:w="1254" w:type="dxa"/>
            <w:vAlign w:val="center"/>
          </w:tcPr>
          <w:p>
            <w:pPr>
              <w:pStyle w:val="9"/>
            </w:pPr>
            <w:r>
              <w:t>合计</w:t>
            </w:r>
          </w:p>
        </w:tc>
        <w:tc>
          <w:tcPr>
            <w:tcW w:w="1203" w:type="dxa"/>
            <w:vAlign w:val="center"/>
          </w:tcPr>
          <w:p>
            <w:pPr>
              <w:pStyle w:val="9"/>
            </w:pPr>
            <w:r>
              <w:t>一般公共预算财政拨款</w:t>
            </w:r>
          </w:p>
        </w:tc>
        <w:tc>
          <w:tcPr>
            <w:tcW w:w="1353" w:type="dxa"/>
            <w:vAlign w:val="center"/>
          </w:tcPr>
          <w:p>
            <w:pPr>
              <w:pStyle w:val="9"/>
            </w:pPr>
            <w:r>
              <w:t>政府性基金预算财政    拨款</w:t>
            </w:r>
          </w:p>
        </w:tc>
        <w:tc>
          <w:tcPr>
            <w:tcW w:w="1316"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tblHeader/>
          <w:jc w:val="center"/>
        </w:trPr>
        <w:tc>
          <w:tcPr>
            <w:tcW w:w="999" w:type="dxa"/>
            <w:vAlign w:val="center"/>
          </w:tcPr>
          <w:p>
            <w:pPr>
              <w:pStyle w:val="9"/>
            </w:pPr>
            <w:r>
              <w:t>栏次</w:t>
            </w:r>
          </w:p>
        </w:tc>
        <w:tc>
          <w:tcPr>
            <w:tcW w:w="3201" w:type="dxa"/>
            <w:vAlign w:val="center"/>
          </w:tcPr>
          <w:p>
            <w:pPr>
              <w:pStyle w:val="9"/>
            </w:pPr>
            <w:r>
              <w:t>1</w:t>
            </w:r>
          </w:p>
        </w:tc>
        <w:tc>
          <w:tcPr>
            <w:tcW w:w="982" w:type="dxa"/>
            <w:vAlign w:val="center"/>
          </w:tcPr>
          <w:p>
            <w:pPr>
              <w:pStyle w:val="9"/>
            </w:pPr>
            <w:r>
              <w:t>2</w:t>
            </w:r>
          </w:p>
        </w:tc>
        <w:tc>
          <w:tcPr>
            <w:tcW w:w="3510" w:type="dxa"/>
            <w:vAlign w:val="center"/>
          </w:tcPr>
          <w:p>
            <w:pPr>
              <w:pStyle w:val="9"/>
            </w:pPr>
            <w:r>
              <w:t>3</w:t>
            </w:r>
          </w:p>
        </w:tc>
        <w:tc>
          <w:tcPr>
            <w:tcW w:w="1254" w:type="dxa"/>
            <w:vAlign w:val="center"/>
          </w:tcPr>
          <w:p>
            <w:pPr>
              <w:pStyle w:val="9"/>
            </w:pPr>
            <w:r>
              <w:t>4</w:t>
            </w:r>
          </w:p>
        </w:tc>
        <w:tc>
          <w:tcPr>
            <w:tcW w:w="1203" w:type="dxa"/>
            <w:vAlign w:val="center"/>
          </w:tcPr>
          <w:p>
            <w:pPr>
              <w:pStyle w:val="9"/>
            </w:pPr>
            <w:r>
              <w:t>5</w:t>
            </w:r>
          </w:p>
        </w:tc>
        <w:tc>
          <w:tcPr>
            <w:tcW w:w="1353" w:type="dxa"/>
            <w:vAlign w:val="center"/>
          </w:tcPr>
          <w:p>
            <w:pPr>
              <w:pStyle w:val="9"/>
            </w:pPr>
            <w:r>
              <w:t>6</w:t>
            </w:r>
          </w:p>
        </w:tc>
        <w:tc>
          <w:tcPr>
            <w:tcW w:w="1316"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w:t>
            </w:r>
          </w:p>
        </w:tc>
        <w:tc>
          <w:tcPr>
            <w:tcW w:w="3201" w:type="dxa"/>
            <w:vAlign w:val="center"/>
          </w:tcPr>
          <w:p>
            <w:pPr>
              <w:pStyle w:val="11"/>
            </w:pPr>
            <w:r>
              <w:t>一、一般公共预算拨款</w:t>
            </w:r>
          </w:p>
        </w:tc>
        <w:tc>
          <w:tcPr>
            <w:tcW w:w="982" w:type="dxa"/>
            <w:vAlign w:val="center"/>
          </w:tcPr>
          <w:p>
            <w:pPr>
              <w:pStyle w:val="12"/>
            </w:pPr>
            <w:r>
              <w:t>443.77</w:t>
            </w:r>
          </w:p>
        </w:tc>
        <w:tc>
          <w:tcPr>
            <w:tcW w:w="3510" w:type="dxa"/>
            <w:vAlign w:val="center"/>
          </w:tcPr>
          <w:p>
            <w:pPr>
              <w:pStyle w:val="11"/>
            </w:pPr>
            <w:r>
              <w:t>一、一般公共服务支出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w:t>
            </w:r>
          </w:p>
        </w:tc>
        <w:tc>
          <w:tcPr>
            <w:tcW w:w="3201" w:type="dxa"/>
            <w:vAlign w:val="center"/>
          </w:tcPr>
          <w:p>
            <w:pPr>
              <w:pStyle w:val="11"/>
            </w:pPr>
            <w:r>
              <w:t>二、政府性基金预算拨款</w:t>
            </w:r>
          </w:p>
        </w:tc>
        <w:tc>
          <w:tcPr>
            <w:tcW w:w="982" w:type="dxa"/>
            <w:vAlign w:val="center"/>
          </w:tcPr>
          <w:p>
            <w:pPr>
              <w:pStyle w:val="12"/>
            </w:pPr>
          </w:p>
        </w:tc>
        <w:tc>
          <w:tcPr>
            <w:tcW w:w="3510" w:type="dxa"/>
            <w:vAlign w:val="center"/>
          </w:tcPr>
          <w:p>
            <w:pPr>
              <w:pStyle w:val="11"/>
            </w:pPr>
            <w:r>
              <w:t>二、外交支出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3</w:t>
            </w:r>
          </w:p>
        </w:tc>
        <w:tc>
          <w:tcPr>
            <w:tcW w:w="3201" w:type="dxa"/>
            <w:vAlign w:val="center"/>
          </w:tcPr>
          <w:p>
            <w:pPr>
              <w:pStyle w:val="11"/>
            </w:pPr>
            <w:r>
              <w:t>三、国有资本经营预算拨款</w:t>
            </w:r>
          </w:p>
        </w:tc>
        <w:tc>
          <w:tcPr>
            <w:tcW w:w="982" w:type="dxa"/>
            <w:vAlign w:val="center"/>
          </w:tcPr>
          <w:p>
            <w:pPr>
              <w:pStyle w:val="12"/>
            </w:pPr>
          </w:p>
        </w:tc>
        <w:tc>
          <w:tcPr>
            <w:tcW w:w="3510" w:type="dxa"/>
            <w:vAlign w:val="center"/>
          </w:tcPr>
          <w:p>
            <w:pPr>
              <w:pStyle w:val="11"/>
            </w:pPr>
            <w:r>
              <w:t>三、国防支出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4</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四、公共安全支出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999" w:type="dxa"/>
            <w:vAlign w:val="center"/>
          </w:tcPr>
          <w:p>
            <w:pPr>
              <w:pStyle w:val="10"/>
            </w:pPr>
            <w:r>
              <w:t>5</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五、教育支出</w:t>
            </w:r>
          </w:p>
        </w:tc>
        <w:tc>
          <w:tcPr>
            <w:tcW w:w="1254" w:type="dxa"/>
            <w:vAlign w:val="center"/>
          </w:tcPr>
          <w:p>
            <w:pPr>
              <w:pStyle w:val="12"/>
            </w:pPr>
            <w:r>
              <w:t>443.77</w:t>
            </w:r>
          </w:p>
        </w:tc>
        <w:tc>
          <w:tcPr>
            <w:tcW w:w="1203" w:type="dxa"/>
            <w:vAlign w:val="center"/>
          </w:tcPr>
          <w:p>
            <w:pPr>
              <w:pStyle w:val="12"/>
            </w:pPr>
            <w:r>
              <w:t>443.77</w:t>
            </w: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6</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六、科学技术支出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999" w:type="dxa"/>
            <w:vAlign w:val="center"/>
          </w:tcPr>
          <w:p>
            <w:pPr>
              <w:pStyle w:val="10"/>
            </w:pPr>
            <w:r>
              <w:t>7</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七、文化旅游体育与传媒支出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8</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八、社会保障和就业支出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9</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九、社会保险基金支出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10</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十、卫生健康支出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11</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十一、节能环保支出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12</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十二、城乡社区支出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13</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十三、农林水支出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14</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十四、交通运输支出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999" w:type="dxa"/>
            <w:vAlign w:val="center"/>
          </w:tcPr>
          <w:p>
            <w:pPr>
              <w:pStyle w:val="10"/>
            </w:pPr>
            <w:r>
              <w:t>15</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十五、资源勘探工业信息等支出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16</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十六、商业服务业等支出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17</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十七、金融支出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18</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十八、援助其他地区支出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999" w:type="dxa"/>
            <w:vAlign w:val="center"/>
          </w:tcPr>
          <w:p>
            <w:pPr>
              <w:pStyle w:val="10"/>
            </w:pPr>
            <w:r>
              <w:t>19</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十九、自然资源海洋气象等支出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20</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二十、住房保障支出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21</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二十一、粮油物资储备支出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jc w:val="center"/>
        </w:trPr>
        <w:tc>
          <w:tcPr>
            <w:tcW w:w="999" w:type="dxa"/>
            <w:vAlign w:val="center"/>
          </w:tcPr>
          <w:p>
            <w:pPr>
              <w:pStyle w:val="10"/>
            </w:pPr>
            <w:r>
              <w:t>22</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二十二、国有资本经营预算支出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999" w:type="dxa"/>
            <w:vAlign w:val="center"/>
          </w:tcPr>
          <w:p>
            <w:pPr>
              <w:pStyle w:val="10"/>
            </w:pPr>
            <w:r>
              <w:t>23</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二十三、灾害防治及应急管理支出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24</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二十四、预备费</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25</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二十五、其他支出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26</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二十六、转移性支出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27</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二十七、债务还本支出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28</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二十八、债务付息支出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29</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二十九、债务发行费用支出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30</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三十、抗疫特别国债安排的支出</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31</w:t>
            </w:r>
          </w:p>
        </w:tc>
        <w:tc>
          <w:tcPr>
            <w:tcW w:w="3201" w:type="dxa"/>
            <w:vAlign w:val="center"/>
          </w:tcPr>
          <w:p>
            <w:pPr>
              <w:pStyle w:val="11"/>
            </w:pPr>
          </w:p>
        </w:tc>
        <w:tc>
          <w:tcPr>
            <w:tcW w:w="982" w:type="dxa"/>
            <w:vAlign w:val="center"/>
          </w:tcPr>
          <w:p>
            <w:pPr>
              <w:pStyle w:val="12"/>
            </w:pPr>
          </w:p>
        </w:tc>
        <w:tc>
          <w:tcPr>
            <w:tcW w:w="3510" w:type="dxa"/>
            <w:vAlign w:val="center"/>
          </w:tcPr>
          <w:p>
            <w:pPr>
              <w:pStyle w:val="11"/>
            </w:pPr>
            <w:r>
              <w:t>三十一、人行科目</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999" w:type="dxa"/>
            <w:vAlign w:val="center"/>
          </w:tcPr>
          <w:p>
            <w:pPr>
              <w:pStyle w:val="10"/>
            </w:pPr>
            <w:r>
              <w:t>32</w:t>
            </w:r>
          </w:p>
        </w:tc>
        <w:tc>
          <w:tcPr>
            <w:tcW w:w="3201" w:type="dxa"/>
            <w:vAlign w:val="center"/>
          </w:tcPr>
          <w:p>
            <w:pPr>
              <w:pStyle w:val="13"/>
            </w:pPr>
            <w:r>
              <w:t>本年收入合计</w:t>
            </w:r>
          </w:p>
        </w:tc>
        <w:tc>
          <w:tcPr>
            <w:tcW w:w="982" w:type="dxa"/>
            <w:vAlign w:val="center"/>
          </w:tcPr>
          <w:p>
            <w:pPr>
              <w:pStyle w:val="14"/>
            </w:pPr>
            <w:r>
              <w:t>443.77</w:t>
            </w:r>
          </w:p>
        </w:tc>
        <w:tc>
          <w:tcPr>
            <w:tcW w:w="3510" w:type="dxa"/>
            <w:vAlign w:val="center"/>
          </w:tcPr>
          <w:p>
            <w:pPr>
              <w:pStyle w:val="13"/>
            </w:pPr>
            <w:r>
              <w:t>本年支出合计</w:t>
            </w:r>
          </w:p>
        </w:tc>
        <w:tc>
          <w:tcPr>
            <w:tcW w:w="1254" w:type="dxa"/>
            <w:vAlign w:val="center"/>
          </w:tcPr>
          <w:p>
            <w:pPr>
              <w:pStyle w:val="14"/>
            </w:pPr>
            <w:r>
              <w:t>443.77</w:t>
            </w:r>
          </w:p>
        </w:tc>
        <w:tc>
          <w:tcPr>
            <w:tcW w:w="1203" w:type="dxa"/>
            <w:vAlign w:val="center"/>
          </w:tcPr>
          <w:p>
            <w:pPr>
              <w:pStyle w:val="14"/>
            </w:pPr>
            <w:r>
              <w:t>443.77</w:t>
            </w:r>
          </w:p>
        </w:tc>
        <w:tc>
          <w:tcPr>
            <w:tcW w:w="1353" w:type="dxa"/>
            <w:vAlign w:val="center"/>
          </w:tcPr>
          <w:p>
            <w:pPr>
              <w:pStyle w:val="14"/>
            </w:pPr>
          </w:p>
        </w:tc>
        <w:tc>
          <w:tcPr>
            <w:tcW w:w="13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33</w:t>
            </w:r>
          </w:p>
        </w:tc>
        <w:tc>
          <w:tcPr>
            <w:tcW w:w="3201" w:type="dxa"/>
            <w:vAlign w:val="center"/>
          </w:tcPr>
          <w:p>
            <w:pPr>
              <w:pStyle w:val="11"/>
            </w:pPr>
            <w:r>
              <w:t>年初财政拨款结转和结余</w:t>
            </w:r>
          </w:p>
        </w:tc>
        <w:tc>
          <w:tcPr>
            <w:tcW w:w="982" w:type="dxa"/>
            <w:vAlign w:val="center"/>
          </w:tcPr>
          <w:p>
            <w:pPr>
              <w:pStyle w:val="12"/>
            </w:pPr>
          </w:p>
        </w:tc>
        <w:tc>
          <w:tcPr>
            <w:tcW w:w="3510" w:type="dxa"/>
            <w:vAlign w:val="center"/>
          </w:tcPr>
          <w:p>
            <w:pPr>
              <w:pStyle w:val="11"/>
            </w:pPr>
            <w:r>
              <w:t>年末财政拨款结转和结余</w:t>
            </w: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34</w:t>
            </w:r>
          </w:p>
        </w:tc>
        <w:tc>
          <w:tcPr>
            <w:tcW w:w="3201" w:type="dxa"/>
            <w:vAlign w:val="center"/>
          </w:tcPr>
          <w:p>
            <w:pPr>
              <w:pStyle w:val="11"/>
            </w:pPr>
            <w:r>
              <w:t>一、一般公共预算拨款</w:t>
            </w:r>
          </w:p>
        </w:tc>
        <w:tc>
          <w:tcPr>
            <w:tcW w:w="982" w:type="dxa"/>
            <w:vAlign w:val="center"/>
          </w:tcPr>
          <w:p>
            <w:pPr>
              <w:pStyle w:val="12"/>
            </w:pPr>
          </w:p>
        </w:tc>
        <w:tc>
          <w:tcPr>
            <w:tcW w:w="3510" w:type="dxa"/>
            <w:vAlign w:val="center"/>
          </w:tcPr>
          <w:p>
            <w:pPr>
              <w:pStyle w:val="11"/>
            </w:pP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35</w:t>
            </w:r>
          </w:p>
        </w:tc>
        <w:tc>
          <w:tcPr>
            <w:tcW w:w="3201" w:type="dxa"/>
            <w:vAlign w:val="center"/>
          </w:tcPr>
          <w:p>
            <w:pPr>
              <w:pStyle w:val="11"/>
            </w:pPr>
            <w:r>
              <w:t>二、政府性基金预算拨款</w:t>
            </w:r>
          </w:p>
        </w:tc>
        <w:tc>
          <w:tcPr>
            <w:tcW w:w="982" w:type="dxa"/>
            <w:vAlign w:val="center"/>
          </w:tcPr>
          <w:p>
            <w:pPr>
              <w:pStyle w:val="12"/>
            </w:pPr>
          </w:p>
        </w:tc>
        <w:tc>
          <w:tcPr>
            <w:tcW w:w="3510" w:type="dxa"/>
            <w:vAlign w:val="center"/>
          </w:tcPr>
          <w:p>
            <w:pPr>
              <w:pStyle w:val="11"/>
            </w:pP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jc w:val="center"/>
        </w:trPr>
        <w:tc>
          <w:tcPr>
            <w:tcW w:w="999" w:type="dxa"/>
            <w:vAlign w:val="center"/>
          </w:tcPr>
          <w:p>
            <w:pPr>
              <w:pStyle w:val="10"/>
            </w:pPr>
            <w:r>
              <w:t>36</w:t>
            </w:r>
          </w:p>
        </w:tc>
        <w:tc>
          <w:tcPr>
            <w:tcW w:w="3201" w:type="dxa"/>
            <w:vAlign w:val="center"/>
          </w:tcPr>
          <w:p>
            <w:pPr>
              <w:pStyle w:val="11"/>
            </w:pPr>
            <w:r>
              <w:t>三、国有资本经营预算拨款</w:t>
            </w:r>
          </w:p>
        </w:tc>
        <w:tc>
          <w:tcPr>
            <w:tcW w:w="982" w:type="dxa"/>
            <w:vAlign w:val="center"/>
          </w:tcPr>
          <w:p>
            <w:pPr>
              <w:pStyle w:val="12"/>
            </w:pPr>
          </w:p>
        </w:tc>
        <w:tc>
          <w:tcPr>
            <w:tcW w:w="3510" w:type="dxa"/>
            <w:vAlign w:val="center"/>
          </w:tcPr>
          <w:p>
            <w:pPr>
              <w:pStyle w:val="11"/>
            </w:pPr>
          </w:p>
        </w:tc>
        <w:tc>
          <w:tcPr>
            <w:tcW w:w="1254" w:type="dxa"/>
            <w:vAlign w:val="center"/>
          </w:tcPr>
          <w:p>
            <w:pPr>
              <w:pStyle w:val="12"/>
            </w:pPr>
          </w:p>
        </w:tc>
        <w:tc>
          <w:tcPr>
            <w:tcW w:w="1203" w:type="dxa"/>
            <w:vAlign w:val="center"/>
          </w:tcPr>
          <w:p>
            <w:pPr>
              <w:pStyle w:val="12"/>
            </w:pPr>
          </w:p>
        </w:tc>
        <w:tc>
          <w:tcPr>
            <w:tcW w:w="1353" w:type="dxa"/>
            <w:vAlign w:val="center"/>
          </w:tcPr>
          <w:p>
            <w:pPr>
              <w:pStyle w:val="12"/>
            </w:pPr>
          </w:p>
        </w:tc>
        <w:tc>
          <w:tcPr>
            <w:tcW w:w="13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999" w:type="dxa"/>
            <w:vAlign w:val="center"/>
          </w:tcPr>
          <w:p>
            <w:pPr>
              <w:pStyle w:val="10"/>
            </w:pPr>
            <w:r>
              <w:t>37</w:t>
            </w:r>
          </w:p>
        </w:tc>
        <w:tc>
          <w:tcPr>
            <w:tcW w:w="3201" w:type="dxa"/>
            <w:vAlign w:val="center"/>
          </w:tcPr>
          <w:p>
            <w:pPr>
              <w:pStyle w:val="13"/>
            </w:pPr>
            <w:r>
              <w:t>收入总计</w:t>
            </w:r>
          </w:p>
        </w:tc>
        <w:tc>
          <w:tcPr>
            <w:tcW w:w="982" w:type="dxa"/>
            <w:vAlign w:val="center"/>
          </w:tcPr>
          <w:p>
            <w:pPr>
              <w:pStyle w:val="14"/>
            </w:pPr>
            <w:r>
              <w:t>443.77</w:t>
            </w:r>
          </w:p>
        </w:tc>
        <w:tc>
          <w:tcPr>
            <w:tcW w:w="3510" w:type="dxa"/>
            <w:vAlign w:val="center"/>
          </w:tcPr>
          <w:p>
            <w:pPr>
              <w:pStyle w:val="13"/>
            </w:pPr>
            <w:r>
              <w:t>支出总计</w:t>
            </w:r>
          </w:p>
        </w:tc>
        <w:tc>
          <w:tcPr>
            <w:tcW w:w="1254" w:type="dxa"/>
            <w:vAlign w:val="center"/>
          </w:tcPr>
          <w:p>
            <w:pPr>
              <w:pStyle w:val="14"/>
            </w:pPr>
            <w:r>
              <w:t>443.77</w:t>
            </w:r>
          </w:p>
        </w:tc>
        <w:tc>
          <w:tcPr>
            <w:tcW w:w="1203" w:type="dxa"/>
            <w:vAlign w:val="center"/>
          </w:tcPr>
          <w:p>
            <w:pPr>
              <w:pStyle w:val="14"/>
            </w:pPr>
            <w:r>
              <w:t>443.77</w:t>
            </w:r>
          </w:p>
        </w:tc>
        <w:tc>
          <w:tcPr>
            <w:tcW w:w="1353" w:type="dxa"/>
            <w:vAlign w:val="center"/>
          </w:tcPr>
          <w:p>
            <w:pPr>
              <w:pStyle w:val="14"/>
            </w:pPr>
          </w:p>
        </w:tc>
        <w:tc>
          <w:tcPr>
            <w:tcW w:w="131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0"/>
        <w:gridCol w:w="2110"/>
        <w:gridCol w:w="2110"/>
        <w:gridCol w:w="2110"/>
        <w:gridCol w:w="2110"/>
        <w:gridCol w:w="2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tblHeader/>
          <w:jc w:val="center"/>
        </w:trPr>
        <w:tc>
          <w:tcPr>
            <w:tcW w:w="633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110" w:type="dxa"/>
            <w:tcBorders>
              <w:top w:val="single" w:color="FFFFFF" w:sz="6" w:space="0"/>
              <w:left w:val="single" w:color="FFFFFF" w:sz="6" w:space="0"/>
              <w:right w:val="single" w:color="FFFFFF" w:sz="6" w:space="0"/>
            </w:tcBorders>
            <w:vAlign w:val="center"/>
          </w:tcPr>
          <w:p>
            <w:pPr>
              <w:pStyle w:val="7"/>
            </w:pPr>
            <w:r>
              <w:t>预算年度：2023</w:t>
            </w:r>
          </w:p>
        </w:tc>
        <w:tc>
          <w:tcPr>
            <w:tcW w:w="42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110" w:type="dxa"/>
            <w:vMerge w:val="restart"/>
            <w:vAlign w:val="center"/>
          </w:tcPr>
          <w:p>
            <w:pPr>
              <w:pStyle w:val="9"/>
            </w:pPr>
            <w:r>
              <w:t>序号</w:t>
            </w:r>
          </w:p>
        </w:tc>
        <w:tc>
          <w:tcPr>
            <w:tcW w:w="4220" w:type="dxa"/>
            <w:gridSpan w:val="2"/>
            <w:vAlign w:val="center"/>
          </w:tcPr>
          <w:p>
            <w:pPr>
              <w:pStyle w:val="9"/>
            </w:pPr>
            <w:r>
              <w:t>功能分类科目</w:t>
            </w:r>
          </w:p>
        </w:tc>
        <w:tc>
          <w:tcPr>
            <w:tcW w:w="2110" w:type="dxa"/>
            <w:vMerge w:val="restart"/>
            <w:vAlign w:val="center"/>
          </w:tcPr>
          <w:p>
            <w:pPr>
              <w:pStyle w:val="9"/>
            </w:pPr>
            <w:r>
              <w:t>合计</w:t>
            </w:r>
          </w:p>
        </w:tc>
        <w:tc>
          <w:tcPr>
            <w:tcW w:w="2110" w:type="dxa"/>
            <w:vMerge w:val="restart"/>
            <w:vAlign w:val="center"/>
          </w:tcPr>
          <w:p>
            <w:pPr>
              <w:pStyle w:val="9"/>
            </w:pPr>
            <w:r>
              <w:t>基本支出</w:t>
            </w:r>
          </w:p>
        </w:tc>
        <w:tc>
          <w:tcPr>
            <w:tcW w:w="211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110" w:type="dxa"/>
            <w:vMerge w:val="continue"/>
          </w:tcPr>
          <w:p/>
        </w:tc>
        <w:tc>
          <w:tcPr>
            <w:tcW w:w="2110" w:type="dxa"/>
            <w:vAlign w:val="center"/>
          </w:tcPr>
          <w:p>
            <w:pPr>
              <w:pStyle w:val="9"/>
            </w:pPr>
            <w:r>
              <w:t>科目编码</w:t>
            </w:r>
          </w:p>
        </w:tc>
        <w:tc>
          <w:tcPr>
            <w:tcW w:w="2110" w:type="dxa"/>
            <w:vAlign w:val="center"/>
          </w:tcPr>
          <w:p>
            <w:pPr>
              <w:pStyle w:val="9"/>
            </w:pPr>
            <w:r>
              <w:t>科目名称</w:t>
            </w:r>
          </w:p>
        </w:tc>
        <w:tc>
          <w:tcPr>
            <w:tcW w:w="2110" w:type="dxa"/>
            <w:vMerge w:val="continue"/>
          </w:tcPr>
          <w:p/>
        </w:tc>
        <w:tc>
          <w:tcPr>
            <w:tcW w:w="2110" w:type="dxa"/>
            <w:vMerge w:val="continue"/>
          </w:tcPr>
          <w:p/>
        </w:tc>
        <w:tc>
          <w:tcPr>
            <w:tcW w:w="21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110" w:type="dxa"/>
            <w:vAlign w:val="center"/>
          </w:tcPr>
          <w:p>
            <w:pPr>
              <w:pStyle w:val="9"/>
            </w:pPr>
            <w:r>
              <w:t>栏次</w:t>
            </w:r>
          </w:p>
        </w:tc>
        <w:tc>
          <w:tcPr>
            <w:tcW w:w="2110" w:type="dxa"/>
            <w:vAlign w:val="center"/>
          </w:tcPr>
          <w:p>
            <w:pPr>
              <w:pStyle w:val="9"/>
            </w:pPr>
            <w:r>
              <w:t>1</w:t>
            </w:r>
          </w:p>
        </w:tc>
        <w:tc>
          <w:tcPr>
            <w:tcW w:w="2110" w:type="dxa"/>
            <w:vAlign w:val="center"/>
          </w:tcPr>
          <w:p>
            <w:pPr>
              <w:pStyle w:val="9"/>
            </w:pPr>
            <w:r>
              <w:t>2</w:t>
            </w:r>
          </w:p>
        </w:tc>
        <w:tc>
          <w:tcPr>
            <w:tcW w:w="2110" w:type="dxa"/>
            <w:vAlign w:val="center"/>
          </w:tcPr>
          <w:p>
            <w:pPr>
              <w:pStyle w:val="9"/>
            </w:pPr>
            <w:r>
              <w:t>3</w:t>
            </w:r>
          </w:p>
        </w:tc>
        <w:tc>
          <w:tcPr>
            <w:tcW w:w="2110" w:type="dxa"/>
            <w:vAlign w:val="center"/>
          </w:tcPr>
          <w:p>
            <w:pPr>
              <w:pStyle w:val="9"/>
            </w:pPr>
            <w:r>
              <w:t>4</w:t>
            </w:r>
          </w:p>
        </w:tc>
        <w:tc>
          <w:tcPr>
            <w:tcW w:w="211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110" w:type="dxa"/>
            <w:vAlign w:val="center"/>
          </w:tcPr>
          <w:p>
            <w:pPr>
              <w:pStyle w:val="10"/>
            </w:pPr>
            <w:r>
              <w:t>1</w:t>
            </w:r>
          </w:p>
        </w:tc>
        <w:tc>
          <w:tcPr>
            <w:tcW w:w="2110" w:type="dxa"/>
            <w:vAlign w:val="center"/>
          </w:tcPr>
          <w:p>
            <w:pPr>
              <w:pStyle w:val="15"/>
            </w:pPr>
          </w:p>
        </w:tc>
        <w:tc>
          <w:tcPr>
            <w:tcW w:w="2110" w:type="dxa"/>
            <w:vAlign w:val="center"/>
          </w:tcPr>
          <w:p>
            <w:pPr>
              <w:pStyle w:val="13"/>
            </w:pPr>
            <w:r>
              <w:t>合计</w:t>
            </w:r>
          </w:p>
        </w:tc>
        <w:tc>
          <w:tcPr>
            <w:tcW w:w="2110" w:type="dxa"/>
            <w:vAlign w:val="center"/>
          </w:tcPr>
          <w:p>
            <w:pPr>
              <w:pStyle w:val="14"/>
            </w:pPr>
            <w:r>
              <w:t>443.77</w:t>
            </w:r>
          </w:p>
        </w:tc>
        <w:tc>
          <w:tcPr>
            <w:tcW w:w="2110" w:type="dxa"/>
            <w:vAlign w:val="center"/>
          </w:tcPr>
          <w:p>
            <w:pPr>
              <w:pStyle w:val="14"/>
            </w:pPr>
            <w:r>
              <w:t>242.82</w:t>
            </w:r>
          </w:p>
        </w:tc>
        <w:tc>
          <w:tcPr>
            <w:tcW w:w="2110" w:type="dxa"/>
            <w:vAlign w:val="center"/>
          </w:tcPr>
          <w:p>
            <w:pPr>
              <w:pStyle w:val="14"/>
            </w:pPr>
            <w:r>
              <w:t>200.95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110" w:type="dxa"/>
            <w:vAlign w:val="center"/>
          </w:tcPr>
          <w:p>
            <w:pPr>
              <w:pStyle w:val="10"/>
            </w:pPr>
            <w:r>
              <w:t>2</w:t>
            </w:r>
          </w:p>
        </w:tc>
        <w:tc>
          <w:tcPr>
            <w:tcW w:w="2110" w:type="dxa"/>
            <w:vAlign w:val="center"/>
          </w:tcPr>
          <w:p>
            <w:pPr>
              <w:pStyle w:val="11"/>
            </w:pPr>
            <w:r>
              <w:t>205</w:t>
            </w:r>
          </w:p>
        </w:tc>
        <w:tc>
          <w:tcPr>
            <w:tcW w:w="2110" w:type="dxa"/>
            <w:vAlign w:val="center"/>
          </w:tcPr>
          <w:p>
            <w:pPr>
              <w:pStyle w:val="11"/>
            </w:pPr>
            <w:r>
              <w:t>教育支出</w:t>
            </w:r>
          </w:p>
        </w:tc>
        <w:tc>
          <w:tcPr>
            <w:tcW w:w="2110" w:type="dxa"/>
            <w:vAlign w:val="center"/>
          </w:tcPr>
          <w:p>
            <w:pPr>
              <w:pStyle w:val="12"/>
            </w:pPr>
            <w:r>
              <w:t>443.77</w:t>
            </w:r>
          </w:p>
        </w:tc>
        <w:tc>
          <w:tcPr>
            <w:tcW w:w="2110" w:type="dxa"/>
            <w:vAlign w:val="center"/>
          </w:tcPr>
          <w:p>
            <w:pPr>
              <w:pStyle w:val="12"/>
            </w:pPr>
            <w:r>
              <w:t>242.82</w:t>
            </w:r>
          </w:p>
        </w:tc>
        <w:tc>
          <w:tcPr>
            <w:tcW w:w="2110" w:type="dxa"/>
            <w:vAlign w:val="center"/>
          </w:tcPr>
          <w:p>
            <w:pPr>
              <w:pStyle w:val="12"/>
            </w:pPr>
            <w:r>
              <w:t>200.95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110" w:type="dxa"/>
            <w:vAlign w:val="center"/>
          </w:tcPr>
          <w:p>
            <w:pPr>
              <w:pStyle w:val="10"/>
            </w:pPr>
            <w:r>
              <w:t>3</w:t>
            </w:r>
          </w:p>
        </w:tc>
        <w:tc>
          <w:tcPr>
            <w:tcW w:w="2110" w:type="dxa"/>
            <w:vAlign w:val="center"/>
          </w:tcPr>
          <w:p>
            <w:pPr>
              <w:pStyle w:val="11"/>
            </w:pPr>
            <w:r>
              <w:t>20502</w:t>
            </w:r>
          </w:p>
        </w:tc>
        <w:tc>
          <w:tcPr>
            <w:tcW w:w="2110" w:type="dxa"/>
            <w:vAlign w:val="center"/>
          </w:tcPr>
          <w:p>
            <w:pPr>
              <w:pStyle w:val="11"/>
            </w:pPr>
            <w:r>
              <w:t>普通教育</w:t>
            </w:r>
          </w:p>
        </w:tc>
        <w:tc>
          <w:tcPr>
            <w:tcW w:w="2110" w:type="dxa"/>
            <w:vAlign w:val="center"/>
          </w:tcPr>
          <w:p>
            <w:pPr>
              <w:pStyle w:val="12"/>
            </w:pPr>
            <w:r>
              <w:t>443.77</w:t>
            </w:r>
          </w:p>
        </w:tc>
        <w:tc>
          <w:tcPr>
            <w:tcW w:w="2110" w:type="dxa"/>
            <w:vAlign w:val="center"/>
          </w:tcPr>
          <w:p>
            <w:pPr>
              <w:pStyle w:val="12"/>
            </w:pPr>
            <w:r>
              <w:t>242.82</w:t>
            </w:r>
          </w:p>
        </w:tc>
        <w:tc>
          <w:tcPr>
            <w:tcW w:w="2110" w:type="dxa"/>
            <w:vAlign w:val="center"/>
          </w:tcPr>
          <w:p>
            <w:pPr>
              <w:pStyle w:val="12"/>
            </w:pPr>
            <w:r>
              <w:t>200.95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110" w:type="dxa"/>
            <w:vAlign w:val="center"/>
          </w:tcPr>
          <w:p>
            <w:pPr>
              <w:pStyle w:val="10"/>
            </w:pPr>
            <w:r>
              <w:t>4</w:t>
            </w:r>
          </w:p>
        </w:tc>
        <w:tc>
          <w:tcPr>
            <w:tcW w:w="2110" w:type="dxa"/>
            <w:vAlign w:val="center"/>
          </w:tcPr>
          <w:p>
            <w:pPr>
              <w:pStyle w:val="11"/>
            </w:pPr>
            <w:r>
              <w:t>2050202</w:t>
            </w:r>
          </w:p>
        </w:tc>
        <w:tc>
          <w:tcPr>
            <w:tcW w:w="2110" w:type="dxa"/>
            <w:vAlign w:val="center"/>
          </w:tcPr>
          <w:p>
            <w:pPr>
              <w:pStyle w:val="11"/>
            </w:pPr>
            <w:r>
              <w:t>小学教育</w:t>
            </w:r>
          </w:p>
        </w:tc>
        <w:tc>
          <w:tcPr>
            <w:tcW w:w="2110" w:type="dxa"/>
            <w:vAlign w:val="center"/>
          </w:tcPr>
          <w:p>
            <w:pPr>
              <w:pStyle w:val="12"/>
            </w:pPr>
            <w:r>
              <w:t>443.77</w:t>
            </w:r>
          </w:p>
        </w:tc>
        <w:tc>
          <w:tcPr>
            <w:tcW w:w="2110" w:type="dxa"/>
            <w:vAlign w:val="center"/>
          </w:tcPr>
          <w:p>
            <w:pPr>
              <w:pStyle w:val="12"/>
            </w:pPr>
            <w:r>
              <w:t>242.82</w:t>
            </w:r>
          </w:p>
        </w:tc>
        <w:tc>
          <w:tcPr>
            <w:tcW w:w="2110" w:type="dxa"/>
            <w:vAlign w:val="center"/>
          </w:tcPr>
          <w:p>
            <w:pPr>
              <w:pStyle w:val="12"/>
            </w:pPr>
            <w:r>
              <w:t>200.95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3" w:hRule="atLeast"/>
          <w:tblHeader/>
          <w:jc w:val="center"/>
        </w:trPr>
        <w:tc>
          <w:tcPr>
            <w:tcW w:w="691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303" w:type="dxa"/>
            <w:tcBorders>
              <w:top w:val="single" w:color="FFFFFF" w:sz="6" w:space="0"/>
              <w:left w:val="single" w:color="FFFFFF" w:sz="6" w:space="0"/>
              <w:right w:val="single" w:color="FFFFFF" w:sz="6" w:space="0"/>
            </w:tcBorders>
            <w:vAlign w:val="center"/>
          </w:tcPr>
          <w:p>
            <w:pPr>
              <w:pStyle w:val="7"/>
            </w:pPr>
            <w:r>
              <w:t>预算年度：2023</w:t>
            </w:r>
          </w:p>
        </w:tc>
        <w:tc>
          <w:tcPr>
            <w:tcW w:w="46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tblHeader/>
          <w:jc w:val="center"/>
        </w:trPr>
        <w:tc>
          <w:tcPr>
            <w:tcW w:w="2303" w:type="dxa"/>
            <w:vMerge w:val="restart"/>
            <w:vAlign w:val="center"/>
          </w:tcPr>
          <w:p>
            <w:pPr>
              <w:pStyle w:val="9"/>
            </w:pPr>
            <w:r>
              <w:t>序号</w:t>
            </w:r>
          </w:p>
        </w:tc>
        <w:tc>
          <w:tcPr>
            <w:tcW w:w="4607" w:type="dxa"/>
            <w:gridSpan w:val="2"/>
            <w:vAlign w:val="center"/>
          </w:tcPr>
          <w:p>
            <w:pPr>
              <w:pStyle w:val="9"/>
            </w:pPr>
            <w:r>
              <w:t>支出部门经济分类科目</w:t>
            </w:r>
          </w:p>
        </w:tc>
        <w:tc>
          <w:tcPr>
            <w:tcW w:w="690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tblHeader/>
          <w:jc w:val="center"/>
        </w:trPr>
        <w:tc>
          <w:tcPr>
            <w:tcW w:w="2303" w:type="dxa"/>
            <w:vMerge w:val="continue"/>
          </w:tcPr>
          <w:p/>
        </w:tc>
        <w:tc>
          <w:tcPr>
            <w:tcW w:w="2303" w:type="dxa"/>
            <w:vAlign w:val="center"/>
          </w:tcPr>
          <w:p>
            <w:pPr>
              <w:pStyle w:val="9"/>
            </w:pPr>
            <w:r>
              <w:t>科目编码</w:t>
            </w:r>
          </w:p>
        </w:tc>
        <w:tc>
          <w:tcPr>
            <w:tcW w:w="2304" w:type="dxa"/>
            <w:vAlign w:val="center"/>
          </w:tcPr>
          <w:p>
            <w:pPr>
              <w:pStyle w:val="9"/>
            </w:pPr>
            <w:r>
              <w:t>科目名称</w:t>
            </w:r>
          </w:p>
        </w:tc>
        <w:tc>
          <w:tcPr>
            <w:tcW w:w="2303" w:type="dxa"/>
            <w:vAlign w:val="center"/>
          </w:tcPr>
          <w:p>
            <w:pPr>
              <w:pStyle w:val="9"/>
            </w:pPr>
            <w:r>
              <w:t>合计</w:t>
            </w:r>
          </w:p>
        </w:tc>
        <w:tc>
          <w:tcPr>
            <w:tcW w:w="2303" w:type="dxa"/>
            <w:vAlign w:val="center"/>
          </w:tcPr>
          <w:p>
            <w:pPr>
              <w:pStyle w:val="9"/>
            </w:pPr>
            <w:r>
              <w:t>人员经费</w:t>
            </w:r>
          </w:p>
        </w:tc>
        <w:tc>
          <w:tcPr>
            <w:tcW w:w="230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tblHeader/>
          <w:jc w:val="center"/>
        </w:trPr>
        <w:tc>
          <w:tcPr>
            <w:tcW w:w="2303" w:type="dxa"/>
            <w:vAlign w:val="center"/>
          </w:tcPr>
          <w:p>
            <w:pPr>
              <w:pStyle w:val="9"/>
            </w:pPr>
            <w:r>
              <w:t>栏次</w:t>
            </w:r>
          </w:p>
        </w:tc>
        <w:tc>
          <w:tcPr>
            <w:tcW w:w="2303" w:type="dxa"/>
            <w:vAlign w:val="center"/>
          </w:tcPr>
          <w:p>
            <w:pPr>
              <w:pStyle w:val="9"/>
            </w:pPr>
            <w:r>
              <w:t>1</w:t>
            </w:r>
          </w:p>
        </w:tc>
        <w:tc>
          <w:tcPr>
            <w:tcW w:w="2304" w:type="dxa"/>
            <w:vAlign w:val="center"/>
          </w:tcPr>
          <w:p>
            <w:pPr>
              <w:pStyle w:val="9"/>
            </w:pPr>
            <w:r>
              <w:t>2</w:t>
            </w:r>
          </w:p>
        </w:tc>
        <w:tc>
          <w:tcPr>
            <w:tcW w:w="2303" w:type="dxa"/>
            <w:vAlign w:val="center"/>
          </w:tcPr>
          <w:p>
            <w:pPr>
              <w:pStyle w:val="9"/>
            </w:pPr>
            <w:r>
              <w:t>3</w:t>
            </w:r>
          </w:p>
        </w:tc>
        <w:tc>
          <w:tcPr>
            <w:tcW w:w="2303" w:type="dxa"/>
            <w:vAlign w:val="center"/>
          </w:tcPr>
          <w:p>
            <w:pPr>
              <w:pStyle w:val="9"/>
            </w:pPr>
            <w:r>
              <w:t>4</w:t>
            </w:r>
          </w:p>
        </w:tc>
        <w:tc>
          <w:tcPr>
            <w:tcW w:w="230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1</w:t>
            </w:r>
          </w:p>
        </w:tc>
        <w:tc>
          <w:tcPr>
            <w:tcW w:w="2303" w:type="dxa"/>
            <w:vAlign w:val="center"/>
          </w:tcPr>
          <w:p>
            <w:pPr>
              <w:pStyle w:val="15"/>
            </w:pPr>
          </w:p>
        </w:tc>
        <w:tc>
          <w:tcPr>
            <w:tcW w:w="2304" w:type="dxa"/>
            <w:vAlign w:val="center"/>
          </w:tcPr>
          <w:p>
            <w:pPr>
              <w:pStyle w:val="13"/>
            </w:pPr>
            <w:r>
              <w:t>合计</w:t>
            </w:r>
          </w:p>
        </w:tc>
        <w:tc>
          <w:tcPr>
            <w:tcW w:w="2303" w:type="dxa"/>
            <w:vAlign w:val="center"/>
          </w:tcPr>
          <w:p>
            <w:pPr>
              <w:pStyle w:val="14"/>
            </w:pPr>
            <w:r>
              <w:t>242.82</w:t>
            </w:r>
          </w:p>
        </w:tc>
        <w:tc>
          <w:tcPr>
            <w:tcW w:w="2303" w:type="dxa"/>
            <w:vAlign w:val="center"/>
          </w:tcPr>
          <w:p>
            <w:pPr>
              <w:pStyle w:val="14"/>
            </w:pPr>
            <w:r>
              <w:t>231.39</w:t>
            </w:r>
          </w:p>
        </w:tc>
        <w:tc>
          <w:tcPr>
            <w:tcW w:w="2303" w:type="dxa"/>
            <w:vAlign w:val="center"/>
          </w:tcPr>
          <w:p>
            <w:pPr>
              <w:pStyle w:val="14"/>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2</w:t>
            </w:r>
          </w:p>
        </w:tc>
        <w:tc>
          <w:tcPr>
            <w:tcW w:w="2303" w:type="dxa"/>
            <w:vAlign w:val="center"/>
          </w:tcPr>
          <w:p>
            <w:pPr>
              <w:pStyle w:val="11"/>
            </w:pPr>
            <w:r>
              <w:t>301</w:t>
            </w:r>
          </w:p>
        </w:tc>
        <w:tc>
          <w:tcPr>
            <w:tcW w:w="2304" w:type="dxa"/>
            <w:vAlign w:val="center"/>
          </w:tcPr>
          <w:p>
            <w:pPr>
              <w:pStyle w:val="11"/>
            </w:pPr>
            <w:r>
              <w:t>工资福利支出</w:t>
            </w:r>
          </w:p>
        </w:tc>
        <w:tc>
          <w:tcPr>
            <w:tcW w:w="2303" w:type="dxa"/>
            <w:vAlign w:val="center"/>
          </w:tcPr>
          <w:p>
            <w:pPr>
              <w:pStyle w:val="12"/>
            </w:pPr>
            <w:r>
              <w:t>197.34</w:t>
            </w:r>
          </w:p>
        </w:tc>
        <w:tc>
          <w:tcPr>
            <w:tcW w:w="2303" w:type="dxa"/>
            <w:vAlign w:val="center"/>
          </w:tcPr>
          <w:p>
            <w:pPr>
              <w:pStyle w:val="12"/>
            </w:pPr>
            <w:r>
              <w:t>197.34</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3</w:t>
            </w:r>
          </w:p>
        </w:tc>
        <w:tc>
          <w:tcPr>
            <w:tcW w:w="2303" w:type="dxa"/>
            <w:vAlign w:val="center"/>
          </w:tcPr>
          <w:p>
            <w:pPr>
              <w:pStyle w:val="11"/>
            </w:pPr>
            <w:r>
              <w:t>30101</w:t>
            </w:r>
          </w:p>
        </w:tc>
        <w:tc>
          <w:tcPr>
            <w:tcW w:w="2304" w:type="dxa"/>
            <w:vAlign w:val="center"/>
          </w:tcPr>
          <w:p>
            <w:pPr>
              <w:pStyle w:val="11"/>
            </w:pPr>
            <w:r>
              <w:t>基本工资</w:t>
            </w:r>
          </w:p>
        </w:tc>
        <w:tc>
          <w:tcPr>
            <w:tcW w:w="2303" w:type="dxa"/>
            <w:vAlign w:val="center"/>
          </w:tcPr>
          <w:p>
            <w:pPr>
              <w:pStyle w:val="12"/>
            </w:pPr>
            <w:r>
              <w:t>62.93</w:t>
            </w:r>
          </w:p>
        </w:tc>
        <w:tc>
          <w:tcPr>
            <w:tcW w:w="2303" w:type="dxa"/>
            <w:vAlign w:val="center"/>
          </w:tcPr>
          <w:p>
            <w:pPr>
              <w:pStyle w:val="12"/>
            </w:pPr>
            <w:r>
              <w:t>62.93</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4</w:t>
            </w:r>
          </w:p>
        </w:tc>
        <w:tc>
          <w:tcPr>
            <w:tcW w:w="2303" w:type="dxa"/>
            <w:vAlign w:val="center"/>
          </w:tcPr>
          <w:p>
            <w:pPr>
              <w:pStyle w:val="11"/>
            </w:pPr>
            <w:r>
              <w:t>30102</w:t>
            </w:r>
          </w:p>
        </w:tc>
        <w:tc>
          <w:tcPr>
            <w:tcW w:w="2304" w:type="dxa"/>
            <w:vAlign w:val="center"/>
          </w:tcPr>
          <w:p>
            <w:pPr>
              <w:pStyle w:val="11"/>
            </w:pPr>
            <w:r>
              <w:t>津贴补贴</w:t>
            </w:r>
          </w:p>
        </w:tc>
        <w:tc>
          <w:tcPr>
            <w:tcW w:w="2303" w:type="dxa"/>
            <w:vAlign w:val="center"/>
          </w:tcPr>
          <w:p>
            <w:pPr>
              <w:pStyle w:val="12"/>
            </w:pPr>
            <w:r>
              <w:t>10.39</w:t>
            </w:r>
          </w:p>
        </w:tc>
        <w:tc>
          <w:tcPr>
            <w:tcW w:w="2303" w:type="dxa"/>
            <w:vAlign w:val="center"/>
          </w:tcPr>
          <w:p>
            <w:pPr>
              <w:pStyle w:val="12"/>
            </w:pPr>
            <w:r>
              <w:t>10.39</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5</w:t>
            </w:r>
          </w:p>
        </w:tc>
        <w:tc>
          <w:tcPr>
            <w:tcW w:w="2303" w:type="dxa"/>
            <w:vAlign w:val="center"/>
          </w:tcPr>
          <w:p>
            <w:pPr>
              <w:pStyle w:val="11"/>
            </w:pPr>
            <w:r>
              <w:t>30103</w:t>
            </w:r>
          </w:p>
        </w:tc>
        <w:tc>
          <w:tcPr>
            <w:tcW w:w="2304" w:type="dxa"/>
            <w:vAlign w:val="center"/>
          </w:tcPr>
          <w:p>
            <w:pPr>
              <w:pStyle w:val="11"/>
            </w:pPr>
            <w:r>
              <w:t>奖金</w:t>
            </w:r>
          </w:p>
        </w:tc>
        <w:tc>
          <w:tcPr>
            <w:tcW w:w="2303" w:type="dxa"/>
            <w:vAlign w:val="center"/>
          </w:tcPr>
          <w:p>
            <w:pPr>
              <w:pStyle w:val="12"/>
            </w:pPr>
            <w:r>
              <w:t>30.46</w:t>
            </w:r>
          </w:p>
        </w:tc>
        <w:tc>
          <w:tcPr>
            <w:tcW w:w="2303" w:type="dxa"/>
            <w:vAlign w:val="center"/>
          </w:tcPr>
          <w:p>
            <w:pPr>
              <w:pStyle w:val="12"/>
            </w:pPr>
            <w:r>
              <w:t>30.46</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6</w:t>
            </w:r>
          </w:p>
        </w:tc>
        <w:tc>
          <w:tcPr>
            <w:tcW w:w="2303" w:type="dxa"/>
            <w:vAlign w:val="center"/>
          </w:tcPr>
          <w:p>
            <w:pPr>
              <w:pStyle w:val="11"/>
            </w:pPr>
            <w:r>
              <w:t>30107</w:t>
            </w:r>
          </w:p>
        </w:tc>
        <w:tc>
          <w:tcPr>
            <w:tcW w:w="2304" w:type="dxa"/>
            <w:vAlign w:val="center"/>
          </w:tcPr>
          <w:p>
            <w:pPr>
              <w:pStyle w:val="11"/>
            </w:pPr>
            <w:r>
              <w:t>绩效工资</w:t>
            </w:r>
          </w:p>
        </w:tc>
        <w:tc>
          <w:tcPr>
            <w:tcW w:w="2303" w:type="dxa"/>
            <w:vAlign w:val="center"/>
          </w:tcPr>
          <w:p>
            <w:pPr>
              <w:pStyle w:val="12"/>
            </w:pPr>
            <w:r>
              <w:t>33.42</w:t>
            </w:r>
          </w:p>
        </w:tc>
        <w:tc>
          <w:tcPr>
            <w:tcW w:w="2303" w:type="dxa"/>
            <w:vAlign w:val="center"/>
          </w:tcPr>
          <w:p>
            <w:pPr>
              <w:pStyle w:val="12"/>
            </w:pPr>
            <w:r>
              <w:t>33.42</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03" w:type="dxa"/>
            <w:vAlign w:val="center"/>
          </w:tcPr>
          <w:p>
            <w:pPr>
              <w:pStyle w:val="10"/>
            </w:pPr>
            <w:r>
              <w:t>7</w:t>
            </w:r>
          </w:p>
        </w:tc>
        <w:tc>
          <w:tcPr>
            <w:tcW w:w="2303" w:type="dxa"/>
            <w:vAlign w:val="center"/>
          </w:tcPr>
          <w:p>
            <w:pPr>
              <w:pStyle w:val="11"/>
            </w:pPr>
            <w:r>
              <w:t>30108</w:t>
            </w:r>
          </w:p>
        </w:tc>
        <w:tc>
          <w:tcPr>
            <w:tcW w:w="2304" w:type="dxa"/>
            <w:vAlign w:val="center"/>
          </w:tcPr>
          <w:p>
            <w:pPr>
              <w:pStyle w:val="11"/>
            </w:pPr>
            <w:r>
              <w:t>机关事业单位基本养老保险缴费</w:t>
            </w:r>
          </w:p>
        </w:tc>
        <w:tc>
          <w:tcPr>
            <w:tcW w:w="2303" w:type="dxa"/>
            <w:vAlign w:val="center"/>
          </w:tcPr>
          <w:p>
            <w:pPr>
              <w:pStyle w:val="12"/>
            </w:pPr>
            <w:r>
              <w:t>21.17</w:t>
            </w:r>
          </w:p>
        </w:tc>
        <w:tc>
          <w:tcPr>
            <w:tcW w:w="2303" w:type="dxa"/>
            <w:vAlign w:val="center"/>
          </w:tcPr>
          <w:p>
            <w:pPr>
              <w:pStyle w:val="12"/>
            </w:pPr>
            <w:r>
              <w:t>21.17</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03" w:type="dxa"/>
            <w:vAlign w:val="center"/>
          </w:tcPr>
          <w:p>
            <w:pPr>
              <w:pStyle w:val="10"/>
            </w:pPr>
            <w:r>
              <w:t>8</w:t>
            </w:r>
          </w:p>
        </w:tc>
        <w:tc>
          <w:tcPr>
            <w:tcW w:w="2303" w:type="dxa"/>
            <w:vAlign w:val="center"/>
          </w:tcPr>
          <w:p>
            <w:pPr>
              <w:pStyle w:val="11"/>
            </w:pPr>
            <w:r>
              <w:t>30110</w:t>
            </w:r>
          </w:p>
        </w:tc>
        <w:tc>
          <w:tcPr>
            <w:tcW w:w="2304" w:type="dxa"/>
            <w:vAlign w:val="center"/>
          </w:tcPr>
          <w:p>
            <w:pPr>
              <w:pStyle w:val="11"/>
            </w:pPr>
            <w:r>
              <w:t>职工基本医疗保险缴费</w:t>
            </w:r>
          </w:p>
        </w:tc>
        <w:tc>
          <w:tcPr>
            <w:tcW w:w="2303" w:type="dxa"/>
            <w:vAlign w:val="center"/>
          </w:tcPr>
          <w:p>
            <w:pPr>
              <w:pStyle w:val="12"/>
            </w:pPr>
            <w:r>
              <w:t>19.82</w:t>
            </w:r>
          </w:p>
        </w:tc>
        <w:tc>
          <w:tcPr>
            <w:tcW w:w="2303" w:type="dxa"/>
            <w:vAlign w:val="center"/>
          </w:tcPr>
          <w:p>
            <w:pPr>
              <w:pStyle w:val="12"/>
            </w:pPr>
            <w:r>
              <w:t>19.82</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2303" w:type="dxa"/>
            <w:vAlign w:val="center"/>
          </w:tcPr>
          <w:p>
            <w:pPr>
              <w:pStyle w:val="10"/>
            </w:pPr>
            <w:r>
              <w:t>9</w:t>
            </w:r>
          </w:p>
        </w:tc>
        <w:tc>
          <w:tcPr>
            <w:tcW w:w="2303" w:type="dxa"/>
            <w:vAlign w:val="center"/>
          </w:tcPr>
          <w:p>
            <w:pPr>
              <w:pStyle w:val="11"/>
            </w:pPr>
            <w:r>
              <w:t>30112</w:t>
            </w:r>
          </w:p>
        </w:tc>
        <w:tc>
          <w:tcPr>
            <w:tcW w:w="2304" w:type="dxa"/>
            <w:vAlign w:val="center"/>
          </w:tcPr>
          <w:p>
            <w:pPr>
              <w:pStyle w:val="11"/>
            </w:pPr>
            <w:r>
              <w:t>其他社会保障缴费</w:t>
            </w:r>
          </w:p>
        </w:tc>
        <w:tc>
          <w:tcPr>
            <w:tcW w:w="2303" w:type="dxa"/>
            <w:vAlign w:val="center"/>
          </w:tcPr>
          <w:p>
            <w:pPr>
              <w:pStyle w:val="12"/>
            </w:pPr>
            <w:r>
              <w:t>1.39</w:t>
            </w:r>
          </w:p>
        </w:tc>
        <w:tc>
          <w:tcPr>
            <w:tcW w:w="2303" w:type="dxa"/>
            <w:vAlign w:val="center"/>
          </w:tcPr>
          <w:p>
            <w:pPr>
              <w:pStyle w:val="12"/>
            </w:pPr>
            <w:r>
              <w:t>1.39</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10</w:t>
            </w:r>
          </w:p>
        </w:tc>
        <w:tc>
          <w:tcPr>
            <w:tcW w:w="2303" w:type="dxa"/>
            <w:vAlign w:val="center"/>
          </w:tcPr>
          <w:p>
            <w:pPr>
              <w:pStyle w:val="11"/>
            </w:pPr>
            <w:r>
              <w:t>30113</w:t>
            </w:r>
          </w:p>
        </w:tc>
        <w:tc>
          <w:tcPr>
            <w:tcW w:w="2304" w:type="dxa"/>
            <w:vAlign w:val="center"/>
          </w:tcPr>
          <w:p>
            <w:pPr>
              <w:pStyle w:val="11"/>
            </w:pPr>
            <w:r>
              <w:t>住房公积金</w:t>
            </w:r>
          </w:p>
        </w:tc>
        <w:tc>
          <w:tcPr>
            <w:tcW w:w="2303" w:type="dxa"/>
            <w:vAlign w:val="center"/>
          </w:tcPr>
          <w:p>
            <w:pPr>
              <w:pStyle w:val="12"/>
            </w:pPr>
            <w:r>
              <w:t>17.76</w:t>
            </w:r>
          </w:p>
        </w:tc>
        <w:tc>
          <w:tcPr>
            <w:tcW w:w="2303" w:type="dxa"/>
            <w:vAlign w:val="center"/>
          </w:tcPr>
          <w:p>
            <w:pPr>
              <w:pStyle w:val="12"/>
            </w:pPr>
            <w:r>
              <w:t>17.76</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2303" w:type="dxa"/>
            <w:vAlign w:val="center"/>
          </w:tcPr>
          <w:p>
            <w:pPr>
              <w:pStyle w:val="10"/>
            </w:pPr>
            <w:r>
              <w:t>11</w:t>
            </w:r>
          </w:p>
        </w:tc>
        <w:tc>
          <w:tcPr>
            <w:tcW w:w="2303" w:type="dxa"/>
            <w:vAlign w:val="center"/>
          </w:tcPr>
          <w:p>
            <w:pPr>
              <w:pStyle w:val="11"/>
            </w:pPr>
            <w:r>
              <w:t>302</w:t>
            </w:r>
          </w:p>
        </w:tc>
        <w:tc>
          <w:tcPr>
            <w:tcW w:w="2304" w:type="dxa"/>
            <w:vAlign w:val="center"/>
          </w:tcPr>
          <w:p>
            <w:pPr>
              <w:pStyle w:val="11"/>
            </w:pPr>
            <w:r>
              <w:t>商品和服务支出</w:t>
            </w:r>
          </w:p>
        </w:tc>
        <w:tc>
          <w:tcPr>
            <w:tcW w:w="2303" w:type="dxa"/>
            <w:vAlign w:val="center"/>
          </w:tcPr>
          <w:p>
            <w:pPr>
              <w:pStyle w:val="12"/>
            </w:pPr>
            <w:r>
              <w:t>11.43</w:t>
            </w:r>
          </w:p>
        </w:tc>
        <w:tc>
          <w:tcPr>
            <w:tcW w:w="2303" w:type="dxa"/>
            <w:vAlign w:val="center"/>
          </w:tcPr>
          <w:p>
            <w:pPr>
              <w:pStyle w:val="12"/>
            </w:pPr>
          </w:p>
        </w:tc>
        <w:tc>
          <w:tcPr>
            <w:tcW w:w="2303" w:type="dxa"/>
            <w:vAlign w:val="center"/>
          </w:tcPr>
          <w:p>
            <w:pPr>
              <w:pStyle w:val="12"/>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12</w:t>
            </w:r>
          </w:p>
        </w:tc>
        <w:tc>
          <w:tcPr>
            <w:tcW w:w="2303" w:type="dxa"/>
            <w:vAlign w:val="center"/>
          </w:tcPr>
          <w:p>
            <w:pPr>
              <w:pStyle w:val="11"/>
            </w:pPr>
            <w:r>
              <w:t>30208</w:t>
            </w:r>
          </w:p>
        </w:tc>
        <w:tc>
          <w:tcPr>
            <w:tcW w:w="2304" w:type="dxa"/>
            <w:vAlign w:val="center"/>
          </w:tcPr>
          <w:p>
            <w:pPr>
              <w:pStyle w:val="11"/>
            </w:pPr>
            <w:r>
              <w:t>取暖费</w:t>
            </w:r>
          </w:p>
        </w:tc>
        <w:tc>
          <w:tcPr>
            <w:tcW w:w="2303" w:type="dxa"/>
            <w:vAlign w:val="center"/>
          </w:tcPr>
          <w:p>
            <w:pPr>
              <w:pStyle w:val="12"/>
            </w:pPr>
            <w:r>
              <w:t>5.59</w:t>
            </w:r>
          </w:p>
        </w:tc>
        <w:tc>
          <w:tcPr>
            <w:tcW w:w="2303" w:type="dxa"/>
            <w:vAlign w:val="center"/>
          </w:tcPr>
          <w:p>
            <w:pPr>
              <w:pStyle w:val="12"/>
            </w:pPr>
          </w:p>
        </w:tc>
        <w:tc>
          <w:tcPr>
            <w:tcW w:w="2303" w:type="dxa"/>
            <w:vAlign w:val="center"/>
          </w:tcPr>
          <w:p>
            <w:pPr>
              <w:pStyle w:val="12"/>
            </w:pPr>
            <w:r>
              <w:t>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13</w:t>
            </w:r>
          </w:p>
        </w:tc>
        <w:tc>
          <w:tcPr>
            <w:tcW w:w="2303" w:type="dxa"/>
            <w:vAlign w:val="center"/>
          </w:tcPr>
          <w:p>
            <w:pPr>
              <w:pStyle w:val="11"/>
            </w:pPr>
            <w:r>
              <w:t>30216</w:t>
            </w:r>
          </w:p>
        </w:tc>
        <w:tc>
          <w:tcPr>
            <w:tcW w:w="2304" w:type="dxa"/>
            <w:vAlign w:val="center"/>
          </w:tcPr>
          <w:p>
            <w:pPr>
              <w:pStyle w:val="11"/>
            </w:pPr>
            <w:r>
              <w:t>培训费</w:t>
            </w:r>
          </w:p>
        </w:tc>
        <w:tc>
          <w:tcPr>
            <w:tcW w:w="2303" w:type="dxa"/>
            <w:vAlign w:val="center"/>
          </w:tcPr>
          <w:p>
            <w:pPr>
              <w:pStyle w:val="12"/>
            </w:pPr>
            <w:r>
              <w:t>1.35</w:t>
            </w:r>
          </w:p>
        </w:tc>
        <w:tc>
          <w:tcPr>
            <w:tcW w:w="2303" w:type="dxa"/>
            <w:vAlign w:val="center"/>
          </w:tcPr>
          <w:p>
            <w:pPr>
              <w:pStyle w:val="12"/>
            </w:pPr>
          </w:p>
        </w:tc>
        <w:tc>
          <w:tcPr>
            <w:tcW w:w="2303"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14</w:t>
            </w:r>
          </w:p>
        </w:tc>
        <w:tc>
          <w:tcPr>
            <w:tcW w:w="2303" w:type="dxa"/>
            <w:vAlign w:val="center"/>
          </w:tcPr>
          <w:p>
            <w:pPr>
              <w:pStyle w:val="11"/>
            </w:pPr>
            <w:r>
              <w:t>30228</w:t>
            </w:r>
          </w:p>
        </w:tc>
        <w:tc>
          <w:tcPr>
            <w:tcW w:w="2304" w:type="dxa"/>
            <w:vAlign w:val="center"/>
          </w:tcPr>
          <w:p>
            <w:pPr>
              <w:pStyle w:val="11"/>
            </w:pPr>
            <w:r>
              <w:t>工会经费</w:t>
            </w:r>
          </w:p>
        </w:tc>
        <w:tc>
          <w:tcPr>
            <w:tcW w:w="2303" w:type="dxa"/>
            <w:vAlign w:val="center"/>
          </w:tcPr>
          <w:p>
            <w:pPr>
              <w:pStyle w:val="12"/>
            </w:pPr>
            <w:r>
              <w:t>1.80</w:t>
            </w:r>
          </w:p>
        </w:tc>
        <w:tc>
          <w:tcPr>
            <w:tcW w:w="2303" w:type="dxa"/>
            <w:vAlign w:val="center"/>
          </w:tcPr>
          <w:p>
            <w:pPr>
              <w:pStyle w:val="12"/>
            </w:pPr>
          </w:p>
        </w:tc>
        <w:tc>
          <w:tcPr>
            <w:tcW w:w="2303"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15</w:t>
            </w:r>
          </w:p>
        </w:tc>
        <w:tc>
          <w:tcPr>
            <w:tcW w:w="2303" w:type="dxa"/>
            <w:vAlign w:val="center"/>
          </w:tcPr>
          <w:p>
            <w:pPr>
              <w:pStyle w:val="11"/>
            </w:pPr>
            <w:r>
              <w:t>30229</w:t>
            </w:r>
          </w:p>
        </w:tc>
        <w:tc>
          <w:tcPr>
            <w:tcW w:w="2304" w:type="dxa"/>
            <w:vAlign w:val="center"/>
          </w:tcPr>
          <w:p>
            <w:pPr>
              <w:pStyle w:val="11"/>
            </w:pPr>
            <w:r>
              <w:t>福利费</w:t>
            </w:r>
          </w:p>
        </w:tc>
        <w:tc>
          <w:tcPr>
            <w:tcW w:w="2303" w:type="dxa"/>
            <w:vAlign w:val="center"/>
          </w:tcPr>
          <w:p>
            <w:pPr>
              <w:pStyle w:val="12"/>
            </w:pPr>
            <w:r>
              <w:t>1.56</w:t>
            </w:r>
          </w:p>
        </w:tc>
        <w:tc>
          <w:tcPr>
            <w:tcW w:w="2303" w:type="dxa"/>
            <w:vAlign w:val="center"/>
          </w:tcPr>
          <w:p>
            <w:pPr>
              <w:pStyle w:val="12"/>
            </w:pPr>
          </w:p>
        </w:tc>
        <w:tc>
          <w:tcPr>
            <w:tcW w:w="2303"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03" w:type="dxa"/>
            <w:vAlign w:val="center"/>
          </w:tcPr>
          <w:p>
            <w:pPr>
              <w:pStyle w:val="10"/>
            </w:pPr>
            <w:r>
              <w:t>16</w:t>
            </w:r>
          </w:p>
        </w:tc>
        <w:tc>
          <w:tcPr>
            <w:tcW w:w="2303" w:type="dxa"/>
            <w:vAlign w:val="center"/>
          </w:tcPr>
          <w:p>
            <w:pPr>
              <w:pStyle w:val="11"/>
            </w:pPr>
            <w:r>
              <w:t>30299</w:t>
            </w:r>
          </w:p>
        </w:tc>
        <w:tc>
          <w:tcPr>
            <w:tcW w:w="2304" w:type="dxa"/>
            <w:vAlign w:val="center"/>
          </w:tcPr>
          <w:p>
            <w:pPr>
              <w:pStyle w:val="11"/>
            </w:pPr>
            <w:r>
              <w:t>其他商品和服务支出</w:t>
            </w:r>
          </w:p>
        </w:tc>
        <w:tc>
          <w:tcPr>
            <w:tcW w:w="2303" w:type="dxa"/>
            <w:vAlign w:val="center"/>
          </w:tcPr>
          <w:p>
            <w:pPr>
              <w:pStyle w:val="12"/>
            </w:pPr>
            <w:r>
              <w:t>1.13</w:t>
            </w:r>
          </w:p>
        </w:tc>
        <w:tc>
          <w:tcPr>
            <w:tcW w:w="2303" w:type="dxa"/>
            <w:vAlign w:val="center"/>
          </w:tcPr>
          <w:p>
            <w:pPr>
              <w:pStyle w:val="12"/>
            </w:pPr>
          </w:p>
        </w:tc>
        <w:tc>
          <w:tcPr>
            <w:tcW w:w="2303" w:type="dxa"/>
            <w:vAlign w:val="center"/>
          </w:tcPr>
          <w:p>
            <w:pPr>
              <w:pStyle w:val="12"/>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03" w:type="dxa"/>
            <w:vAlign w:val="center"/>
          </w:tcPr>
          <w:p>
            <w:pPr>
              <w:pStyle w:val="10"/>
            </w:pPr>
            <w:r>
              <w:t>17</w:t>
            </w:r>
          </w:p>
        </w:tc>
        <w:tc>
          <w:tcPr>
            <w:tcW w:w="2303" w:type="dxa"/>
            <w:vAlign w:val="center"/>
          </w:tcPr>
          <w:p>
            <w:pPr>
              <w:pStyle w:val="11"/>
            </w:pPr>
            <w:r>
              <w:t>303</w:t>
            </w:r>
          </w:p>
        </w:tc>
        <w:tc>
          <w:tcPr>
            <w:tcW w:w="2304" w:type="dxa"/>
            <w:vAlign w:val="center"/>
          </w:tcPr>
          <w:p>
            <w:pPr>
              <w:pStyle w:val="11"/>
            </w:pPr>
            <w:r>
              <w:t>对个人和家庭的补助</w:t>
            </w:r>
          </w:p>
        </w:tc>
        <w:tc>
          <w:tcPr>
            <w:tcW w:w="2303" w:type="dxa"/>
            <w:vAlign w:val="center"/>
          </w:tcPr>
          <w:p>
            <w:pPr>
              <w:pStyle w:val="12"/>
            </w:pPr>
            <w:r>
              <w:t>34.05</w:t>
            </w:r>
          </w:p>
        </w:tc>
        <w:tc>
          <w:tcPr>
            <w:tcW w:w="2303" w:type="dxa"/>
            <w:vAlign w:val="center"/>
          </w:tcPr>
          <w:p>
            <w:pPr>
              <w:pStyle w:val="12"/>
            </w:pPr>
            <w:r>
              <w:t>34.05</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2303" w:type="dxa"/>
            <w:vAlign w:val="center"/>
          </w:tcPr>
          <w:p>
            <w:pPr>
              <w:pStyle w:val="10"/>
            </w:pPr>
            <w:r>
              <w:t>18</w:t>
            </w:r>
          </w:p>
        </w:tc>
        <w:tc>
          <w:tcPr>
            <w:tcW w:w="2303" w:type="dxa"/>
            <w:vAlign w:val="center"/>
          </w:tcPr>
          <w:p>
            <w:pPr>
              <w:pStyle w:val="11"/>
            </w:pPr>
            <w:r>
              <w:t>30302</w:t>
            </w:r>
          </w:p>
        </w:tc>
        <w:tc>
          <w:tcPr>
            <w:tcW w:w="2304" w:type="dxa"/>
            <w:vAlign w:val="center"/>
          </w:tcPr>
          <w:p>
            <w:pPr>
              <w:pStyle w:val="11"/>
            </w:pPr>
            <w:r>
              <w:t>退休费</w:t>
            </w:r>
          </w:p>
        </w:tc>
        <w:tc>
          <w:tcPr>
            <w:tcW w:w="2303" w:type="dxa"/>
            <w:vAlign w:val="center"/>
          </w:tcPr>
          <w:p>
            <w:pPr>
              <w:pStyle w:val="12"/>
            </w:pPr>
            <w:r>
              <w:t>34.01</w:t>
            </w:r>
          </w:p>
        </w:tc>
        <w:tc>
          <w:tcPr>
            <w:tcW w:w="2303" w:type="dxa"/>
            <w:vAlign w:val="center"/>
          </w:tcPr>
          <w:p>
            <w:pPr>
              <w:pStyle w:val="12"/>
            </w:pPr>
            <w:r>
              <w:t>34.01</w:t>
            </w:r>
          </w:p>
        </w:tc>
        <w:tc>
          <w:tcPr>
            <w:tcW w:w="23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2303" w:type="dxa"/>
            <w:vAlign w:val="center"/>
          </w:tcPr>
          <w:p>
            <w:pPr>
              <w:pStyle w:val="10"/>
            </w:pPr>
            <w:r>
              <w:t>19</w:t>
            </w:r>
          </w:p>
        </w:tc>
        <w:tc>
          <w:tcPr>
            <w:tcW w:w="2303" w:type="dxa"/>
            <w:vAlign w:val="center"/>
          </w:tcPr>
          <w:p>
            <w:pPr>
              <w:pStyle w:val="11"/>
            </w:pPr>
            <w:r>
              <w:t>30309</w:t>
            </w:r>
          </w:p>
        </w:tc>
        <w:tc>
          <w:tcPr>
            <w:tcW w:w="2304" w:type="dxa"/>
            <w:vAlign w:val="center"/>
          </w:tcPr>
          <w:p>
            <w:pPr>
              <w:pStyle w:val="11"/>
            </w:pPr>
            <w:r>
              <w:t>奖励金</w:t>
            </w:r>
          </w:p>
        </w:tc>
        <w:tc>
          <w:tcPr>
            <w:tcW w:w="2303" w:type="dxa"/>
            <w:vAlign w:val="center"/>
          </w:tcPr>
          <w:p>
            <w:pPr>
              <w:pStyle w:val="12"/>
            </w:pPr>
            <w:r>
              <w:t>0.04</w:t>
            </w:r>
          </w:p>
        </w:tc>
        <w:tc>
          <w:tcPr>
            <w:tcW w:w="2303" w:type="dxa"/>
            <w:vAlign w:val="center"/>
          </w:tcPr>
          <w:p>
            <w:pPr>
              <w:pStyle w:val="12"/>
            </w:pPr>
            <w:r>
              <w:t>0.04</w:t>
            </w:r>
          </w:p>
        </w:tc>
        <w:tc>
          <w:tcPr>
            <w:tcW w:w="230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2"/>
        <w:gridCol w:w="2102"/>
        <w:gridCol w:w="2106"/>
        <w:gridCol w:w="2102"/>
        <w:gridCol w:w="2102"/>
        <w:gridCol w:w="2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1" w:hRule="atLeast"/>
          <w:tblHeader/>
          <w:jc w:val="center"/>
        </w:trPr>
        <w:tc>
          <w:tcPr>
            <w:tcW w:w="631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102" w:type="dxa"/>
            <w:tcBorders>
              <w:top w:val="single" w:color="FFFFFF" w:sz="6" w:space="0"/>
              <w:left w:val="single" w:color="FFFFFF" w:sz="6" w:space="0"/>
              <w:right w:val="single" w:color="FFFFFF" w:sz="6" w:space="0"/>
            </w:tcBorders>
            <w:vAlign w:val="center"/>
          </w:tcPr>
          <w:p>
            <w:pPr>
              <w:pStyle w:val="7"/>
            </w:pPr>
            <w:r>
              <w:t>预算年度：2023</w:t>
            </w:r>
          </w:p>
        </w:tc>
        <w:tc>
          <w:tcPr>
            <w:tcW w:w="42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blHeader/>
          <w:jc w:val="center"/>
        </w:trPr>
        <w:tc>
          <w:tcPr>
            <w:tcW w:w="2102" w:type="dxa"/>
            <w:vMerge w:val="restart"/>
            <w:vAlign w:val="center"/>
          </w:tcPr>
          <w:p>
            <w:pPr>
              <w:pStyle w:val="9"/>
            </w:pPr>
            <w:r>
              <w:t>序号</w:t>
            </w:r>
          </w:p>
        </w:tc>
        <w:tc>
          <w:tcPr>
            <w:tcW w:w="4208" w:type="dxa"/>
            <w:gridSpan w:val="2"/>
            <w:vAlign w:val="center"/>
          </w:tcPr>
          <w:p>
            <w:pPr>
              <w:pStyle w:val="9"/>
            </w:pPr>
            <w:r>
              <w:t>功能分类科目</w:t>
            </w:r>
          </w:p>
        </w:tc>
        <w:tc>
          <w:tcPr>
            <w:tcW w:w="2102" w:type="dxa"/>
            <w:vMerge w:val="restart"/>
            <w:vAlign w:val="center"/>
          </w:tcPr>
          <w:p>
            <w:pPr>
              <w:pStyle w:val="9"/>
            </w:pPr>
            <w:r>
              <w:t>合计</w:t>
            </w:r>
          </w:p>
        </w:tc>
        <w:tc>
          <w:tcPr>
            <w:tcW w:w="2102" w:type="dxa"/>
            <w:vMerge w:val="restart"/>
            <w:vAlign w:val="center"/>
          </w:tcPr>
          <w:p>
            <w:pPr>
              <w:pStyle w:val="9"/>
            </w:pPr>
            <w:r>
              <w:t>基本支出</w:t>
            </w:r>
          </w:p>
        </w:tc>
        <w:tc>
          <w:tcPr>
            <w:tcW w:w="210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blHeader/>
          <w:jc w:val="center"/>
        </w:trPr>
        <w:tc>
          <w:tcPr>
            <w:tcW w:w="2102" w:type="dxa"/>
            <w:vMerge w:val="continue"/>
          </w:tcPr>
          <w:p/>
        </w:tc>
        <w:tc>
          <w:tcPr>
            <w:tcW w:w="2102" w:type="dxa"/>
            <w:vAlign w:val="center"/>
          </w:tcPr>
          <w:p>
            <w:pPr>
              <w:pStyle w:val="9"/>
            </w:pPr>
            <w:r>
              <w:t>科目编码</w:t>
            </w:r>
          </w:p>
        </w:tc>
        <w:tc>
          <w:tcPr>
            <w:tcW w:w="2106" w:type="dxa"/>
            <w:vAlign w:val="center"/>
          </w:tcPr>
          <w:p>
            <w:pPr>
              <w:pStyle w:val="9"/>
            </w:pPr>
            <w:r>
              <w:t>科目名称</w:t>
            </w:r>
          </w:p>
        </w:tc>
        <w:tc>
          <w:tcPr>
            <w:tcW w:w="2102" w:type="dxa"/>
            <w:vMerge w:val="continue"/>
          </w:tcPr>
          <w:p/>
        </w:tc>
        <w:tc>
          <w:tcPr>
            <w:tcW w:w="2102" w:type="dxa"/>
            <w:vMerge w:val="continue"/>
          </w:tcPr>
          <w:p/>
        </w:tc>
        <w:tc>
          <w:tcPr>
            <w:tcW w:w="21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blHeader/>
          <w:jc w:val="center"/>
        </w:trPr>
        <w:tc>
          <w:tcPr>
            <w:tcW w:w="2102" w:type="dxa"/>
            <w:vAlign w:val="center"/>
          </w:tcPr>
          <w:p>
            <w:pPr>
              <w:pStyle w:val="9"/>
            </w:pPr>
            <w:r>
              <w:t>栏次</w:t>
            </w:r>
          </w:p>
        </w:tc>
        <w:tc>
          <w:tcPr>
            <w:tcW w:w="2102" w:type="dxa"/>
            <w:vAlign w:val="center"/>
          </w:tcPr>
          <w:p>
            <w:pPr>
              <w:pStyle w:val="9"/>
            </w:pPr>
            <w:r>
              <w:t>1</w:t>
            </w:r>
          </w:p>
        </w:tc>
        <w:tc>
          <w:tcPr>
            <w:tcW w:w="2106" w:type="dxa"/>
            <w:vAlign w:val="center"/>
          </w:tcPr>
          <w:p>
            <w:pPr>
              <w:pStyle w:val="9"/>
            </w:pPr>
            <w:r>
              <w:t>2</w:t>
            </w:r>
          </w:p>
        </w:tc>
        <w:tc>
          <w:tcPr>
            <w:tcW w:w="2102" w:type="dxa"/>
            <w:vAlign w:val="center"/>
          </w:tcPr>
          <w:p>
            <w:pPr>
              <w:pStyle w:val="9"/>
            </w:pPr>
            <w:r>
              <w:t>3</w:t>
            </w:r>
          </w:p>
        </w:tc>
        <w:tc>
          <w:tcPr>
            <w:tcW w:w="2102" w:type="dxa"/>
            <w:vAlign w:val="center"/>
          </w:tcPr>
          <w:p>
            <w:pPr>
              <w:pStyle w:val="9"/>
            </w:pPr>
            <w:r>
              <w:t>4</w:t>
            </w:r>
          </w:p>
        </w:tc>
        <w:tc>
          <w:tcPr>
            <w:tcW w:w="210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102" w:type="dxa"/>
            <w:vAlign w:val="center"/>
          </w:tcPr>
          <w:p>
            <w:pPr>
              <w:pStyle w:val="10"/>
            </w:pPr>
          </w:p>
        </w:tc>
        <w:tc>
          <w:tcPr>
            <w:tcW w:w="2102" w:type="dxa"/>
            <w:vAlign w:val="center"/>
          </w:tcPr>
          <w:p>
            <w:pPr>
              <w:pStyle w:val="11"/>
            </w:pPr>
          </w:p>
        </w:tc>
        <w:tc>
          <w:tcPr>
            <w:tcW w:w="2106" w:type="dxa"/>
            <w:vAlign w:val="center"/>
          </w:tcPr>
          <w:p>
            <w:pPr>
              <w:pStyle w:val="11"/>
            </w:pPr>
          </w:p>
        </w:tc>
        <w:tc>
          <w:tcPr>
            <w:tcW w:w="2102" w:type="dxa"/>
            <w:vAlign w:val="center"/>
          </w:tcPr>
          <w:p>
            <w:pPr>
              <w:pStyle w:val="12"/>
            </w:pPr>
          </w:p>
        </w:tc>
        <w:tc>
          <w:tcPr>
            <w:tcW w:w="2102" w:type="dxa"/>
            <w:vAlign w:val="center"/>
          </w:tcPr>
          <w:p>
            <w:pPr>
              <w:pStyle w:val="12"/>
            </w:pPr>
          </w:p>
        </w:tc>
        <w:tc>
          <w:tcPr>
            <w:tcW w:w="2104" w:type="dxa"/>
            <w:vAlign w:val="center"/>
          </w:tcPr>
          <w:p>
            <w:pPr>
              <w:pStyle w:val="12"/>
            </w:pPr>
          </w:p>
        </w:tc>
      </w:tr>
    </w:tbl>
    <w:p>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6"/>
        <w:gridCol w:w="2216"/>
        <w:gridCol w:w="2218"/>
        <w:gridCol w:w="2216"/>
        <w:gridCol w:w="2216"/>
        <w:gridCol w:w="2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tblHeader/>
          <w:jc w:val="center"/>
        </w:trPr>
        <w:tc>
          <w:tcPr>
            <w:tcW w:w="665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216" w:type="dxa"/>
            <w:tcBorders>
              <w:top w:val="single" w:color="FFFFFF" w:sz="6" w:space="0"/>
              <w:left w:val="single" w:color="FFFFFF" w:sz="6" w:space="0"/>
              <w:right w:val="single" w:color="FFFFFF" w:sz="6" w:space="0"/>
            </w:tcBorders>
            <w:vAlign w:val="center"/>
          </w:tcPr>
          <w:p>
            <w:pPr>
              <w:pStyle w:val="7"/>
            </w:pPr>
            <w:r>
              <w:t>预算年度：2023</w:t>
            </w:r>
          </w:p>
        </w:tc>
        <w:tc>
          <w:tcPr>
            <w:tcW w:w="44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216" w:type="dxa"/>
            <w:vMerge w:val="restart"/>
            <w:vAlign w:val="center"/>
          </w:tcPr>
          <w:p>
            <w:pPr>
              <w:pStyle w:val="9"/>
            </w:pPr>
            <w:r>
              <w:t>序号</w:t>
            </w:r>
          </w:p>
        </w:tc>
        <w:tc>
          <w:tcPr>
            <w:tcW w:w="4434" w:type="dxa"/>
            <w:gridSpan w:val="2"/>
            <w:vAlign w:val="center"/>
          </w:tcPr>
          <w:p>
            <w:pPr>
              <w:pStyle w:val="9"/>
            </w:pPr>
            <w:r>
              <w:t>功能分类科目</w:t>
            </w:r>
          </w:p>
        </w:tc>
        <w:tc>
          <w:tcPr>
            <w:tcW w:w="2216" w:type="dxa"/>
            <w:vMerge w:val="restart"/>
            <w:vAlign w:val="center"/>
          </w:tcPr>
          <w:p>
            <w:pPr>
              <w:pStyle w:val="9"/>
            </w:pPr>
            <w:r>
              <w:t>合计</w:t>
            </w:r>
          </w:p>
        </w:tc>
        <w:tc>
          <w:tcPr>
            <w:tcW w:w="2216" w:type="dxa"/>
            <w:vMerge w:val="restart"/>
            <w:vAlign w:val="center"/>
          </w:tcPr>
          <w:p>
            <w:pPr>
              <w:pStyle w:val="9"/>
            </w:pPr>
            <w:r>
              <w:t>基本支出</w:t>
            </w:r>
          </w:p>
        </w:tc>
        <w:tc>
          <w:tcPr>
            <w:tcW w:w="221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216" w:type="dxa"/>
            <w:vMerge w:val="continue"/>
          </w:tcPr>
          <w:p/>
        </w:tc>
        <w:tc>
          <w:tcPr>
            <w:tcW w:w="2216" w:type="dxa"/>
            <w:vAlign w:val="center"/>
          </w:tcPr>
          <w:p>
            <w:pPr>
              <w:pStyle w:val="9"/>
            </w:pPr>
            <w:r>
              <w:t>科目编码</w:t>
            </w:r>
          </w:p>
        </w:tc>
        <w:tc>
          <w:tcPr>
            <w:tcW w:w="2218" w:type="dxa"/>
            <w:vAlign w:val="center"/>
          </w:tcPr>
          <w:p>
            <w:pPr>
              <w:pStyle w:val="9"/>
            </w:pPr>
            <w:r>
              <w:t>科目名称</w:t>
            </w:r>
          </w:p>
        </w:tc>
        <w:tc>
          <w:tcPr>
            <w:tcW w:w="2216" w:type="dxa"/>
            <w:vMerge w:val="continue"/>
          </w:tcPr>
          <w:p/>
        </w:tc>
        <w:tc>
          <w:tcPr>
            <w:tcW w:w="2216" w:type="dxa"/>
            <w:vMerge w:val="continue"/>
          </w:tcPr>
          <w:p/>
        </w:tc>
        <w:tc>
          <w:tcPr>
            <w:tcW w:w="22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216" w:type="dxa"/>
            <w:vAlign w:val="center"/>
          </w:tcPr>
          <w:p>
            <w:pPr>
              <w:pStyle w:val="9"/>
            </w:pPr>
            <w:r>
              <w:t>栏次</w:t>
            </w:r>
          </w:p>
        </w:tc>
        <w:tc>
          <w:tcPr>
            <w:tcW w:w="2216" w:type="dxa"/>
            <w:vAlign w:val="center"/>
          </w:tcPr>
          <w:p>
            <w:pPr>
              <w:pStyle w:val="9"/>
            </w:pPr>
            <w:r>
              <w:t>1</w:t>
            </w:r>
          </w:p>
        </w:tc>
        <w:tc>
          <w:tcPr>
            <w:tcW w:w="2218" w:type="dxa"/>
            <w:vAlign w:val="center"/>
          </w:tcPr>
          <w:p>
            <w:pPr>
              <w:pStyle w:val="9"/>
            </w:pPr>
            <w:r>
              <w:t>2</w:t>
            </w:r>
          </w:p>
        </w:tc>
        <w:tc>
          <w:tcPr>
            <w:tcW w:w="2216" w:type="dxa"/>
            <w:vAlign w:val="center"/>
          </w:tcPr>
          <w:p>
            <w:pPr>
              <w:pStyle w:val="9"/>
            </w:pPr>
            <w:r>
              <w:t>3</w:t>
            </w:r>
          </w:p>
        </w:tc>
        <w:tc>
          <w:tcPr>
            <w:tcW w:w="2216" w:type="dxa"/>
            <w:vAlign w:val="center"/>
          </w:tcPr>
          <w:p>
            <w:pPr>
              <w:pStyle w:val="9"/>
            </w:pPr>
            <w:r>
              <w:t>4</w:t>
            </w:r>
          </w:p>
        </w:tc>
        <w:tc>
          <w:tcPr>
            <w:tcW w:w="221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2216" w:type="dxa"/>
            <w:vAlign w:val="center"/>
          </w:tcPr>
          <w:p>
            <w:pPr>
              <w:pStyle w:val="10"/>
            </w:pPr>
          </w:p>
        </w:tc>
        <w:tc>
          <w:tcPr>
            <w:tcW w:w="2216" w:type="dxa"/>
            <w:vAlign w:val="center"/>
          </w:tcPr>
          <w:p>
            <w:pPr>
              <w:pStyle w:val="11"/>
            </w:pPr>
          </w:p>
        </w:tc>
        <w:tc>
          <w:tcPr>
            <w:tcW w:w="2218" w:type="dxa"/>
            <w:vAlign w:val="center"/>
          </w:tcPr>
          <w:p>
            <w:pPr>
              <w:pStyle w:val="11"/>
            </w:pPr>
          </w:p>
        </w:tc>
        <w:tc>
          <w:tcPr>
            <w:tcW w:w="2216" w:type="dxa"/>
            <w:vAlign w:val="center"/>
          </w:tcPr>
          <w:p>
            <w:pPr>
              <w:pStyle w:val="12"/>
            </w:pPr>
          </w:p>
        </w:tc>
        <w:tc>
          <w:tcPr>
            <w:tcW w:w="2216" w:type="dxa"/>
            <w:vAlign w:val="center"/>
          </w:tcPr>
          <w:p>
            <w:pPr>
              <w:pStyle w:val="12"/>
            </w:pPr>
          </w:p>
        </w:tc>
        <w:tc>
          <w:tcPr>
            <w:tcW w:w="2217" w:type="dxa"/>
            <w:vAlign w:val="center"/>
          </w:tcPr>
          <w:p>
            <w:pPr>
              <w:pStyle w:val="12"/>
            </w:pPr>
          </w:p>
        </w:tc>
      </w:tr>
    </w:tbl>
    <w:p>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3"/>
        <w:gridCol w:w="2103"/>
        <w:gridCol w:w="2104"/>
        <w:gridCol w:w="2103"/>
        <w:gridCol w:w="2103"/>
        <w:gridCol w:w="21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631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103" w:type="dxa"/>
            <w:tcBorders>
              <w:top w:val="single" w:color="FFFFFF" w:sz="6" w:space="0"/>
              <w:left w:val="single" w:color="FFFFFF" w:sz="6" w:space="0"/>
              <w:right w:val="single" w:color="FFFFFF" w:sz="6" w:space="0"/>
            </w:tcBorders>
            <w:vAlign w:val="center"/>
          </w:tcPr>
          <w:p>
            <w:pPr>
              <w:pStyle w:val="7"/>
            </w:pPr>
            <w:r>
              <w:t>预算年度：2023</w:t>
            </w:r>
          </w:p>
        </w:tc>
        <w:tc>
          <w:tcPr>
            <w:tcW w:w="42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103" w:type="dxa"/>
            <w:vMerge w:val="restart"/>
            <w:vAlign w:val="center"/>
          </w:tcPr>
          <w:p>
            <w:pPr>
              <w:pStyle w:val="9"/>
            </w:pPr>
            <w:r>
              <w:t>序号</w:t>
            </w:r>
          </w:p>
        </w:tc>
        <w:tc>
          <w:tcPr>
            <w:tcW w:w="2103" w:type="dxa"/>
            <w:vMerge w:val="restart"/>
            <w:vAlign w:val="center"/>
          </w:tcPr>
          <w:p>
            <w:pPr>
              <w:pStyle w:val="9"/>
            </w:pPr>
            <w:r>
              <w:t>项  目</w:t>
            </w:r>
          </w:p>
        </w:tc>
        <w:tc>
          <w:tcPr>
            <w:tcW w:w="841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blHeader/>
          <w:jc w:val="center"/>
        </w:trPr>
        <w:tc>
          <w:tcPr>
            <w:tcW w:w="2103" w:type="dxa"/>
            <w:vMerge w:val="continue"/>
          </w:tcPr>
          <w:p/>
        </w:tc>
        <w:tc>
          <w:tcPr>
            <w:tcW w:w="2103" w:type="dxa"/>
            <w:vMerge w:val="continue"/>
          </w:tcPr>
          <w:p/>
        </w:tc>
        <w:tc>
          <w:tcPr>
            <w:tcW w:w="2104" w:type="dxa"/>
            <w:vAlign w:val="center"/>
          </w:tcPr>
          <w:p>
            <w:pPr>
              <w:pStyle w:val="9"/>
            </w:pPr>
            <w:r>
              <w:t>合计</w:t>
            </w:r>
          </w:p>
        </w:tc>
        <w:tc>
          <w:tcPr>
            <w:tcW w:w="2103" w:type="dxa"/>
            <w:vAlign w:val="center"/>
          </w:tcPr>
          <w:p>
            <w:pPr>
              <w:pStyle w:val="9"/>
            </w:pPr>
            <w:r>
              <w:t>一般公共预算              财政拨款</w:t>
            </w:r>
          </w:p>
        </w:tc>
        <w:tc>
          <w:tcPr>
            <w:tcW w:w="2103" w:type="dxa"/>
            <w:vAlign w:val="center"/>
          </w:tcPr>
          <w:p>
            <w:pPr>
              <w:pStyle w:val="9"/>
            </w:pPr>
            <w:r>
              <w:t>政府性基金                  预算拨款</w:t>
            </w:r>
          </w:p>
        </w:tc>
        <w:tc>
          <w:tcPr>
            <w:tcW w:w="210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2103" w:type="dxa"/>
            <w:vAlign w:val="center"/>
          </w:tcPr>
          <w:p>
            <w:pPr>
              <w:pStyle w:val="9"/>
            </w:pPr>
            <w:r>
              <w:t>栏次</w:t>
            </w:r>
          </w:p>
        </w:tc>
        <w:tc>
          <w:tcPr>
            <w:tcW w:w="2103" w:type="dxa"/>
            <w:vAlign w:val="center"/>
          </w:tcPr>
          <w:p>
            <w:pPr>
              <w:pStyle w:val="9"/>
            </w:pPr>
            <w:r>
              <w:t>1</w:t>
            </w:r>
          </w:p>
        </w:tc>
        <w:tc>
          <w:tcPr>
            <w:tcW w:w="2104" w:type="dxa"/>
            <w:vAlign w:val="center"/>
          </w:tcPr>
          <w:p>
            <w:pPr>
              <w:pStyle w:val="9"/>
            </w:pPr>
            <w:r>
              <w:t>2</w:t>
            </w:r>
          </w:p>
        </w:tc>
        <w:tc>
          <w:tcPr>
            <w:tcW w:w="2103" w:type="dxa"/>
            <w:vAlign w:val="center"/>
          </w:tcPr>
          <w:p>
            <w:pPr>
              <w:pStyle w:val="9"/>
            </w:pPr>
            <w:r>
              <w:t>3</w:t>
            </w:r>
          </w:p>
        </w:tc>
        <w:tc>
          <w:tcPr>
            <w:tcW w:w="2103" w:type="dxa"/>
            <w:vAlign w:val="center"/>
          </w:tcPr>
          <w:p>
            <w:pPr>
              <w:pStyle w:val="9"/>
            </w:pPr>
            <w:r>
              <w:t>4</w:t>
            </w:r>
          </w:p>
        </w:tc>
        <w:tc>
          <w:tcPr>
            <w:tcW w:w="210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2103" w:type="dxa"/>
            <w:vAlign w:val="center"/>
          </w:tcPr>
          <w:p>
            <w:pPr>
              <w:pStyle w:val="10"/>
              <w:rPr>
                <w:rFonts w:hint="eastAsia" w:eastAsia="方正书宋_GBK"/>
                <w:lang w:val="en-US" w:eastAsia="zh-CN"/>
              </w:rPr>
            </w:pPr>
          </w:p>
        </w:tc>
        <w:tc>
          <w:tcPr>
            <w:tcW w:w="2103" w:type="dxa"/>
            <w:vAlign w:val="center"/>
          </w:tcPr>
          <w:p>
            <w:pPr>
              <w:pStyle w:val="11"/>
            </w:pPr>
          </w:p>
        </w:tc>
        <w:tc>
          <w:tcPr>
            <w:tcW w:w="2104" w:type="dxa"/>
            <w:vAlign w:val="center"/>
          </w:tcPr>
          <w:p>
            <w:pPr>
              <w:pStyle w:val="12"/>
            </w:pPr>
          </w:p>
        </w:tc>
        <w:tc>
          <w:tcPr>
            <w:tcW w:w="2103" w:type="dxa"/>
            <w:vAlign w:val="center"/>
          </w:tcPr>
          <w:p>
            <w:pPr>
              <w:pStyle w:val="12"/>
            </w:pPr>
          </w:p>
        </w:tc>
        <w:tc>
          <w:tcPr>
            <w:tcW w:w="2103" w:type="dxa"/>
            <w:vAlign w:val="center"/>
          </w:tcPr>
          <w:p>
            <w:pPr>
              <w:pStyle w:val="12"/>
            </w:pPr>
          </w:p>
        </w:tc>
        <w:tc>
          <w:tcPr>
            <w:tcW w:w="2103" w:type="dxa"/>
            <w:vAlign w:val="center"/>
          </w:tcPr>
          <w:p>
            <w:pPr>
              <w:pStyle w:val="12"/>
            </w:pPr>
          </w:p>
        </w:tc>
      </w:tr>
    </w:tbl>
    <w:p>
      <w:pPr>
        <w:spacing w:before="0" w:after="0" w:line="240" w:lineRule="auto"/>
        <w:ind w:firstLine="997" w:firstLineChars="4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秦皇岛北戴河新区侯里小学2023年单位预算信息公开情况说明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按照《预算法》、《地方预决算公开操作规程》和《关于进一步推进预算公开工作的实施意见》规定，现将秦皇岛北戴河新区侯里小学2023年单位预算公开如下：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ind w:firstLine="640"/>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32"/>
        </w:rPr>
        <w:t>实施小学义务教育 促进教育发展  小学学历教育</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26"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26" w:type="dxa"/>
            <w:vAlign w:val="center"/>
          </w:tcPr>
          <w:p>
            <w:pPr>
              <w:pStyle w:val="11"/>
            </w:pPr>
            <w:r>
              <w:t>秦皇岛北戴河新区侯里小学</w:t>
            </w:r>
          </w:p>
        </w:tc>
        <w:tc>
          <w:tcPr>
            <w:tcW w:w="2464" w:type="dxa"/>
            <w:vAlign w:val="center"/>
          </w:tcPr>
          <w:p>
            <w:pPr>
              <w:pStyle w:val="10"/>
            </w:pPr>
            <w:r>
              <w:t>事业</w:t>
            </w:r>
          </w:p>
        </w:tc>
        <w:tc>
          <w:tcPr>
            <w:tcW w:w="2464" w:type="dxa"/>
            <w:vAlign w:val="center"/>
          </w:tcPr>
          <w:p>
            <w:pPr>
              <w:pStyle w:val="10"/>
            </w:pPr>
            <w:r>
              <w:t>股级</w:t>
            </w:r>
          </w:p>
        </w:tc>
        <w:tc>
          <w:tcPr>
            <w:tcW w:w="2464"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我单位</w:t>
      </w:r>
      <w:r>
        <w:rPr>
          <w:rFonts w:ascii="Times New Roman" w:hAnsi="Times New Roman" w:eastAsia="方正仿宋_GBK" w:cs="Times New Roman"/>
          <w:b w:val="0"/>
          <w:color w:val="000000"/>
          <w:sz w:val="28"/>
        </w:rPr>
        <w:t>预算的编制实行综合预算管理，即全部收入和支出都反映在预算中。</w:t>
      </w:r>
    </w:p>
    <w:p>
      <w:pPr>
        <w:widowControl/>
        <w:adjustRightInd w:val="0"/>
        <w:spacing w:line="50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spacing w:before="0" w:after="0" w:line="500" w:lineRule="exact"/>
        <w:ind w:firstLine="640" w:firstLineChars="200"/>
        <w:jc w:val="left"/>
        <w:outlineLvl w:val="9"/>
        <w:rPr>
          <w:rFonts w:ascii="Times New Roman" w:hAnsi="Times New Roman" w:eastAsia="方正仿宋简体"/>
          <w:sz w:val="32"/>
          <w:szCs w:val="32"/>
        </w:rPr>
      </w:pPr>
      <w:r>
        <w:rPr>
          <w:rFonts w:ascii="Times New Roman" w:hAnsi="Times New Roman" w:eastAsia="方正仿宋简体"/>
          <w:sz w:val="32"/>
          <w:szCs w:val="32"/>
        </w:rPr>
        <w:t>反映本</w:t>
      </w:r>
      <w:r>
        <w:rPr>
          <w:rFonts w:hint="eastAsia" w:ascii="Times New Roman" w:hAnsi="Times New Roman" w:eastAsia="方正仿宋简体"/>
          <w:sz w:val="32"/>
          <w:szCs w:val="32"/>
          <w:lang w:val="en-US" w:eastAsia="zh-CN"/>
        </w:rPr>
        <w:t>单位</w:t>
      </w:r>
      <w:r>
        <w:rPr>
          <w:rFonts w:ascii="Times New Roman" w:hAnsi="Times New Roman" w:eastAsia="方正仿宋简体"/>
          <w:sz w:val="32"/>
          <w:szCs w:val="32"/>
        </w:rPr>
        <w:t>当年全部收入。202</w:t>
      </w:r>
      <w:r>
        <w:rPr>
          <w:rFonts w:hint="eastAsia" w:ascii="Times New Roman" w:hAnsi="Times New Roman" w:eastAsia="方正仿宋简体"/>
          <w:sz w:val="32"/>
          <w:szCs w:val="32"/>
          <w:lang w:val="en-US" w:eastAsia="zh-CN"/>
        </w:rPr>
        <w:t>3</w:t>
      </w:r>
      <w:r>
        <w:rPr>
          <w:rFonts w:ascii="Times New Roman" w:hAnsi="Times New Roman" w:eastAsia="方正仿宋简体"/>
          <w:sz w:val="32"/>
          <w:szCs w:val="32"/>
        </w:rPr>
        <w:t>年预算收入</w:t>
      </w:r>
      <w:r>
        <w:rPr>
          <w:rFonts w:hint="eastAsia" w:ascii="Times New Roman" w:hAnsi="Times New Roman" w:eastAsia="方正仿宋简体"/>
          <w:sz w:val="32"/>
          <w:szCs w:val="32"/>
          <w:lang w:val="en-US" w:eastAsia="zh-CN"/>
        </w:rPr>
        <w:t>443.77</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lang w:val="en-US" w:eastAsia="zh-CN"/>
        </w:rPr>
        <w:t>443.77</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widowControl/>
        <w:adjustRightInd w:val="0"/>
        <w:spacing w:line="50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spacing w:before="0" w:after="0" w:line="500" w:lineRule="exact"/>
        <w:ind w:firstLine="640" w:firstLineChars="200"/>
        <w:jc w:val="left"/>
        <w:outlineLvl w:val="9"/>
        <w:rPr>
          <w:rFonts w:ascii="Times New Roman" w:hAnsi="Times New Roman" w:eastAsia="方正仿宋简体"/>
          <w:sz w:val="32"/>
          <w:szCs w:val="32"/>
        </w:rPr>
      </w:pPr>
      <w:r>
        <w:rPr>
          <w:rFonts w:ascii="Times New Roman" w:hAnsi="Times New Roman" w:eastAsia="方正仿宋简体"/>
          <w:sz w:val="32"/>
          <w:szCs w:val="32"/>
        </w:rPr>
        <w:t>收支预算总表支出栏、基本支出表、项目支出表按经济分类和支出功能分类科目编制，反映年度</w:t>
      </w:r>
      <w:r>
        <w:rPr>
          <w:rFonts w:hint="eastAsia" w:ascii="Times New Roman" w:hAnsi="Times New Roman" w:eastAsia="方正仿宋简体"/>
          <w:sz w:val="32"/>
          <w:szCs w:val="32"/>
          <w:lang w:val="en-US" w:eastAsia="zh-CN"/>
        </w:rPr>
        <w:t>单位</w:t>
      </w:r>
      <w:r>
        <w:rPr>
          <w:rFonts w:ascii="Times New Roman" w:hAnsi="Times New Roman" w:eastAsia="方正仿宋简体"/>
          <w:sz w:val="32"/>
          <w:szCs w:val="32"/>
        </w:rPr>
        <w:t>预算中支出预算的总体情况</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 xml:space="preserve"> 202</w:t>
      </w:r>
      <w:r>
        <w:rPr>
          <w:rFonts w:hint="eastAsia" w:ascii="Times New Roman" w:hAnsi="Times New Roman" w:eastAsia="方正仿宋简体"/>
          <w:sz w:val="32"/>
          <w:szCs w:val="32"/>
          <w:lang w:val="en-US" w:eastAsia="zh-CN"/>
        </w:rPr>
        <w:t>3</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lang w:val="en-US" w:eastAsia="zh-CN"/>
        </w:rPr>
        <w:t>443.77</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lang w:val="en-US" w:eastAsia="zh-CN"/>
        </w:rPr>
        <w:t>242.82</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lang w:val="en-US" w:eastAsia="zh-CN"/>
        </w:rPr>
        <w:t>231.39</w:t>
      </w:r>
      <w:r>
        <w:rPr>
          <w:rFonts w:ascii="Times New Roman" w:hAnsi="Times New Roman" w:eastAsia="方正仿宋简体"/>
          <w:sz w:val="32"/>
          <w:szCs w:val="32"/>
        </w:rPr>
        <w:t>万元和日常公用经费</w:t>
      </w:r>
      <w:r>
        <w:rPr>
          <w:rFonts w:hint="eastAsia" w:ascii="Times New Roman" w:hAnsi="Times New Roman" w:eastAsia="方正仿宋简体"/>
          <w:sz w:val="32"/>
          <w:szCs w:val="32"/>
          <w:lang w:val="en-US" w:eastAsia="zh-CN"/>
        </w:rPr>
        <w:t>11.43</w:t>
      </w:r>
      <w:r>
        <w:rPr>
          <w:rFonts w:ascii="Times New Roman" w:hAnsi="Times New Roman" w:eastAsia="方正仿宋简体"/>
          <w:sz w:val="32"/>
          <w:szCs w:val="32"/>
        </w:rPr>
        <w:t>万元；项目支出</w:t>
      </w:r>
      <w:r>
        <w:rPr>
          <w:rFonts w:hint="eastAsia" w:ascii="Times New Roman" w:hAnsi="Times New Roman" w:eastAsia="方正仿宋简体"/>
          <w:sz w:val="32"/>
          <w:szCs w:val="32"/>
          <w:lang w:val="en-US" w:eastAsia="zh-CN"/>
        </w:rPr>
        <w:t>200.95</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主要为人事代理</w:t>
      </w:r>
      <w:r>
        <w:rPr>
          <w:rFonts w:hint="default" w:ascii="Times New Roman" w:hAnsi="Times New Roman" w:eastAsia="方正仿宋简体"/>
          <w:sz w:val="32"/>
          <w:szCs w:val="32"/>
        </w:rPr>
        <w:t>人员经费</w:t>
      </w:r>
      <w:r>
        <w:rPr>
          <w:rFonts w:ascii="Times New Roman" w:hAnsi="Times New Roman" w:eastAsia="方正仿宋简体"/>
          <w:sz w:val="32"/>
          <w:szCs w:val="32"/>
        </w:rPr>
        <w:t>。</w:t>
      </w:r>
    </w:p>
    <w:p>
      <w:pPr>
        <w:widowControl/>
        <w:adjustRightInd w:val="0"/>
        <w:spacing w:line="50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spacing w:line="500" w:lineRule="exact"/>
        <w:ind w:firstLine="640" w:firstLineChars="200"/>
        <w:rPr>
          <w:rFonts w:ascii="Times New Roman" w:hAnsi="Times New Roman" w:eastAsia="方正仿宋简体"/>
          <w:color w:val="auto"/>
          <w:kern w:val="0"/>
          <w:sz w:val="32"/>
          <w:szCs w:val="32"/>
        </w:rPr>
      </w:pPr>
      <w:r>
        <w:rPr>
          <w:rFonts w:ascii="Times New Roman" w:hAnsi="Times New Roman" w:eastAsia="方正仿宋简体"/>
          <w:color w:val="auto"/>
          <w:sz w:val="32"/>
          <w:szCs w:val="32"/>
        </w:rPr>
        <w:t>202</w:t>
      </w:r>
      <w:r>
        <w:rPr>
          <w:rFonts w:hint="eastAsia" w:eastAsia="方正仿宋简体"/>
          <w:color w:val="auto"/>
          <w:sz w:val="32"/>
          <w:szCs w:val="32"/>
          <w:lang w:val="en-US" w:eastAsia="zh-CN"/>
        </w:rPr>
        <w:t>3</w:t>
      </w:r>
      <w:r>
        <w:rPr>
          <w:rFonts w:ascii="Times New Roman" w:hAnsi="Times New Roman" w:eastAsia="方正仿宋简体"/>
          <w:color w:val="auto"/>
          <w:sz w:val="32"/>
          <w:szCs w:val="32"/>
        </w:rPr>
        <w:t>年</w:t>
      </w:r>
      <w:r>
        <w:rPr>
          <w:rFonts w:hint="eastAsia" w:ascii="Times New Roman" w:hAnsi="Times New Roman" w:eastAsia="方正仿宋简体"/>
          <w:color w:val="auto"/>
          <w:sz w:val="32"/>
          <w:szCs w:val="32"/>
        </w:rPr>
        <w:t>单位</w:t>
      </w:r>
      <w:r>
        <w:rPr>
          <w:rFonts w:ascii="Times New Roman" w:hAnsi="Times New Roman" w:eastAsia="方正仿宋简体"/>
          <w:color w:val="auto"/>
          <w:sz w:val="32"/>
          <w:szCs w:val="32"/>
        </w:rPr>
        <w:t>预算较202</w:t>
      </w:r>
      <w:r>
        <w:rPr>
          <w:rFonts w:hint="eastAsia" w:eastAsia="方正仿宋简体"/>
          <w:color w:val="auto"/>
          <w:sz w:val="32"/>
          <w:szCs w:val="32"/>
          <w:lang w:val="en-US" w:eastAsia="zh-CN"/>
        </w:rPr>
        <w:t>2</w:t>
      </w:r>
      <w:r>
        <w:rPr>
          <w:rFonts w:ascii="Times New Roman" w:hAnsi="Times New Roman" w:eastAsia="方正仿宋简体"/>
          <w:color w:val="auto"/>
          <w:sz w:val="32"/>
          <w:szCs w:val="32"/>
        </w:rPr>
        <w:t>年增长</w:t>
      </w:r>
      <w:r>
        <w:rPr>
          <w:rFonts w:hint="eastAsia" w:eastAsia="方正仿宋简体"/>
          <w:color w:val="auto"/>
          <w:sz w:val="32"/>
          <w:szCs w:val="32"/>
          <w:lang w:val="en-US" w:eastAsia="zh-CN"/>
        </w:rPr>
        <w:t>62.69</w:t>
      </w:r>
      <w:r>
        <w:rPr>
          <w:rFonts w:ascii="Times New Roman" w:hAnsi="Times New Roman" w:eastAsia="方正仿宋简体"/>
          <w:color w:val="auto"/>
          <w:sz w:val="32"/>
          <w:szCs w:val="32"/>
        </w:rPr>
        <w:t>万元，其中：基本支出</w:t>
      </w:r>
      <w:r>
        <w:rPr>
          <w:rFonts w:hint="eastAsia" w:eastAsia="方正仿宋简体"/>
          <w:color w:val="auto"/>
          <w:sz w:val="32"/>
          <w:szCs w:val="32"/>
          <w:lang w:val="en-US" w:eastAsia="zh-CN"/>
        </w:rPr>
        <w:t>减少138.26</w:t>
      </w:r>
      <w:r>
        <w:rPr>
          <w:rFonts w:ascii="Times New Roman" w:hAnsi="Times New Roman" w:eastAsia="方正仿宋简体"/>
          <w:color w:val="auto"/>
          <w:sz w:val="32"/>
          <w:szCs w:val="32"/>
        </w:rPr>
        <w:t>万元，</w:t>
      </w:r>
      <w:r>
        <w:rPr>
          <w:rFonts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减少136.35</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日常公用经费</w:t>
      </w:r>
      <w:r>
        <w:rPr>
          <w:rFonts w:hint="eastAsia" w:ascii="Times New Roman" w:hAnsi="Times New Roman" w:eastAsia="方正仿宋简体"/>
          <w:sz w:val="32"/>
          <w:szCs w:val="32"/>
          <w:lang w:val="en-US" w:eastAsia="zh-CN"/>
        </w:rPr>
        <w:t>减少1.91万元，</w:t>
      </w:r>
      <w:r>
        <w:rPr>
          <w:rFonts w:ascii="Times New Roman" w:hAnsi="Times New Roman" w:eastAsia="方正仿宋简体"/>
          <w:color w:val="auto"/>
          <w:sz w:val="32"/>
          <w:szCs w:val="32"/>
        </w:rPr>
        <w:t>主要是</w:t>
      </w:r>
      <w:r>
        <w:rPr>
          <w:rFonts w:hint="eastAsia" w:eastAsia="方正仿宋简体"/>
          <w:color w:val="auto"/>
          <w:sz w:val="32"/>
          <w:szCs w:val="32"/>
          <w:lang w:val="en-US" w:eastAsia="zh-CN"/>
        </w:rPr>
        <w:t>人事代理</w:t>
      </w:r>
      <w:r>
        <w:rPr>
          <w:rFonts w:hint="eastAsia" w:ascii="Times New Roman" w:hAnsi="Times New Roman" w:eastAsia="方正仿宋简体"/>
          <w:color w:val="auto"/>
          <w:sz w:val="32"/>
          <w:szCs w:val="32"/>
        </w:rPr>
        <w:t>人员经费</w:t>
      </w:r>
      <w:r>
        <w:rPr>
          <w:rFonts w:hint="eastAsia" w:eastAsia="方正仿宋简体"/>
          <w:color w:val="auto"/>
          <w:sz w:val="32"/>
          <w:szCs w:val="32"/>
          <w:lang w:eastAsia="zh-CN"/>
        </w:rPr>
        <w:t>列为项目支出</w:t>
      </w:r>
      <w:r>
        <w:rPr>
          <w:rFonts w:ascii="Times New Roman" w:hAnsi="Times New Roman" w:eastAsia="方正仿宋简体"/>
          <w:color w:val="auto"/>
          <w:sz w:val="32"/>
          <w:szCs w:val="32"/>
        </w:rPr>
        <w:t>；项目支出</w:t>
      </w:r>
      <w:r>
        <w:rPr>
          <w:rFonts w:hint="eastAsia" w:eastAsia="方正仿宋简体"/>
          <w:color w:val="auto"/>
          <w:sz w:val="32"/>
          <w:szCs w:val="32"/>
          <w:lang w:val="en-US" w:eastAsia="zh-CN"/>
        </w:rPr>
        <w:t>增加200.95</w:t>
      </w:r>
      <w:r>
        <w:rPr>
          <w:rFonts w:ascii="Times New Roman" w:hAnsi="Times New Roman" w:eastAsia="方正仿宋简体"/>
          <w:color w:val="auto"/>
          <w:sz w:val="32"/>
          <w:szCs w:val="32"/>
        </w:rPr>
        <w:t>万元，主要是</w:t>
      </w:r>
      <w:r>
        <w:rPr>
          <w:rFonts w:hint="eastAsia" w:eastAsia="方正仿宋简体"/>
          <w:color w:val="auto"/>
          <w:sz w:val="32"/>
          <w:szCs w:val="32"/>
          <w:lang w:val="en-US" w:eastAsia="zh-CN"/>
        </w:rPr>
        <w:t>人事代理人员经费</w:t>
      </w:r>
      <w:r>
        <w:rPr>
          <w:rFonts w:hint="eastAsia" w:eastAsia="方正仿宋简体"/>
          <w:color w:val="auto"/>
          <w:sz w:val="32"/>
          <w:szCs w:val="32"/>
          <w:lang w:eastAsia="zh-CN"/>
        </w:rPr>
        <w:t>列为项目支出</w:t>
      </w:r>
      <w:r>
        <w:rPr>
          <w:rFonts w:ascii="Times New Roman" w:hAnsi="Times New Roman" w:eastAsia="方正仿宋简体"/>
          <w:color w:val="auto"/>
          <w:sz w:val="32"/>
          <w:szCs w:val="32"/>
        </w:rPr>
        <w:t>。</w:t>
      </w:r>
    </w:p>
    <w:p>
      <w:pPr>
        <w:widowControl/>
        <w:adjustRightInd w:val="0"/>
        <w:spacing w:line="500" w:lineRule="exact"/>
        <w:ind w:firstLine="640" w:firstLineChars="200"/>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spacing w:line="500" w:lineRule="exact"/>
        <w:ind w:firstLine="640"/>
        <w:rPr>
          <w:rFonts w:ascii="Times New Roman" w:hAnsi="Times New Roman" w:eastAsia="方正仿宋简体"/>
          <w:kern w:val="0"/>
          <w:sz w:val="32"/>
          <w:szCs w:val="32"/>
        </w:rPr>
      </w:pPr>
      <w:r>
        <w:rPr>
          <w:rFonts w:hint="eastAsia" w:ascii="Times New Roman" w:hAnsi="Times New Roman" w:eastAsia="方正仿宋简体"/>
          <w:sz w:val="32"/>
          <w:szCs w:val="32"/>
        </w:rPr>
        <w:t>侯里小学</w:t>
      </w:r>
      <w:r>
        <w:rPr>
          <w:rFonts w:ascii="Times New Roman" w:hAnsi="Times New Roman" w:eastAsia="方正仿宋简体"/>
          <w:sz w:val="32"/>
          <w:szCs w:val="32"/>
        </w:rPr>
        <w:t>日常公用经费共计安排</w:t>
      </w:r>
      <w:r>
        <w:rPr>
          <w:rFonts w:hint="eastAsia" w:eastAsia="方正仿宋简体"/>
          <w:sz w:val="32"/>
          <w:szCs w:val="32"/>
          <w:lang w:val="en-US" w:eastAsia="zh-CN"/>
        </w:rPr>
        <w:t>11.43</w:t>
      </w:r>
      <w:r>
        <w:rPr>
          <w:rFonts w:ascii="Times New Roman" w:hAnsi="Times New Roman" w:eastAsia="方正仿宋简体"/>
          <w:sz w:val="32"/>
          <w:szCs w:val="32"/>
        </w:rPr>
        <w:t>万元，主要用于保证正常运转的办公费、印刷费、差旅费、福利费、专用材料及一般设备购置费、水电费、办公取暖费、日常维修费、物业管理费等支出。</w:t>
      </w:r>
    </w:p>
    <w:p>
      <w:pPr>
        <w:widowControl/>
        <w:adjustRightInd w:val="0"/>
        <w:spacing w:line="5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pStyle w:val="19"/>
        <w:keepNext w:val="0"/>
        <w:keepLines w:val="0"/>
        <w:pageBreakBefore w:val="0"/>
        <w:widowControl/>
        <w:kinsoku/>
        <w:wordWrap/>
        <w:overflowPunct/>
        <w:topLinePunct w:val="0"/>
        <w:autoSpaceDE/>
        <w:autoSpaceDN/>
        <w:bidi w:val="0"/>
        <w:snapToGrid/>
        <w:spacing w:line="440" w:lineRule="exact"/>
        <w:textAlignment w:val="auto"/>
      </w:pPr>
      <w:r>
        <w:rPr>
          <w:rFonts w:eastAsia="方正仿宋简体"/>
          <w:sz w:val="32"/>
          <w:szCs w:val="32"/>
          <w:lang w:eastAsia="zh-CN"/>
        </w:rPr>
        <w:t>2023</w:t>
      </w:r>
      <w:r>
        <w:rPr>
          <w:rFonts w:eastAsia="方正仿宋简体"/>
          <w:sz w:val="32"/>
          <w:szCs w:val="32"/>
        </w:rPr>
        <w:t>年，财政拨款“三公”经费预算安排0万元，其中：因公出国（境）费0万元；公务用车购置及运维费0万元；公务接待费0万元。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sz w:val="32"/>
          <w:szCs w:val="32"/>
          <w:lang w:eastAsia="zh-CN"/>
        </w:rPr>
        <w:t>无增减。</w:t>
      </w:r>
    </w:p>
    <w:p>
      <w:pPr>
        <w:spacing w:line="500" w:lineRule="exact"/>
        <w:ind w:firstLine="640" w:firstLineChars="200"/>
        <w:rPr>
          <w:rFonts w:ascii="黑体" w:hAnsi="黑体" w:eastAsia="黑体" w:cs="黑体"/>
          <w:kern w:val="0"/>
          <w:sz w:val="32"/>
          <w:szCs w:val="32"/>
        </w:rPr>
        <w:sectPr>
          <w:pgSz w:w="16839" w:h="11907" w:orient="landscape"/>
          <w:pgMar w:top="1587" w:right="2098" w:bottom="1474" w:left="1984" w:header="851" w:footer="992" w:gutter="0"/>
          <w:cols w:space="720" w:num="1"/>
          <w:docGrid w:type="lines" w:linePitch="312" w:charSpace="0"/>
        </w:sectPr>
      </w:pPr>
    </w:p>
    <w:p>
      <w:pPr>
        <w:numPr>
          <w:ilvl w:val="0"/>
          <w:numId w:val="10"/>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bidi w:val="0"/>
        <w:rPr>
          <w:rFonts w:ascii="Times New Roman" w:hAnsi="Times New Roman" w:eastAsia="Times New Roman" w:cstheme="minorBidi"/>
          <w:sz w:val="24"/>
          <w:szCs w:val="24"/>
          <w:lang w:val="en-US" w:eastAsia="uk-UA" w:bidi="ar-SA"/>
        </w:rPr>
      </w:pP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≥14人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200.95万元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≥57人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2023年，秦皇岛北戴河新区侯里小学安排政府采购预算5.59万元。具体内容见下表。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5.59</w:t>
            </w:r>
          </w:p>
        </w:tc>
        <w:tc>
          <w:tcPr>
            <w:tcW w:w="964" w:type="dxa"/>
            <w:vAlign w:val="center"/>
          </w:tcPr>
          <w:p>
            <w:pPr>
              <w:pStyle w:val="14"/>
            </w:pPr>
            <w:r>
              <w:t>5.59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秦皇岛北戴河新区侯里小学小计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5.59</w:t>
            </w:r>
          </w:p>
        </w:tc>
        <w:tc>
          <w:tcPr>
            <w:tcW w:w="964" w:type="dxa"/>
            <w:vAlign w:val="center"/>
          </w:tcPr>
          <w:p>
            <w:pPr>
              <w:pStyle w:val="14"/>
            </w:pPr>
            <w:r>
              <w:t>5.59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11.43</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5.59</w:t>
            </w:r>
          </w:p>
        </w:tc>
        <w:tc>
          <w:tcPr>
            <w:tcW w:w="964" w:type="dxa"/>
            <w:vAlign w:val="center"/>
          </w:tcPr>
          <w:p>
            <w:pPr>
              <w:pStyle w:val="12"/>
            </w:pPr>
            <w:r>
              <w:t>5.59</w:t>
            </w:r>
          </w:p>
        </w:tc>
        <w:tc>
          <w:tcPr>
            <w:tcW w:w="964" w:type="dxa"/>
            <w:vAlign w:val="center"/>
          </w:tcPr>
          <w:p>
            <w:pPr>
              <w:pStyle w:val="12"/>
            </w:pPr>
            <w:r>
              <w:t>5.59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秦皇岛北戴河新区侯里小学上年末固定资产金额为</w:t>
      </w:r>
      <w:r>
        <w:rPr>
          <w:rFonts w:hint="default" w:eastAsia="方正仿宋_GBK" w:cs="Times New Roman"/>
          <w:b w:val="0"/>
          <w:color w:val="000000"/>
          <w:sz w:val="28"/>
          <w:lang w:val="en-US" w:eastAsia="zh-CN"/>
        </w:rPr>
        <w:t>167.63</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0"/>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030" w:type="dxa"/>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030"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030" w:type="dxa"/>
            <w:vAlign w:val="center"/>
          </w:tcPr>
          <w:p>
            <w:pPr>
              <w:pStyle w:val="11"/>
              <w:ind w:firstLine="1680" w:firstLineChars="800"/>
              <w:rPr>
                <w:rFonts w:hint="default" w:ascii="方正书宋_GBK" w:hAnsi="方正书宋_GBK" w:eastAsia="方正书宋_GBK" w:cs="方正书宋_GBK"/>
                <w:sz w:val="21"/>
                <w:szCs w:val="24"/>
                <w:lang w:val="en-US" w:eastAsia="zh-CN" w:bidi="ar-SA"/>
              </w:rPr>
            </w:pPr>
            <w:r>
              <w:rPr>
                <w:rFonts w:hint="eastAsia"/>
                <w:lang w:val="en-US" w:eastAsia="zh-CN"/>
              </w:rPr>
              <w:t>资产总额</w:t>
            </w:r>
          </w:p>
        </w:tc>
        <w:tc>
          <w:tcPr>
            <w:tcW w:w="4933" w:type="dxa"/>
            <w:vAlign w:val="center"/>
          </w:tcPr>
          <w:p>
            <w:pPr>
              <w:pStyle w:val="10"/>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default" w:cs="方正书宋_GBK"/>
                <w:sz w:val="21"/>
                <w:szCs w:val="24"/>
                <w:lang w:val="en-US" w:eastAsia="zh-CN" w:bidi="ar-SA"/>
              </w:rPr>
              <w:t>167.63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030" w:type="dxa"/>
            <w:vAlign w:val="center"/>
          </w:tcPr>
          <w:p>
            <w:pPr>
              <w:pStyle w:val="11"/>
              <w:ind w:firstLine="0" w:firstLineChars="0"/>
              <w:rPr>
                <w:rFonts w:hint="eastAsia" w:ascii="方正书宋_GBK" w:hAnsi="方正书宋_GBK" w:eastAsia="方正书宋_GBK" w:cs="方正书宋_GBK"/>
                <w:sz w:val="21"/>
                <w:szCs w:val="24"/>
                <w:lang w:val="en-US" w:eastAsia="zh-CN" w:bidi="ar-SA"/>
              </w:rPr>
            </w:pPr>
            <w:r>
              <w:t>土地、房屋及构筑物</w:t>
            </w:r>
            <w:r>
              <w:rPr>
                <w:rFonts w:hint="eastAsia"/>
                <w:lang w:eastAsia="zh-CN"/>
              </w:rPr>
              <w:t>（</w:t>
            </w:r>
            <w:r>
              <w:rPr>
                <w:rFonts w:hint="eastAsia"/>
                <w:lang w:val="en-US" w:eastAsia="zh-CN"/>
              </w:rPr>
              <w:t>平方米</w:t>
            </w:r>
            <w:r>
              <w:rPr>
                <w:rFonts w:hint="eastAsia"/>
                <w:lang w:eastAsia="zh-CN"/>
              </w:rPr>
              <w:t>）</w:t>
            </w:r>
          </w:p>
        </w:tc>
        <w:tc>
          <w:tcPr>
            <w:tcW w:w="4933" w:type="dxa"/>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rPr>
              <w:t>11</w:t>
            </w:r>
          </w:p>
        </w:tc>
        <w:tc>
          <w:tcPr>
            <w:tcW w:w="4933"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r>
              <w:rPr>
                <w:rFonts w:hint="eastAsia"/>
              </w:rPr>
              <w:t>90.8</w:t>
            </w:r>
            <w:r>
              <w:rPr>
                <w:rFonts w:hint="default"/>
                <w:lang w:val="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030" w:type="dxa"/>
            <w:vAlign w:val="center"/>
          </w:tcPr>
          <w:p>
            <w:pPr>
              <w:pStyle w:val="11"/>
              <w:ind w:firstLine="0" w:firstLineChars="0"/>
              <w:rPr>
                <w:rFonts w:ascii="方正书宋_GBK" w:hAnsi="方正书宋_GBK" w:eastAsia="方正书宋_GBK" w:cs="方正书宋_GBK"/>
                <w:sz w:val="21"/>
                <w:szCs w:val="24"/>
                <w:lang w:val="en-US" w:eastAsia="uk-UA" w:bidi="ar-SA"/>
              </w:rPr>
            </w:pPr>
            <w:r>
              <w:rPr>
                <w:rFonts w:hint="eastAsia"/>
                <w:lang w:val="en-US" w:eastAsia="zh-CN"/>
              </w:rPr>
              <w:t>其他</w:t>
            </w:r>
          </w:p>
        </w:tc>
        <w:tc>
          <w:tcPr>
            <w:tcW w:w="4933" w:type="dxa"/>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eastAsia"/>
                <w:lang w:eastAsia="zh-CN"/>
              </w:rPr>
              <w:t>——</w:t>
            </w:r>
          </w:p>
        </w:tc>
        <w:tc>
          <w:tcPr>
            <w:tcW w:w="4933"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r>
              <w:rPr>
                <w:rFonts w:hint="eastAsia"/>
                <w:lang w:val="en-US" w:eastAsia="zh-CN"/>
              </w:rPr>
              <w:t>76.8</w:t>
            </w:r>
            <w:r>
              <w:rPr>
                <w:rFonts w:hint="default"/>
                <w:lang w:val="en-US" w:eastAsia="zh-CN"/>
              </w:rPr>
              <w:t>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14" w:name="_Toc_4_4_0000000033"/>
      <w:bookmarkStart w:id="15" w:name="_Toc_4_4_0000000035"/>
      <w:r>
        <w:rPr>
          <w:rFonts w:ascii="方正小标宋_GBK" w:hAnsi="方正小标宋_GBK" w:eastAsia="方正小标宋_GBK" w:cs="方正小标宋_GBK"/>
          <w:b w:val="0"/>
          <w:color w:val="000000"/>
          <w:sz w:val="44"/>
        </w:rPr>
        <w:t>十五、秦皇岛北戴河新区团林实验学校收支预算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8"/>
        <w:gridCol w:w="2988"/>
        <w:gridCol w:w="2988"/>
        <w:gridCol w:w="2988"/>
        <w:gridCol w:w="29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tblHeader/>
          <w:jc w:val="center"/>
        </w:trPr>
        <w:tc>
          <w:tcPr>
            <w:tcW w:w="5976" w:type="dxa"/>
            <w:gridSpan w:val="2"/>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2988" w:type="dxa"/>
            <w:tcBorders>
              <w:top w:val="single" w:color="FFFFFF" w:sz="6" w:space="0"/>
              <w:left w:val="single" w:color="FFFFFF" w:sz="6" w:space="0"/>
              <w:right w:val="single" w:color="FFFFFF" w:sz="6" w:space="0"/>
            </w:tcBorders>
            <w:vAlign w:val="center"/>
          </w:tcPr>
          <w:p>
            <w:pPr>
              <w:pStyle w:val="7"/>
            </w:pPr>
            <w:r>
              <w:t>预算年度：2023</w:t>
            </w:r>
          </w:p>
        </w:tc>
        <w:tc>
          <w:tcPr>
            <w:tcW w:w="597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2988" w:type="dxa"/>
            <w:vMerge w:val="restart"/>
            <w:vAlign w:val="center"/>
          </w:tcPr>
          <w:p>
            <w:pPr>
              <w:pStyle w:val="9"/>
            </w:pPr>
            <w:r>
              <w:t>序号</w:t>
            </w:r>
          </w:p>
        </w:tc>
        <w:tc>
          <w:tcPr>
            <w:tcW w:w="5976" w:type="dxa"/>
            <w:gridSpan w:val="2"/>
            <w:vAlign w:val="center"/>
          </w:tcPr>
          <w:p>
            <w:pPr>
              <w:pStyle w:val="9"/>
            </w:pPr>
            <w:r>
              <w:t>收入</w:t>
            </w:r>
          </w:p>
        </w:tc>
        <w:tc>
          <w:tcPr>
            <w:tcW w:w="5976"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2988" w:type="dxa"/>
            <w:vMerge w:val="continue"/>
          </w:tcPr>
          <w:p/>
        </w:tc>
        <w:tc>
          <w:tcPr>
            <w:tcW w:w="2988" w:type="dxa"/>
            <w:vAlign w:val="center"/>
          </w:tcPr>
          <w:p>
            <w:pPr>
              <w:pStyle w:val="9"/>
            </w:pPr>
            <w:r>
              <w:t>项  目</w:t>
            </w:r>
          </w:p>
        </w:tc>
        <w:tc>
          <w:tcPr>
            <w:tcW w:w="2988" w:type="dxa"/>
            <w:vAlign w:val="center"/>
          </w:tcPr>
          <w:p>
            <w:pPr>
              <w:pStyle w:val="9"/>
            </w:pPr>
            <w:r>
              <w:t>预算数</w:t>
            </w:r>
          </w:p>
        </w:tc>
        <w:tc>
          <w:tcPr>
            <w:tcW w:w="2988" w:type="dxa"/>
            <w:vAlign w:val="center"/>
          </w:tcPr>
          <w:p>
            <w:pPr>
              <w:pStyle w:val="9"/>
            </w:pPr>
            <w:r>
              <w:t>项  目</w:t>
            </w:r>
          </w:p>
        </w:tc>
        <w:tc>
          <w:tcPr>
            <w:tcW w:w="298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2988" w:type="dxa"/>
            <w:vAlign w:val="center"/>
          </w:tcPr>
          <w:p>
            <w:pPr>
              <w:pStyle w:val="9"/>
            </w:pPr>
            <w:r>
              <w:t>栏次</w:t>
            </w:r>
          </w:p>
        </w:tc>
        <w:tc>
          <w:tcPr>
            <w:tcW w:w="2988" w:type="dxa"/>
            <w:vAlign w:val="center"/>
          </w:tcPr>
          <w:p>
            <w:pPr>
              <w:pStyle w:val="9"/>
            </w:pPr>
            <w:r>
              <w:t>1</w:t>
            </w:r>
          </w:p>
        </w:tc>
        <w:tc>
          <w:tcPr>
            <w:tcW w:w="2988" w:type="dxa"/>
            <w:vAlign w:val="center"/>
          </w:tcPr>
          <w:p>
            <w:pPr>
              <w:pStyle w:val="9"/>
            </w:pPr>
            <w:r>
              <w:t>2</w:t>
            </w:r>
          </w:p>
        </w:tc>
        <w:tc>
          <w:tcPr>
            <w:tcW w:w="2988" w:type="dxa"/>
            <w:vAlign w:val="center"/>
          </w:tcPr>
          <w:p>
            <w:pPr>
              <w:pStyle w:val="9"/>
            </w:pPr>
            <w:r>
              <w:t>3</w:t>
            </w:r>
          </w:p>
        </w:tc>
        <w:tc>
          <w:tcPr>
            <w:tcW w:w="298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w:t>
            </w:r>
          </w:p>
        </w:tc>
        <w:tc>
          <w:tcPr>
            <w:tcW w:w="2988" w:type="dxa"/>
            <w:vAlign w:val="center"/>
          </w:tcPr>
          <w:p>
            <w:pPr>
              <w:pStyle w:val="11"/>
            </w:pPr>
            <w:r>
              <w:t>一、一般公共预算拨款收入</w:t>
            </w:r>
          </w:p>
        </w:tc>
        <w:tc>
          <w:tcPr>
            <w:tcW w:w="2988" w:type="dxa"/>
            <w:vAlign w:val="center"/>
          </w:tcPr>
          <w:p>
            <w:pPr>
              <w:pStyle w:val="12"/>
            </w:pPr>
            <w:r>
              <w:t>1833.09</w:t>
            </w:r>
          </w:p>
        </w:tc>
        <w:tc>
          <w:tcPr>
            <w:tcW w:w="2988" w:type="dxa"/>
            <w:vAlign w:val="center"/>
          </w:tcPr>
          <w:p>
            <w:pPr>
              <w:pStyle w:val="11"/>
            </w:pPr>
            <w:r>
              <w:t>一、一般公共服务支出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w:t>
            </w:r>
          </w:p>
        </w:tc>
        <w:tc>
          <w:tcPr>
            <w:tcW w:w="2988" w:type="dxa"/>
            <w:vAlign w:val="center"/>
          </w:tcPr>
          <w:p>
            <w:pPr>
              <w:pStyle w:val="11"/>
            </w:pPr>
            <w:r>
              <w:t>二、政府性基金预算拨款收入</w:t>
            </w:r>
          </w:p>
        </w:tc>
        <w:tc>
          <w:tcPr>
            <w:tcW w:w="2988" w:type="dxa"/>
            <w:vAlign w:val="center"/>
          </w:tcPr>
          <w:p>
            <w:pPr>
              <w:pStyle w:val="12"/>
            </w:pPr>
          </w:p>
        </w:tc>
        <w:tc>
          <w:tcPr>
            <w:tcW w:w="2988" w:type="dxa"/>
            <w:vAlign w:val="center"/>
          </w:tcPr>
          <w:p>
            <w:pPr>
              <w:pStyle w:val="11"/>
            </w:pPr>
            <w:r>
              <w:t>二、外交支出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88" w:type="dxa"/>
            <w:vAlign w:val="center"/>
          </w:tcPr>
          <w:p>
            <w:pPr>
              <w:pStyle w:val="10"/>
            </w:pPr>
            <w:r>
              <w:t>3</w:t>
            </w:r>
          </w:p>
        </w:tc>
        <w:tc>
          <w:tcPr>
            <w:tcW w:w="2988" w:type="dxa"/>
            <w:vAlign w:val="center"/>
          </w:tcPr>
          <w:p>
            <w:pPr>
              <w:pStyle w:val="11"/>
            </w:pPr>
            <w:r>
              <w:t>三、国有资本经营预算拨款收入</w:t>
            </w:r>
          </w:p>
        </w:tc>
        <w:tc>
          <w:tcPr>
            <w:tcW w:w="2988" w:type="dxa"/>
            <w:vAlign w:val="center"/>
          </w:tcPr>
          <w:p>
            <w:pPr>
              <w:pStyle w:val="12"/>
            </w:pPr>
          </w:p>
        </w:tc>
        <w:tc>
          <w:tcPr>
            <w:tcW w:w="2988" w:type="dxa"/>
            <w:vAlign w:val="center"/>
          </w:tcPr>
          <w:p>
            <w:pPr>
              <w:pStyle w:val="11"/>
            </w:pPr>
            <w:r>
              <w:t>三、国防支出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4</w:t>
            </w:r>
          </w:p>
        </w:tc>
        <w:tc>
          <w:tcPr>
            <w:tcW w:w="2988" w:type="dxa"/>
            <w:vAlign w:val="center"/>
          </w:tcPr>
          <w:p>
            <w:pPr>
              <w:pStyle w:val="11"/>
            </w:pPr>
            <w:r>
              <w:t>四、财政专户管理资金收入</w:t>
            </w:r>
          </w:p>
        </w:tc>
        <w:tc>
          <w:tcPr>
            <w:tcW w:w="2988" w:type="dxa"/>
            <w:vAlign w:val="center"/>
          </w:tcPr>
          <w:p>
            <w:pPr>
              <w:pStyle w:val="12"/>
            </w:pPr>
          </w:p>
        </w:tc>
        <w:tc>
          <w:tcPr>
            <w:tcW w:w="2988" w:type="dxa"/>
            <w:vAlign w:val="center"/>
          </w:tcPr>
          <w:p>
            <w:pPr>
              <w:pStyle w:val="11"/>
            </w:pPr>
            <w:r>
              <w:t>四、公共安全支出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5</w:t>
            </w:r>
          </w:p>
        </w:tc>
        <w:tc>
          <w:tcPr>
            <w:tcW w:w="2988" w:type="dxa"/>
            <w:vAlign w:val="center"/>
          </w:tcPr>
          <w:p>
            <w:pPr>
              <w:pStyle w:val="11"/>
            </w:pPr>
            <w:r>
              <w:t>五、事业收入</w:t>
            </w:r>
          </w:p>
        </w:tc>
        <w:tc>
          <w:tcPr>
            <w:tcW w:w="2988" w:type="dxa"/>
            <w:vAlign w:val="center"/>
          </w:tcPr>
          <w:p>
            <w:pPr>
              <w:pStyle w:val="12"/>
            </w:pPr>
          </w:p>
        </w:tc>
        <w:tc>
          <w:tcPr>
            <w:tcW w:w="2988" w:type="dxa"/>
            <w:vAlign w:val="center"/>
          </w:tcPr>
          <w:p>
            <w:pPr>
              <w:pStyle w:val="11"/>
            </w:pPr>
            <w:r>
              <w:t>五、教育支出</w:t>
            </w:r>
          </w:p>
        </w:tc>
        <w:tc>
          <w:tcPr>
            <w:tcW w:w="2988" w:type="dxa"/>
            <w:vAlign w:val="center"/>
          </w:tcPr>
          <w:p>
            <w:pPr>
              <w:pStyle w:val="12"/>
            </w:pPr>
            <w:r>
              <w:t>1833.09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6</w:t>
            </w:r>
          </w:p>
        </w:tc>
        <w:tc>
          <w:tcPr>
            <w:tcW w:w="2988" w:type="dxa"/>
            <w:vAlign w:val="center"/>
          </w:tcPr>
          <w:p>
            <w:pPr>
              <w:pStyle w:val="11"/>
            </w:pPr>
            <w:r>
              <w:t>六、事业单位经营收入</w:t>
            </w:r>
          </w:p>
        </w:tc>
        <w:tc>
          <w:tcPr>
            <w:tcW w:w="2988" w:type="dxa"/>
            <w:vAlign w:val="center"/>
          </w:tcPr>
          <w:p>
            <w:pPr>
              <w:pStyle w:val="12"/>
            </w:pPr>
          </w:p>
        </w:tc>
        <w:tc>
          <w:tcPr>
            <w:tcW w:w="2988" w:type="dxa"/>
            <w:vAlign w:val="center"/>
          </w:tcPr>
          <w:p>
            <w:pPr>
              <w:pStyle w:val="11"/>
            </w:pPr>
            <w:r>
              <w:t>六、科学技术支出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7</w:t>
            </w:r>
          </w:p>
        </w:tc>
        <w:tc>
          <w:tcPr>
            <w:tcW w:w="2988" w:type="dxa"/>
            <w:vAlign w:val="center"/>
          </w:tcPr>
          <w:p>
            <w:pPr>
              <w:pStyle w:val="11"/>
            </w:pPr>
            <w:r>
              <w:t>七、上级补助收入</w:t>
            </w:r>
          </w:p>
        </w:tc>
        <w:tc>
          <w:tcPr>
            <w:tcW w:w="2988" w:type="dxa"/>
            <w:vAlign w:val="center"/>
          </w:tcPr>
          <w:p>
            <w:pPr>
              <w:pStyle w:val="12"/>
            </w:pPr>
          </w:p>
        </w:tc>
        <w:tc>
          <w:tcPr>
            <w:tcW w:w="2988" w:type="dxa"/>
            <w:vAlign w:val="center"/>
          </w:tcPr>
          <w:p>
            <w:pPr>
              <w:pStyle w:val="11"/>
            </w:pPr>
            <w:r>
              <w:t>七、文化旅游体育与传媒支出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8</w:t>
            </w:r>
          </w:p>
        </w:tc>
        <w:tc>
          <w:tcPr>
            <w:tcW w:w="2988" w:type="dxa"/>
            <w:vAlign w:val="center"/>
          </w:tcPr>
          <w:p>
            <w:pPr>
              <w:pStyle w:val="11"/>
            </w:pPr>
            <w:r>
              <w:t>八、附属单位上缴收入</w:t>
            </w:r>
          </w:p>
        </w:tc>
        <w:tc>
          <w:tcPr>
            <w:tcW w:w="2988" w:type="dxa"/>
            <w:vAlign w:val="center"/>
          </w:tcPr>
          <w:p>
            <w:pPr>
              <w:pStyle w:val="12"/>
            </w:pPr>
          </w:p>
        </w:tc>
        <w:tc>
          <w:tcPr>
            <w:tcW w:w="2988" w:type="dxa"/>
            <w:vAlign w:val="center"/>
          </w:tcPr>
          <w:p>
            <w:pPr>
              <w:pStyle w:val="11"/>
            </w:pPr>
            <w:r>
              <w:t>八、社会保障和就业支出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9</w:t>
            </w:r>
          </w:p>
        </w:tc>
        <w:tc>
          <w:tcPr>
            <w:tcW w:w="2988" w:type="dxa"/>
            <w:vAlign w:val="center"/>
          </w:tcPr>
          <w:p>
            <w:pPr>
              <w:pStyle w:val="11"/>
            </w:pPr>
            <w:r>
              <w:t>九、其他收入</w:t>
            </w:r>
          </w:p>
        </w:tc>
        <w:tc>
          <w:tcPr>
            <w:tcW w:w="2988" w:type="dxa"/>
            <w:vAlign w:val="center"/>
          </w:tcPr>
          <w:p>
            <w:pPr>
              <w:pStyle w:val="12"/>
            </w:pPr>
          </w:p>
        </w:tc>
        <w:tc>
          <w:tcPr>
            <w:tcW w:w="2988" w:type="dxa"/>
            <w:vAlign w:val="center"/>
          </w:tcPr>
          <w:p>
            <w:pPr>
              <w:pStyle w:val="11"/>
            </w:pPr>
            <w:r>
              <w:t>九、社会保险基金支出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10</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十、卫生健康支出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11</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十一、节能环保支出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12</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十二、城乡社区支出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13</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十三、农林水支出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14</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十四、交通运输支出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88" w:type="dxa"/>
            <w:vAlign w:val="center"/>
          </w:tcPr>
          <w:p>
            <w:pPr>
              <w:pStyle w:val="10"/>
            </w:pPr>
            <w:r>
              <w:t>15</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十五、资源勘探工业信息等支出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16</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十六、商业服务业等支出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17</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十七、金融支出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18</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十八、援助其他地区支出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88" w:type="dxa"/>
            <w:vAlign w:val="center"/>
          </w:tcPr>
          <w:p>
            <w:pPr>
              <w:pStyle w:val="10"/>
            </w:pPr>
            <w:r>
              <w:t>19</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十九、自然资源海洋气象等支出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20</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二十、住房保障支出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21</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二十一、粮油物资储备支出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88" w:type="dxa"/>
            <w:vAlign w:val="center"/>
          </w:tcPr>
          <w:p>
            <w:pPr>
              <w:pStyle w:val="10"/>
            </w:pPr>
            <w:r>
              <w:t>22</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二十二、国有资本经营预算支出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88" w:type="dxa"/>
            <w:vAlign w:val="center"/>
          </w:tcPr>
          <w:p>
            <w:pPr>
              <w:pStyle w:val="10"/>
            </w:pPr>
            <w:r>
              <w:t>23</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二十三、灾害防治及应急管理支出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24</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二十四、预备费</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25</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二十五、其他支出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26</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二十六、转移性支出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27</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二十七、债务还本支出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28</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二十八、债务付息支出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29</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二十九、债务发行费用支出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88" w:type="dxa"/>
            <w:vAlign w:val="center"/>
          </w:tcPr>
          <w:p>
            <w:pPr>
              <w:pStyle w:val="10"/>
            </w:pPr>
            <w:r>
              <w:t>30</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三十、抗疫特别国债安排的支出</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31</w:t>
            </w:r>
          </w:p>
        </w:tc>
        <w:tc>
          <w:tcPr>
            <w:tcW w:w="2988" w:type="dxa"/>
            <w:vAlign w:val="center"/>
          </w:tcPr>
          <w:p>
            <w:pPr>
              <w:pStyle w:val="11"/>
            </w:pPr>
          </w:p>
        </w:tc>
        <w:tc>
          <w:tcPr>
            <w:tcW w:w="2988" w:type="dxa"/>
            <w:vAlign w:val="center"/>
          </w:tcPr>
          <w:p>
            <w:pPr>
              <w:pStyle w:val="12"/>
            </w:pPr>
          </w:p>
        </w:tc>
        <w:tc>
          <w:tcPr>
            <w:tcW w:w="2988" w:type="dxa"/>
            <w:vAlign w:val="center"/>
          </w:tcPr>
          <w:p>
            <w:pPr>
              <w:pStyle w:val="11"/>
            </w:pPr>
            <w:r>
              <w:t>三十一、人行科目</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32</w:t>
            </w:r>
          </w:p>
        </w:tc>
        <w:tc>
          <w:tcPr>
            <w:tcW w:w="2988" w:type="dxa"/>
            <w:vAlign w:val="center"/>
          </w:tcPr>
          <w:p>
            <w:pPr>
              <w:pStyle w:val="13"/>
            </w:pPr>
            <w:r>
              <w:t>本年收入合计</w:t>
            </w:r>
          </w:p>
        </w:tc>
        <w:tc>
          <w:tcPr>
            <w:tcW w:w="2988" w:type="dxa"/>
            <w:vAlign w:val="center"/>
          </w:tcPr>
          <w:p>
            <w:pPr>
              <w:pStyle w:val="14"/>
            </w:pPr>
            <w:r>
              <w:t>1833.09</w:t>
            </w:r>
          </w:p>
        </w:tc>
        <w:tc>
          <w:tcPr>
            <w:tcW w:w="2988" w:type="dxa"/>
            <w:vAlign w:val="center"/>
          </w:tcPr>
          <w:p>
            <w:pPr>
              <w:pStyle w:val="13"/>
            </w:pPr>
            <w:r>
              <w:t>本年支出合计</w:t>
            </w:r>
          </w:p>
        </w:tc>
        <w:tc>
          <w:tcPr>
            <w:tcW w:w="2988" w:type="dxa"/>
            <w:vAlign w:val="center"/>
          </w:tcPr>
          <w:p>
            <w:pPr>
              <w:pStyle w:val="14"/>
            </w:pPr>
            <w:r>
              <w:t>1833.09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88" w:type="dxa"/>
            <w:vAlign w:val="center"/>
          </w:tcPr>
          <w:p>
            <w:pPr>
              <w:pStyle w:val="10"/>
            </w:pPr>
            <w:r>
              <w:t>33</w:t>
            </w:r>
          </w:p>
        </w:tc>
        <w:tc>
          <w:tcPr>
            <w:tcW w:w="2988" w:type="dxa"/>
            <w:vAlign w:val="center"/>
          </w:tcPr>
          <w:p>
            <w:pPr>
              <w:pStyle w:val="11"/>
            </w:pPr>
            <w:r>
              <w:t>上年结转结余</w:t>
            </w:r>
          </w:p>
        </w:tc>
        <w:tc>
          <w:tcPr>
            <w:tcW w:w="2988" w:type="dxa"/>
            <w:vAlign w:val="center"/>
          </w:tcPr>
          <w:p>
            <w:pPr>
              <w:pStyle w:val="12"/>
            </w:pPr>
          </w:p>
        </w:tc>
        <w:tc>
          <w:tcPr>
            <w:tcW w:w="2988" w:type="dxa"/>
            <w:vAlign w:val="center"/>
          </w:tcPr>
          <w:p>
            <w:pPr>
              <w:pStyle w:val="11"/>
            </w:pPr>
            <w:r>
              <w:t>年终结转结余</w:t>
            </w:r>
          </w:p>
        </w:tc>
        <w:tc>
          <w:tcPr>
            <w:tcW w:w="29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988" w:type="dxa"/>
            <w:vAlign w:val="center"/>
          </w:tcPr>
          <w:p>
            <w:pPr>
              <w:pStyle w:val="10"/>
            </w:pPr>
            <w:r>
              <w:t>34</w:t>
            </w:r>
          </w:p>
        </w:tc>
        <w:tc>
          <w:tcPr>
            <w:tcW w:w="2988" w:type="dxa"/>
            <w:vAlign w:val="center"/>
          </w:tcPr>
          <w:p>
            <w:pPr>
              <w:pStyle w:val="13"/>
            </w:pPr>
            <w:r>
              <w:t>收入总计</w:t>
            </w:r>
          </w:p>
        </w:tc>
        <w:tc>
          <w:tcPr>
            <w:tcW w:w="2988" w:type="dxa"/>
            <w:vAlign w:val="center"/>
          </w:tcPr>
          <w:p>
            <w:pPr>
              <w:pStyle w:val="14"/>
            </w:pPr>
            <w:r>
              <w:t>1833.09</w:t>
            </w:r>
          </w:p>
        </w:tc>
        <w:tc>
          <w:tcPr>
            <w:tcW w:w="2988" w:type="dxa"/>
            <w:vAlign w:val="center"/>
          </w:tcPr>
          <w:p>
            <w:pPr>
              <w:pStyle w:val="13"/>
            </w:pPr>
            <w:r>
              <w:t>支出总计</w:t>
            </w:r>
          </w:p>
        </w:tc>
        <w:tc>
          <w:tcPr>
            <w:tcW w:w="2988" w:type="dxa"/>
            <w:vAlign w:val="center"/>
          </w:tcPr>
          <w:p>
            <w:pPr>
              <w:pStyle w:val="14"/>
            </w:pPr>
            <w:r>
              <w:t>1833.09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093"/>
        <w:gridCol w:w="1094"/>
        <w:gridCol w:w="1093"/>
        <w:gridCol w:w="1096"/>
        <w:gridCol w:w="1093"/>
        <w:gridCol w:w="1093"/>
        <w:gridCol w:w="1095"/>
        <w:gridCol w:w="1093"/>
        <w:gridCol w:w="1093"/>
        <w:gridCol w:w="1093"/>
        <w:gridCol w:w="1094"/>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tblHeader/>
          <w:jc w:val="center"/>
        </w:trPr>
        <w:tc>
          <w:tcPr>
            <w:tcW w:w="5469" w:type="dxa"/>
            <w:gridSpan w:val="5"/>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3281"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4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093" w:type="dxa"/>
            <w:vMerge w:val="restart"/>
            <w:vAlign w:val="center"/>
          </w:tcPr>
          <w:p>
            <w:pPr>
              <w:pStyle w:val="9"/>
            </w:pPr>
            <w:r>
              <w:t>序号</w:t>
            </w:r>
          </w:p>
        </w:tc>
        <w:tc>
          <w:tcPr>
            <w:tcW w:w="2187" w:type="dxa"/>
            <w:gridSpan w:val="2"/>
            <w:vAlign w:val="center"/>
          </w:tcPr>
          <w:p>
            <w:pPr>
              <w:pStyle w:val="9"/>
            </w:pPr>
            <w:r>
              <w:t>功能分类科目</w:t>
            </w:r>
          </w:p>
        </w:tc>
        <w:tc>
          <w:tcPr>
            <w:tcW w:w="1093" w:type="dxa"/>
            <w:vMerge w:val="restart"/>
            <w:vAlign w:val="center"/>
          </w:tcPr>
          <w:p>
            <w:pPr>
              <w:pStyle w:val="9"/>
            </w:pPr>
            <w:r>
              <w:t>合计</w:t>
            </w:r>
          </w:p>
        </w:tc>
        <w:tc>
          <w:tcPr>
            <w:tcW w:w="8750" w:type="dxa"/>
            <w:gridSpan w:val="8"/>
            <w:vAlign w:val="center"/>
          </w:tcPr>
          <w:p>
            <w:pPr>
              <w:pStyle w:val="9"/>
            </w:pPr>
            <w:r>
              <w:t>本年收入</w:t>
            </w:r>
          </w:p>
        </w:tc>
        <w:tc>
          <w:tcPr>
            <w:tcW w:w="1096"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1" w:hRule="atLeast"/>
          <w:tblHeader/>
          <w:jc w:val="center"/>
        </w:trPr>
        <w:tc>
          <w:tcPr>
            <w:tcW w:w="1093" w:type="dxa"/>
            <w:vMerge w:val="continue"/>
          </w:tcPr>
          <w:p/>
        </w:tc>
        <w:tc>
          <w:tcPr>
            <w:tcW w:w="1093" w:type="dxa"/>
            <w:vAlign w:val="center"/>
          </w:tcPr>
          <w:p>
            <w:pPr>
              <w:pStyle w:val="9"/>
            </w:pPr>
            <w:r>
              <w:t>科目    编码</w:t>
            </w:r>
          </w:p>
        </w:tc>
        <w:tc>
          <w:tcPr>
            <w:tcW w:w="1094" w:type="dxa"/>
            <w:vAlign w:val="center"/>
          </w:tcPr>
          <w:p>
            <w:pPr>
              <w:pStyle w:val="9"/>
            </w:pPr>
            <w:r>
              <w:t>科目名称</w:t>
            </w:r>
          </w:p>
        </w:tc>
        <w:tc>
          <w:tcPr>
            <w:tcW w:w="1093" w:type="dxa"/>
            <w:vMerge w:val="continue"/>
          </w:tcPr>
          <w:p/>
        </w:tc>
        <w:tc>
          <w:tcPr>
            <w:tcW w:w="1096" w:type="dxa"/>
            <w:vAlign w:val="center"/>
          </w:tcPr>
          <w:p>
            <w:pPr>
              <w:pStyle w:val="9"/>
            </w:pPr>
            <w:r>
              <w:t>小计</w:t>
            </w:r>
          </w:p>
        </w:tc>
        <w:tc>
          <w:tcPr>
            <w:tcW w:w="1093" w:type="dxa"/>
            <w:vAlign w:val="center"/>
          </w:tcPr>
          <w:p>
            <w:pPr>
              <w:pStyle w:val="9"/>
            </w:pPr>
            <w:r>
              <w:t>财政拨款 收入</w:t>
            </w:r>
          </w:p>
        </w:tc>
        <w:tc>
          <w:tcPr>
            <w:tcW w:w="1093" w:type="dxa"/>
            <w:vAlign w:val="center"/>
          </w:tcPr>
          <w:p>
            <w:pPr>
              <w:pStyle w:val="9"/>
            </w:pPr>
            <w:r>
              <w:t>财政专户 收入</w:t>
            </w:r>
          </w:p>
        </w:tc>
        <w:tc>
          <w:tcPr>
            <w:tcW w:w="1095" w:type="dxa"/>
            <w:vAlign w:val="center"/>
          </w:tcPr>
          <w:p>
            <w:pPr>
              <w:pStyle w:val="9"/>
            </w:pPr>
            <w:r>
              <w:t>事业收入</w:t>
            </w:r>
          </w:p>
        </w:tc>
        <w:tc>
          <w:tcPr>
            <w:tcW w:w="1093" w:type="dxa"/>
            <w:vAlign w:val="center"/>
          </w:tcPr>
          <w:p>
            <w:pPr>
              <w:pStyle w:val="9"/>
            </w:pPr>
            <w:r>
              <w:t>经营收入</w:t>
            </w:r>
          </w:p>
        </w:tc>
        <w:tc>
          <w:tcPr>
            <w:tcW w:w="1093" w:type="dxa"/>
            <w:vAlign w:val="center"/>
          </w:tcPr>
          <w:p>
            <w:pPr>
              <w:pStyle w:val="9"/>
            </w:pPr>
            <w:r>
              <w:t>上级补助收入</w:t>
            </w:r>
          </w:p>
        </w:tc>
        <w:tc>
          <w:tcPr>
            <w:tcW w:w="1093" w:type="dxa"/>
            <w:vAlign w:val="center"/>
          </w:tcPr>
          <w:p>
            <w:pPr>
              <w:pStyle w:val="9"/>
            </w:pPr>
            <w:r>
              <w:t>附属单位上缴收入</w:t>
            </w:r>
          </w:p>
        </w:tc>
        <w:tc>
          <w:tcPr>
            <w:tcW w:w="1094" w:type="dxa"/>
            <w:vAlign w:val="center"/>
          </w:tcPr>
          <w:p>
            <w:pPr>
              <w:pStyle w:val="9"/>
            </w:pPr>
            <w:r>
              <w:t>其他收入</w:t>
            </w:r>
          </w:p>
        </w:tc>
        <w:tc>
          <w:tcPr>
            <w:tcW w:w="10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093" w:type="dxa"/>
            <w:vAlign w:val="center"/>
          </w:tcPr>
          <w:p>
            <w:pPr>
              <w:pStyle w:val="9"/>
            </w:pPr>
            <w:r>
              <w:t>栏次</w:t>
            </w:r>
          </w:p>
        </w:tc>
        <w:tc>
          <w:tcPr>
            <w:tcW w:w="1093" w:type="dxa"/>
            <w:vAlign w:val="center"/>
          </w:tcPr>
          <w:p>
            <w:pPr>
              <w:pStyle w:val="9"/>
            </w:pPr>
            <w:r>
              <w:t>1</w:t>
            </w:r>
          </w:p>
        </w:tc>
        <w:tc>
          <w:tcPr>
            <w:tcW w:w="1094" w:type="dxa"/>
            <w:vAlign w:val="center"/>
          </w:tcPr>
          <w:p>
            <w:pPr>
              <w:pStyle w:val="9"/>
            </w:pPr>
            <w:r>
              <w:t>2</w:t>
            </w:r>
          </w:p>
        </w:tc>
        <w:tc>
          <w:tcPr>
            <w:tcW w:w="1093" w:type="dxa"/>
            <w:vAlign w:val="center"/>
          </w:tcPr>
          <w:p>
            <w:pPr>
              <w:pStyle w:val="9"/>
            </w:pPr>
            <w:r>
              <w:t>3</w:t>
            </w:r>
          </w:p>
        </w:tc>
        <w:tc>
          <w:tcPr>
            <w:tcW w:w="1096" w:type="dxa"/>
            <w:vAlign w:val="center"/>
          </w:tcPr>
          <w:p>
            <w:pPr>
              <w:pStyle w:val="9"/>
            </w:pPr>
            <w:r>
              <w:t>4</w:t>
            </w:r>
          </w:p>
        </w:tc>
        <w:tc>
          <w:tcPr>
            <w:tcW w:w="1093" w:type="dxa"/>
            <w:vAlign w:val="center"/>
          </w:tcPr>
          <w:p>
            <w:pPr>
              <w:pStyle w:val="9"/>
            </w:pPr>
            <w:r>
              <w:t>5</w:t>
            </w:r>
          </w:p>
        </w:tc>
        <w:tc>
          <w:tcPr>
            <w:tcW w:w="1093" w:type="dxa"/>
            <w:vAlign w:val="center"/>
          </w:tcPr>
          <w:p>
            <w:pPr>
              <w:pStyle w:val="9"/>
            </w:pPr>
            <w:r>
              <w:t>6</w:t>
            </w:r>
          </w:p>
        </w:tc>
        <w:tc>
          <w:tcPr>
            <w:tcW w:w="1095" w:type="dxa"/>
            <w:vAlign w:val="center"/>
          </w:tcPr>
          <w:p>
            <w:pPr>
              <w:pStyle w:val="9"/>
            </w:pPr>
            <w:r>
              <w:t>7</w:t>
            </w:r>
          </w:p>
        </w:tc>
        <w:tc>
          <w:tcPr>
            <w:tcW w:w="1093" w:type="dxa"/>
            <w:vAlign w:val="center"/>
          </w:tcPr>
          <w:p>
            <w:pPr>
              <w:pStyle w:val="9"/>
            </w:pPr>
            <w:r>
              <w:t>8</w:t>
            </w:r>
          </w:p>
        </w:tc>
        <w:tc>
          <w:tcPr>
            <w:tcW w:w="1093" w:type="dxa"/>
            <w:vAlign w:val="center"/>
          </w:tcPr>
          <w:p>
            <w:pPr>
              <w:pStyle w:val="9"/>
            </w:pPr>
            <w:r>
              <w:t>9</w:t>
            </w:r>
          </w:p>
        </w:tc>
        <w:tc>
          <w:tcPr>
            <w:tcW w:w="1093" w:type="dxa"/>
            <w:vAlign w:val="center"/>
          </w:tcPr>
          <w:p>
            <w:pPr>
              <w:pStyle w:val="9"/>
            </w:pPr>
            <w:r>
              <w:t>10</w:t>
            </w:r>
          </w:p>
        </w:tc>
        <w:tc>
          <w:tcPr>
            <w:tcW w:w="1094" w:type="dxa"/>
            <w:vAlign w:val="center"/>
          </w:tcPr>
          <w:p>
            <w:pPr>
              <w:pStyle w:val="9"/>
            </w:pPr>
            <w:r>
              <w:t>11</w:t>
            </w:r>
          </w:p>
        </w:tc>
        <w:tc>
          <w:tcPr>
            <w:tcW w:w="1096"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093" w:type="dxa"/>
            <w:vAlign w:val="center"/>
          </w:tcPr>
          <w:p>
            <w:pPr>
              <w:pStyle w:val="10"/>
            </w:pPr>
            <w:r>
              <w:t>1</w:t>
            </w:r>
          </w:p>
        </w:tc>
        <w:tc>
          <w:tcPr>
            <w:tcW w:w="1093" w:type="dxa"/>
            <w:vAlign w:val="center"/>
          </w:tcPr>
          <w:p>
            <w:pPr>
              <w:pStyle w:val="15"/>
            </w:pPr>
          </w:p>
        </w:tc>
        <w:tc>
          <w:tcPr>
            <w:tcW w:w="1094" w:type="dxa"/>
            <w:vAlign w:val="center"/>
          </w:tcPr>
          <w:p>
            <w:pPr>
              <w:pStyle w:val="13"/>
            </w:pPr>
            <w:r>
              <w:t>合计</w:t>
            </w:r>
          </w:p>
        </w:tc>
        <w:tc>
          <w:tcPr>
            <w:tcW w:w="1093" w:type="dxa"/>
            <w:vAlign w:val="center"/>
          </w:tcPr>
          <w:p>
            <w:pPr>
              <w:pStyle w:val="14"/>
            </w:pPr>
            <w:r>
              <w:t>1833.09</w:t>
            </w:r>
          </w:p>
        </w:tc>
        <w:tc>
          <w:tcPr>
            <w:tcW w:w="1096" w:type="dxa"/>
            <w:vAlign w:val="center"/>
          </w:tcPr>
          <w:p>
            <w:pPr>
              <w:pStyle w:val="14"/>
            </w:pPr>
            <w:r>
              <w:t>1833.09</w:t>
            </w:r>
          </w:p>
        </w:tc>
        <w:tc>
          <w:tcPr>
            <w:tcW w:w="1093" w:type="dxa"/>
            <w:vAlign w:val="center"/>
          </w:tcPr>
          <w:p>
            <w:pPr>
              <w:pStyle w:val="14"/>
            </w:pPr>
            <w:r>
              <w:t>1833.09</w:t>
            </w:r>
          </w:p>
        </w:tc>
        <w:tc>
          <w:tcPr>
            <w:tcW w:w="1093" w:type="dxa"/>
            <w:vAlign w:val="center"/>
          </w:tcPr>
          <w:p>
            <w:pPr>
              <w:pStyle w:val="14"/>
            </w:pPr>
          </w:p>
        </w:tc>
        <w:tc>
          <w:tcPr>
            <w:tcW w:w="1095" w:type="dxa"/>
            <w:vAlign w:val="center"/>
          </w:tcPr>
          <w:p>
            <w:pPr>
              <w:pStyle w:val="14"/>
            </w:pPr>
          </w:p>
        </w:tc>
        <w:tc>
          <w:tcPr>
            <w:tcW w:w="1093" w:type="dxa"/>
            <w:vAlign w:val="center"/>
          </w:tcPr>
          <w:p>
            <w:pPr>
              <w:pStyle w:val="14"/>
            </w:pPr>
          </w:p>
        </w:tc>
        <w:tc>
          <w:tcPr>
            <w:tcW w:w="1093" w:type="dxa"/>
            <w:vAlign w:val="center"/>
          </w:tcPr>
          <w:p>
            <w:pPr>
              <w:pStyle w:val="14"/>
            </w:pPr>
          </w:p>
        </w:tc>
        <w:tc>
          <w:tcPr>
            <w:tcW w:w="1093" w:type="dxa"/>
            <w:vAlign w:val="center"/>
          </w:tcPr>
          <w:p>
            <w:pPr>
              <w:pStyle w:val="14"/>
            </w:pPr>
          </w:p>
        </w:tc>
        <w:tc>
          <w:tcPr>
            <w:tcW w:w="1094" w:type="dxa"/>
            <w:vAlign w:val="center"/>
          </w:tcPr>
          <w:p>
            <w:pPr>
              <w:pStyle w:val="14"/>
            </w:pPr>
          </w:p>
        </w:tc>
        <w:tc>
          <w:tcPr>
            <w:tcW w:w="10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093" w:type="dxa"/>
            <w:vAlign w:val="center"/>
          </w:tcPr>
          <w:p>
            <w:pPr>
              <w:pStyle w:val="10"/>
            </w:pPr>
            <w:r>
              <w:t>2</w:t>
            </w:r>
          </w:p>
        </w:tc>
        <w:tc>
          <w:tcPr>
            <w:tcW w:w="1093" w:type="dxa"/>
            <w:vAlign w:val="center"/>
          </w:tcPr>
          <w:p>
            <w:pPr>
              <w:pStyle w:val="11"/>
            </w:pPr>
            <w:r>
              <w:t>205</w:t>
            </w:r>
          </w:p>
        </w:tc>
        <w:tc>
          <w:tcPr>
            <w:tcW w:w="1094" w:type="dxa"/>
            <w:vAlign w:val="center"/>
          </w:tcPr>
          <w:p>
            <w:pPr>
              <w:pStyle w:val="11"/>
            </w:pPr>
            <w:r>
              <w:t>教育支出</w:t>
            </w:r>
          </w:p>
        </w:tc>
        <w:tc>
          <w:tcPr>
            <w:tcW w:w="1093" w:type="dxa"/>
            <w:vAlign w:val="center"/>
          </w:tcPr>
          <w:p>
            <w:pPr>
              <w:pStyle w:val="12"/>
            </w:pPr>
            <w:r>
              <w:t>1833.09</w:t>
            </w:r>
          </w:p>
        </w:tc>
        <w:tc>
          <w:tcPr>
            <w:tcW w:w="1096" w:type="dxa"/>
            <w:vAlign w:val="center"/>
          </w:tcPr>
          <w:p>
            <w:pPr>
              <w:pStyle w:val="12"/>
            </w:pPr>
            <w:r>
              <w:t>1833.09</w:t>
            </w:r>
          </w:p>
        </w:tc>
        <w:tc>
          <w:tcPr>
            <w:tcW w:w="1093" w:type="dxa"/>
            <w:vAlign w:val="center"/>
          </w:tcPr>
          <w:p>
            <w:pPr>
              <w:pStyle w:val="12"/>
            </w:pPr>
            <w:r>
              <w:t>1833.09</w:t>
            </w:r>
          </w:p>
        </w:tc>
        <w:tc>
          <w:tcPr>
            <w:tcW w:w="1093" w:type="dxa"/>
            <w:vAlign w:val="center"/>
          </w:tcPr>
          <w:p>
            <w:pPr>
              <w:pStyle w:val="12"/>
            </w:pPr>
          </w:p>
        </w:tc>
        <w:tc>
          <w:tcPr>
            <w:tcW w:w="1095" w:type="dxa"/>
            <w:vAlign w:val="center"/>
          </w:tcPr>
          <w:p>
            <w:pPr>
              <w:pStyle w:val="12"/>
            </w:pPr>
          </w:p>
        </w:tc>
        <w:tc>
          <w:tcPr>
            <w:tcW w:w="1093" w:type="dxa"/>
            <w:vAlign w:val="center"/>
          </w:tcPr>
          <w:p>
            <w:pPr>
              <w:pStyle w:val="12"/>
            </w:pPr>
          </w:p>
        </w:tc>
        <w:tc>
          <w:tcPr>
            <w:tcW w:w="1093" w:type="dxa"/>
            <w:vAlign w:val="center"/>
          </w:tcPr>
          <w:p>
            <w:pPr>
              <w:pStyle w:val="12"/>
            </w:pPr>
          </w:p>
        </w:tc>
        <w:tc>
          <w:tcPr>
            <w:tcW w:w="1093" w:type="dxa"/>
            <w:vAlign w:val="center"/>
          </w:tcPr>
          <w:p>
            <w:pPr>
              <w:pStyle w:val="12"/>
            </w:pPr>
          </w:p>
        </w:tc>
        <w:tc>
          <w:tcPr>
            <w:tcW w:w="1094"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093" w:type="dxa"/>
            <w:vAlign w:val="center"/>
          </w:tcPr>
          <w:p>
            <w:pPr>
              <w:pStyle w:val="10"/>
            </w:pPr>
            <w:r>
              <w:t>3</w:t>
            </w:r>
          </w:p>
        </w:tc>
        <w:tc>
          <w:tcPr>
            <w:tcW w:w="1093" w:type="dxa"/>
            <w:vAlign w:val="center"/>
          </w:tcPr>
          <w:p>
            <w:pPr>
              <w:pStyle w:val="11"/>
            </w:pPr>
            <w:r>
              <w:t>20502</w:t>
            </w:r>
          </w:p>
        </w:tc>
        <w:tc>
          <w:tcPr>
            <w:tcW w:w="1094" w:type="dxa"/>
            <w:vAlign w:val="center"/>
          </w:tcPr>
          <w:p>
            <w:pPr>
              <w:pStyle w:val="11"/>
            </w:pPr>
            <w:r>
              <w:t>普通教育</w:t>
            </w:r>
          </w:p>
        </w:tc>
        <w:tc>
          <w:tcPr>
            <w:tcW w:w="1093" w:type="dxa"/>
            <w:vAlign w:val="center"/>
          </w:tcPr>
          <w:p>
            <w:pPr>
              <w:pStyle w:val="12"/>
            </w:pPr>
            <w:r>
              <w:t>1833.09</w:t>
            </w:r>
          </w:p>
        </w:tc>
        <w:tc>
          <w:tcPr>
            <w:tcW w:w="1096" w:type="dxa"/>
            <w:vAlign w:val="center"/>
          </w:tcPr>
          <w:p>
            <w:pPr>
              <w:pStyle w:val="12"/>
            </w:pPr>
            <w:r>
              <w:t>1833.09</w:t>
            </w:r>
          </w:p>
        </w:tc>
        <w:tc>
          <w:tcPr>
            <w:tcW w:w="1093" w:type="dxa"/>
            <w:vAlign w:val="center"/>
          </w:tcPr>
          <w:p>
            <w:pPr>
              <w:pStyle w:val="12"/>
            </w:pPr>
            <w:r>
              <w:t>1833.09</w:t>
            </w:r>
          </w:p>
        </w:tc>
        <w:tc>
          <w:tcPr>
            <w:tcW w:w="1093" w:type="dxa"/>
            <w:vAlign w:val="center"/>
          </w:tcPr>
          <w:p>
            <w:pPr>
              <w:pStyle w:val="12"/>
            </w:pPr>
          </w:p>
        </w:tc>
        <w:tc>
          <w:tcPr>
            <w:tcW w:w="1095" w:type="dxa"/>
            <w:vAlign w:val="center"/>
          </w:tcPr>
          <w:p>
            <w:pPr>
              <w:pStyle w:val="12"/>
            </w:pPr>
          </w:p>
        </w:tc>
        <w:tc>
          <w:tcPr>
            <w:tcW w:w="1093" w:type="dxa"/>
            <w:vAlign w:val="center"/>
          </w:tcPr>
          <w:p>
            <w:pPr>
              <w:pStyle w:val="12"/>
            </w:pPr>
          </w:p>
        </w:tc>
        <w:tc>
          <w:tcPr>
            <w:tcW w:w="1093" w:type="dxa"/>
            <w:vAlign w:val="center"/>
          </w:tcPr>
          <w:p>
            <w:pPr>
              <w:pStyle w:val="12"/>
            </w:pPr>
          </w:p>
        </w:tc>
        <w:tc>
          <w:tcPr>
            <w:tcW w:w="1093" w:type="dxa"/>
            <w:vAlign w:val="center"/>
          </w:tcPr>
          <w:p>
            <w:pPr>
              <w:pStyle w:val="12"/>
            </w:pPr>
          </w:p>
        </w:tc>
        <w:tc>
          <w:tcPr>
            <w:tcW w:w="1094"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093" w:type="dxa"/>
            <w:vAlign w:val="center"/>
          </w:tcPr>
          <w:p>
            <w:pPr>
              <w:pStyle w:val="10"/>
            </w:pPr>
            <w:r>
              <w:t>4</w:t>
            </w:r>
          </w:p>
        </w:tc>
        <w:tc>
          <w:tcPr>
            <w:tcW w:w="1093" w:type="dxa"/>
            <w:vAlign w:val="center"/>
          </w:tcPr>
          <w:p>
            <w:pPr>
              <w:pStyle w:val="11"/>
            </w:pPr>
            <w:r>
              <w:t>2050203</w:t>
            </w:r>
          </w:p>
        </w:tc>
        <w:tc>
          <w:tcPr>
            <w:tcW w:w="1094" w:type="dxa"/>
            <w:vAlign w:val="center"/>
          </w:tcPr>
          <w:p>
            <w:pPr>
              <w:pStyle w:val="11"/>
            </w:pPr>
            <w:r>
              <w:t>初中教育</w:t>
            </w:r>
          </w:p>
        </w:tc>
        <w:tc>
          <w:tcPr>
            <w:tcW w:w="1093" w:type="dxa"/>
            <w:vAlign w:val="center"/>
          </w:tcPr>
          <w:p>
            <w:pPr>
              <w:pStyle w:val="12"/>
            </w:pPr>
            <w:r>
              <w:t>1833.09</w:t>
            </w:r>
          </w:p>
        </w:tc>
        <w:tc>
          <w:tcPr>
            <w:tcW w:w="1096" w:type="dxa"/>
            <w:vAlign w:val="center"/>
          </w:tcPr>
          <w:p>
            <w:pPr>
              <w:pStyle w:val="12"/>
            </w:pPr>
            <w:r>
              <w:t>1833.09</w:t>
            </w:r>
          </w:p>
        </w:tc>
        <w:tc>
          <w:tcPr>
            <w:tcW w:w="1093" w:type="dxa"/>
            <w:vAlign w:val="center"/>
          </w:tcPr>
          <w:p>
            <w:pPr>
              <w:pStyle w:val="12"/>
            </w:pPr>
            <w:r>
              <w:t>1833.09</w:t>
            </w:r>
          </w:p>
        </w:tc>
        <w:tc>
          <w:tcPr>
            <w:tcW w:w="1093" w:type="dxa"/>
            <w:vAlign w:val="center"/>
          </w:tcPr>
          <w:p>
            <w:pPr>
              <w:pStyle w:val="12"/>
            </w:pPr>
          </w:p>
        </w:tc>
        <w:tc>
          <w:tcPr>
            <w:tcW w:w="1095" w:type="dxa"/>
            <w:vAlign w:val="center"/>
          </w:tcPr>
          <w:p>
            <w:pPr>
              <w:pStyle w:val="12"/>
            </w:pPr>
          </w:p>
        </w:tc>
        <w:tc>
          <w:tcPr>
            <w:tcW w:w="1093" w:type="dxa"/>
            <w:vAlign w:val="center"/>
          </w:tcPr>
          <w:p>
            <w:pPr>
              <w:pStyle w:val="12"/>
            </w:pPr>
          </w:p>
        </w:tc>
        <w:tc>
          <w:tcPr>
            <w:tcW w:w="1093" w:type="dxa"/>
            <w:vAlign w:val="center"/>
          </w:tcPr>
          <w:p>
            <w:pPr>
              <w:pStyle w:val="12"/>
            </w:pPr>
          </w:p>
        </w:tc>
        <w:tc>
          <w:tcPr>
            <w:tcW w:w="1093" w:type="dxa"/>
            <w:vAlign w:val="center"/>
          </w:tcPr>
          <w:p>
            <w:pPr>
              <w:pStyle w:val="12"/>
            </w:pPr>
          </w:p>
        </w:tc>
        <w:tc>
          <w:tcPr>
            <w:tcW w:w="1094" w:type="dxa"/>
            <w:vAlign w:val="center"/>
          </w:tcPr>
          <w:p>
            <w:pPr>
              <w:pStyle w:val="12"/>
            </w:pPr>
          </w:p>
        </w:tc>
        <w:tc>
          <w:tcPr>
            <w:tcW w:w="109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655"/>
        <w:gridCol w:w="1657"/>
        <w:gridCol w:w="1655"/>
        <w:gridCol w:w="1655"/>
        <w:gridCol w:w="1655"/>
        <w:gridCol w:w="1655"/>
        <w:gridCol w:w="1655"/>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tblHeader/>
          <w:jc w:val="center"/>
        </w:trPr>
        <w:tc>
          <w:tcPr>
            <w:tcW w:w="4967" w:type="dxa"/>
            <w:gridSpan w:val="3"/>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3310"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62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1655" w:type="dxa"/>
            <w:vMerge w:val="restart"/>
            <w:vAlign w:val="center"/>
          </w:tcPr>
          <w:p>
            <w:pPr>
              <w:pStyle w:val="9"/>
            </w:pPr>
            <w:r>
              <w:t>序号</w:t>
            </w:r>
          </w:p>
        </w:tc>
        <w:tc>
          <w:tcPr>
            <w:tcW w:w="3312" w:type="dxa"/>
            <w:gridSpan w:val="2"/>
            <w:vAlign w:val="center"/>
          </w:tcPr>
          <w:p>
            <w:pPr>
              <w:pStyle w:val="9"/>
            </w:pPr>
            <w:r>
              <w:t>功能分类科目</w:t>
            </w:r>
          </w:p>
        </w:tc>
        <w:tc>
          <w:tcPr>
            <w:tcW w:w="1655" w:type="dxa"/>
            <w:vMerge w:val="restart"/>
            <w:vAlign w:val="center"/>
          </w:tcPr>
          <w:p>
            <w:pPr>
              <w:pStyle w:val="9"/>
            </w:pPr>
            <w:r>
              <w:t>合计</w:t>
            </w:r>
          </w:p>
        </w:tc>
        <w:tc>
          <w:tcPr>
            <w:tcW w:w="1655" w:type="dxa"/>
            <w:vMerge w:val="restart"/>
            <w:vAlign w:val="center"/>
          </w:tcPr>
          <w:p>
            <w:pPr>
              <w:pStyle w:val="9"/>
            </w:pPr>
            <w:r>
              <w:t>基本支出</w:t>
            </w:r>
          </w:p>
        </w:tc>
        <w:tc>
          <w:tcPr>
            <w:tcW w:w="1655" w:type="dxa"/>
            <w:vMerge w:val="restart"/>
            <w:vAlign w:val="center"/>
          </w:tcPr>
          <w:p>
            <w:pPr>
              <w:pStyle w:val="9"/>
            </w:pPr>
            <w:r>
              <w:t>项目支出</w:t>
            </w:r>
          </w:p>
        </w:tc>
        <w:tc>
          <w:tcPr>
            <w:tcW w:w="1655" w:type="dxa"/>
            <w:vMerge w:val="restart"/>
            <w:vAlign w:val="center"/>
          </w:tcPr>
          <w:p>
            <w:pPr>
              <w:pStyle w:val="9"/>
            </w:pPr>
            <w:r>
              <w:t>经营支出</w:t>
            </w:r>
          </w:p>
        </w:tc>
        <w:tc>
          <w:tcPr>
            <w:tcW w:w="1655" w:type="dxa"/>
            <w:vMerge w:val="restart"/>
            <w:vAlign w:val="center"/>
          </w:tcPr>
          <w:p>
            <w:pPr>
              <w:pStyle w:val="9"/>
            </w:pPr>
            <w:r>
              <w:t>上解上级     支出</w:t>
            </w:r>
          </w:p>
        </w:tc>
        <w:tc>
          <w:tcPr>
            <w:tcW w:w="1657"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tblHeader/>
          <w:jc w:val="center"/>
        </w:trPr>
        <w:tc>
          <w:tcPr>
            <w:tcW w:w="1655" w:type="dxa"/>
            <w:vMerge w:val="continue"/>
          </w:tcPr>
          <w:p/>
        </w:tc>
        <w:tc>
          <w:tcPr>
            <w:tcW w:w="1655" w:type="dxa"/>
            <w:vAlign w:val="center"/>
          </w:tcPr>
          <w:p>
            <w:pPr>
              <w:pStyle w:val="9"/>
            </w:pPr>
            <w:r>
              <w:t>科目    编码</w:t>
            </w:r>
          </w:p>
        </w:tc>
        <w:tc>
          <w:tcPr>
            <w:tcW w:w="1657" w:type="dxa"/>
            <w:vAlign w:val="center"/>
          </w:tcPr>
          <w:p>
            <w:pPr>
              <w:pStyle w:val="9"/>
            </w:pPr>
            <w:r>
              <w:t>科目名称</w:t>
            </w:r>
          </w:p>
        </w:tc>
        <w:tc>
          <w:tcPr>
            <w:tcW w:w="1655" w:type="dxa"/>
            <w:vMerge w:val="continue"/>
          </w:tcPr>
          <w:p/>
        </w:tc>
        <w:tc>
          <w:tcPr>
            <w:tcW w:w="1655" w:type="dxa"/>
            <w:vMerge w:val="continue"/>
          </w:tcPr>
          <w:p/>
        </w:tc>
        <w:tc>
          <w:tcPr>
            <w:tcW w:w="1655" w:type="dxa"/>
            <w:vMerge w:val="continue"/>
          </w:tcPr>
          <w:p/>
        </w:tc>
        <w:tc>
          <w:tcPr>
            <w:tcW w:w="1655" w:type="dxa"/>
            <w:vMerge w:val="continue"/>
          </w:tcPr>
          <w:p/>
        </w:tc>
        <w:tc>
          <w:tcPr>
            <w:tcW w:w="1655" w:type="dxa"/>
            <w:vMerge w:val="continue"/>
          </w:tcPr>
          <w:p/>
        </w:tc>
        <w:tc>
          <w:tcPr>
            <w:tcW w:w="16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1655" w:type="dxa"/>
            <w:vAlign w:val="center"/>
          </w:tcPr>
          <w:p>
            <w:pPr>
              <w:pStyle w:val="9"/>
            </w:pPr>
            <w:r>
              <w:t>栏次</w:t>
            </w:r>
          </w:p>
        </w:tc>
        <w:tc>
          <w:tcPr>
            <w:tcW w:w="1655" w:type="dxa"/>
            <w:vAlign w:val="center"/>
          </w:tcPr>
          <w:p>
            <w:pPr>
              <w:pStyle w:val="9"/>
            </w:pPr>
            <w:r>
              <w:t>1</w:t>
            </w:r>
          </w:p>
        </w:tc>
        <w:tc>
          <w:tcPr>
            <w:tcW w:w="1657" w:type="dxa"/>
            <w:vAlign w:val="center"/>
          </w:tcPr>
          <w:p>
            <w:pPr>
              <w:pStyle w:val="9"/>
            </w:pPr>
            <w:r>
              <w:t>2</w:t>
            </w:r>
          </w:p>
        </w:tc>
        <w:tc>
          <w:tcPr>
            <w:tcW w:w="1655" w:type="dxa"/>
            <w:vAlign w:val="center"/>
          </w:tcPr>
          <w:p>
            <w:pPr>
              <w:pStyle w:val="9"/>
            </w:pPr>
            <w:r>
              <w:t>3</w:t>
            </w:r>
          </w:p>
        </w:tc>
        <w:tc>
          <w:tcPr>
            <w:tcW w:w="1655" w:type="dxa"/>
            <w:vAlign w:val="center"/>
          </w:tcPr>
          <w:p>
            <w:pPr>
              <w:pStyle w:val="9"/>
            </w:pPr>
            <w:r>
              <w:t>4</w:t>
            </w:r>
          </w:p>
        </w:tc>
        <w:tc>
          <w:tcPr>
            <w:tcW w:w="1655" w:type="dxa"/>
            <w:vAlign w:val="center"/>
          </w:tcPr>
          <w:p>
            <w:pPr>
              <w:pStyle w:val="9"/>
            </w:pPr>
            <w:r>
              <w:t>5</w:t>
            </w:r>
          </w:p>
        </w:tc>
        <w:tc>
          <w:tcPr>
            <w:tcW w:w="1655" w:type="dxa"/>
            <w:vAlign w:val="center"/>
          </w:tcPr>
          <w:p>
            <w:pPr>
              <w:pStyle w:val="9"/>
            </w:pPr>
            <w:r>
              <w:t>6</w:t>
            </w:r>
          </w:p>
        </w:tc>
        <w:tc>
          <w:tcPr>
            <w:tcW w:w="1655" w:type="dxa"/>
            <w:vAlign w:val="center"/>
          </w:tcPr>
          <w:p>
            <w:pPr>
              <w:pStyle w:val="9"/>
            </w:pPr>
            <w:r>
              <w:t>7</w:t>
            </w:r>
          </w:p>
        </w:tc>
        <w:tc>
          <w:tcPr>
            <w:tcW w:w="1657"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655" w:type="dxa"/>
            <w:vAlign w:val="center"/>
          </w:tcPr>
          <w:p>
            <w:pPr>
              <w:pStyle w:val="10"/>
            </w:pPr>
            <w:r>
              <w:t>1</w:t>
            </w:r>
          </w:p>
        </w:tc>
        <w:tc>
          <w:tcPr>
            <w:tcW w:w="1655" w:type="dxa"/>
            <w:vAlign w:val="center"/>
          </w:tcPr>
          <w:p>
            <w:pPr>
              <w:pStyle w:val="15"/>
            </w:pPr>
          </w:p>
        </w:tc>
        <w:tc>
          <w:tcPr>
            <w:tcW w:w="1657" w:type="dxa"/>
            <w:vAlign w:val="center"/>
          </w:tcPr>
          <w:p>
            <w:pPr>
              <w:pStyle w:val="13"/>
            </w:pPr>
            <w:r>
              <w:t>合计</w:t>
            </w:r>
          </w:p>
        </w:tc>
        <w:tc>
          <w:tcPr>
            <w:tcW w:w="1655" w:type="dxa"/>
            <w:vAlign w:val="center"/>
          </w:tcPr>
          <w:p>
            <w:pPr>
              <w:pStyle w:val="14"/>
            </w:pPr>
            <w:r>
              <w:t>1833.09</w:t>
            </w:r>
          </w:p>
        </w:tc>
        <w:tc>
          <w:tcPr>
            <w:tcW w:w="1655" w:type="dxa"/>
            <w:vAlign w:val="center"/>
          </w:tcPr>
          <w:p>
            <w:pPr>
              <w:pStyle w:val="14"/>
            </w:pPr>
            <w:r>
              <w:t>1159.55</w:t>
            </w:r>
          </w:p>
        </w:tc>
        <w:tc>
          <w:tcPr>
            <w:tcW w:w="1655" w:type="dxa"/>
            <w:vAlign w:val="center"/>
          </w:tcPr>
          <w:p>
            <w:pPr>
              <w:pStyle w:val="14"/>
            </w:pPr>
            <w:r>
              <w:t>673.54</w:t>
            </w:r>
          </w:p>
        </w:tc>
        <w:tc>
          <w:tcPr>
            <w:tcW w:w="1655" w:type="dxa"/>
            <w:vAlign w:val="center"/>
          </w:tcPr>
          <w:p>
            <w:pPr>
              <w:pStyle w:val="14"/>
            </w:pPr>
          </w:p>
        </w:tc>
        <w:tc>
          <w:tcPr>
            <w:tcW w:w="1655" w:type="dxa"/>
            <w:vAlign w:val="center"/>
          </w:tcPr>
          <w:p>
            <w:pPr>
              <w:pStyle w:val="14"/>
            </w:pPr>
          </w:p>
        </w:tc>
        <w:tc>
          <w:tcPr>
            <w:tcW w:w="165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655" w:type="dxa"/>
            <w:vAlign w:val="center"/>
          </w:tcPr>
          <w:p>
            <w:pPr>
              <w:pStyle w:val="10"/>
            </w:pPr>
            <w:r>
              <w:t>2</w:t>
            </w:r>
          </w:p>
        </w:tc>
        <w:tc>
          <w:tcPr>
            <w:tcW w:w="1655" w:type="dxa"/>
            <w:vAlign w:val="center"/>
          </w:tcPr>
          <w:p>
            <w:pPr>
              <w:pStyle w:val="11"/>
            </w:pPr>
            <w:r>
              <w:t>205</w:t>
            </w:r>
          </w:p>
        </w:tc>
        <w:tc>
          <w:tcPr>
            <w:tcW w:w="1657" w:type="dxa"/>
            <w:vAlign w:val="center"/>
          </w:tcPr>
          <w:p>
            <w:pPr>
              <w:pStyle w:val="11"/>
            </w:pPr>
            <w:r>
              <w:t>教育支出</w:t>
            </w:r>
          </w:p>
        </w:tc>
        <w:tc>
          <w:tcPr>
            <w:tcW w:w="1655" w:type="dxa"/>
            <w:vAlign w:val="center"/>
          </w:tcPr>
          <w:p>
            <w:pPr>
              <w:pStyle w:val="12"/>
            </w:pPr>
            <w:r>
              <w:t>1833.09</w:t>
            </w:r>
          </w:p>
        </w:tc>
        <w:tc>
          <w:tcPr>
            <w:tcW w:w="1655" w:type="dxa"/>
            <w:vAlign w:val="center"/>
          </w:tcPr>
          <w:p>
            <w:pPr>
              <w:pStyle w:val="12"/>
            </w:pPr>
            <w:r>
              <w:t>1159.55</w:t>
            </w:r>
          </w:p>
        </w:tc>
        <w:tc>
          <w:tcPr>
            <w:tcW w:w="1655" w:type="dxa"/>
            <w:vAlign w:val="center"/>
          </w:tcPr>
          <w:p>
            <w:pPr>
              <w:pStyle w:val="12"/>
            </w:pPr>
            <w:r>
              <w:t>673.54</w:t>
            </w:r>
          </w:p>
        </w:tc>
        <w:tc>
          <w:tcPr>
            <w:tcW w:w="1655" w:type="dxa"/>
            <w:vAlign w:val="center"/>
          </w:tcPr>
          <w:p>
            <w:pPr>
              <w:pStyle w:val="12"/>
            </w:pPr>
          </w:p>
        </w:tc>
        <w:tc>
          <w:tcPr>
            <w:tcW w:w="1655" w:type="dxa"/>
            <w:vAlign w:val="center"/>
          </w:tcPr>
          <w:p>
            <w:pPr>
              <w:pStyle w:val="12"/>
            </w:pPr>
          </w:p>
        </w:tc>
        <w:tc>
          <w:tcPr>
            <w:tcW w:w="16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655" w:type="dxa"/>
            <w:vAlign w:val="center"/>
          </w:tcPr>
          <w:p>
            <w:pPr>
              <w:pStyle w:val="10"/>
            </w:pPr>
            <w:r>
              <w:t>3</w:t>
            </w:r>
          </w:p>
        </w:tc>
        <w:tc>
          <w:tcPr>
            <w:tcW w:w="1655" w:type="dxa"/>
            <w:vAlign w:val="center"/>
          </w:tcPr>
          <w:p>
            <w:pPr>
              <w:pStyle w:val="11"/>
            </w:pPr>
            <w:r>
              <w:t>20502</w:t>
            </w:r>
          </w:p>
        </w:tc>
        <w:tc>
          <w:tcPr>
            <w:tcW w:w="1657" w:type="dxa"/>
            <w:vAlign w:val="center"/>
          </w:tcPr>
          <w:p>
            <w:pPr>
              <w:pStyle w:val="11"/>
            </w:pPr>
            <w:r>
              <w:t>普通教育</w:t>
            </w:r>
          </w:p>
        </w:tc>
        <w:tc>
          <w:tcPr>
            <w:tcW w:w="1655" w:type="dxa"/>
            <w:vAlign w:val="center"/>
          </w:tcPr>
          <w:p>
            <w:pPr>
              <w:pStyle w:val="12"/>
            </w:pPr>
            <w:r>
              <w:t>1833.09</w:t>
            </w:r>
          </w:p>
        </w:tc>
        <w:tc>
          <w:tcPr>
            <w:tcW w:w="1655" w:type="dxa"/>
            <w:vAlign w:val="center"/>
          </w:tcPr>
          <w:p>
            <w:pPr>
              <w:pStyle w:val="12"/>
            </w:pPr>
            <w:r>
              <w:t>1159.55</w:t>
            </w:r>
          </w:p>
        </w:tc>
        <w:tc>
          <w:tcPr>
            <w:tcW w:w="1655" w:type="dxa"/>
            <w:vAlign w:val="center"/>
          </w:tcPr>
          <w:p>
            <w:pPr>
              <w:pStyle w:val="12"/>
            </w:pPr>
            <w:r>
              <w:t>673.54</w:t>
            </w:r>
          </w:p>
        </w:tc>
        <w:tc>
          <w:tcPr>
            <w:tcW w:w="1655" w:type="dxa"/>
            <w:vAlign w:val="center"/>
          </w:tcPr>
          <w:p>
            <w:pPr>
              <w:pStyle w:val="12"/>
            </w:pPr>
          </w:p>
        </w:tc>
        <w:tc>
          <w:tcPr>
            <w:tcW w:w="1655" w:type="dxa"/>
            <w:vAlign w:val="center"/>
          </w:tcPr>
          <w:p>
            <w:pPr>
              <w:pStyle w:val="12"/>
            </w:pPr>
          </w:p>
        </w:tc>
        <w:tc>
          <w:tcPr>
            <w:tcW w:w="165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655" w:type="dxa"/>
            <w:vAlign w:val="center"/>
          </w:tcPr>
          <w:p>
            <w:pPr>
              <w:pStyle w:val="10"/>
            </w:pPr>
            <w:r>
              <w:t>4</w:t>
            </w:r>
          </w:p>
        </w:tc>
        <w:tc>
          <w:tcPr>
            <w:tcW w:w="1655" w:type="dxa"/>
            <w:vAlign w:val="center"/>
          </w:tcPr>
          <w:p>
            <w:pPr>
              <w:pStyle w:val="11"/>
            </w:pPr>
            <w:r>
              <w:t>2050203</w:t>
            </w:r>
          </w:p>
        </w:tc>
        <w:tc>
          <w:tcPr>
            <w:tcW w:w="1657" w:type="dxa"/>
            <w:vAlign w:val="center"/>
          </w:tcPr>
          <w:p>
            <w:pPr>
              <w:pStyle w:val="11"/>
            </w:pPr>
            <w:r>
              <w:t>初中教育</w:t>
            </w:r>
          </w:p>
        </w:tc>
        <w:tc>
          <w:tcPr>
            <w:tcW w:w="1655" w:type="dxa"/>
            <w:vAlign w:val="center"/>
          </w:tcPr>
          <w:p>
            <w:pPr>
              <w:pStyle w:val="12"/>
            </w:pPr>
            <w:r>
              <w:t>1833.09</w:t>
            </w:r>
          </w:p>
        </w:tc>
        <w:tc>
          <w:tcPr>
            <w:tcW w:w="1655" w:type="dxa"/>
            <w:vAlign w:val="center"/>
          </w:tcPr>
          <w:p>
            <w:pPr>
              <w:pStyle w:val="12"/>
            </w:pPr>
            <w:r>
              <w:t>1159.55</w:t>
            </w:r>
          </w:p>
        </w:tc>
        <w:tc>
          <w:tcPr>
            <w:tcW w:w="1655" w:type="dxa"/>
            <w:vAlign w:val="center"/>
          </w:tcPr>
          <w:p>
            <w:pPr>
              <w:pStyle w:val="12"/>
            </w:pPr>
            <w:r>
              <w:t>673.54</w:t>
            </w:r>
          </w:p>
        </w:tc>
        <w:tc>
          <w:tcPr>
            <w:tcW w:w="1655" w:type="dxa"/>
            <w:vAlign w:val="center"/>
          </w:tcPr>
          <w:p>
            <w:pPr>
              <w:pStyle w:val="12"/>
            </w:pPr>
          </w:p>
        </w:tc>
        <w:tc>
          <w:tcPr>
            <w:tcW w:w="1655" w:type="dxa"/>
            <w:vAlign w:val="center"/>
          </w:tcPr>
          <w:p>
            <w:pPr>
              <w:pStyle w:val="12"/>
            </w:pPr>
          </w:p>
        </w:tc>
        <w:tc>
          <w:tcPr>
            <w:tcW w:w="165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9"/>
        <w:gridCol w:w="3184"/>
        <w:gridCol w:w="1031"/>
        <w:gridCol w:w="4089"/>
        <w:gridCol w:w="1148"/>
        <w:gridCol w:w="1133"/>
        <w:gridCol w:w="1213"/>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5324" w:type="dxa"/>
            <w:gridSpan w:val="3"/>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4089" w:type="dxa"/>
            <w:tcBorders>
              <w:top w:val="single" w:color="FFFFFF" w:sz="6" w:space="0"/>
              <w:left w:val="single" w:color="FFFFFF" w:sz="6" w:space="0"/>
              <w:right w:val="single" w:color="FFFFFF" w:sz="6" w:space="0"/>
            </w:tcBorders>
            <w:vAlign w:val="center"/>
          </w:tcPr>
          <w:p>
            <w:pPr>
              <w:pStyle w:val="7"/>
            </w:pPr>
            <w:r>
              <w:t>预算年度：2023</w:t>
            </w:r>
          </w:p>
        </w:tc>
        <w:tc>
          <w:tcPr>
            <w:tcW w:w="478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tblHeader/>
          <w:jc w:val="center"/>
        </w:trPr>
        <w:tc>
          <w:tcPr>
            <w:tcW w:w="1109" w:type="dxa"/>
            <w:vMerge w:val="restart"/>
            <w:vAlign w:val="center"/>
          </w:tcPr>
          <w:p>
            <w:pPr>
              <w:pStyle w:val="9"/>
            </w:pPr>
            <w:r>
              <w:t>序号</w:t>
            </w:r>
          </w:p>
        </w:tc>
        <w:tc>
          <w:tcPr>
            <w:tcW w:w="4215" w:type="dxa"/>
            <w:gridSpan w:val="2"/>
            <w:vAlign w:val="center"/>
          </w:tcPr>
          <w:p>
            <w:pPr>
              <w:pStyle w:val="9"/>
            </w:pPr>
            <w:r>
              <w:t>收入</w:t>
            </w:r>
          </w:p>
        </w:tc>
        <w:tc>
          <w:tcPr>
            <w:tcW w:w="8875" w:type="dxa"/>
            <w:gridSpan w:val="5"/>
            <w:vAlign w:val="center"/>
          </w:tcPr>
          <w:p>
            <w:pPr>
              <w:pStyle w:val="9"/>
            </w:pPr>
            <w:r>
              <w:t>支出</w:t>
            </w:r>
          </w:p>
        </w:tc>
      </w:tr>
      <w:tr>
        <w:tblPrEx>
          <w:tblCellMar>
            <w:top w:w="0" w:type="dxa"/>
            <w:left w:w="108" w:type="dxa"/>
            <w:bottom w:w="0" w:type="dxa"/>
            <w:right w:w="108" w:type="dxa"/>
          </w:tblCellMar>
        </w:tblPrEx>
        <w:trPr>
          <w:trHeight w:val="470" w:hRule="atLeast"/>
          <w:tblHeader/>
          <w:jc w:val="center"/>
        </w:trPr>
        <w:tc>
          <w:tcPr>
            <w:tcW w:w="1109" w:type="dxa"/>
            <w:vMerge w:val="continue"/>
          </w:tcPr>
          <w:p/>
        </w:tc>
        <w:tc>
          <w:tcPr>
            <w:tcW w:w="3184" w:type="dxa"/>
            <w:vAlign w:val="center"/>
          </w:tcPr>
          <w:p>
            <w:pPr>
              <w:pStyle w:val="9"/>
            </w:pPr>
            <w:r>
              <w:t>项  目</w:t>
            </w:r>
          </w:p>
        </w:tc>
        <w:tc>
          <w:tcPr>
            <w:tcW w:w="1031" w:type="dxa"/>
            <w:vAlign w:val="center"/>
          </w:tcPr>
          <w:p>
            <w:pPr>
              <w:pStyle w:val="9"/>
            </w:pPr>
            <w:r>
              <w:t>金额</w:t>
            </w:r>
          </w:p>
        </w:tc>
        <w:tc>
          <w:tcPr>
            <w:tcW w:w="4089" w:type="dxa"/>
            <w:vAlign w:val="center"/>
          </w:tcPr>
          <w:p>
            <w:pPr>
              <w:pStyle w:val="9"/>
            </w:pPr>
            <w:r>
              <w:t>项  目</w:t>
            </w:r>
          </w:p>
        </w:tc>
        <w:tc>
          <w:tcPr>
            <w:tcW w:w="1148" w:type="dxa"/>
            <w:vAlign w:val="center"/>
          </w:tcPr>
          <w:p>
            <w:pPr>
              <w:pStyle w:val="9"/>
            </w:pPr>
            <w:r>
              <w:t>合计</w:t>
            </w:r>
          </w:p>
        </w:tc>
        <w:tc>
          <w:tcPr>
            <w:tcW w:w="1133" w:type="dxa"/>
            <w:vAlign w:val="center"/>
          </w:tcPr>
          <w:p>
            <w:pPr>
              <w:pStyle w:val="9"/>
            </w:pPr>
            <w:r>
              <w:t>一般公共预算财政拨款</w:t>
            </w:r>
          </w:p>
        </w:tc>
        <w:tc>
          <w:tcPr>
            <w:tcW w:w="1213" w:type="dxa"/>
            <w:vAlign w:val="center"/>
          </w:tcPr>
          <w:p>
            <w:pPr>
              <w:pStyle w:val="9"/>
            </w:pPr>
            <w:r>
              <w:t>政府性基金预算财政拨款</w:t>
            </w:r>
          </w:p>
        </w:tc>
        <w:tc>
          <w:tcPr>
            <w:tcW w:w="1292"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tblHeader/>
          <w:jc w:val="center"/>
        </w:trPr>
        <w:tc>
          <w:tcPr>
            <w:tcW w:w="1109" w:type="dxa"/>
            <w:vAlign w:val="center"/>
          </w:tcPr>
          <w:p>
            <w:pPr>
              <w:pStyle w:val="9"/>
            </w:pPr>
            <w:r>
              <w:t>栏次</w:t>
            </w:r>
          </w:p>
        </w:tc>
        <w:tc>
          <w:tcPr>
            <w:tcW w:w="3184" w:type="dxa"/>
            <w:vAlign w:val="center"/>
          </w:tcPr>
          <w:p>
            <w:pPr>
              <w:pStyle w:val="9"/>
            </w:pPr>
            <w:r>
              <w:t>1</w:t>
            </w:r>
          </w:p>
        </w:tc>
        <w:tc>
          <w:tcPr>
            <w:tcW w:w="1031" w:type="dxa"/>
            <w:vAlign w:val="center"/>
          </w:tcPr>
          <w:p>
            <w:pPr>
              <w:pStyle w:val="9"/>
            </w:pPr>
            <w:r>
              <w:t>2</w:t>
            </w:r>
          </w:p>
        </w:tc>
        <w:tc>
          <w:tcPr>
            <w:tcW w:w="4089" w:type="dxa"/>
            <w:vAlign w:val="center"/>
          </w:tcPr>
          <w:p>
            <w:pPr>
              <w:pStyle w:val="9"/>
            </w:pPr>
            <w:r>
              <w:t>3</w:t>
            </w:r>
          </w:p>
        </w:tc>
        <w:tc>
          <w:tcPr>
            <w:tcW w:w="1148" w:type="dxa"/>
            <w:vAlign w:val="center"/>
          </w:tcPr>
          <w:p>
            <w:pPr>
              <w:pStyle w:val="9"/>
            </w:pPr>
            <w:r>
              <w:t>4</w:t>
            </w:r>
          </w:p>
        </w:tc>
        <w:tc>
          <w:tcPr>
            <w:tcW w:w="1133" w:type="dxa"/>
            <w:vAlign w:val="center"/>
          </w:tcPr>
          <w:p>
            <w:pPr>
              <w:pStyle w:val="9"/>
            </w:pPr>
            <w:r>
              <w:t>5</w:t>
            </w:r>
          </w:p>
        </w:tc>
        <w:tc>
          <w:tcPr>
            <w:tcW w:w="1213" w:type="dxa"/>
            <w:vAlign w:val="center"/>
          </w:tcPr>
          <w:p>
            <w:pPr>
              <w:pStyle w:val="9"/>
            </w:pPr>
            <w:r>
              <w:t>6</w:t>
            </w:r>
          </w:p>
        </w:tc>
        <w:tc>
          <w:tcPr>
            <w:tcW w:w="1292"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1</w:t>
            </w:r>
          </w:p>
        </w:tc>
        <w:tc>
          <w:tcPr>
            <w:tcW w:w="3184" w:type="dxa"/>
            <w:vAlign w:val="center"/>
          </w:tcPr>
          <w:p>
            <w:pPr>
              <w:pStyle w:val="11"/>
            </w:pPr>
            <w:r>
              <w:t>一、一般公共预算拨款</w:t>
            </w:r>
          </w:p>
        </w:tc>
        <w:tc>
          <w:tcPr>
            <w:tcW w:w="1031" w:type="dxa"/>
            <w:vAlign w:val="center"/>
          </w:tcPr>
          <w:p>
            <w:pPr>
              <w:pStyle w:val="12"/>
            </w:pPr>
            <w:r>
              <w:t>1833.09</w:t>
            </w:r>
          </w:p>
        </w:tc>
        <w:tc>
          <w:tcPr>
            <w:tcW w:w="4089" w:type="dxa"/>
            <w:vAlign w:val="center"/>
          </w:tcPr>
          <w:p>
            <w:pPr>
              <w:pStyle w:val="11"/>
            </w:pPr>
            <w:r>
              <w:t>一、一般公共服务支出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2</w:t>
            </w:r>
          </w:p>
        </w:tc>
        <w:tc>
          <w:tcPr>
            <w:tcW w:w="3184" w:type="dxa"/>
            <w:vAlign w:val="center"/>
          </w:tcPr>
          <w:p>
            <w:pPr>
              <w:pStyle w:val="11"/>
            </w:pPr>
            <w:r>
              <w:t>二、政府性基金预算拨款</w:t>
            </w:r>
          </w:p>
        </w:tc>
        <w:tc>
          <w:tcPr>
            <w:tcW w:w="1031" w:type="dxa"/>
            <w:vAlign w:val="center"/>
          </w:tcPr>
          <w:p>
            <w:pPr>
              <w:pStyle w:val="12"/>
            </w:pPr>
          </w:p>
        </w:tc>
        <w:tc>
          <w:tcPr>
            <w:tcW w:w="4089" w:type="dxa"/>
            <w:vAlign w:val="center"/>
          </w:tcPr>
          <w:p>
            <w:pPr>
              <w:pStyle w:val="11"/>
            </w:pPr>
            <w:r>
              <w:t>二、外交支出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3</w:t>
            </w:r>
          </w:p>
        </w:tc>
        <w:tc>
          <w:tcPr>
            <w:tcW w:w="3184" w:type="dxa"/>
            <w:vAlign w:val="center"/>
          </w:tcPr>
          <w:p>
            <w:pPr>
              <w:pStyle w:val="11"/>
            </w:pPr>
            <w:r>
              <w:t>三、国有资本经营预算拨款</w:t>
            </w:r>
          </w:p>
        </w:tc>
        <w:tc>
          <w:tcPr>
            <w:tcW w:w="1031" w:type="dxa"/>
            <w:vAlign w:val="center"/>
          </w:tcPr>
          <w:p>
            <w:pPr>
              <w:pStyle w:val="12"/>
            </w:pPr>
          </w:p>
        </w:tc>
        <w:tc>
          <w:tcPr>
            <w:tcW w:w="4089" w:type="dxa"/>
            <w:vAlign w:val="center"/>
          </w:tcPr>
          <w:p>
            <w:pPr>
              <w:pStyle w:val="11"/>
            </w:pPr>
            <w:r>
              <w:t>三、国防支出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4</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四、公共安全支出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CellMar>
            <w:top w:w="0" w:type="dxa"/>
            <w:left w:w="108" w:type="dxa"/>
            <w:bottom w:w="0" w:type="dxa"/>
            <w:right w:w="108" w:type="dxa"/>
          </w:tblCellMar>
        </w:tblPrEx>
        <w:trPr>
          <w:trHeight w:val="162" w:hRule="atLeast"/>
          <w:jc w:val="center"/>
        </w:trPr>
        <w:tc>
          <w:tcPr>
            <w:tcW w:w="1109" w:type="dxa"/>
            <w:vAlign w:val="center"/>
          </w:tcPr>
          <w:p>
            <w:pPr>
              <w:pStyle w:val="10"/>
            </w:pPr>
            <w:r>
              <w:t>5</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五、教育支出</w:t>
            </w:r>
          </w:p>
        </w:tc>
        <w:tc>
          <w:tcPr>
            <w:tcW w:w="1148" w:type="dxa"/>
            <w:vAlign w:val="center"/>
          </w:tcPr>
          <w:p>
            <w:pPr>
              <w:pStyle w:val="12"/>
            </w:pPr>
            <w:r>
              <w:t>1833.09</w:t>
            </w:r>
          </w:p>
        </w:tc>
        <w:tc>
          <w:tcPr>
            <w:tcW w:w="1133" w:type="dxa"/>
            <w:vAlign w:val="center"/>
          </w:tcPr>
          <w:p>
            <w:pPr>
              <w:pStyle w:val="12"/>
            </w:pPr>
            <w:r>
              <w:t>1833.09</w:t>
            </w: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6</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六、科学技术支出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109" w:type="dxa"/>
            <w:vAlign w:val="center"/>
          </w:tcPr>
          <w:p>
            <w:pPr>
              <w:pStyle w:val="10"/>
            </w:pPr>
            <w:r>
              <w:t>7</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七、文化旅游体育与传媒支出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8</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八、社会保障和就业支出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9</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九、社会保险基金支出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10</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十、卫生健康支出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11</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十一、节能环保支出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12</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十二、城乡社区支出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13</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十三、农林水支出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14</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十四、交通运输支出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CellMar>
            <w:top w:w="0" w:type="dxa"/>
            <w:left w:w="108" w:type="dxa"/>
            <w:bottom w:w="0" w:type="dxa"/>
            <w:right w:w="108" w:type="dxa"/>
          </w:tblCellMar>
        </w:tblPrEx>
        <w:trPr>
          <w:trHeight w:val="304" w:hRule="atLeast"/>
          <w:jc w:val="center"/>
        </w:trPr>
        <w:tc>
          <w:tcPr>
            <w:tcW w:w="1109" w:type="dxa"/>
            <w:vAlign w:val="center"/>
          </w:tcPr>
          <w:p>
            <w:pPr>
              <w:pStyle w:val="10"/>
            </w:pPr>
            <w:r>
              <w:t>15</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十五、资源勘探工业信息等支出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16</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十六、商业服务业等支出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1109" w:type="dxa"/>
            <w:vAlign w:val="center"/>
          </w:tcPr>
          <w:p>
            <w:pPr>
              <w:pStyle w:val="10"/>
            </w:pPr>
            <w:r>
              <w:t>17</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十七、金融支出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18</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十八、援助其他地区支出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109" w:type="dxa"/>
            <w:vAlign w:val="center"/>
          </w:tcPr>
          <w:p>
            <w:pPr>
              <w:pStyle w:val="10"/>
            </w:pPr>
            <w:r>
              <w:t>19</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十九、自然资源海洋气象等支出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20</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二十、住房保障支出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21</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二十一、粮油物资储备支出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109" w:type="dxa"/>
            <w:vAlign w:val="center"/>
          </w:tcPr>
          <w:p>
            <w:pPr>
              <w:pStyle w:val="10"/>
            </w:pPr>
            <w:r>
              <w:t>22</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二十二、国有资本经营预算支出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CellMar>
            <w:top w:w="0" w:type="dxa"/>
            <w:left w:w="108" w:type="dxa"/>
            <w:bottom w:w="0" w:type="dxa"/>
            <w:right w:w="108" w:type="dxa"/>
          </w:tblCellMar>
        </w:tblPrEx>
        <w:trPr>
          <w:trHeight w:val="348" w:hRule="atLeast"/>
          <w:jc w:val="center"/>
        </w:trPr>
        <w:tc>
          <w:tcPr>
            <w:tcW w:w="1109" w:type="dxa"/>
            <w:vAlign w:val="center"/>
          </w:tcPr>
          <w:p>
            <w:pPr>
              <w:pStyle w:val="10"/>
            </w:pPr>
            <w:r>
              <w:t>23</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二十三、灾害防治及应急管理支出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 w:hRule="atLeast"/>
          <w:jc w:val="center"/>
        </w:trPr>
        <w:tc>
          <w:tcPr>
            <w:tcW w:w="1109" w:type="dxa"/>
            <w:vAlign w:val="center"/>
          </w:tcPr>
          <w:p>
            <w:pPr>
              <w:pStyle w:val="10"/>
            </w:pPr>
            <w:r>
              <w:t>24</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二十四、预备费</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25</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二十五、其他支出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26</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二十六、转移性支出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27</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二十七、债务还本支出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28</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二十八、债务付息支出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29</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二十九、债务发行费用支出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109" w:type="dxa"/>
            <w:vAlign w:val="center"/>
          </w:tcPr>
          <w:p>
            <w:pPr>
              <w:pStyle w:val="10"/>
            </w:pPr>
            <w:r>
              <w:t>30</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三十、抗疫特别国债安排的支出</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CellMar>
            <w:top w:w="0" w:type="dxa"/>
            <w:left w:w="108" w:type="dxa"/>
            <w:bottom w:w="0" w:type="dxa"/>
            <w:right w:w="108" w:type="dxa"/>
          </w:tblCellMar>
        </w:tblPrEx>
        <w:trPr>
          <w:trHeight w:val="236" w:hRule="atLeast"/>
          <w:jc w:val="center"/>
        </w:trPr>
        <w:tc>
          <w:tcPr>
            <w:tcW w:w="1109" w:type="dxa"/>
            <w:vAlign w:val="center"/>
          </w:tcPr>
          <w:p>
            <w:pPr>
              <w:pStyle w:val="10"/>
            </w:pPr>
            <w:r>
              <w:t>31</w:t>
            </w:r>
          </w:p>
        </w:tc>
        <w:tc>
          <w:tcPr>
            <w:tcW w:w="3184" w:type="dxa"/>
            <w:vAlign w:val="center"/>
          </w:tcPr>
          <w:p>
            <w:pPr>
              <w:pStyle w:val="11"/>
            </w:pPr>
          </w:p>
        </w:tc>
        <w:tc>
          <w:tcPr>
            <w:tcW w:w="1031" w:type="dxa"/>
            <w:vAlign w:val="center"/>
          </w:tcPr>
          <w:p>
            <w:pPr>
              <w:pStyle w:val="12"/>
            </w:pPr>
          </w:p>
        </w:tc>
        <w:tc>
          <w:tcPr>
            <w:tcW w:w="4089" w:type="dxa"/>
            <w:vAlign w:val="center"/>
          </w:tcPr>
          <w:p>
            <w:pPr>
              <w:pStyle w:val="11"/>
            </w:pPr>
            <w:r>
              <w:t>三十一、人行科目</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1109" w:type="dxa"/>
            <w:vAlign w:val="center"/>
          </w:tcPr>
          <w:p>
            <w:pPr>
              <w:pStyle w:val="10"/>
            </w:pPr>
            <w:r>
              <w:t>32</w:t>
            </w:r>
          </w:p>
        </w:tc>
        <w:tc>
          <w:tcPr>
            <w:tcW w:w="3184" w:type="dxa"/>
            <w:vAlign w:val="center"/>
          </w:tcPr>
          <w:p>
            <w:pPr>
              <w:pStyle w:val="13"/>
            </w:pPr>
            <w:r>
              <w:t>本年收入合计</w:t>
            </w:r>
          </w:p>
        </w:tc>
        <w:tc>
          <w:tcPr>
            <w:tcW w:w="1031" w:type="dxa"/>
            <w:vAlign w:val="center"/>
          </w:tcPr>
          <w:p>
            <w:pPr>
              <w:pStyle w:val="14"/>
            </w:pPr>
            <w:r>
              <w:t>1833.09</w:t>
            </w:r>
          </w:p>
        </w:tc>
        <w:tc>
          <w:tcPr>
            <w:tcW w:w="4089" w:type="dxa"/>
            <w:vAlign w:val="center"/>
          </w:tcPr>
          <w:p>
            <w:pPr>
              <w:pStyle w:val="13"/>
            </w:pPr>
            <w:r>
              <w:t>本年支出合计</w:t>
            </w:r>
          </w:p>
        </w:tc>
        <w:tc>
          <w:tcPr>
            <w:tcW w:w="1148" w:type="dxa"/>
            <w:vAlign w:val="center"/>
          </w:tcPr>
          <w:p>
            <w:pPr>
              <w:pStyle w:val="14"/>
            </w:pPr>
            <w:r>
              <w:t>1833.09</w:t>
            </w:r>
          </w:p>
        </w:tc>
        <w:tc>
          <w:tcPr>
            <w:tcW w:w="1133" w:type="dxa"/>
            <w:vAlign w:val="center"/>
          </w:tcPr>
          <w:p>
            <w:pPr>
              <w:pStyle w:val="14"/>
            </w:pPr>
            <w:r>
              <w:t>1833.09</w:t>
            </w:r>
          </w:p>
        </w:tc>
        <w:tc>
          <w:tcPr>
            <w:tcW w:w="1213" w:type="dxa"/>
            <w:vAlign w:val="center"/>
          </w:tcPr>
          <w:p>
            <w:pPr>
              <w:pStyle w:val="14"/>
            </w:pPr>
          </w:p>
        </w:tc>
        <w:tc>
          <w:tcPr>
            <w:tcW w:w="1292" w:type="dxa"/>
            <w:vAlign w:val="center"/>
          </w:tcPr>
          <w:p>
            <w:pPr>
              <w:pStyle w:val="14"/>
            </w:pPr>
          </w:p>
        </w:tc>
      </w:tr>
      <w:tr>
        <w:tblPrEx>
          <w:tblCellMar>
            <w:top w:w="0" w:type="dxa"/>
            <w:left w:w="108" w:type="dxa"/>
            <w:bottom w:w="0" w:type="dxa"/>
            <w:right w:w="108" w:type="dxa"/>
          </w:tblCellMar>
        </w:tblPrEx>
        <w:trPr>
          <w:trHeight w:val="236" w:hRule="atLeast"/>
          <w:jc w:val="center"/>
        </w:trPr>
        <w:tc>
          <w:tcPr>
            <w:tcW w:w="1109" w:type="dxa"/>
            <w:vAlign w:val="center"/>
          </w:tcPr>
          <w:p>
            <w:pPr>
              <w:pStyle w:val="10"/>
            </w:pPr>
            <w:r>
              <w:t>33</w:t>
            </w:r>
          </w:p>
        </w:tc>
        <w:tc>
          <w:tcPr>
            <w:tcW w:w="3184" w:type="dxa"/>
            <w:vAlign w:val="center"/>
          </w:tcPr>
          <w:p>
            <w:pPr>
              <w:pStyle w:val="11"/>
            </w:pPr>
            <w:r>
              <w:t>年初财政拨款结转和结余</w:t>
            </w:r>
          </w:p>
        </w:tc>
        <w:tc>
          <w:tcPr>
            <w:tcW w:w="1031" w:type="dxa"/>
            <w:vAlign w:val="center"/>
          </w:tcPr>
          <w:p>
            <w:pPr>
              <w:pStyle w:val="12"/>
            </w:pPr>
          </w:p>
        </w:tc>
        <w:tc>
          <w:tcPr>
            <w:tcW w:w="4089" w:type="dxa"/>
            <w:vAlign w:val="center"/>
          </w:tcPr>
          <w:p>
            <w:pPr>
              <w:pStyle w:val="11"/>
            </w:pPr>
            <w:r>
              <w:t>年末财政拨款结转和结余</w:t>
            </w: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34</w:t>
            </w:r>
          </w:p>
        </w:tc>
        <w:tc>
          <w:tcPr>
            <w:tcW w:w="3184" w:type="dxa"/>
            <w:vAlign w:val="center"/>
          </w:tcPr>
          <w:p>
            <w:pPr>
              <w:pStyle w:val="11"/>
            </w:pPr>
            <w:r>
              <w:t>一、一般公共预算拨款</w:t>
            </w:r>
          </w:p>
        </w:tc>
        <w:tc>
          <w:tcPr>
            <w:tcW w:w="1031" w:type="dxa"/>
            <w:vAlign w:val="center"/>
          </w:tcPr>
          <w:p>
            <w:pPr>
              <w:pStyle w:val="12"/>
            </w:pPr>
          </w:p>
        </w:tc>
        <w:tc>
          <w:tcPr>
            <w:tcW w:w="4089" w:type="dxa"/>
            <w:vAlign w:val="center"/>
          </w:tcPr>
          <w:p>
            <w:pPr>
              <w:pStyle w:val="11"/>
            </w:pP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CellMar>
            <w:top w:w="0" w:type="dxa"/>
            <w:left w:w="108" w:type="dxa"/>
            <w:bottom w:w="0" w:type="dxa"/>
            <w:right w:w="108" w:type="dxa"/>
          </w:tblCellMar>
        </w:tblPrEx>
        <w:trPr>
          <w:trHeight w:val="236" w:hRule="atLeast"/>
          <w:jc w:val="center"/>
        </w:trPr>
        <w:tc>
          <w:tcPr>
            <w:tcW w:w="1109" w:type="dxa"/>
            <w:vAlign w:val="center"/>
          </w:tcPr>
          <w:p>
            <w:pPr>
              <w:pStyle w:val="10"/>
            </w:pPr>
            <w:r>
              <w:t>35</w:t>
            </w:r>
          </w:p>
        </w:tc>
        <w:tc>
          <w:tcPr>
            <w:tcW w:w="3184" w:type="dxa"/>
            <w:vAlign w:val="center"/>
          </w:tcPr>
          <w:p>
            <w:pPr>
              <w:pStyle w:val="11"/>
            </w:pPr>
            <w:r>
              <w:t>二、政府性基金预算拨款</w:t>
            </w:r>
          </w:p>
        </w:tc>
        <w:tc>
          <w:tcPr>
            <w:tcW w:w="1031" w:type="dxa"/>
            <w:vAlign w:val="center"/>
          </w:tcPr>
          <w:p>
            <w:pPr>
              <w:pStyle w:val="12"/>
            </w:pPr>
          </w:p>
        </w:tc>
        <w:tc>
          <w:tcPr>
            <w:tcW w:w="4089" w:type="dxa"/>
            <w:vAlign w:val="center"/>
          </w:tcPr>
          <w:p>
            <w:pPr>
              <w:pStyle w:val="11"/>
            </w:pP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109" w:type="dxa"/>
            <w:vAlign w:val="center"/>
          </w:tcPr>
          <w:p>
            <w:pPr>
              <w:pStyle w:val="10"/>
            </w:pPr>
            <w:r>
              <w:t>36</w:t>
            </w:r>
          </w:p>
        </w:tc>
        <w:tc>
          <w:tcPr>
            <w:tcW w:w="3184" w:type="dxa"/>
            <w:vAlign w:val="center"/>
          </w:tcPr>
          <w:p>
            <w:pPr>
              <w:pStyle w:val="11"/>
            </w:pPr>
            <w:r>
              <w:t>三、国有资本经营预算拨款</w:t>
            </w:r>
          </w:p>
        </w:tc>
        <w:tc>
          <w:tcPr>
            <w:tcW w:w="1031" w:type="dxa"/>
            <w:vAlign w:val="center"/>
          </w:tcPr>
          <w:p>
            <w:pPr>
              <w:pStyle w:val="12"/>
            </w:pPr>
          </w:p>
        </w:tc>
        <w:tc>
          <w:tcPr>
            <w:tcW w:w="4089" w:type="dxa"/>
            <w:vAlign w:val="center"/>
          </w:tcPr>
          <w:p>
            <w:pPr>
              <w:pStyle w:val="11"/>
            </w:pPr>
          </w:p>
        </w:tc>
        <w:tc>
          <w:tcPr>
            <w:tcW w:w="1148" w:type="dxa"/>
            <w:vAlign w:val="center"/>
          </w:tcPr>
          <w:p>
            <w:pPr>
              <w:pStyle w:val="12"/>
            </w:pPr>
          </w:p>
        </w:tc>
        <w:tc>
          <w:tcPr>
            <w:tcW w:w="1133" w:type="dxa"/>
            <w:vAlign w:val="center"/>
          </w:tcPr>
          <w:p>
            <w:pPr>
              <w:pStyle w:val="12"/>
            </w:pPr>
          </w:p>
        </w:tc>
        <w:tc>
          <w:tcPr>
            <w:tcW w:w="1213" w:type="dxa"/>
            <w:vAlign w:val="center"/>
          </w:tcPr>
          <w:p>
            <w:pPr>
              <w:pStyle w:val="12"/>
            </w:pPr>
          </w:p>
        </w:tc>
        <w:tc>
          <w:tcPr>
            <w:tcW w:w="1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109" w:type="dxa"/>
            <w:vAlign w:val="center"/>
          </w:tcPr>
          <w:p>
            <w:pPr>
              <w:pStyle w:val="10"/>
            </w:pPr>
            <w:r>
              <w:t>37</w:t>
            </w:r>
          </w:p>
        </w:tc>
        <w:tc>
          <w:tcPr>
            <w:tcW w:w="3184" w:type="dxa"/>
            <w:vAlign w:val="center"/>
          </w:tcPr>
          <w:p>
            <w:pPr>
              <w:pStyle w:val="13"/>
            </w:pPr>
            <w:r>
              <w:t>收入总计</w:t>
            </w:r>
          </w:p>
        </w:tc>
        <w:tc>
          <w:tcPr>
            <w:tcW w:w="1031" w:type="dxa"/>
            <w:vAlign w:val="center"/>
          </w:tcPr>
          <w:p>
            <w:pPr>
              <w:pStyle w:val="14"/>
            </w:pPr>
            <w:r>
              <w:t>1833.09</w:t>
            </w:r>
          </w:p>
        </w:tc>
        <w:tc>
          <w:tcPr>
            <w:tcW w:w="4089" w:type="dxa"/>
            <w:vAlign w:val="center"/>
          </w:tcPr>
          <w:p>
            <w:pPr>
              <w:pStyle w:val="13"/>
            </w:pPr>
            <w:r>
              <w:t>支出总计</w:t>
            </w:r>
          </w:p>
        </w:tc>
        <w:tc>
          <w:tcPr>
            <w:tcW w:w="1148" w:type="dxa"/>
            <w:vAlign w:val="center"/>
          </w:tcPr>
          <w:p>
            <w:pPr>
              <w:pStyle w:val="14"/>
            </w:pPr>
            <w:r>
              <w:t>1833.09</w:t>
            </w:r>
          </w:p>
        </w:tc>
        <w:tc>
          <w:tcPr>
            <w:tcW w:w="1133" w:type="dxa"/>
            <w:vAlign w:val="center"/>
          </w:tcPr>
          <w:p>
            <w:pPr>
              <w:pStyle w:val="14"/>
            </w:pPr>
            <w:r>
              <w:t>1833.09</w:t>
            </w:r>
          </w:p>
        </w:tc>
        <w:tc>
          <w:tcPr>
            <w:tcW w:w="1213" w:type="dxa"/>
            <w:vAlign w:val="center"/>
          </w:tcPr>
          <w:p>
            <w:pPr>
              <w:pStyle w:val="14"/>
            </w:pPr>
          </w:p>
        </w:tc>
        <w:tc>
          <w:tcPr>
            <w:tcW w:w="1292"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2"/>
        <w:gridCol w:w="2262"/>
        <w:gridCol w:w="2266"/>
        <w:gridCol w:w="2262"/>
        <w:gridCol w:w="2262"/>
        <w:gridCol w:w="2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6790" w:type="dxa"/>
            <w:gridSpan w:val="3"/>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2262" w:type="dxa"/>
            <w:tcBorders>
              <w:top w:val="single" w:color="FFFFFF" w:sz="6" w:space="0"/>
              <w:left w:val="single" w:color="FFFFFF" w:sz="6" w:space="0"/>
              <w:right w:val="single" w:color="FFFFFF" w:sz="6" w:space="0"/>
            </w:tcBorders>
            <w:vAlign w:val="center"/>
          </w:tcPr>
          <w:p>
            <w:pPr>
              <w:pStyle w:val="7"/>
            </w:pPr>
            <w:r>
              <w:t>预算年度：2023</w:t>
            </w:r>
          </w:p>
        </w:tc>
        <w:tc>
          <w:tcPr>
            <w:tcW w:w="45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262" w:type="dxa"/>
            <w:vMerge w:val="restart"/>
            <w:vAlign w:val="center"/>
          </w:tcPr>
          <w:p>
            <w:pPr>
              <w:pStyle w:val="9"/>
            </w:pPr>
            <w:r>
              <w:t>序号</w:t>
            </w:r>
          </w:p>
        </w:tc>
        <w:tc>
          <w:tcPr>
            <w:tcW w:w="4528" w:type="dxa"/>
            <w:gridSpan w:val="2"/>
            <w:vAlign w:val="center"/>
          </w:tcPr>
          <w:p>
            <w:pPr>
              <w:pStyle w:val="9"/>
            </w:pPr>
            <w:r>
              <w:t>功能分类科目</w:t>
            </w:r>
          </w:p>
        </w:tc>
        <w:tc>
          <w:tcPr>
            <w:tcW w:w="2262" w:type="dxa"/>
            <w:vMerge w:val="restart"/>
            <w:vAlign w:val="center"/>
          </w:tcPr>
          <w:p>
            <w:pPr>
              <w:pStyle w:val="9"/>
            </w:pPr>
            <w:r>
              <w:t>合计</w:t>
            </w:r>
          </w:p>
        </w:tc>
        <w:tc>
          <w:tcPr>
            <w:tcW w:w="2262" w:type="dxa"/>
            <w:vMerge w:val="restart"/>
            <w:vAlign w:val="center"/>
          </w:tcPr>
          <w:p>
            <w:pPr>
              <w:pStyle w:val="9"/>
            </w:pPr>
            <w:r>
              <w:t>基本支出</w:t>
            </w:r>
          </w:p>
        </w:tc>
        <w:tc>
          <w:tcPr>
            <w:tcW w:w="226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262" w:type="dxa"/>
            <w:vMerge w:val="continue"/>
          </w:tcPr>
          <w:p/>
        </w:tc>
        <w:tc>
          <w:tcPr>
            <w:tcW w:w="2262" w:type="dxa"/>
            <w:vAlign w:val="center"/>
          </w:tcPr>
          <w:p>
            <w:pPr>
              <w:pStyle w:val="9"/>
            </w:pPr>
            <w:r>
              <w:t>科目编码</w:t>
            </w:r>
          </w:p>
        </w:tc>
        <w:tc>
          <w:tcPr>
            <w:tcW w:w="2266" w:type="dxa"/>
            <w:vAlign w:val="center"/>
          </w:tcPr>
          <w:p>
            <w:pPr>
              <w:pStyle w:val="9"/>
            </w:pPr>
            <w:r>
              <w:t>科目名称</w:t>
            </w:r>
          </w:p>
        </w:tc>
        <w:tc>
          <w:tcPr>
            <w:tcW w:w="2262" w:type="dxa"/>
            <w:vMerge w:val="continue"/>
          </w:tcPr>
          <w:p/>
        </w:tc>
        <w:tc>
          <w:tcPr>
            <w:tcW w:w="2262" w:type="dxa"/>
            <w:vMerge w:val="continue"/>
          </w:tcPr>
          <w:p/>
        </w:tc>
        <w:tc>
          <w:tcPr>
            <w:tcW w:w="22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262" w:type="dxa"/>
            <w:vAlign w:val="center"/>
          </w:tcPr>
          <w:p>
            <w:pPr>
              <w:pStyle w:val="9"/>
            </w:pPr>
            <w:r>
              <w:t>栏次</w:t>
            </w:r>
          </w:p>
        </w:tc>
        <w:tc>
          <w:tcPr>
            <w:tcW w:w="2262" w:type="dxa"/>
            <w:vAlign w:val="center"/>
          </w:tcPr>
          <w:p>
            <w:pPr>
              <w:pStyle w:val="9"/>
            </w:pPr>
            <w:r>
              <w:t>1</w:t>
            </w:r>
          </w:p>
        </w:tc>
        <w:tc>
          <w:tcPr>
            <w:tcW w:w="2266" w:type="dxa"/>
            <w:vAlign w:val="center"/>
          </w:tcPr>
          <w:p>
            <w:pPr>
              <w:pStyle w:val="9"/>
            </w:pPr>
            <w:r>
              <w:t>2</w:t>
            </w:r>
          </w:p>
        </w:tc>
        <w:tc>
          <w:tcPr>
            <w:tcW w:w="2262" w:type="dxa"/>
            <w:vAlign w:val="center"/>
          </w:tcPr>
          <w:p>
            <w:pPr>
              <w:pStyle w:val="9"/>
            </w:pPr>
            <w:r>
              <w:t>3</w:t>
            </w:r>
          </w:p>
        </w:tc>
        <w:tc>
          <w:tcPr>
            <w:tcW w:w="2262" w:type="dxa"/>
            <w:vAlign w:val="center"/>
          </w:tcPr>
          <w:p>
            <w:pPr>
              <w:pStyle w:val="9"/>
            </w:pPr>
            <w:r>
              <w:t>4</w:t>
            </w:r>
          </w:p>
        </w:tc>
        <w:tc>
          <w:tcPr>
            <w:tcW w:w="226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2262" w:type="dxa"/>
            <w:vAlign w:val="center"/>
          </w:tcPr>
          <w:p>
            <w:pPr>
              <w:pStyle w:val="10"/>
            </w:pPr>
            <w:r>
              <w:t>1</w:t>
            </w:r>
          </w:p>
        </w:tc>
        <w:tc>
          <w:tcPr>
            <w:tcW w:w="2262" w:type="dxa"/>
            <w:vAlign w:val="center"/>
          </w:tcPr>
          <w:p>
            <w:pPr>
              <w:pStyle w:val="15"/>
            </w:pPr>
          </w:p>
        </w:tc>
        <w:tc>
          <w:tcPr>
            <w:tcW w:w="2266" w:type="dxa"/>
            <w:vAlign w:val="center"/>
          </w:tcPr>
          <w:p>
            <w:pPr>
              <w:pStyle w:val="13"/>
            </w:pPr>
            <w:r>
              <w:t>合计</w:t>
            </w:r>
          </w:p>
        </w:tc>
        <w:tc>
          <w:tcPr>
            <w:tcW w:w="2262" w:type="dxa"/>
            <w:vAlign w:val="center"/>
          </w:tcPr>
          <w:p>
            <w:pPr>
              <w:pStyle w:val="14"/>
            </w:pPr>
            <w:r>
              <w:t>1833.09</w:t>
            </w:r>
          </w:p>
        </w:tc>
        <w:tc>
          <w:tcPr>
            <w:tcW w:w="2262" w:type="dxa"/>
            <w:vAlign w:val="center"/>
          </w:tcPr>
          <w:p>
            <w:pPr>
              <w:pStyle w:val="14"/>
            </w:pPr>
            <w:r>
              <w:t>1159.55</w:t>
            </w:r>
          </w:p>
        </w:tc>
        <w:tc>
          <w:tcPr>
            <w:tcW w:w="2264" w:type="dxa"/>
            <w:vAlign w:val="center"/>
          </w:tcPr>
          <w:p>
            <w:pPr>
              <w:pStyle w:val="14"/>
            </w:pPr>
            <w:r>
              <w:t>673.54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2262" w:type="dxa"/>
            <w:vAlign w:val="center"/>
          </w:tcPr>
          <w:p>
            <w:pPr>
              <w:pStyle w:val="10"/>
            </w:pPr>
            <w:r>
              <w:t>2</w:t>
            </w:r>
          </w:p>
        </w:tc>
        <w:tc>
          <w:tcPr>
            <w:tcW w:w="2262" w:type="dxa"/>
            <w:vAlign w:val="center"/>
          </w:tcPr>
          <w:p>
            <w:pPr>
              <w:pStyle w:val="11"/>
            </w:pPr>
            <w:r>
              <w:t>205</w:t>
            </w:r>
          </w:p>
        </w:tc>
        <w:tc>
          <w:tcPr>
            <w:tcW w:w="2266" w:type="dxa"/>
            <w:vAlign w:val="center"/>
          </w:tcPr>
          <w:p>
            <w:pPr>
              <w:pStyle w:val="11"/>
            </w:pPr>
            <w:r>
              <w:t>教育支出</w:t>
            </w:r>
          </w:p>
        </w:tc>
        <w:tc>
          <w:tcPr>
            <w:tcW w:w="2262" w:type="dxa"/>
            <w:vAlign w:val="center"/>
          </w:tcPr>
          <w:p>
            <w:pPr>
              <w:pStyle w:val="12"/>
            </w:pPr>
            <w:r>
              <w:t>1833.09</w:t>
            </w:r>
          </w:p>
        </w:tc>
        <w:tc>
          <w:tcPr>
            <w:tcW w:w="2262" w:type="dxa"/>
            <w:vAlign w:val="center"/>
          </w:tcPr>
          <w:p>
            <w:pPr>
              <w:pStyle w:val="12"/>
            </w:pPr>
            <w:r>
              <w:t>1159.55</w:t>
            </w:r>
          </w:p>
        </w:tc>
        <w:tc>
          <w:tcPr>
            <w:tcW w:w="2264" w:type="dxa"/>
            <w:vAlign w:val="center"/>
          </w:tcPr>
          <w:p>
            <w:pPr>
              <w:pStyle w:val="12"/>
            </w:pPr>
            <w:r>
              <w:t>673.54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2262" w:type="dxa"/>
            <w:vAlign w:val="center"/>
          </w:tcPr>
          <w:p>
            <w:pPr>
              <w:pStyle w:val="10"/>
            </w:pPr>
            <w:r>
              <w:t>3</w:t>
            </w:r>
          </w:p>
        </w:tc>
        <w:tc>
          <w:tcPr>
            <w:tcW w:w="2262" w:type="dxa"/>
            <w:vAlign w:val="center"/>
          </w:tcPr>
          <w:p>
            <w:pPr>
              <w:pStyle w:val="11"/>
            </w:pPr>
            <w:r>
              <w:t>20502</w:t>
            </w:r>
          </w:p>
        </w:tc>
        <w:tc>
          <w:tcPr>
            <w:tcW w:w="2266" w:type="dxa"/>
            <w:vAlign w:val="center"/>
          </w:tcPr>
          <w:p>
            <w:pPr>
              <w:pStyle w:val="11"/>
            </w:pPr>
            <w:r>
              <w:t>普通教育</w:t>
            </w:r>
          </w:p>
        </w:tc>
        <w:tc>
          <w:tcPr>
            <w:tcW w:w="2262" w:type="dxa"/>
            <w:vAlign w:val="center"/>
          </w:tcPr>
          <w:p>
            <w:pPr>
              <w:pStyle w:val="12"/>
            </w:pPr>
            <w:r>
              <w:t>1833.09</w:t>
            </w:r>
          </w:p>
        </w:tc>
        <w:tc>
          <w:tcPr>
            <w:tcW w:w="2262" w:type="dxa"/>
            <w:vAlign w:val="center"/>
          </w:tcPr>
          <w:p>
            <w:pPr>
              <w:pStyle w:val="12"/>
            </w:pPr>
            <w:r>
              <w:t>1159.55</w:t>
            </w:r>
          </w:p>
        </w:tc>
        <w:tc>
          <w:tcPr>
            <w:tcW w:w="2264" w:type="dxa"/>
            <w:vAlign w:val="center"/>
          </w:tcPr>
          <w:p>
            <w:pPr>
              <w:pStyle w:val="12"/>
            </w:pPr>
            <w:r>
              <w:t>673.54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262" w:type="dxa"/>
            <w:vAlign w:val="center"/>
          </w:tcPr>
          <w:p>
            <w:pPr>
              <w:pStyle w:val="10"/>
            </w:pPr>
            <w:r>
              <w:t>4</w:t>
            </w:r>
          </w:p>
        </w:tc>
        <w:tc>
          <w:tcPr>
            <w:tcW w:w="2262" w:type="dxa"/>
            <w:vAlign w:val="center"/>
          </w:tcPr>
          <w:p>
            <w:pPr>
              <w:pStyle w:val="11"/>
            </w:pPr>
            <w:r>
              <w:t>2050203</w:t>
            </w:r>
          </w:p>
        </w:tc>
        <w:tc>
          <w:tcPr>
            <w:tcW w:w="2266" w:type="dxa"/>
            <w:vAlign w:val="center"/>
          </w:tcPr>
          <w:p>
            <w:pPr>
              <w:pStyle w:val="11"/>
            </w:pPr>
            <w:r>
              <w:t>初中教育</w:t>
            </w:r>
          </w:p>
        </w:tc>
        <w:tc>
          <w:tcPr>
            <w:tcW w:w="2262" w:type="dxa"/>
            <w:vAlign w:val="center"/>
          </w:tcPr>
          <w:p>
            <w:pPr>
              <w:pStyle w:val="12"/>
            </w:pPr>
            <w:r>
              <w:t>1833.09</w:t>
            </w:r>
          </w:p>
        </w:tc>
        <w:tc>
          <w:tcPr>
            <w:tcW w:w="2262" w:type="dxa"/>
            <w:vAlign w:val="center"/>
          </w:tcPr>
          <w:p>
            <w:pPr>
              <w:pStyle w:val="12"/>
            </w:pPr>
            <w:r>
              <w:t>1159.55</w:t>
            </w:r>
          </w:p>
        </w:tc>
        <w:tc>
          <w:tcPr>
            <w:tcW w:w="2264" w:type="dxa"/>
            <w:vAlign w:val="center"/>
          </w:tcPr>
          <w:p>
            <w:pPr>
              <w:pStyle w:val="12"/>
            </w:pPr>
            <w:r>
              <w:t>673.54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3"/>
        <w:gridCol w:w="2243"/>
        <w:gridCol w:w="2244"/>
        <w:gridCol w:w="2243"/>
        <w:gridCol w:w="2243"/>
        <w:gridCol w:w="2243"/>
      </w:tblGrid>
      <w:tr>
        <w:tblPrEx>
          <w:tblCellMar>
            <w:top w:w="0" w:type="dxa"/>
            <w:left w:w="108" w:type="dxa"/>
            <w:bottom w:w="0" w:type="dxa"/>
            <w:right w:w="108" w:type="dxa"/>
          </w:tblCellMar>
        </w:tblPrEx>
        <w:trPr>
          <w:trHeight w:val="138" w:hRule="atLeast"/>
          <w:tblHeader/>
          <w:jc w:val="center"/>
        </w:trPr>
        <w:tc>
          <w:tcPr>
            <w:tcW w:w="6730" w:type="dxa"/>
            <w:gridSpan w:val="3"/>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2243" w:type="dxa"/>
            <w:tcBorders>
              <w:top w:val="single" w:color="FFFFFF" w:sz="6" w:space="0"/>
              <w:left w:val="single" w:color="FFFFFF" w:sz="6" w:space="0"/>
              <w:right w:val="single" w:color="FFFFFF" w:sz="6" w:space="0"/>
            </w:tcBorders>
            <w:vAlign w:val="center"/>
          </w:tcPr>
          <w:p>
            <w:pPr>
              <w:pStyle w:val="7"/>
            </w:pPr>
            <w:r>
              <w:t>预算年度：2023</w:t>
            </w:r>
          </w:p>
        </w:tc>
        <w:tc>
          <w:tcPr>
            <w:tcW w:w="44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tblHeader/>
          <w:jc w:val="center"/>
        </w:trPr>
        <w:tc>
          <w:tcPr>
            <w:tcW w:w="2243" w:type="dxa"/>
            <w:vMerge w:val="restart"/>
            <w:vAlign w:val="center"/>
          </w:tcPr>
          <w:p>
            <w:pPr>
              <w:pStyle w:val="9"/>
            </w:pPr>
            <w:r>
              <w:t>序号</w:t>
            </w:r>
          </w:p>
        </w:tc>
        <w:tc>
          <w:tcPr>
            <w:tcW w:w="4487" w:type="dxa"/>
            <w:gridSpan w:val="2"/>
            <w:vAlign w:val="center"/>
          </w:tcPr>
          <w:p>
            <w:pPr>
              <w:pStyle w:val="9"/>
            </w:pPr>
            <w:r>
              <w:t>支出部门经济分类科目</w:t>
            </w:r>
          </w:p>
        </w:tc>
        <w:tc>
          <w:tcPr>
            <w:tcW w:w="672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tblHeader/>
          <w:jc w:val="center"/>
        </w:trPr>
        <w:tc>
          <w:tcPr>
            <w:tcW w:w="2243" w:type="dxa"/>
            <w:vMerge w:val="continue"/>
          </w:tcPr>
          <w:p/>
        </w:tc>
        <w:tc>
          <w:tcPr>
            <w:tcW w:w="2243" w:type="dxa"/>
            <w:vAlign w:val="center"/>
          </w:tcPr>
          <w:p>
            <w:pPr>
              <w:pStyle w:val="9"/>
            </w:pPr>
            <w:r>
              <w:t>科目编码</w:t>
            </w:r>
          </w:p>
        </w:tc>
        <w:tc>
          <w:tcPr>
            <w:tcW w:w="2244" w:type="dxa"/>
            <w:vAlign w:val="center"/>
          </w:tcPr>
          <w:p>
            <w:pPr>
              <w:pStyle w:val="9"/>
            </w:pPr>
            <w:r>
              <w:t>科目名称</w:t>
            </w:r>
          </w:p>
        </w:tc>
        <w:tc>
          <w:tcPr>
            <w:tcW w:w="2243" w:type="dxa"/>
            <w:vAlign w:val="center"/>
          </w:tcPr>
          <w:p>
            <w:pPr>
              <w:pStyle w:val="9"/>
            </w:pPr>
            <w:r>
              <w:t>合计</w:t>
            </w:r>
          </w:p>
        </w:tc>
        <w:tc>
          <w:tcPr>
            <w:tcW w:w="2243" w:type="dxa"/>
            <w:vAlign w:val="center"/>
          </w:tcPr>
          <w:p>
            <w:pPr>
              <w:pStyle w:val="9"/>
            </w:pPr>
            <w:r>
              <w:t>人员经费</w:t>
            </w:r>
          </w:p>
        </w:tc>
        <w:tc>
          <w:tcPr>
            <w:tcW w:w="224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tblHeader/>
          <w:jc w:val="center"/>
        </w:trPr>
        <w:tc>
          <w:tcPr>
            <w:tcW w:w="2243" w:type="dxa"/>
            <w:vAlign w:val="center"/>
          </w:tcPr>
          <w:p>
            <w:pPr>
              <w:pStyle w:val="9"/>
            </w:pPr>
            <w:r>
              <w:t>栏次</w:t>
            </w:r>
          </w:p>
        </w:tc>
        <w:tc>
          <w:tcPr>
            <w:tcW w:w="2243" w:type="dxa"/>
            <w:vAlign w:val="center"/>
          </w:tcPr>
          <w:p>
            <w:pPr>
              <w:pStyle w:val="9"/>
            </w:pPr>
            <w:r>
              <w:t>1</w:t>
            </w:r>
          </w:p>
        </w:tc>
        <w:tc>
          <w:tcPr>
            <w:tcW w:w="2244" w:type="dxa"/>
            <w:vAlign w:val="center"/>
          </w:tcPr>
          <w:p>
            <w:pPr>
              <w:pStyle w:val="9"/>
            </w:pPr>
            <w:r>
              <w:t>2</w:t>
            </w:r>
          </w:p>
        </w:tc>
        <w:tc>
          <w:tcPr>
            <w:tcW w:w="2243" w:type="dxa"/>
            <w:vAlign w:val="center"/>
          </w:tcPr>
          <w:p>
            <w:pPr>
              <w:pStyle w:val="9"/>
            </w:pPr>
            <w:r>
              <w:t>3</w:t>
            </w:r>
          </w:p>
        </w:tc>
        <w:tc>
          <w:tcPr>
            <w:tcW w:w="2243" w:type="dxa"/>
            <w:vAlign w:val="center"/>
          </w:tcPr>
          <w:p>
            <w:pPr>
              <w:pStyle w:val="9"/>
            </w:pPr>
            <w:r>
              <w:t>4</w:t>
            </w:r>
          </w:p>
        </w:tc>
        <w:tc>
          <w:tcPr>
            <w:tcW w:w="22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1</w:t>
            </w:r>
          </w:p>
        </w:tc>
        <w:tc>
          <w:tcPr>
            <w:tcW w:w="2243" w:type="dxa"/>
            <w:vAlign w:val="center"/>
          </w:tcPr>
          <w:p>
            <w:pPr>
              <w:pStyle w:val="15"/>
            </w:pPr>
          </w:p>
        </w:tc>
        <w:tc>
          <w:tcPr>
            <w:tcW w:w="2244" w:type="dxa"/>
            <w:vAlign w:val="center"/>
          </w:tcPr>
          <w:p>
            <w:pPr>
              <w:pStyle w:val="13"/>
            </w:pPr>
            <w:r>
              <w:t>合计</w:t>
            </w:r>
          </w:p>
        </w:tc>
        <w:tc>
          <w:tcPr>
            <w:tcW w:w="2243" w:type="dxa"/>
            <w:vAlign w:val="center"/>
          </w:tcPr>
          <w:p>
            <w:pPr>
              <w:pStyle w:val="14"/>
            </w:pPr>
            <w:r>
              <w:t>1159.55</w:t>
            </w:r>
          </w:p>
        </w:tc>
        <w:tc>
          <w:tcPr>
            <w:tcW w:w="2243" w:type="dxa"/>
            <w:vAlign w:val="center"/>
          </w:tcPr>
          <w:p>
            <w:pPr>
              <w:pStyle w:val="14"/>
            </w:pPr>
            <w:r>
              <w:t>1096.99</w:t>
            </w:r>
          </w:p>
        </w:tc>
        <w:tc>
          <w:tcPr>
            <w:tcW w:w="2243" w:type="dxa"/>
            <w:vAlign w:val="center"/>
          </w:tcPr>
          <w:p>
            <w:pPr>
              <w:pStyle w:val="14"/>
            </w:pPr>
            <w:r>
              <w:t>62.56</w:t>
            </w:r>
          </w:p>
        </w:tc>
      </w:tr>
      <w:tr>
        <w:tblPrEx>
          <w:tblCellMar>
            <w:top w:w="0" w:type="dxa"/>
            <w:left w:w="108" w:type="dxa"/>
            <w:bottom w:w="0" w:type="dxa"/>
            <w:right w:w="108" w:type="dxa"/>
          </w:tblCellMar>
        </w:tblPrEx>
        <w:trPr>
          <w:trHeight w:val="105" w:hRule="atLeast"/>
          <w:jc w:val="center"/>
        </w:trPr>
        <w:tc>
          <w:tcPr>
            <w:tcW w:w="2243" w:type="dxa"/>
            <w:vAlign w:val="center"/>
          </w:tcPr>
          <w:p>
            <w:pPr>
              <w:pStyle w:val="10"/>
            </w:pPr>
            <w:r>
              <w:t>2</w:t>
            </w:r>
          </w:p>
        </w:tc>
        <w:tc>
          <w:tcPr>
            <w:tcW w:w="2243" w:type="dxa"/>
            <w:vAlign w:val="center"/>
          </w:tcPr>
          <w:p>
            <w:pPr>
              <w:pStyle w:val="11"/>
            </w:pPr>
            <w:r>
              <w:t>301</w:t>
            </w:r>
          </w:p>
        </w:tc>
        <w:tc>
          <w:tcPr>
            <w:tcW w:w="2244" w:type="dxa"/>
            <w:vAlign w:val="center"/>
          </w:tcPr>
          <w:p>
            <w:pPr>
              <w:pStyle w:val="11"/>
            </w:pPr>
            <w:r>
              <w:t>工资福利支出</w:t>
            </w:r>
          </w:p>
        </w:tc>
        <w:tc>
          <w:tcPr>
            <w:tcW w:w="2243" w:type="dxa"/>
            <w:vAlign w:val="center"/>
          </w:tcPr>
          <w:p>
            <w:pPr>
              <w:pStyle w:val="12"/>
            </w:pPr>
            <w:r>
              <w:t>1014.94</w:t>
            </w:r>
          </w:p>
        </w:tc>
        <w:tc>
          <w:tcPr>
            <w:tcW w:w="2243" w:type="dxa"/>
            <w:vAlign w:val="center"/>
          </w:tcPr>
          <w:p>
            <w:pPr>
              <w:pStyle w:val="12"/>
            </w:pPr>
            <w:r>
              <w:t>1014.94</w:t>
            </w:r>
          </w:p>
        </w:tc>
        <w:tc>
          <w:tcPr>
            <w:tcW w:w="2243" w:type="dxa"/>
            <w:vAlign w:val="center"/>
          </w:tcPr>
          <w:p>
            <w:pPr>
              <w:pStyle w:val="12"/>
            </w:pPr>
          </w:p>
        </w:tc>
      </w:tr>
      <w:tr>
        <w:tblPrEx>
          <w:tblCellMar>
            <w:top w:w="0" w:type="dxa"/>
            <w:left w:w="108" w:type="dxa"/>
            <w:bottom w:w="0" w:type="dxa"/>
            <w:right w:w="108" w:type="dxa"/>
          </w:tblCellMar>
        </w:tblPrEx>
        <w:trPr>
          <w:trHeight w:val="105" w:hRule="atLeast"/>
          <w:jc w:val="center"/>
        </w:trPr>
        <w:tc>
          <w:tcPr>
            <w:tcW w:w="2243" w:type="dxa"/>
            <w:vAlign w:val="center"/>
          </w:tcPr>
          <w:p>
            <w:pPr>
              <w:pStyle w:val="10"/>
            </w:pPr>
            <w:r>
              <w:t>3</w:t>
            </w:r>
          </w:p>
        </w:tc>
        <w:tc>
          <w:tcPr>
            <w:tcW w:w="2243" w:type="dxa"/>
            <w:vAlign w:val="center"/>
          </w:tcPr>
          <w:p>
            <w:pPr>
              <w:pStyle w:val="11"/>
            </w:pPr>
            <w:r>
              <w:t>30101</w:t>
            </w:r>
          </w:p>
        </w:tc>
        <w:tc>
          <w:tcPr>
            <w:tcW w:w="2244" w:type="dxa"/>
            <w:vAlign w:val="center"/>
          </w:tcPr>
          <w:p>
            <w:pPr>
              <w:pStyle w:val="11"/>
            </w:pPr>
            <w:r>
              <w:t>基本工资</w:t>
            </w:r>
          </w:p>
        </w:tc>
        <w:tc>
          <w:tcPr>
            <w:tcW w:w="2243" w:type="dxa"/>
            <w:vAlign w:val="center"/>
          </w:tcPr>
          <w:p>
            <w:pPr>
              <w:pStyle w:val="12"/>
            </w:pPr>
            <w:r>
              <w:t>318.09</w:t>
            </w:r>
          </w:p>
        </w:tc>
        <w:tc>
          <w:tcPr>
            <w:tcW w:w="2243" w:type="dxa"/>
            <w:vAlign w:val="center"/>
          </w:tcPr>
          <w:p>
            <w:pPr>
              <w:pStyle w:val="12"/>
            </w:pPr>
            <w:r>
              <w:t>318.09</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4</w:t>
            </w:r>
          </w:p>
        </w:tc>
        <w:tc>
          <w:tcPr>
            <w:tcW w:w="2243" w:type="dxa"/>
            <w:vAlign w:val="center"/>
          </w:tcPr>
          <w:p>
            <w:pPr>
              <w:pStyle w:val="11"/>
            </w:pPr>
            <w:r>
              <w:t>30102</w:t>
            </w:r>
          </w:p>
        </w:tc>
        <w:tc>
          <w:tcPr>
            <w:tcW w:w="2244" w:type="dxa"/>
            <w:vAlign w:val="center"/>
          </w:tcPr>
          <w:p>
            <w:pPr>
              <w:pStyle w:val="11"/>
            </w:pPr>
            <w:r>
              <w:t>津贴补贴</w:t>
            </w:r>
          </w:p>
        </w:tc>
        <w:tc>
          <w:tcPr>
            <w:tcW w:w="2243" w:type="dxa"/>
            <w:vAlign w:val="center"/>
          </w:tcPr>
          <w:p>
            <w:pPr>
              <w:pStyle w:val="12"/>
            </w:pPr>
            <w:r>
              <w:t>53.93</w:t>
            </w:r>
          </w:p>
        </w:tc>
        <w:tc>
          <w:tcPr>
            <w:tcW w:w="2243" w:type="dxa"/>
            <w:vAlign w:val="center"/>
          </w:tcPr>
          <w:p>
            <w:pPr>
              <w:pStyle w:val="12"/>
            </w:pPr>
            <w:r>
              <w:t>53.93</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5</w:t>
            </w:r>
          </w:p>
        </w:tc>
        <w:tc>
          <w:tcPr>
            <w:tcW w:w="2243" w:type="dxa"/>
            <w:vAlign w:val="center"/>
          </w:tcPr>
          <w:p>
            <w:pPr>
              <w:pStyle w:val="11"/>
            </w:pPr>
            <w:r>
              <w:t>30103</w:t>
            </w:r>
          </w:p>
        </w:tc>
        <w:tc>
          <w:tcPr>
            <w:tcW w:w="2244" w:type="dxa"/>
            <w:vAlign w:val="center"/>
          </w:tcPr>
          <w:p>
            <w:pPr>
              <w:pStyle w:val="11"/>
            </w:pPr>
            <w:r>
              <w:t>奖金</w:t>
            </w:r>
          </w:p>
        </w:tc>
        <w:tc>
          <w:tcPr>
            <w:tcW w:w="2243" w:type="dxa"/>
            <w:vAlign w:val="center"/>
          </w:tcPr>
          <w:p>
            <w:pPr>
              <w:pStyle w:val="12"/>
            </w:pPr>
            <w:r>
              <w:t>162.84</w:t>
            </w:r>
          </w:p>
        </w:tc>
        <w:tc>
          <w:tcPr>
            <w:tcW w:w="2243" w:type="dxa"/>
            <w:vAlign w:val="center"/>
          </w:tcPr>
          <w:p>
            <w:pPr>
              <w:pStyle w:val="12"/>
            </w:pPr>
            <w:r>
              <w:t>162.84</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6</w:t>
            </w:r>
          </w:p>
        </w:tc>
        <w:tc>
          <w:tcPr>
            <w:tcW w:w="2243" w:type="dxa"/>
            <w:vAlign w:val="center"/>
          </w:tcPr>
          <w:p>
            <w:pPr>
              <w:pStyle w:val="11"/>
            </w:pPr>
            <w:r>
              <w:t>30107</w:t>
            </w:r>
          </w:p>
        </w:tc>
        <w:tc>
          <w:tcPr>
            <w:tcW w:w="2244" w:type="dxa"/>
            <w:vAlign w:val="center"/>
          </w:tcPr>
          <w:p>
            <w:pPr>
              <w:pStyle w:val="11"/>
            </w:pPr>
            <w:r>
              <w:t>绩效工资</w:t>
            </w:r>
          </w:p>
        </w:tc>
        <w:tc>
          <w:tcPr>
            <w:tcW w:w="2243" w:type="dxa"/>
            <w:vAlign w:val="center"/>
          </w:tcPr>
          <w:p>
            <w:pPr>
              <w:pStyle w:val="12"/>
            </w:pPr>
            <w:r>
              <w:t>178.07</w:t>
            </w:r>
          </w:p>
        </w:tc>
        <w:tc>
          <w:tcPr>
            <w:tcW w:w="2243" w:type="dxa"/>
            <w:vAlign w:val="center"/>
          </w:tcPr>
          <w:p>
            <w:pPr>
              <w:pStyle w:val="12"/>
            </w:pPr>
            <w:r>
              <w:t>178.07</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2243" w:type="dxa"/>
            <w:vAlign w:val="center"/>
          </w:tcPr>
          <w:p>
            <w:pPr>
              <w:pStyle w:val="10"/>
            </w:pPr>
            <w:r>
              <w:t>7</w:t>
            </w:r>
          </w:p>
        </w:tc>
        <w:tc>
          <w:tcPr>
            <w:tcW w:w="2243" w:type="dxa"/>
            <w:vAlign w:val="center"/>
          </w:tcPr>
          <w:p>
            <w:pPr>
              <w:pStyle w:val="11"/>
            </w:pPr>
            <w:r>
              <w:t>30108</w:t>
            </w:r>
          </w:p>
        </w:tc>
        <w:tc>
          <w:tcPr>
            <w:tcW w:w="2244" w:type="dxa"/>
            <w:vAlign w:val="center"/>
          </w:tcPr>
          <w:p>
            <w:pPr>
              <w:pStyle w:val="11"/>
            </w:pPr>
            <w:r>
              <w:t>机关事业单位基本养老保险缴费</w:t>
            </w:r>
          </w:p>
        </w:tc>
        <w:tc>
          <w:tcPr>
            <w:tcW w:w="2243" w:type="dxa"/>
            <w:vAlign w:val="center"/>
          </w:tcPr>
          <w:p>
            <w:pPr>
              <w:pStyle w:val="12"/>
            </w:pPr>
            <w:r>
              <w:t>109.76</w:t>
            </w:r>
          </w:p>
        </w:tc>
        <w:tc>
          <w:tcPr>
            <w:tcW w:w="2243" w:type="dxa"/>
            <w:vAlign w:val="center"/>
          </w:tcPr>
          <w:p>
            <w:pPr>
              <w:pStyle w:val="12"/>
            </w:pPr>
            <w:r>
              <w:t>109.76</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2243" w:type="dxa"/>
            <w:vAlign w:val="center"/>
          </w:tcPr>
          <w:p>
            <w:pPr>
              <w:pStyle w:val="10"/>
            </w:pPr>
            <w:r>
              <w:t>8</w:t>
            </w:r>
          </w:p>
        </w:tc>
        <w:tc>
          <w:tcPr>
            <w:tcW w:w="2243" w:type="dxa"/>
            <w:vAlign w:val="center"/>
          </w:tcPr>
          <w:p>
            <w:pPr>
              <w:pStyle w:val="11"/>
            </w:pPr>
            <w:r>
              <w:t>30110</w:t>
            </w:r>
          </w:p>
        </w:tc>
        <w:tc>
          <w:tcPr>
            <w:tcW w:w="2244" w:type="dxa"/>
            <w:vAlign w:val="center"/>
          </w:tcPr>
          <w:p>
            <w:pPr>
              <w:pStyle w:val="11"/>
            </w:pPr>
            <w:r>
              <w:t>职工基本医疗保险缴费</w:t>
            </w:r>
          </w:p>
        </w:tc>
        <w:tc>
          <w:tcPr>
            <w:tcW w:w="2243" w:type="dxa"/>
            <w:vAlign w:val="center"/>
          </w:tcPr>
          <w:p>
            <w:pPr>
              <w:pStyle w:val="12"/>
            </w:pPr>
            <w:r>
              <w:t>92.76</w:t>
            </w:r>
          </w:p>
        </w:tc>
        <w:tc>
          <w:tcPr>
            <w:tcW w:w="2243" w:type="dxa"/>
            <w:vAlign w:val="center"/>
          </w:tcPr>
          <w:p>
            <w:pPr>
              <w:pStyle w:val="12"/>
            </w:pPr>
            <w:r>
              <w:t>92.76</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9</w:t>
            </w:r>
          </w:p>
        </w:tc>
        <w:tc>
          <w:tcPr>
            <w:tcW w:w="2243" w:type="dxa"/>
            <w:vAlign w:val="center"/>
          </w:tcPr>
          <w:p>
            <w:pPr>
              <w:pStyle w:val="11"/>
            </w:pPr>
            <w:r>
              <w:t>30112</w:t>
            </w:r>
          </w:p>
        </w:tc>
        <w:tc>
          <w:tcPr>
            <w:tcW w:w="2244" w:type="dxa"/>
            <w:vAlign w:val="center"/>
          </w:tcPr>
          <w:p>
            <w:pPr>
              <w:pStyle w:val="11"/>
            </w:pPr>
            <w:r>
              <w:t>其他社会保障缴费</w:t>
            </w:r>
          </w:p>
        </w:tc>
        <w:tc>
          <w:tcPr>
            <w:tcW w:w="2243" w:type="dxa"/>
            <w:vAlign w:val="center"/>
          </w:tcPr>
          <w:p>
            <w:pPr>
              <w:pStyle w:val="12"/>
            </w:pPr>
            <w:r>
              <w:t>7.23</w:t>
            </w:r>
          </w:p>
        </w:tc>
        <w:tc>
          <w:tcPr>
            <w:tcW w:w="2243" w:type="dxa"/>
            <w:vAlign w:val="center"/>
          </w:tcPr>
          <w:p>
            <w:pPr>
              <w:pStyle w:val="12"/>
            </w:pPr>
            <w:r>
              <w:t>7.23</w:t>
            </w:r>
          </w:p>
        </w:tc>
        <w:tc>
          <w:tcPr>
            <w:tcW w:w="2243" w:type="dxa"/>
            <w:vAlign w:val="center"/>
          </w:tcPr>
          <w:p>
            <w:pPr>
              <w:pStyle w:val="12"/>
            </w:pPr>
          </w:p>
        </w:tc>
      </w:tr>
      <w:tr>
        <w:tblPrEx>
          <w:tblCellMar>
            <w:top w:w="0" w:type="dxa"/>
            <w:left w:w="108" w:type="dxa"/>
            <w:bottom w:w="0" w:type="dxa"/>
            <w:right w:w="108" w:type="dxa"/>
          </w:tblCellMar>
        </w:tblPrEx>
        <w:trPr>
          <w:trHeight w:val="105" w:hRule="atLeast"/>
          <w:jc w:val="center"/>
        </w:trPr>
        <w:tc>
          <w:tcPr>
            <w:tcW w:w="2243" w:type="dxa"/>
            <w:vAlign w:val="center"/>
          </w:tcPr>
          <w:p>
            <w:pPr>
              <w:pStyle w:val="10"/>
            </w:pPr>
            <w:r>
              <w:t>10</w:t>
            </w:r>
          </w:p>
        </w:tc>
        <w:tc>
          <w:tcPr>
            <w:tcW w:w="2243" w:type="dxa"/>
            <w:vAlign w:val="center"/>
          </w:tcPr>
          <w:p>
            <w:pPr>
              <w:pStyle w:val="11"/>
            </w:pPr>
            <w:r>
              <w:t>30113</w:t>
            </w:r>
          </w:p>
        </w:tc>
        <w:tc>
          <w:tcPr>
            <w:tcW w:w="2244" w:type="dxa"/>
            <w:vAlign w:val="center"/>
          </w:tcPr>
          <w:p>
            <w:pPr>
              <w:pStyle w:val="11"/>
            </w:pPr>
            <w:r>
              <w:t>住房公积金</w:t>
            </w:r>
          </w:p>
        </w:tc>
        <w:tc>
          <w:tcPr>
            <w:tcW w:w="2243" w:type="dxa"/>
            <w:vAlign w:val="center"/>
          </w:tcPr>
          <w:p>
            <w:pPr>
              <w:pStyle w:val="12"/>
            </w:pPr>
            <w:r>
              <w:t>92.26</w:t>
            </w:r>
          </w:p>
        </w:tc>
        <w:tc>
          <w:tcPr>
            <w:tcW w:w="2243" w:type="dxa"/>
            <w:vAlign w:val="center"/>
          </w:tcPr>
          <w:p>
            <w:pPr>
              <w:pStyle w:val="12"/>
            </w:pPr>
            <w:r>
              <w:t>92.26</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11</w:t>
            </w:r>
          </w:p>
        </w:tc>
        <w:tc>
          <w:tcPr>
            <w:tcW w:w="2243" w:type="dxa"/>
            <w:vAlign w:val="center"/>
          </w:tcPr>
          <w:p>
            <w:pPr>
              <w:pStyle w:val="11"/>
            </w:pPr>
            <w:r>
              <w:t>302</w:t>
            </w:r>
          </w:p>
        </w:tc>
        <w:tc>
          <w:tcPr>
            <w:tcW w:w="2244" w:type="dxa"/>
            <w:vAlign w:val="center"/>
          </w:tcPr>
          <w:p>
            <w:pPr>
              <w:pStyle w:val="11"/>
            </w:pPr>
            <w:r>
              <w:t>商品和服务支出</w:t>
            </w:r>
          </w:p>
        </w:tc>
        <w:tc>
          <w:tcPr>
            <w:tcW w:w="2243" w:type="dxa"/>
            <w:vAlign w:val="center"/>
          </w:tcPr>
          <w:p>
            <w:pPr>
              <w:pStyle w:val="12"/>
            </w:pPr>
            <w:r>
              <w:t>62.56</w:t>
            </w:r>
          </w:p>
        </w:tc>
        <w:tc>
          <w:tcPr>
            <w:tcW w:w="2243" w:type="dxa"/>
            <w:vAlign w:val="center"/>
          </w:tcPr>
          <w:p>
            <w:pPr>
              <w:pStyle w:val="12"/>
            </w:pPr>
          </w:p>
        </w:tc>
        <w:tc>
          <w:tcPr>
            <w:tcW w:w="2243" w:type="dxa"/>
            <w:vAlign w:val="center"/>
          </w:tcPr>
          <w:p>
            <w:pPr>
              <w:pStyle w:val="12"/>
            </w:pPr>
            <w:r>
              <w:t>62.56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12</w:t>
            </w:r>
          </w:p>
        </w:tc>
        <w:tc>
          <w:tcPr>
            <w:tcW w:w="2243" w:type="dxa"/>
            <w:vAlign w:val="center"/>
          </w:tcPr>
          <w:p>
            <w:pPr>
              <w:pStyle w:val="11"/>
            </w:pPr>
            <w:r>
              <w:t>30208</w:t>
            </w:r>
          </w:p>
        </w:tc>
        <w:tc>
          <w:tcPr>
            <w:tcW w:w="2244" w:type="dxa"/>
            <w:vAlign w:val="center"/>
          </w:tcPr>
          <w:p>
            <w:pPr>
              <w:pStyle w:val="11"/>
            </w:pPr>
            <w:r>
              <w:t>取暖费</w:t>
            </w:r>
          </w:p>
        </w:tc>
        <w:tc>
          <w:tcPr>
            <w:tcW w:w="2243" w:type="dxa"/>
            <w:vAlign w:val="center"/>
          </w:tcPr>
          <w:p>
            <w:pPr>
              <w:pStyle w:val="12"/>
            </w:pPr>
            <w:r>
              <w:t>35.00</w:t>
            </w:r>
          </w:p>
        </w:tc>
        <w:tc>
          <w:tcPr>
            <w:tcW w:w="2243" w:type="dxa"/>
            <w:vAlign w:val="center"/>
          </w:tcPr>
          <w:p>
            <w:pPr>
              <w:pStyle w:val="12"/>
            </w:pPr>
          </w:p>
        </w:tc>
        <w:tc>
          <w:tcPr>
            <w:tcW w:w="2243"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13</w:t>
            </w:r>
          </w:p>
        </w:tc>
        <w:tc>
          <w:tcPr>
            <w:tcW w:w="2243" w:type="dxa"/>
            <w:vAlign w:val="center"/>
          </w:tcPr>
          <w:p>
            <w:pPr>
              <w:pStyle w:val="11"/>
            </w:pPr>
            <w:r>
              <w:t>30216</w:t>
            </w:r>
          </w:p>
        </w:tc>
        <w:tc>
          <w:tcPr>
            <w:tcW w:w="2244" w:type="dxa"/>
            <w:vAlign w:val="center"/>
          </w:tcPr>
          <w:p>
            <w:pPr>
              <w:pStyle w:val="11"/>
            </w:pPr>
            <w:r>
              <w:t>培训费</w:t>
            </w:r>
          </w:p>
        </w:tc>
        <w:tc>
          <w:tcPr>
            <w:tcW w:w="2243" w:type="dxa"/>
            <w:vAlign w:val="center"/>
          </w:tcPr>
          <w:p>
            <w:pPr>
              <w:pStyle w:val="12"/>
            </w:pPr>
            <w:r>
              <w:t>7.09</w:t>
            </w:r>
          </w:p>
        </w:tc>
        <w:tc>
          <w:tcPr>
            <w:tcW w:w="2243" w:type="dxa"/>
            <w:vAlign w:val="center"/>
          </w:tcPr>
          <w:p>
            <w:pPr>
              <w:pStyle w:val="12"/>
            </w:pPr>
          </w:p>
        </w:tc>
        <w:tc>
          <w:tcPr>
            <w:tcW w:w="2243" w:type="dxa"/>
            <w:vAlign w:val="center"/>
          </w:tcPr>
          <w:p>
            <w:pPr>
              <w:pStyle w:val="12"/>
            </w:pPr>
            <w: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14</w:t>
            </w:r>
          </w:p>
        </w:tc>
        <w:tc>
          <w:tcPr>
            <w:tcW w:w="2243" w:type="dxa"/>
            <w:vAlign w:val="center"/>
          </w:tcPr>
          <w:p>
            <w:pPr>
              <w:pStyle w:val="11"/>
            </w:pPr>
            <w:r>
              <w:t>30228</w:t>
            </w:r>
          </w:p>
        </w:tc>
        <w:tc>
          <w:tcPr>
            <w:tcW w:w="2244" w:type="dxa"/>
            <w:vAlign w:val="center"/>
          </w:tcPr>
          <w:p>
            <w:pPr>
              <w:pStyle w:val="11"/>
            </w:pPr>
            <w:r>
              <w:t>工会经费</w:t>
            </w:r>
          </w:p>
        </w:tc>
        <w:tc>
          <w:tcPr>
            <w:tcW w:w="2243" w:type="dxa"/>
            <w:vAlign w:val="center"/>
          </w:tcPr>
          <w:p>
            <w:pPr>
              <w:pStyle w:val="12"/>
            </w:pPr>
            <w:r>
              <w:t>9.45</w:t>
            </w:r>
          </w:p>
        </w:tc>
        <w:tc>
          <w:tcPr>
            <w:tcW w:w="2243" w:type="dxa"/>
            <w:vAlign w:val="center"/>
          </w:tcPr>
          <w:p>
            <w:pPr>
              <w:pStyle w:val="12"/>
            </w:pPr>
          </w:p>
        </w:tc>
        <w:tc>
          <w:tcPr>
            <w:tcW w:w="2243" w:type="dxa"/>
            <w:vAlign w:val="center"/>
          </w:tcPr>
          <w:p>
            <w:pPr>
              <w:pStyle w:val="12"/>
            </w:pPr>
            <w:r>
              <w:t>9.45</w:t>
            </w:r>
          </w:p>
        </w:tc>
      </w:tr>
      <w:tr>
        <w:tblPrEx>
          <w:tblCellMar>
            <w:top w:w="0" w:type="dxa"/>
            <w:left w:w="108" w:type="dxa"/>
            <w:bottom w:w="0" w:type="dxa"/>
            <w:right w:w="108" w:type="dxa"/>
          </w:tblCellMar>
        </w:tblPrEx>
        <w:trPr>
          <w:trHeight w:val="105" w:hRule="atLeast"/>
          <w:jc w:val="center"/>
        </w:trPr>
        <w:tc>
          <w:tcPr>
            <w:tcW w:w="2243" w:type="dxa"/>
            <w:vAlign w:val="center"/>
          </w:tcPr>
          <w:p>
            <w:pPr>
              <w:pStyle w:val="10"/>
            </w:pPr>
            <w:r>
              <w:t>15</w:t>
            </w:r>
          </w:p>
        </w:tc>
        <w:tc>
          <w:tcPr>
            <w:tcW w:w="2243" w:type="dxa"/>
            <w:vAlign w:val="center"/>
          </w:tcPr>
          <w:p>
            <w:pPr>
              <w:pStyle w:val="11"/>
            </w:pPr>
            <w:r>
              <w:t>30229</w:t>
            </w:r>
          </w:p>
        </w:tc>
        <w:tc>
          <w:tcPr>
            <w:tcW w:w="2244" w:type="dxa"/>
            <w:vAlign w:val="center"/>
          </w:tcPr>
          <w:p>
            <w:pPr>
              <w:pStyle w:val="11"/>
            </w:pPr>
            <w:r>
              <w:t>福利费</w:t>
            </w:r>
          </w:p>
        </w:tc>
        <w:tc>
          <w:tcPr>
            <w:tcW w:w="2243" w:type="dxa"/>
            <w:vAlign w:val="center"/>
          </w:tcPr>
          <w:p>
            <w:pPr>
              <w:pStyle w:val="12"/>
            </w:pPr>
            <w:r>
              <w:t>8.29</w:t>
            </w:r>
          </w:p>
        </w:tc>
        <w:tc>
          <w:tcPr>
            <w:tcW w:w="2243" w:type="dxa"/>
            <w:vAlign w:val="center"/>
          </w:tcPr>
          <w:p>
            <w:pPr>
              <w:pStyle w:val="12"/>
            </w:pPr>
          </w:p>
        </w:tc>
        <w:tc>
          <w:tcPr>
            <w:tcW w:w="2243" w:type="dxa"/>
            <w:vAlign w:val="center"/>
          </w:tcPr>
          <w:p>
            <w:pPr>
              <w:pStyle w:val="12"/>
            </w:pPr>
            <w:r>
              <w:t>8.29</w:t>
            </w:r>
          </w:p>
        </w:tc>
      </w:tr>
      <w:tr>
        <w:tblPrEx>
          <w:tblCellMar>
            <w:top w:w="0" w:type="dxa"/>
            <w:left w:w="108" w:type="dxa"/>
            <w:bottom w:w="0" w:type="dxa"/>
            <w:right w:w="108" w:type="dxa"/>
          </w:tblCellMar>
        </w:tblPrEx>
        <w:trPr>
          <w:trHeight w:val="205" w:hRule="atLeast"/>
          <w:jc w:val="center"/>
        </w:trPr>
        <w:tc>
          <w:tcPr>
            <w:tcW w:w="2243" w:type="dxa"/>
            <w:vAlign w:val="center"/>
          </w:tcPr>
          <w:p>
            <w:pPr>
              <w:pStyle w:val="10"/>
            </w:pPr>
            <w:r>
              <w:t>16</w:t>
            </w:r>
          </w:p>
        </w:tc>
        <w:tc>
          <w:tcPr>
            <w:tcW w:w="2243" w:type="dxa"/>
            <w:vAlign w:val="center"/>
          </w:tcPr>
          <w:p>
            <w:pPr>
              <w:pStyle w:val="11"/>
            </w:pPr>
            <w:r>
              <w:t>30299</w:t>
            </w:r>
          </w:p>
        </w:tc>
        <w:tc>
          <w:tcPr>
            <w:tcW w:w="2244" w:type="dxa"/>
            <w:vAlign w:val="center"/>
          </w:tcPr>
          <w:p>
            <w:pPr>
              <w:pStyle w:val="11"/>
            </w:pPr>
            <w:r>
              <w:t>其他商品和服务支出</w:t>
            </w:r>
          </w:p>
        </w:tc>
        <w:tc>
          <w:tcPr>
            <w:tcW w:w="2243" w:type="dxa"/>
            <w:vAlign w:val="center"/>
          </w:tcPr>
          <w:p>
            <w:pPr>
              <w:pStyle w:val="12"/>
            </w:pPr>
            <w:r>
              <w:t>2.73</w:t>
            </w:r>
          </w:p>
        </w:tc>
        <w:tc>
          <w:tcPr>
            <w:tcW w:w="2243" w:type="dxa"/>
            <w:vAlign w:val="center"/>
          </w:tcPr>
          <w:p>
            <w:pPr>
              <w:pStyle w:val="12"/>
            </w:pPr>
          </w:p>
        </w:tc>
        <w:tc>
          <w:tcPr>
            <w:tcW w:w="2243" w:type="dxa"/>
            <w:vAlign w:val="center"/>
          </w:tcPr>
          <w:p>
            <w:pPr>
              <w:pStyle w:val="12"/>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2243" w:type="dxa"/>
            <w:vAlign w:val="center"/>
          </w:tcPr>
          <w:p>
            <w:pPr>
              <w:pStyle w:val="10"/>
            </w:pPr>
            <w:r>
              <w:t>17</w:t>
            </w:r>
          </w:p>
        </w:tc>
        <w:tc>
          <w:tcPr>
            <w:tcW w:w="2243" w:type="dxa"/>
            <w:vAlign w:val="center"/>
          </w:tcPr>
          <w:p>
            <w:pPr>
              <w:pStyle w:val="11"/>
            </w:pPr>
            <w:r>
              <w:t>303</w:t>
            </w:r>
          </w:p>
        </w:tc>
        <w:tc>
          <w:tcPr>
            <w:tcW w:w="2244" w:type="dxa"/>
            <w:vAlign w:val="center"/>
          </w:tcPr>
          <w:p>
            <w:pPr>
              <w:pStyle w:val="11"/>
            </w:pPr>
            <w:r>
              <w:t>对个人和家庭的补助</w:t>
            </w:r>
          </w:p>
        </w:tc>
        <w:tc>
          <w:tcPr>
            <w:tcW w:w="2243" w:type="dxa"/>
            <w:vAlign w:val="center"/>
          </w:tcPr>
          <w:p>
            <w:pPr>
              <w:pStyle w:val="12"/>
            </w:pPr>
            <w:r>
              <w:t>82.05</w:t>
            </w:r>
          </w:p>
        </w:tc>
        <w:tc>
          <w:tcPr>
            <w:tcW w:w="2243" w:type="dxa"/>
            <w:vAlign w:val="center"/>
          </w:tcPr>
          <w:p>
            <w:pPr>
              <w:pStyle w:val="12"/>
            </w:pPr>
            <w:r>
              <w:t>82.05</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18</w:t>
            </w:r>
          </w:p>
        </w:tc>
        <w:tc>
          <w:tcPr>
            <w:tcW w:w="2243" w:type="dxa"/>
            <w:vAlign w:val="center"/>
          </w:tcPr>
          <w:p>
            <w:pPr>
              <w:pStyle w:val="11"/>
            </w:pPr>
            <w:r>
              <w:t>30302</w:t>
            </w:r>
          </w:p>
        </w:tc>
        <w:tc>
          <w:tcPr>
            <w:tcW w:w="2244" w:type="dxa"/>
            <w:vAlign w:val="center"/>
          </w:tcPr>
          <w:p>
            <w:pPr>
              <w:pStyle w:val="11"/>
            </w:pPr>
            <w:r>
              <w:t>退休费</w:t>
            </w:r>
          </w:p>
        </w:tc>
        <w:tc>
          <w:tcPr>
            <w:tcW w:w="2243" w:type="dxa"/>
            <w:vAlign w:val="center"/>
          </w:tcPr>
          <w:p>
            <w:pPr>
              <w:pStyle w:val="12"/>
            </w:pPr>
            <w:r>
              <w:t>75.62</w:t>
            </w:r>
          </w:p>
        </w:tc>
        <w:tc>
          <w:tcPr>
            <w:tcW w:w="2243" w:type="dxa"/>
            <w:vAlign w:val="center"/>
          </w:tcPr>
          <w:p>
            <w:pPr>
              <w:pStyle w:val="12"/>
            </w:pPr>
            <w:r>
              <w:t>75.62</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2243" w:type="dxa"/>
            <w:vAlign w:val="center"/>
          </w:tcPr>
          <w:p>
            <w:pPr>
              <w:pStyle w:val="10"/>
            </w:pPr>
            <w:r>
              <w:t>19</w:t>
            </w:r>
          </w:p>
        </w:tc>
        <w:tc>
          <w:tcPr>
            <w:tcW w:w="2243" w:type="dxa"/>
            <w:vAlign w:val="center"/>
          </w:tcPr>
          <w:p>
            <w:pPr>
              <w:pStyle w:val="11"/>
            </w:pPr>
            <w:r>
              <w:t>30305</w:t>
            </w:r>
          </w:p>
        </w:tc>
        <w:tc>
          <w:tcPr>
            <w:tcW w:w="2244" w:type="dxa"/>
            <w:vAlign w:val="center"/>
          </w:tcPr>
          <w:p>
            <w:pPr>
              <w:pStyle w:val="11"/>
            </w:pPr>
            <w:r>
              <w:t>生活补助</w:t>
            </w:r>
          </w:p>
        </w:tc>
        <w:tc>
          <w:tcPr>
            <w:tcW w:w="2243" w:type="dxa"/>
            <w:vAlign w:val="center"/>
          </w:tcPr>
          <w:p>
            <w:pPr>
              <w:pStyle w:val="12"/>
            </w:pPr>
            <w:r>
              <w:t>6.28</w:t>
            </w:r>
          </w:p>
        </w:tc>
        <w:tc>
          <w:tcPr>
            <w:tcW w:w="2243" w:type="dxa"/>
            <w:vAlign w:val="center"/>
          </w:tcPr>
          <w:p>
            <w:pPr>
              <w:pStyle w:val="12"/>
            </w:pPr>
            <w:r>
              <w:t>6.28</w:t>
            </w:r>
          </w:p>
        </w:tc>
        <w:tc>
          <w:tcPr>
            <w:tcW w:w="22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2243" w:type="dxa"/>
            <w:vAlign w:val="center"/>
          </w:tcPr>
          <w:p>
            <w:pPr>
              <w:pStyle w:val="10"/>
            </w:pPr>
            <w:r>
              <w:t>20</w:t>
            </w:r>
          </w:p>
        </w:tc>
        <w:tc>
          <w:tcPr>
            <w:tcW w:w="2243" w:type="dxa"/>
            <w:vAlign w:val="center"/>
          </w:tcPr>
          <w:p>
            <w:pPr>
              <w:pStyle w:val="11"/>
            </w:pPr>
            <w:r>
              <w:t>30309</w:t>
            </w:r>
          </w:p>
        </w:tc>
        <w:tc>
          <w:tcPr>
            <w:tcW w:w="2244" w:type="dxa"/>
            <w:vAlign w:val="center"/>
          </w:tcPr>
          <w:p>
            <w:pPr>
              <w:pStyle w:val="11"/>
            </w:pPr>
            <w:r>
              <w:t>奖励金</w:t>
            </w:r>
          </w:p>
        </w:tc>
        <w:tc>
          <w:tcPr>
            <w:tcW w:w="2243" w:type="dxa"/>
            <w:vAlign w:val="center"/>
          </w:tcPr>
          <w:p>
            <w:pPr>
              <w:pStyle w:val="12"/>
            </w:pPr>
            <w:r>
              <w:t>0.15</w:t>
            </w:r>
          </w:p>
        </w:tc>
        <w:tc>
          <w:tcPr>
            <w:tcW w:w="2243" w:type="dxa"/>
            <w:vAlign w:val="center"/>
          </w:tcPr>
          <w:p>
            <w:pPr>
              <w:pStyle w:val="12"/>
            </w:pPr>
            <w:r>
              <w:t>0.15</w:t>
            </w:r>
          </w:p>
        </w:tc>
        <w:tc>
          <w:tcPr>
            <w:tcW w:w="22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2366"/>
        <w:gridCol w:w="2368"/>
        <w:gridCol w:w="2366"/>
        <w:gridCol w:w="2366"/>
        <w:gridCol w:w="2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blHeader/>
          <w:jc w:val="center"/>
        </w:trPr>
        <w:tc>
          <w:tcPr>
            <w:tcW w:w="7100" w:type="dxa"/>
            <w:gridSpan w:val="3"/>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2366" w:type="dxa"/>
            <w:tcBorders>
              <w:top w:val="single" w:color="FFFFFF" w:sz="6" w:space="0"/>
              <w:left w:val="single" w:color="FFFFFF" w:sz="6" w:space="0"/>
              <w:right w:val="single" w:color="FFFFFF" w:sz="6" w:space="0"/>
            </w:tcBorders>
            <w:vAlign w:val="center"/>
          </w:tcPr>
          <w:p>
            <w:pPr>
              <w:pStyle w:val="7"/>
            </w:pPr>
            <w:r>
              <w:t>预算年度：2023</w:t>
            </w:r>
          </w:p>
        </w:tc>
        <w:tc>
          <w:tcPr>
            <w:tcW w:w="47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2366" w:type="dxa"/>
            <w:vMerge w:val="restart"/>
            <w:vAlign w:val="center"/>
          </w:tcPr>
          <w:p>
            <w:pPr>
              <w:pStyle w:val="9"/>
            </w:pPr>
            <w:r>
              <w:t>序号</w:t>
            </w:r>
          </w:p>
        </w:tc>
        <w:tc>
          <w:tcPr>
            <w:tcW w:w="4734" w:type="dxa"/>
            <w:gridSpan w:val="2"/>
            <w:vAlign w:val="center"/>
          </w:tcPr>
          <w:p>
            <w:pPr>
              <w:pStyle w:val="9"/>
            </w:pPr>
            <w:r>
              <w:t>功能分类科目</w:t>
            </w:r>
          </w:p>
        </w:tc>
        <w:tc>
          <w:tcPr>
            <w:tcW w:w="2366" w:type="dxa"/>
            <w:vMerge w:val="restart"/>
            <w:vAlign w:val="center"/>
          </w:tcPr>
          <w:p>
            <w:pPr>
              <w:pStyle w:val="9"/>
            </w:pPr>
            <w:r>
              <w:t>合计</w:t>
            </w:r>
          </w:p>
        </w:tc>
        <w:tc>
          <w:tcPr>
            <w:tcW w:w="2366" w:type="dxa"/>
            <w:vMerge w:val="restart"/>
            <w:vAlign w:val="center"/>
          </w:tcPr>
          <w:p>
            <w:pPr>
              <w:pStyle w:val="9"/>
            </w:pPr>
            <w:r>
              <w:t>基本支出</w:t>
            </w:r>
          </w:p>
        </w:tc>
        <w:tc>
          <w:tcPr>
            <w:tcW w:w="236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2366" w:type="dxa"/>
            <w:vMerge w:val="continue"/>
          </w:tcPr>
          <w:p/>
        </w:tc>
        <w:tc>
          <w:tcPr>
            <w:tcW w:w="2366" w:type="dxa"/>
            <w:vAlign w:val="center"/>
          </w:tcPr>
          <w:p>
            <w:pPr>
              <w:pStyle w:val="9"/>
            </w:pPr>
            <w:r>
              <w:t>科目编码</w:t>
            </w:r>
          </w:p>
        </w:tc>
        <w:tc>
          <w:tcPr>
            <w:tcW w:w="2368" w:type="dxa"/>
            <w:vAlign w:val="center"/>
          </w:tcPr>
          <w:p>
            <w:pPr>
              <w:pStyle w:val="9"/>
            </w:pPr>
            <w:r>
              <w:t>科目名称</w:t>
            </w:r>
          </w:p>
        </w:tc>
        <w:tc>
          <w:tcPr>
            <w:tcW w:w="2366" w:type="dxa"/>
            <w:vMerge w:val="continue"/>
          </w:tcPr>
          <w:p/>
        </w:tc>
        <w:tc>
          <w:tcPr>
            <w:tcW w:w="2366" w:type="dxa"/>
            <w:vMerge w:val="continue"/>
          </w:tcPr>
          <w:p/>
        </w:tc>
        <w:tc>
          <w:tcPr>
            <w:tcW w:w="23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2366" w:type="dxa"/>
            <w:vAlign w:val="center"/>
          </w:tcPr>
          <w:p>
            <w:pPr>
              <w:pStyle w:val="9"/>
            </w:pPr>
            <w:r>
              <w:t>栏次</w:t>
            </w:r>
          </w:p>
        </w:tc>
        <w:tc>
          <w:tcPr>
            <w:tcW w:w="2366" w:type="dxa"/>
            <w:vAlign w:val="center"/>
          </w:tcPr>
          <w:p>
            <w:pPr>
              <w:pStyle w:val="9"/>
            </w:pPr>
            <w:r>
              <w:t>1</w:t>
            </w:r>
          </w:p>
        </w:tc>
        <w:tc>
          <w:tcPr>
            <w:tcW w:w="2368" w:type="dxa"/>
            <w:vAlign w:val="center"/>
          </w:tcPr>
          <w:p>
            <w:pPr>
              <w:pStyle w:val="9"/>
            </w:pPr>
            <w:r>
              <w:t>2</w:t>
            </w:r>
          </w:p>
        </w:tc>
        <w:tc>
          <w:tcPr>
            <w:tcW w:w="2366" w:type="dxa"/>
            <w:vAlign w:val="center"/>
          </w:tcPr>
          <w:p>
            <w:pPr>
              <w:pStyle w:val="9"/>
            </w:pPr>
            <w:r>
              <w:t>3</w:t>
            </w:r>
          </w:p>
        </w:tc>
        <w:tc>
          <w:tcPr>
            <w:tcW w:w="2366" w:type="dxa"/>
            <w:vAlign w:val="center"/>
          </w:tcPr>
          <w:p>
            <w:pPr>
              <w:pStyle w:val="9"/>
            </w:pPr>
            <w:r>
              <w:t>4</w:t>
            </w:r>
          </w:p>
        </w:tc>
        <w:tc>
          <w:tcPr>
            <w:tcW w:w="236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366" w:type="dxa"/>
            <w:vAlign w:val="center"/>
          </w:tcPr>
          <w:p>
            <w:pPr>
              <w:pStyle w:val="10"/>
            </w:pPr>
          </w:p>
        </w:tc>
        <w:tc>
          <w:tcPr>
            <w:tcW w:w="2366" w:type="dxa"/>
            <w:vAlign w:val="center"/>
          </w:tcPr>
          <w:p>
            <w:pPr>
              <w:pStyle w:val="11"/>
            </w:pPr>
          </w:p>
        </w:tc>
        <w:tc>
          <w:tcPr>
            <w:tcW w:w="2368" w:type="dxa"/>
            <w:vAlign w:val="center"/>
          </w:tcPr>
          <w:p>
            <w:pPr>
              <w:pStyle w:val="11"/>
            </w:pPr>
          </w:p>
        </w:tc>
        <w:tc>
          <w:tcPr>
            <w:tcW w:w="2366" w:type="dxa"/>
            <w:vAlign w:val="center"/>
          </w:tcPr>
          <w:p>
            <w:pPr>
              <w:pStyle w:val="12"/>
            </w:pPr>
          </w:p>
        </w:tc>
        <w:tc>
          <w:tcPr>
            <w:tcW w:w="2366" w:type="dxa"/>
            <w:vAlign w:val="center"/>
          </w:tcPr>
          <w:p>
            <w:pPr>
              <w:pStyle w:val="12"/>
            </w:pPr>
          </w:p>
        </w:tc>
        <w:tc>
          <w:tcPr>
            <w:tcW w:w="236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3"/>
        <w:gridCol w:w="2393"/>
        <w:gridCol w:w="2394"/>
        <w:gridCol w:w="2393"/>
        <w:gridCol w:w="2393"/>
        <w:gridCol w:w="2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7180" w:type="dxa"/>
            <w:gridSpan w:val="3"/>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2393" w:type="dxa"/>
            <w:tcBorders>
              <w:top w:val="single" w:color="FFFFFF" w:sz="6" w:space="0"/>
              <w:left w:val="single" w:color="FFFFFF" w:sz="6" w:space="0"/>
              <w:right w:val="single" w:color="FFFFFF" w:sz="6" w:space="0"/>
            </w:tcBorders>
            <w:vAlign w:val="center"/>
          </w:tcPr>
          <w:p>
            <w:pPr>
              <w:pStyle w:val="7"/>
            </w:pPr>
            <w:r>
              <w:t>预算年度：2023</w:t>
            </w:r>
          </w:p>
        </w:tc>
        <w:tc>
          <w:tcPr>
            <w:tcW w:w="47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393" w:type="dxa"/>
            <w:vMerge w:val="restart"/>
            <w:vAlign w:val="center"/>
          </w:tcPr>
          <w:p>
            <w:pPr>
              <w:pStyle w:val="9"/>
            </w:pPr>
            <w:r>
              <w:t>序号</w:t>
            </w:r>
          </w:p>
        </w:tc>
        <w:tc>
          <w:tcPr>
            <w:tcW w:w="4787" w:type="dxa"/>
            <w:gridSpan w:val="2"/>
            <w:vAlign w:val="center"/>
          </w:tcPr>
          <w:p>
            <w:pPr>
              <w:pStyle w:val="9"/>
            </w:pPr>
            <w:r>
              <w:t>功能分类科目</w:t>
            </w:r>
          </w:p>
        </w:tc>
        <w:tc>
          <w:tcPr>
            <w:tcW w:w="2393" w:type="dxa"/>
            <w:vMerge w:val="restart"/>
            <w:vAlign w:val="center"/>
          </w:tcPr>
          <w:p>
            <w:pPr>
              <w:pStyle w:val="9"/>
            </w:pPr>
            <w:r>
              <w:t>合计</w:t>
            </w:r>
          </w:p>
        </w:tc>
        <w:tc>
          <w:tcPr>
            <w:tcW w:w="2393" w:type="dxa"/>
            <w:vMerge w:val="restart"/>
            <w:vAlign w:val="center"/>
          </w:tcPr>
          <w:p>
            <w:pPr>
              <w:pStyle w:val="9"/>
            </w:pPr>
            <w:r>
              <w:t>基本支出</w:t>
            </w:r>
          </w:p>
        </w:tc>
        <w:tc>
          <w:tcPr>
            <w:tcW w:w="239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393" w:type="dxa"/>
            <w:vMerge w:val="continue"/>
          </w:tcPr>
          <w:p/>
        </w:tc>
        <w:tc>
          <w:tcPr>
            <w:tcW w:w="2393" w:type="dxa"/>
            <w:vAlign w:val="center"/>
          </w:tcPr>
          <w:p>
            <w:pPr>
              <w:pStyle w:val="9"/>
            </w:pPr>
            <w:r>
              <w:t>科目编码</w:t>
            </w:r>
          </w:p>
        </w:tc>
        <w:tc>
          <w:tcPr>
            <w:tcW w:w="2394" w:type="dxa"/>
            <w:vAlign w:val="center"/>
          </w:tcPr>
          <w:p>
            <w:pPr>
              <w:pStyle w:val="9"/>
            </w:pPr>
            <w:r>
              <w:t>科目名称</w:t>
            </w:r>
          </w:p>
        </w:tc>
        <w:tc>
          <w:tcPr>
            <w:tcW w:w="2393" w:type="dxa"/>
            <w:vMerge w:val="continue"/>
          </w:tcPr>
          <w:p/>
        </w:tc>
        <w:tc>
          <w:tcPr>
            <w:tcW w:w="2393" w:type="dxa"/>
            <w:vMerge w:val="continue"/>
          </w:tcPr>
          <w:p/>
        </w:tc>
        <w:tc>
          <w:tcPr>
            <w:tcW w:w="23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2393" w:type="dxa"/>
            <w:vAlign w:val="center"/>
          </w:tcPr>
          <w:p>
            <w:pPr>
              <w:pStyle w:val="9"/>
            </w:pPr>
            <w:r>
              <w:t>栏次</w:t>
            </w:r>
          </w:p>
        </w:tc>
        <w:tc>
          <w:tcPr>
            <w:tcW w:w="2393" w:type="dxa"/>
            <w:vAlign w:val="center"/>
          </w:tcPr>
          <w:p>
            <w:pPr>
              <w:pStyle w:val="9"/>
            </w:pPr>
            <w:r>
              <w:t>1</w:t>
            </w:r>
          </w:p>
        </w:tc>
        <w:tc>
          <w:tcPr>
            <w:tcW w:w="2394" w:type="dxa"/>
            <w:vAlign w:val="center"/>
          </w:tcPr>
          <w:p>
            <w:pPr>
              <w:pStyle w:val="9"/>
            </w:pPr>
            <w:r>
              <w:t>2</w:t>
            </w:r>
          </w:p>
        </w:tc>
        <w:tc>
          <w:tcPr>
            <w:tcW w:w="2393" w:type="dxa"/>
            <w:vAlign w:val="center"/>
          </w:tcPr>
          <w:p>
            <w:pPr>
              <w:pStyle w:val="9"/>
            </w:pPr>
            <w:r>
              <w:t>3</w:t>
            </w:r>
          </w:p>
        </w:tc>
        <w:tc>
          <w:tcPr>
            <w:tcW w:w="2393" w:type="dxa"/>
            <w:vAlign w:val="center"/>
          </w:tcPr>
          <w:p>
            <w:pPr>
              <w:pStyle w:val="9"/>
            </w:pPr>
            <w:r>
              <w:t>4</w:t>
            </w:r>
          </w:p>
        </w:tc>
        <w:tc>
          <w:tcPr>
            <w:tcW w:w="239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393" w:type="dxa"/>
            <w:vAlign w:val="center"/>
          </w:tcPr>
          <w:p>
            <w:pPr>
              <w:pStyle w:val="10"/>
            </w:pPr>
          </w:p>
        </w:tc>
        <w:tc>
          <w:tcPr>
            <w:tcW w:w="2393" w:type="dxa"/>
            <w:vAlign w:val="center"/>
          </w:tcPr>
          <w:p>
            <w:pPr>
              <w:pStyle w:val="11"/>
            </w:pPr>
          </w:p>
        </w:tc>
        <w:tc>
          <w:tcPr>
            <w:tcW w:w="2394" w:type="dxa"/>
            <w:vAlign w:val="center"/>
          </w:tcPr>
          <w:p>
            <w:pPr>
              <w:pStyle w:val="11"/>
            </w:pPr>
          </w:p>
        </w:tc>
        <w:tc>
          <w:tcPr>
            <w:tcW w:w="2393" w:type="dxa"/>
            <w:vAlign w:val="center"/>
          </w:tcPr>
          <w:p>
            <w:pPr>
              <w:pStyle w:val="12"/>
            </w:pPr>
          </w:p>
        </w:tc>
        <w:tc>
          <w:tcPr>
            <w:tcW w:w="2393" w:type="dxa"/>
            <w:vAlign w:val="center"/>
          </w:tcPr>
          <w:p>
            <w:pPr>
              <w:pStyle w:val="12"/>
            </w:pPr>
          </w:p>
        </w:tc>
        <w:tc>
          <w:tcPr>
            <w:tcW w:w="239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2403"/>
        <w:gridCol w:w="2404"/>
        <w:gridCol w:w="2403"/>
        <w:gridCol w:w="2403"/>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blHeader/>
          <w:jc w:val="center"/>
        </w:trPr>
        <w:tc>
          <w:tcPr>
            <w:tcW w:w="7210" w:type="dxa"/>
            <w:gridSpan w:val="3"/>
            <w:tcBorders>
              <w:top w:val="single" w:color="FFFFFF" w:sz="6" w:space="0"/>
              <w:left w:val="single" w:color="FFFFFF" w:sz="6" w:space="0"/>
              <w:right w:val="single" w:color="FFFFFF" w:sz="6" w:space="0"/>
            </w:tcBorders>
            <w:vAlign w:val="center"/>
          </w:tcPr>
          <w:p>
            <w:pPr>
              <w:pStyle w:val="6"/>
            </w:pPr>
            <w:r>
              <w:t>360018秦皇岛北戴河新区团林实验学校</w:t>
            </w:r>
          </w:p>
        </w:tc>
        <w:tc>
          <w:tcPr>
            <w:tcW w:w="2403" w:type="dxa"/>
            <w:tcBorders>
              <w:top w:val="single" w:color="FFFFFF" w:sz="6" w:space="0"/>
              <w:left w:val="single" w:color="FFFFFF" w:sz="6" w:space="0"/>
              <w:right w:val="single" w:color="FFFFFF" w:sz="6" w:space="0"/>
            </w:tcBorders>
            <w:vAlign w:val="center"/>
          </w:tcPr>
          <w:p>
            <w:pPr>
              <w:pStyle w:val="7"/>
            </w:pPr>
            <w:r>
              <w:t>预算年度：2023</w:t>
            </w:r>
          </w:p>
        </w:tc>
        <w:tc>
          <w:tcPr>
            <w:tcW w:w="48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2403" w:type="dxa"/>
            <w:vMerge w:val="restart"/>
            <w:vAlign w:val="center"/>
          </w:tcPr>
          <w:p>
            <w:pPr>
              <w:pStyle w:val="9"/>
            </w:pPr>
            <w:r>
              <w:t>序号</w:t>
            </w:r>
          </w:p>
        </w:tc>
        <w:tc>
          <w:tcPr>
            <w:tcW w:w="2403" w:type="dxa"/>
            <w:vMerge w:val="restart"/>
            <w:vAlign w:val="center"/>
          </w:tcPr>
          <w:p>
            <w:pPr>
              <w:pStyle w:val="9"/>
            </w:pPr>
            <w:r>
              <w:t>项  目</w:t>
            </w:r>
          </w:p>
        </w:tc>
        <w:tc>
          <w:tcPr>
            <w:tcW w:w="961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2403" w:type="dxa"/>
            <w:vMerge w:val="continue"/>
          </w:tcPr>
          <w:p/>
        </w:tc>
        <w:tc>
          <w:tcPr>
            <w:tcW w:w="2403" w:type="dxa"/>
            <w:vMerge w:val="continue"/>
          </w:tcPr>
          <w:p/>
        </w:tc>
        <w:tc>
          <w:tcPr>
            <w:tcW w:w="2404" w:type="dxa"/>
            <w:vAlign w:val="center"/>
          </w:tcPr>
          <w:p>
            <w:pPr>
              <w:pStyle w:val="9"/>
            </w:pPr>
            <w:r>
              <w:t>合计</w:t>
            </w:r>
          </w:p>
        </w:tc>
        <w:tc>
          <w:tcPr>
            <w:tcW w:w="2403" w:type="dxa"/>
            <w:vAlign w:val="center"/>
          </w:tcPr>
          <w:p>
            <w:pPr>
              <w:pStyle w:val="9"/>
            </w:pPr>
            <w:r>
              <w:t>一般公共预算              财政拨款</w:t>
            </w:r>
          </w:p>
        </w:tc>
        <w:tc>
          <w:tcPr>
            <w:tcW w:w="2403" w:type="dxa"/>
            <w:vAlign w:val="center"/>
          </w:tcPr>
          <w:p>
            <w:pPr>
              <w:pStyle w:val="9"/>
            </w:pPr>
            <w:r>
              <w:t>政府性基金                  预算拨款</w:t>
            </w:r>
          </w:p>
        </w:tc>
        <w:tc>
          <w:tcPr>
            <w:tcW w:w="240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2403" w:type="dxa"/>
            <w:vAlign w:val="center"/>
          </w:tcPr>
          <w:p>
            <w:pPr>
              <w:pStyle w:val="9"/>
            </w:pPr>
            <w:r>
              <w:t>栏次</w:t>
            </w:r>
          </w:p>
        </w:tc>
        <w:tc>
          <w:tcPr>
            <w:tcW w:w="2403" w:type="dxa"/>
            <w:vAlign w:val="center"/>
          </w:tcPr>
          <w:p>
            <w:pPr>
              <w:pStyle w:val="9"/>
            </w:pPr>
            <w:r>
              <w:t>1</w:t>
            </w:r>
          </w:p>
        </w:tc>
        <w:tc>
          <w:tcPr>
            <w:tcW w:w="2404" w:type="dxa"/>
            <w:vAlign w:val="center"/>
          </w:tcPr>
          <w:p>
            <w:pPr>
              <w:pStyle w:val="9"/>
            </w:pPr>
            <w:r>
              <w:t>2</w:t>
            </w:r>
          </w:p>
        </w:tc>
        <w:tc>
          <w:tcPr>
            <w:tcW w:w="2403" w:type="dxa"/>
            <w:vAlign w:val="center"/>
          </w:tcPr>
          <w:p>
            <w:pPr>
              <w:pStyle w:val="9"/>
            </w:pPr>
            <w:r>
              <w:t>3</w:t>
            </w:r>
          </w:p>
        </w:tc>
        <w:tc>
          <w:tcPr>
            <w:tcW w:w="2403" w:type="dxa"/>
            <w:vAlign w:val="center"/>
          </w:tcPr>
          <w:p>
            <w:pPr>
              <w:pStyle w:val="9"/>
            </w:pPr>
            <w:r>
              <w:t>4</w:t>
            </w:r>
          </w:p>
        </w:tc>
        <w:tc>
          <w:tcPr>
            <w:tcW w:w="240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2403" w:type="dxa"/>
            <w:vAlign w:val="center"/>
          </w:tcPr>
          <w:p>
            <w:pPr>
              <w:pStyle w:val="10"/>
            </w:pPr>
          </w:p>
        </w:tc>
        <w:tc>
          <w:tcPr>
            <w:tcW w:w="2403" w:type="dxa"/>
            <w:vAlign w:val="center"/>
          </w:tcPr>
          <w:p>
            <w:pPr>
              <w:pStyle w:val="11"/>
            </w:pPr>
          </w:p>
        </w:tc>
        <w:tc>
          <w:tcPr>
            <w:tcW w:w="2404" w:type="dxa"/>
            <w:vAlign w:val="center"/>
          </w:tcPr>
          <w:p>
            <w:pPr>
              <w:pStyle w:val="12"/>
            </w:pPr>
          </w:p>
        </w:tc>
        <w:tc>
          <w:tcPr>
            <w:tcW w:w="2403" w:type="dxa"/>
            <w:vAlign w:val="center"/>
          </w:tcPr>
          <w:p>
            <w:pPr>
              <w:pStyle w:val="12"/>
            </w:pPr>
          </w:p>
        </w:tc>
        <w:tc>
          <w:tcPr>
            <w:tcW w:w="2403" w:type="dxa"/>
            <w:vAlign w:val="center"/>
          </w:tcPr>
          <w:p>
            <w:pPr>
              <w:pStyle w:val="12"/>
            </w:pPr>
          </w:p>
        </w:tc>
        <w:tc>
          <w:tcPr>
            <w:tcW w:w="2403"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line="560" w:lineRule="exact"/>
        <w:jc w:val="center"/>
        <w:rPr>
          <w:rFonts w:ascii="方正小标宋简体" w:hAnsi="方正小标宋简体" w:eastAsia="方正小标宋简体" w:cs="方正小标宋简体"/>
          <w:w w:val="95"/>
          <w:sz w:val="44"/>
        </w:rPr>
      </w:pPr>
      <w:r>
        <w:rPr>
          <w:rFonts w:hint="eastAsia" w:ascii="方正小标宋简体" w:hAnsi="方正小标宋简体" w:eastAsia="方正小标宋简体" w:cs="方正小标宋简体"/>
          <w:w w:val="95"/>
          <w:sz w:val="44"/>
        </w:rPr>
        <w:t>秦皇岛北戴河新区团林实验学校202</w:t>
      </w:r>
      <w:r>
        <w:rPr>
          <w:rFonts w:ascii="方正小标宋简体" w:hAnsi="方正小标宋简体" w:eastAsia="方正小标宋简体" w:cs="方正小标宋简体"/>
          <w:w w:val="95"/>
          <w:sz w:val="44"/>
        </w:rPr>
        <w:t>3</w:t>
      </w:r>
      <w:r>
        <w:rPr>
          <w:rFonts w:hint="eastAsia" w:ascii="方正小标宋简体" w:hAnsi="方正小标宋简体" w:eastAsia="方正小标宋简体" w:cs="方正小标宋简体"/>
          <w:w w:val="95"/>
          <w:sz w:val="44"/>
        </w:rPr>
        <w:t>年单位预算信息公开情况说明</w:t>
      </w:r>
    </w:p>
    <w:p>
      <w:pPr>
        <w:keepNext w:val="0"/>
        <w:keepLines w:val="0"/>
        <w:pageBreakBefore w:val="0"/>
        <w:kinsoku/>
        <w:wordWrap/>
        <w:overflowPunct/>
        <w:topLinePunct w:val="0"/>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团林实验学校</w:t>
      </w:r>
      <w:r>
        <w:rPr>
          <w:rFonts w:ascii="Times New Roman" w:hAnsi="Times New Roman" w:eastAsia="方正仿宋简体"/>
          <w:sz w:val="32"/>
          <w:szCs w:val="32"/>
        </w:rPr>
        <w:t>2023年单位预算公开如下：</w:t>
      </w:r>
    </w:p>
    <w:p>
      <w:pPr>
        <w:keepNext w:val="0"/>
        <w:keepLines w:val="0"/>
        <w:pageBreakBefore w:val="0"/>
        <w:kinsoku/>
        <w:wordWrap/>
        <w:overflowPunct/>
        <w:topLinePunct w:val="0"/>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kinsoku/>
        <w:wordWrap/>
        <w:overflowPunct/>
        <w:topLinePunct w:val="0"/>
        <w:autoSpaceDE w:val="0"/>
        <w:autoSpaceDN w:val="0"/>
        <w:bidi w:val="0"/>
        <w:snapToGrid/>
        <w:spacing w:line="440" w:lineRule="exact"/>
        <w:ind w:firstLine="640" w:firstLineChars="200"/>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kinsoku/>
        <w:wordWrap/>
        <w:overflowPunct/>
        <w:topLinePunct w:val="0"/>
        <w:bidi w:val="0"/>
        <w:snapToGrid/>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3"/>
        <w:gridCol w:w="2051"/>
        <w:gridCol w:w="2240"/>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blHeader/>
          <w:jc w:val="center"/>
        </w:trPr>
        <w:tc>
          <w:tcPr>
            <w:tcW w:w="4263" w:type="dxa"/>
            <w:vAlign w:val="center"/>
          </w:tcPr>
          <w:p>
            <w:pPr>
              <w:pStyle w:val="9"/>
              <w:keepNext w:val="0"/>
              <w:keepLines w:val="0"/>
              <w:pageBreakBefore w:val="0"/>
              <w:kinsoku/>
              <w:wordWrap/>
              <w:overflowPunct/>
              <w:topLinePunct w:val="0"/>
              <w:bidi w:val="0"/>
              <w:snapToGrid/>
              <w:spacing w:line="440" w:lineRule="exact"/>
              <w:textAlignment w:val="auto"/>
            </w:pPr>
            <w:r>
              <w:t>单位名称</w:t>
            </w:r>
          </w:p>
        </w:tc>
        <w:tc>
          <w:tcPr>
            <w:tcW w:w="2051" w:type="dxa"/>
            <w:vAlign w:val="center"/>
          </w:tcPr>
          <w:p>
            <w:pPr>
              <w:pStyle w:val="9"/>
              <w:keepNext w:val="0"/>
              <w:keepLines w:val="0"/>
              <w:pageBreakBefore w:val="0"/>
              <w:kinsoku/>
              <w:wordWrap/>
              <w:overflowPunct/>
              <w:topLinePunct w:val="0"/>
              <w:bidi w:val="0"/>
              <w:snapToGrid/>
              <w:spacing w:line="440" w:lineRule="exact"/>
              <w:textAlignment w:val="auto"/>
            </w:pPr>
            <w:r>
              <w:t>单位性质</w:t>
            </w:r>
          </w:p>
        </w:tc>
        <w:tc>
          <w:tcPr>
            <w:tcW w:w="2240" w:type="dxa"/>
            <w:vAlign w:val="center"/>
          </w:tcPr>
          <w:p>
            <w:pPr>
              <w:pStyle w:val="9"/>
              <w:keepNext w:val="0"/>
              <w:keepLines w:val="0"/>
              <w:pageBreakBefore w:val="0"/>
              <w:kinsoku/>
              <w:wordWrap/>
              <w:overflowPunct/>
              <w:topLinePunct w:val="0"/>
              <w:bidi w:val="0"/>
              <w:snapToGrid/>
              <w:spacing w:line="440" w:lineRule="exact"/>
              <w:textAlignment w:val="auto"/>
            </w:pPr>
            <w:r>
              <w:t>单位规格</w:t>
            </w:r>
          </w:p>
        </w:tc>
        <w:tc>
          <w:tcPr>
            <w:tcW w:w="2664" w:type="dxa"/>
            <w:vAlign w:val="center"/>
          </w:tcPr>
          <w:p>
            <w:pPr>
              <w:pStyle w:val="9"/>
              <w:keepNext w:val="0"/>
              <w:keepLines w:val="0"/>
              <w:pageBreakBefore w:val="0"/>
              <w:kinsoku/>
              <w:wordWrap/>
              <w:overflowPunct/>
              <w:topLinePunct w:val="0"/>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4263" w:type="dxa"/>
            <w:vAlign w:val="center"/>
          </w:tcPr>
          <w:p>
            <w:pPr>
              <w:pStyle w:val="11"/>
              <w:keepNext w:val="0"/>
              <w:keepLines w:val="0"/>
              <w:pageBreakBefore w:val="0"/>
              <w:kinsoku/>
              <w:wordWrap/>
              <w:overflowPunct/>
              <w:topLinePunct w:val="0"/>
              <w:bidi w:val="0"/>
              <w:snapToGrid/>
              <w:spacing w:line="440" w:lineRule="exact"/>
              <w:textAlignment w:val="auto"/>
            </w:pPr>
            <w:r>
              <w:t>秦皇岛北戴河新区</w:t>
            </w:r>
            <w:r>
              <w:rPr>
                <w:rFonts w:hint="eastAsia"/>
              </w:rPr>
              <w:t>团林实验学校</w:t>
            </w:r>
          </w:p>
        </w:tc>
        <w:tc>
          <w:tcPr>
            <w:tcW w:w="2051" w:type="dxa"/>
            <w:vAlign w:val="center"/>
          </w:tcPr>
          <w:p>
            <w:pPr>
              <w:pStyle w:val="10"/>
              <w:keepNext w:val="0"/>
              <w:keepLines w:val="0"/>
              <w:pageBreakBefore w:val="0"/>
              <w:kinsoku/>
              <w:wordWrap/>
              <w:overflowPunct/>
              <w:topLinePunct w:val="0"/>
              <w:bidi w:val="0"/>
              <w:snapToGrid/>
              <w:spacing w:line="440" w:lineRule="exact"/>
              <w:textAlignment w:val="auto"/>
            </w:pPr>
            <w:r>
              <w:t>事业</w:t>
            </w:r>
          </w:p>
        </w:tc>
        <w:tc>
          <w:tcPr>
            <w:tcW w:w="2240" w:type="dxa"/>
            <w:vAlign w:val="center"/>
          </w:tcPr>
          <w:p>
            <w:pPr>
              <w:pStyle w:val="10"/>
              <w:keepNext w:val="0"/>
              <w:keepLines w:val="0"/>
              <w:pageBreakBefore w:val="0"/>
              <w:kinsoku/>
              <w:wordWrap/>
              <w:overflowPunct/>
              <w:topLinePunct w:val="0"/>
              <w:bidi w:val="0"/>
              <w:snapToGrid/>
              <w:spacing w:line="440" w:lineRule="exact"/>
              <w:textAlignment w:val="auto"/>
            </w:pPr>
            <w:r>
              <w:t>股级</w:t>
            </w:r>
          </w:p>
        </w:tc>
        <w:tc>
          <w:tcPr>
            <w:tcW w:w="2664" w:type="dxa"/>
            <w:vAlign w:val="center"/>
          </w:tcPr>
          <w:p>
            <w:pPr>
              <w:pStyle w:val="10"/>
              <w:keepNext w:val="0"/>
              <w:keepLines w:val="0"/>
              <w:pageBreakBefore w:val="0"/>
              <w:kinsoku/>
              <w:wordWrap/>
              <w:overflowPunct/>
              <w:topLinePunct w:val="0"/>
              <w:bidi w:val="0"/>
              <w:snapToGrid/>
              <w:spacing w:line="440" w:lineRule="exact"/>
              <w:textAlignment w:val="auto"/>
            </w:pPr>
            <w:r>
              <w:t>财政性资金基本保证</w:t>
            </w:r>
          </w:p>
        </w:tc>
      </w:tr>
    </w:tbl>
    <w:p>
      <w:pPr>
        <w:keepNext w:val="0"/>
        <w:keepLines w:val="0"/>
        <w:pageBreakBefore w:val="0"/>
        <w:kinsoku/>
        <w:wordWrap/>
        <w:overflowPunct/>
        <w:topLinePunct w:val="0"/>
        <w:bidi w:val="0"/>
        <w:snapToGrid/>
        <w:spacing w:line="440" w:lineRule="exact"/>
        <w:ind w:firstLine="420" w:firstLineChars="200"/>
        <w:jc w:val="left"/>
        <w:textAlignment w:val="auto"/>
        <w:rPr>
          <w:rFonts w:ascii="方正楷体_GBK" w:eastAsia="方正楷体_GBK"/>
          <w:b/>
          <w:szCs w:val="21"/>
        </w:rPr>
      </w:pPr>
    </w:p>
    <w:p>
      <w:pPr>
        <w:keepNext w:val="0"/>
        <w:keepLines w:val="0"/>
        <w:pageBreakBefore w:val="0"/>
        <w:kinsoku/>
        <w:wordWrap/>
        <w:overflowPunct/>
        <w:topLinePunct w:val="0"/>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按照预算管理有关规定，目前</w:t>
      </w:r>
      <w:r>
        <w:rPr>
          <w:rFonts w:hint="eastAsia" w:eastAsia="方正仿宋简体"/>
          <w:sz w:val="32"/>
          <w:szCs w:val="32"/>
          <w:lang w:eastAsia="zh-CN"/>
        </w:rPr>
        <w:t>我单位</w:t>
      </w:r>
      <w:r>
        <w:rPr>
          <w:rFonts w:ascii="Times New Roman" w:hAnsi="Times New Roman" w:eastAsia="方正仿宋简体"/>
          <w:sz w:val="32"/>
          <w:szCs w:val="32"/>
        </w:rPr>
        <w:t>预算的编制实行综合预算管理，即全部收入和支出都反映在预算中。</w:t>
      </w:r>
    </w:p>
    <w:p>
      <w:pPr>
        <w:keepNext w:val="0"/>
        <w:keepLines w:val="0"/>
        <w:pageBreakBefore w:val="0"/>
        <w:widowControl/>
        <w:kinsoku/>
        <w:wordWrap/>
        <w:overflowPunct/>
        <w:topLinePunct w:val="0"/>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spacing w:before="0" w:after="0" w:line="500" w:lineRule="exact"/>
        <w:ind w:firstLine="320" w:firstLineChars="100"/>
        <w:jc w:val="left"/>
        <w:outlineLvl w:val="9"/>
        <w:rPr>
          <w:rFonts w:ascii="Times New Roman" w:hAnsi="Times New Roman" w:eastAsia="方正仿宋简体"/>
          <w:color w:val="auto"/>
          <w:sz w:val="32"/>
          <w:szCs w:val="32"/>
        </w:rPr>
      </w:pPr>
      <w:r>
        <w:rPr>
          <w:rFonts w:ascii="Times New Roman" w:hAnsi="Times New Roman" w:eastAsia="方正仿宋简体"/>
          <w:color w:val="auto"/>
          <w:sz w:val="32"/>
          <w:szCs w:val="32"/>
        </w:rPr>
        <w:t>反映本</w:t>
      </w:r>
      <w:r>
        <w:rPr>
          <w:rFonts w:hint="eastAsia" w:ascii="Times New Roman" w:hAnsi="Times New Roman" w:eastAsia="方正仿宋简体"/>
          <w:color w:val="auto"/>
          <w:sz w:val="32"/>
          <w:szCs w:val="32"/>
          <w:lang w:val="en-US" w:eastAsia="zh-CN"/>
        </w:rPr>
        <w:t>单位</w:t>
      </w:r>
      <w:r>
        <w:rPr>
          <w:rFonts w:ascii="Times New Roman" w:hAnsi="Times New Roman" w:eastAsia="方正仿宋简体"/>
          <w:color w:val="auto"/>
          <w:sz w:val="32"/>
          <w:szCs w:val="32"/>
        </w:rPr>
        <w:t>当年全部收入。2023年预算收入1833.09万元，其中：一般公共预算拨款1833.09万元；财政专户核拨</w:t>
      </w:r>
      <w:r>
        <w:rPr>
          <w:rFonts w:hint="default" w:ascii="Times New Roman" w:hAnsi="Times New Roman" w:eastAsia="方正仿宋简体"/>
          <w:color w:val="auto"/>
          <w:sz w:val="32"/>
          <w:szCs w:val="32"/>
          <w:lang w:val="en-US"/>
        </w:rPr>
        <w:t>0.00</w:t>
      </w:r>
      <w:r>
        <w:rPr>
          <w:rFonts w:ascii="Times New Roman" w:hAnsi="Times New Roman" w:eastAsia="方正仿宋简体"/>
          <w:color w:val="auto"/>
          <w:sz w:val="32"/>
          <w:szCs w:val="32"/>
        </w:rPr>
        <w:t>万元。</w:t>
      </w:r>
    </w:p>
    <w:p>
      <w:pPr>
        <w:keepNext w:val="0"/>
        <w:keepLines w:val="0"/>
        <w:pageBreakBefore w:val="0"/>
        <w:widowControl/>
        <w:kinsoku/>
        <w:wordWrap/>
        <w:overflowPunct/>
        <w:topLinePunct w:val="0"/>
        <w:bidi w:val="0"/>
        <w:adjustRightInd w:val="0"/>
        <w:snapToGrid/>
        <w:spacing w:line="440" w:lineRule="exact"/>
        <w:ind w:firstLine="640" w:firstLineChars="200"/>
        <w:textAlignment w:val="auto"/>
        <w:rPr>
          <w:rFonts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2、支出说明</w:t>
      </w:r>
    </w:p>
    <w:p>
      <w:pPr>
        <w:spacing w:before="0" w:after="0" w:line="500" w:lineRule="exact"/>
        <w:ind w:firstLine="640" w:firstLineChars="200"/>
        <w:jc w:val="left"/>
        <w:outlineLvl w:val="9"/>
        <w:rPr>
          <w:rFonts w:ascii="Times New Roman" w:hAnsi="Times New Roman" w:eastAsia="方正仿宋简体"/>
          <w:color w:val="auto"/>
          <w:sz w:val="32"/>
          <w:szCs w:val="32"/>
        </w:rPr>
      </w:pPr>
      <w:r>
        <w:rPr>
          <w:rFonts w:ascii="Times New Roman" w:hAnsi="Times New Roman" w:eastAsia="方正仿宋简体"/>
          <w:color w:val="auto"/>
          <w:sz w:val="32"/>
          <w:szCs w:val="32"/>
        </w:rPr>
        <w:t>收支预算总表支出栏、基本支出表、项目支出表按经济分类和支出功能分类科目编制，反映年度</w:t>
      </w:r>
      <w:r>
        <w:rPr>
          <w:rFonts w:hint="eastAsia" w:ascii="Times New Roman" w:hAnsi="Times New Roman" w:eastAsia="方正仿宋简体"/>
          <w:color w:val="auto"/>
          <w:sz w:val="32"/>
          <w:szCs w:val="32"/>
          <w:lang w:val="en-US" w:eastAsia="zh-CN"/>
        </w:rPr>
        <w:t>单位</w:t>
      </w:r>
      <w:r>
        <w:rPr>
          <w:rFonts w:ascii="Times New Roman" w:hAnsi="Times New Roman" w:eastAsia="方正仿宋简体"/>
          <w:color w:val="auto"/>
          <w:sz w:val="32"/>
          <w:szCs w:val="32"/>
        </w:rPr>
        <w:t>预算中支出预算的总体情况</w:t>
      </w:r>
      <w:r>
        <w:rPr>
          <w:rFonts w:hint="eastAsia" w:ascii="Times New Roman" w:hAnsi="Times New Roman" w:eastAsia="方正仿宋简体"/>
          <w:color w:val="auto"/>
          <w:sz w:val="32"/>
          <w:szCs w:val="32"/>
          <w:lang w:eastAsia="zh-CN"/>
        </w:rPr>
        <w:t>。</w:t>
      </w:r>
      <w:r>
        <w:rPr>
          <w:rFonts w:ascii="Times New Roman" w:hAnsi="Times New Roman" w:eastAsia="方正仿宋简体"/>
          <w:color w:val="auto"/>
          <w:sz w:val="32"/>
          <w:szCs w:val="32"/>
        </w:rPr>
        <w:t>2023年</w:t>
      </w:r>
      <w:r>
        <w:rPr>
          <w:rFonts w:hint="eastAsia" w:ascii="Times New Roman" w:hAnsi="Times New Roman" w:eastAsia="方正仿宋简体"/>
          <w:color w:val="auto"/>
          <w:sz w:val="32"/>
          <w:szCs w:val="32"/>
        </w:rPr>
        <w:t>单位</w:t>
      </w:r>
      <w:r>
        <w:rPr>
          <w:rFonts w:ascii="Times New Roman" w:hAnsi="Times New Roman" w:eastAsia="方正仿宋简体"/>
          <w:color w:val="auto"/>
          <w:sz w:val="32"/>
          <w:szCs w:val="32"/>
        </w:rPr>
        <w:t>支出预算为1833.09万元，其中基本支出1159.55万元，包括人员经费1096.99万元和日常公用经费</w:t>
      </w:r>
      <w:r>
        <w:rPr>
          <w:rFonts w:hint="eastAsia" w:ascii="Times New Roman" w:hAnsi="Times New Roman" w:eastAsia="方正仿宋简体"/>
          <w:color w:val="auto"/>
          <w:sz w:val="32"/>
          <w:szCs w:val="32"/>
        </w:rPr>
        <w:t>62.56</w:t>
      </w:r>
      <w:r>
        <w:rPr>
          <w:rFonts w:ascii="Times New Roman" w:hAnsi="Times New Roman" w:eastAsia="方正仿宋简体"/>
          <w:color w:val="auto"/>
          <w:sz w:val="32"/>
          <w:szCs w:val="32"/>
        </w:rPr>
        <w:t>万元；项目支出673.54万元</w:t>
      </w:r>
      <w:r>
        <w:rPr>
          <w:rFonts w:hint="eastAsia" w:ascii="Times New Roman" w:hAnsi="Times New Roman" w:eastAsia="方正仿宋简体"/>
          <w:color w:val="auto"/>
          <w:sz w:val="32"/>
          <w:szCs w:val="32"/>
          <w:lang w:eastAsia="zh-CN"/>
        </w:rPr>
        <w:t>，</w:t>
      </w:r>
      <w:r>
        <w:rPr>
          <w:rFonts w:hint="eastAsia" w:ascii="Times New Roman" w:hAnsi="Times New Roman" w:eastAsia="方正仿宋简体"/>
          <w:color w:val="auto"/>
          <w:sz w:val="32"/>
          <w:szCs w:val="32"/>
          <w:lang w:val="en-US" w:eastAsia="zh-CN"/>
        </w:rPr>
        <w:t>主要为人事代理</w:t>
      </w:r>
      <w:r>
        <w:rPr>
          <w:rFonts w:hint="default" w:ascii="Times New Roman" w:hAnsi="Times New Roman" w:eastAsia="方正仿宋简体"/>
          <w:color w:val="auto"/>
          <w:sz w:val="32"/>
          <w:szCs w:val="32"/>
        </w:rPr>
        <w:t>人员经费</w:t>
      </w:r>
      <w:r>
        <w:rPr>
          <w:rFonts w:ascii="Times New Roman" w:hAnsi="Times New Roman" w:eastAsia="方正仿宋简体"/>
          <w:color w:val="auto"/>
          <w:sz w:val="32"/>
          <w:szCs w:val="32"/>
        </w:rPr>
        <w:t>。</w:t>
      </w:r>
    </w:p>
    <w:p>
      <w:pPr>
        <w:keepNext w:val="0"/>
        <w:keepLines w:val="0"/>
        <w:pageBreakBefore w:val="0"/>
        <w:widowControl/>
        <w:kinsoku/>
        <w:wordWrap/>
        <w:overflowPunct/>
        <w:topLinePunct w:val="0"/>
        <w:bidi w:val="0"/>
        <w:adjustRightInd w:val="0"/>
        <w:snapToGrid/>
        <w:spacing w:line="440" w:lineRule="exact"/>
        <w:ind w:firstLine="640" w:firstLineChars="200"/>
        <w:textAlignment w:val="auto"/>
        <w:rPr>
          <w:rFonts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3、比上年增减情况</w:t>
      </w:r>
    </w:p>
    <w:p>
      <w:pPr>
        <w:keepNext w:val="0"/>
        <w:keepLines w:val="0"/>
        <w:pageBreakBefore w:val="0"/>
        <w:kinsoku/>
        <w:wordWrap/>
        <w:overflowPunct/>
        <w:topLinePunct w:val="0"/>
        <w:bidi w:val="0"/>
        <w:snapToGrid/>
        <w:spacing w:line="440" w:lineRule="exact"/>
        <w:ind w:firstLine="640" w:firstLineChars="200"/>
        <w:textAlignment w:val="auto"/>
        <w:rPr>
          <w:rFonts w:ascii="Times New Roman" w:hAnsi="Times New Roman" w:eastAsia="方正仿宋简体"/>
          <w:color w:val="auto"/>
          <w:kern w:val="0"/>
          <w:sz w:val="32"/>
          <w:szCs w:val="32"/>
        </w:rPr>
      </w:pPr>
      <w:r>
        <w:rPr>
          <w:rFonts w:ascii="Times New Roman" w:hAnsi="Times New Roman" w:eastAsia="方正仿宋简体"/>
          <w:color w:val="auto"/>
          <w:sz w:val="32"/>
          <w:szCs w:val="32"/>
        </w:rPr>
        <w:t>2023年</w:t>
      </w:r>
      <w:r>
        <w:rPr>
          <w:rFonts w:hint="eastAsia" w:ascii="Times New Roman" w:hAnsi="Times New Roman" w:eastAsia="方正仿宋简体"/>
          <w:color w:val="auto"/>
          <w:sz w:val="32"/>
          <w:szCs w:val="32"/>
        </w:rPr>
        <w:t>单位</w:t>
      </w:r>
      <w:r>
        <w:rPr>
          <w:rFonts w:ascii="Times New Roman" w:hAnsi="Times New Roman" w:eastAsia="方正仿宋简体"/>
          <w:color w:val="auto"/>
          <w:sz w:val="32"/>
          <w:szCs w:val="32"/>
        </w:rPr>
        <w:t>预算较2022年增长</w:t>
      </w:r>
      <w:r>
        <w:rPr>
          <w:rFonts w:hint="eastAsia" w:ascii="Times New Roman" w:hAnsi="Times New Roman" w:eastAsia="方正仿宋简体"/>
          <w:color w:val="auto"/>
          <w:sz w:val="32"/>
          <w:szCs w:val="32"/>
        </w:rPr>
        <w:t>101.03</w:t>
      </w:r>
      <w:r>
        <w:rPr>
          <w:rFonts w:ascii="Times New Roman" w:hAnsi="Times New Roman" w:eastAsia="方正仿宋简体"/>
          <w:color w:val="auto"/>
          <w:sz w:val="32"/>
          <w:szCs w:val="32"/>
        </w:rPr>
        <w:t>万元，其中：基本支出</w:t>
      </w:r>
      <w:r>
        <w:rPr>
          <w:rFonts w:hint="eastAsia" w:ascii="Times New Roman" w:hAnsi="Times New Roman" w:eastAsia="方正仿宋简体"/>
          <w:color w:val="auto"/>
          <w:sz w:val="32"/>
          <w:szCs w:val="32"/>
        </w:rPr>
        <w:t>减少572.51</w:t>
      </w:r>
      <w:r>
        <w:rPr>
          <w:rFonts w:ascii="Times New Roman" w:hAnsi="Times New Roman" w:eastAsia="方正仿宋简体"/>
          <w:color w:val="auto"/>
          <w:sz w:val="32"/>
          <w:szCs w:val="32"/>
        </w:rPr>
        <w:t>万元，</w:t>
      </w:r>
      <w:r>
        <w:rPr>
          <w:rFonts w:eastAsia="方正仿宋简体" w:cs="Times New Roman"/>
          <w:sz w:val="32"/>
          <w:szCs w:val="32"/>
        </w:rPr>
        <w:t>人员经费</w:t>
      </w:r>
      <w:r>
        <w:rPr>
          <w:rFonts w:hint="eastAsia" w:eastAsia="方正仿宋简体" w:cs="Times New Roman"/>
          <w:sz w:val="32"/>
          <w:szCs w:val="32"/>
          <w:lang w:val="en-US" w:eastAsia="zh-CN"/>
        </w:rPr>
        <w:t>减少572.6</w:t>
      </w:r>
      <w:r>
        <w:rPr>
          <w:rFonts w:eastAsia="方正仿宋简体" w:cs="Times New Roman"/>
          <w:sz w:val="32"/>
          <w:szCs w:val="32"/>
        </w:rPr>
        <w:t>万元</w:t>
      </w:r>
      <w:r>
        <w:rPr>
          <w:rFonts w:hint="eastAsia" w:eastAsia="方正仿宋简体" w:cs="Times New Roman"/>
          <w:sz w:val="32"/>
          <w:szCs w:val="32"/>
          <w:lang w:eastAsia="zh-CN"/>
        </w:rPr>
        <w:t>，</w:t>
      </w:r>
      <w:r>
        <w:rPr>
          <w:rFonts w:eastAsia="方正仿宋简体" w:cs="Times New Roman"/>
          <w:sz w:val="32"/>
          <w:szCs w:val="32"/>
        </w:rPr>
        <w:t>日常公用经费</w:t>
      </w:r>
      <w:r>
        <w:rPr>
          <w:rFonts w:hint="eastAsia" w:eastAsia="方正仿宋简体" w:cs="Times New Roman"/>
          <w:sz w:val="32"/>
          <w:szCs w:val="32"/>
          <w:lang w:val="en-US" w:eastAsia="zh-CN"/>
        </w:rPr>
        <w:t>增加0.08</w:t>
      </w:r>
      <w:r>
        <w:rPr>
          <w:rFonts w:eastAsia="方正仿宋简体" w:cs="Times New Roman"/>
          <w:sz w:val="32"/>
          <w:szCs w:val="32"/>
        </w:rPr>
        <w:t>万元</w:t>
      </w:r>
      <w:r>
        <w:rPr>
          <w:rFonts w:hint="eastAsia" w:eastAsia="方正仿宋简体" w:cs="Times New Roman"/>
          <w:sz w:val="32"/>
          <w:szCs w:val="32"/>
          <w:lang w:eastAsia="zh-CN"/>
        </w:rPr>
        <w:t>，</w:t>
      </w:r>
      <w:r>
        <w:rPr>
          <w:rFonts w:ascii="Times New Roman" w:hAnsi="Times New Roman" w:eastAsia="方正仿宋简体"/>
          <w:color w:val="auto"/>
          <w:sz w:val="32"/>
          <w:szCs w:val="32"/>
        </w:rPr>
        <w:t>主要是</w:t>
      </w:r>
      <w:r>
        <w:rPr>
          <w:rFonts w:hint="eastAsia" w:ascii="Times New Roman" w:hAnsi="Times New Roman" w:eastAsia="方正仿宋简体"/>
          <w:color w:val="auto"/>
          <w:sz w:val="32"/>
          <w:szCs w:val="32"/>
        </w:rPr>
        <w:t>人事代理教师工资按项目支出</w:t>
      </w:r>
      <w:r>
        <w:rPr>
          <w:rFonts w:ascii="Times New Roman" w:hAnsi="Times New Roman" w:eastAsia="方正仿宋简体"/>
          <w:color w:val="auto"/>
          <w:sz w:val="32"/>
          <w:szCs w:val="32"/>
        </w:rPr>
        <w:t>；项目支出增长</w:t>
      </w:r>
      <w:r>
        <w:rPr>
          <w:rFonts w:hint="eastAsia" w:ascii="Times New Roman" w:hAnsi="Times New Roman" w:eastAsia="方正仿宋简体"/>
          <w:color w:val="auto"/>
          <w:sz w:val="32"/>
          <w:szCs w:val="32"/>
        </w:rPr>
        <w:t>673.54</w:t>
      </w:r>
      <w:r>
        <w:rPr>
          <w:rFonts w:ascii="Times New Roman" w:hAnsi="Times New Roman" w:eastAsia="方正仿宋简体"/>
          <w:color w:val="auto"/>
          <w:sz w:val="32"/>
          <w:szCs w:val="32"/>
        </w:rPr>
        <w:t>万元，主要是</w:t>
      </w:r>
      <w:r>
        <w:rPr>
          <w:rFonts w:hint="eastAsia" w:ascii="Times New Roman" w:hAnsi="Times New Roman" w:eastAsia="方正仿宋简体"/>
          <w:color w:val="auto"/>
          <w:sz w:val="32"/>
          <w:szCs w:val="32"/>
        </w:rPr>
        <w:t>人事代理教师工资按项目支出</w:t>
      </w:r>
      <w:r>
        <w:rPr>
          <w:rFonts w:ascii="Times New Roman" w:hAnsi="Times New Roman" w:eastAsia="方正仿宋简体"/>
          <w:color w:val="auto"/>
          <w:sz w:val="32"/>
          <w:szCs w:val="32"/>
        </w:rPr>
        <w:t>。</w:t>
      </w:r>
    </w:p>
    <w:p>
      <w:pPr>
        <w:keepNext w:val="0"/>
        <w:keepLines w:val="0"/>
        <w:pageBreakBefore w:val="0"/>
        <w:widowControl/>
        <w:kinsoku/>
        <w:wordWrap/>
        <w:overflowPunct/>
        <w:topLinePunct w:val="0"/>
        <w:bidi w:val="0"/>
        <w:adjustRightInd w:val="0"/>
        <w:snapToGrid/>
        <w:spacing w:line="440" w:lineRule="exact"/>
        <w:ind w:firstLine="640" w:firstLineChars="200"/>
        <w:textAlignment w:val="auto"/>
        <w:rPr>
          <w:rFonts w:ascii="Times New Roman" w:hAnsi="Times New Roman" w:eastAsia="方正仿宋简体"/>
          <w:color w:val="auto"/>
          <w:kern w:val="0"/>
          <w:sz w:val="32"/>
          <w:szCs w:val="32"/>
        </w:rPr>
      </w:pPr>
      <w:r>
        <w:rPr>
          <w:rFonts w:hint="eastAsia" w:ascii="黑体" w:hAnsi="黑体" w:eastAsia="黑体" w:cs="黑体"/>
          <w:color w:val="auto"/>
          <w:kern w:val="0"/>
          <w:sz w:val="32"/>
          <w:szCs w:val="32"/>
        </w:rPr>
        <w:t>三、机关运行经费安排情况</w:t>
      </w:r>
    </w:p>
    <w:p>
      <w:pPr>
        <w:keepNext w:val="0"/>
        <w:keepLines w:val="0"/>
        <w:pageBreakBefore w:val="0"/>
        <w:kinsoku/>
        <w:wordWrap/>
        <w:overflowPunct/>
        <w:topLinePunct w:val="0"/>
        <w:bidi w:val="0"/>
        <w:snapToGrid/>
        <w:spacing w:line="440" w:lineRule="exact"/>
        <w:ind w:firstLine="640"/>
        <w:textAlignment w:val="auto"/>
        <w:rPr>
          <w:rFonts w:ascii="Times New Roman" w:hAnsi="Times New Roman" w:eastAsia="方正仿宋简体"/>
          <w:color w:val="auto"/>
          <w:kern w:val="0"/>
          <w:sz w:val="32"/>
          <w:szCs w:val="32"/>
        </w:rPr>
      </w:pPr>
      <w:r>
        <w:rPr>
          <w:rFonts w:hint="eastAsia" w:ascii="Times New Roman" w:hAnsi="Times New Roman" w:eastAsia="方正仿宋简体"/>
          <w:color w:val="auto"/>
          <w:sz w:val="32"/>
          <w:szCs w:val="32"/>
        </w:rPr>
        <w:t>2023学校</w:t>
      </w:r>
      <w:r>
        <w:rPr>
          <w:rFonts w:ascii="Times New Roman" w:hAnsi="Times New Roman" w:eastAsia="方正仿宋简体"/>
          <w:color w:val="auto"/>
          <w:sz w:val="32"/>
          <w:szCs w:val="32"/>
        </w:rPr>
        <w:t>日常公用经费共计安排</w:t>
      </w:r>
      <w:r>
        <w:rPr>
          <w:rFonts w:hint="eastAsia" w:ascii="Times New Roman" w:hAnsi="Times New Roman" w:eastAsia="方正仿宋简体"/>
          <w:color w:val="auto"/>
          <w:sz w:val="32"/>
          <w:szCs w:val="32"/>
        </w:rPr>
        <w:t>62.56</w:t>
      </w:r>
      <w:r>
        <w:rPr>
          <w:rFonts w:ascii="Times New Roman" w:hAnsi="Times New Roman" w:eastAsia="方正仿宋简体"/>
          <w:color w:val="auto"/>
          <w:sz w:val="32"/>
          <w:szCs w:val="32"/>
        </w:rPr>
        <w:t>万元</w:t>
      </w:r>
      <w:r>
        <w:rPr>
          <w:rFonts w:hint="eastAsia" w:ascii="Times New Roman" w:hAnsi="Times New Roman" w:eastAsia="方正仿宋简体"/>
          <w:color w:val="auto"/>
          <w:sz w:val="32"/>
          <w:szCs w:val="32"/>
        </w:rPr>
        <w:t>，</w:t>
      </w:r>
      <w:r>
        <w:rPr>
          <w:rFonts w:ascii="Times New Roman" w:hAnsi="Times New Roman" w:eastAsia="方正仿宋简体"/>
          <w:color w:val="auto"/>
          <w:sz w:val="32"/>
          <w:szCs w:val="32"/>
        </w:rPr>
        <w:t>主要用于保证正常运转的办公费、印刷费、邮电费、差旅费、福利费、专用材料及一般设备购置费、水电费、办公取暖费、日常维修费、物业管理费等支出。</w:t>
      </w:r>
    </w:p>
    <w:p>
      <w:pPr>
        <w:keepNext w:val="0"/>
        <w:keepLines w:val="0"/>
        <w:pageBreakBefore w:val="0"/>
        <w:widowControl/>
        <w:kinsoku/>
        <w:wordWrap/>
        <w:overflowPunct/>
        <w:topLinePunct w:val="0"/>
        <w:bidi w:val="0"/>
        <w:adjustRightInd w:val="0"/>
        <w:snapToGrid/>
        <w:spacing w:line="440" w:lineRule="exact"/>
        <w:ind w:firstLine="640" w:firstLineChars="200"/>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四、财政拨款“三公”经费预算情况及增减变化原因</w:t>
      </w:r>
    </w:p>
    <w:p>
      <w:pPr>
        <w:keepNext w:val="0"/>
        <w:keepLines w:val="0"/>
        <w:pageBreakBefore w:val="0"/>
        <w:kinsoku/>
        <w:wordWrap/>
        <w:overflowPunct/>
        <w:topLinePunct w:val="0"/>
        <w:bidi w:val="0"/>
        <w:snapToGrid/>
        <w:spacing w:line="440" w:lineRule="exact"/>
        <w:ind w:firstLine="640" w:firstLineChars="200"/>
        <w:textAlignment w:val="auto"/>
        <w:rPr>
          <w:rFonts w:ascii="黑体" w:hAnsi="黑体" w:eastAsia="黑体" w:cs="黑体"/>
          <w:color w:val="auto"/>
          <w:kern w:val="0"/>
          <w:sz w:val="32"/>
          <w:szCs w:val="32"/>
        </w:rPr>
        <w:sectPr>
          <w:pgSz w:w="16839" w:h="11907" w:orient="landscape"/>
          <w:pgMar w:top="1587" w:right="2098" w:bottom="1474" w:left="1984" w:header="851" w:footer="992" w:gutter="0"/>
          <w:cols w:space="720" w:num="1"/>
          <w:docGrid w:type="lines" w:linePitch="312" w:charSpace="0"/>
        </w:sectPr>
      </w:pPr>
      <w:r>
        <w:rPr>
          <w:rFonts w:ascii="Times New Roman" w:hAnsi="Times New Roman" w:eastAsia="方正仿宋简体"/>
          <w:color w:val="auto"/>
          <w:sz w:val="32"/>
          <w:szCs w:val="32"/>
        </w:rPr>
        <w:t>2023年，财政拨款“三公”经费预算安排</w:t>
      </w:r>
      <w:r>
        <w:rPr>
          <w:rFonts w:hint="default" w:ascii="Times New Roman" w:hAnsi="Times New Roman" w:eastAsia="方正仿宋简体"/>
          <w:color w:val="auto"/>
          <w:sz w:val="32"/>
          <w:szCs w:val="32"/>
          <w:lang w:val="en-US"/>
        </w:rPr>
        <w:t>0</w:t>
      </w:r>
      <w:r>
        <w:rPr>
          <w:rFonts w:ascii="Times New Roman" w:hAnsi="Times New Roman" w:eastAsia="方正仿宋简体"/>
          <w:color w:val="auto"/>
          <w:sz w:val="32"/>
          <w:szCs w:val="32"/>
        </w:rPr>
        <w:t>万元，其中：因公出国（境）费0万元；公务用车购置及运维费0万元；公务接待费0万元。</w:t>
      </w:r>
      <w:r>
        <w:rPr>
          <w:rFonts w:hint="eastAsia" w:ascii="方正仿宋简体" w:hAnsi="Times New Roman" w:eastAsia="方正仿宋简体"/>
          <w:color w:val="auto"/>
          <w:sz w:val="32"/>
          <w:szCs w:val="32"/>
        </w:rPr>
        <w:t>“三公”经费与上年持平</w:t>
      </w:r>
      <w:r>
        <w:rPr>
          <w:rFonts w:hint="eastAsia" w:ascii="方正仿宋简体" w:hAnsi="Times New Roman" w:eastAsia="方正仿宋简体"/>
          <w:color w:val="auto"/>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keepNext w:val="0"/>
        <w:keepLines w:val="0"/>
        <w:pageBreakBefore w:val="0"/>
        <w:widowControl/>
        <w:numPr>
          <w:ilvl w:val="0"/>
          <w:numId w:val="0"/>
        </w:numPr>
        <w:tabs>
          <w:tab w:val="left" w:pos="5749"/>
        </w:tabs>
        <w:kinsoku/>
        <w:wordWrap/>
        <w:overflowPunct/>
        <w:topLinePunct w:val="0"/>
        <w:bidi w:val="0"/>
        <w:adjustRightInd w:val="0"/>
        <w:snapToGrid/>
        <w:spacing w:line="440" w:lineRule="exact"/>
        <w:ind w:left="720" w:leftChars="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预算绩效信息</w:t>
      </w:r>
    </w:p>
    <w:p>
      <w:pPr>
        <w:widowControl/>
        <w:spacing w:before="0" w:after="0"/>
        <w:ind w:firstLine="560"/>
        <w:jc w:val="left"/>
        <w:outlineLvl w:val="9"/>
        <w:rPr>
          <w:rFonts w:ascii="Times New Roman" w:hAnsi="Times New Roman" w:eastAsia="Times New Roman"/>
          <w:kern w:val="0"/>
          <w:sz w:val="24"/>
          <w:szCs w:val="24"/>
          <w:lang w:eastAsia="uk-UA"/>
        </w:rPr>
      </w:pPr>
      <w:r>
        <w:rPr>
          <w:rFonts w:hint="eastAsia" w:ascii="黑体" w:hAnsi="黑体" w:eastAsia="黑体" w:cs="黑体"/>
          <w:kern w:val="0"/>
          <w:sz w:val="32"/>
          <w:szCs w:val="32"/>
        </w:rPr>
        <w:t xml:space="preserve">  </w:t>
      </w:r>
      <w:r>
        <w:rPr>
          <w:rFonts w:hint="default" w:ascii="黑体" w:hAnsi="黑体" w:eastAsia="黑体" w:cs="黑体"/>
          <w:kern w:val="0"/>
          <w:sz w:val="32"/>
          <w:szCs w:val="32"/>
          <w:lang w:val="en-US"/>
        </w:rPr>
        <w:t xml:space="preserve">  </w:t>
      </w:r>
      <w:r>
        <w:rPr>
          <w:rFonts w:hint="eastAsia" w:ascii="黑体" w:hAnsi="黑体" w:eastAsia="黑体" w:cs="黑体"/>
          <w:kern w:val="0"/>
          <w:sz w:val="32"/>
          <w:szCs w:val="32"/>
        </w:rPr>
        <w:t xml:space="preserve"> </w:t>
      </w:r>
      <w:r>
        <w:rPr>
          <w:rFonts w:ascii="方正仿宋_GBK" w:hAnsi="方正仿宋_GBK" w:eastAsia="方正仿宋_GBK" w:cs="方正仿宋_GBK"/>
          <w:b/>
          <w:color w:val="000000"/>
          <w:kern w:val="0"/>
          <w:sz w:val="28"/>
          <w:szCs w:val="24"/>
          <w:lang w:eastAsia="uk-UA"/>
        </w:rPr>
        <w:t>1、人事代理人员经费绩效目标表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935"/>
        <w:gridCol w:w="886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935" w:type="dxa"/>
            <w:tcBorders>
              <w:bottom w:val="single" w:color="FFFFFF" w:sz="6" w:space="0"/>
            </w:tcBorders>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863" w:type="dxa"/>
            <w:tcBorders>
              <w:bottom w:val="single" w:color="FFFFFF" w:sz="6" w:space="0"/>
            </w:tcBorders>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6.发放人员工资7.缴纳各项社会保险8.发放人员各项补贴</w:t>
            </w:r>
          </w:p>
        </w:tc>
      </w:tr>
    </w:tbl>
    <w:p>
      <w:pPr>
        <w:widowControl/>
        <w:spacing w:before="0" w:after="0" w:line="2" w:lineRule="exact"/>
        <w:ind w:firstLine="0"/>
        <w:jc w:val="center"/>
        <w:outlineLvl w:val="9"/>
        <w:rPr>
          <w:rFonts w:ascii="Times New Roman" w:hAnsi="Times New Roman" w:eastAsia="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2193"/>
        <w:gridCol w:w="2144"/>
        <w:gridCol w:w="391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19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14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391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46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46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4"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19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14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保障人数</w:t>
            </w:r>
          </w:p>
        </w:tc>
        <w:tc>
          <w:tcPr>
            <w:tcW w:w="391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保障人员经费的人数</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≥46人</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4" w:type="dxa"/>
            <w:vMerge w:val="continue"/>
            <w:vAlign w:val="center"/>
          </w:tcPr>
          <w:p>
            <w:pPr>
              <w:widowControl/>
              <w:jc w:val="left"/>
              <w:rPr>
                <w:rFonts w:ascii="Times New Roman" w:hAnsi="Times New Roman" w:eastAsia="Times New Roman"/>
                <w:kern w:val="0"/>
                <w:sz w:val="24"/>
                <w:szCs w:val="24"/>
                <w:lang w:eastAsia="uk-UA"/>
              </w:rPr>
            </w:pPr>
          </w:p>
        </w:tc>
        <w:tc>
          <w:tcPr>
            <w:tcW w:w="219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14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资金到位率</w:t>
            </w:r>
          </w:p>
        </w:tc>
        <w:tc>
          <w:tcPr>
            <w:tcW w:w="391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人员经费发放到位率</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4" w:type="dxa"/>
            <w:vMerge w:val="continue"/>
            <w:vAlign w:val="center"/>
          </w:tcPr>
          <w:p>
            <w:pPr>
              <w:widowControl/>
              <w:jc w:val="left"/>
              <w:rPr>
                <w:rFonts w:ascii="Times New Roman" w:hAnsi="Times New Roman" w:eastAsia="Times New Roman"/>
                <w:kern w:val="0"/>
                <w:sz w:val="24"/>
                <w:szCs w:val="24"/>
                <w:lang w:eastAsia="uk-UA"/>
              </w:rPr>
            </w:pPr>
          </w:p>
        </w:tc>
        <w:tc>
          <w:tcPr>
            <w:tcW w:w="219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14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资金支付及时性</w:t>
            </w:r>
          </w:p>
        </w:tc>
        <w:tc>
          <w:tcPr>
            <w:tcW w:w="391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人事代理人员经费支付的及时程度</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4" w:type="dxa"/>
            <w:vMerge w:val="continue"/>
            <w:vAlign w:val="center"/>
          </w:tcPr>
          <w:p>
            <w:pPr>
              <w:widowControl/>
              <w:jc w:val="left"/>
              <w:rPr>
                <w:rFonts w:ascii="Times New Roman" w:hAnsi="Times New Roman" w:eastAsia="Times New Roman"/>
                <w:kern w:val="0"/>
                <w:sz w:val="24"/>
                <w:szCs w:val="24"/>
                <w:lang w:eastAsia="uk-UA"/>
              </w:rPr>
            </w:pPr>
          </w:p>
        </w:tc>
        <w:tc>
          <w:tcPr>
            <w:tcW w:w="219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14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人员经费总额</w:t>
            </w:r>
          </w:p>
        </w:tc>
        <w:tc>
          <w:tcPr>
            <w:tcW w:w="391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本部门人员经费支出总额</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≥673.54万元</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4"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19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14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教师教学水平</w:t>
            </w:r>
          </w:p>
        </w:tc>
        <w:tc>
          <w:tcPr>
            <w:tcW w:w="391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促进教师教学水平提升</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明显提升</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4" w:type="dxa"/>
            <w:vMerge w:val="continue"/>
            <w:vAlign w:val="center"/>
          </w:tcPr>
          <w:p>
            <w:pPr>
              <w:widowControl/>
              <w:jc w:val="left"/>
              <w:rPr>
                <w:rFonts w:ascii="Times New Roman" w:hAnsi="Times New Roman" w:eastAsia="Times New Roman"/>
                <w:kern w:val="0"/>
                <w:sz w:val="24"/>
                <w:szCs w:val="24"/>
                <w:lang w:eastAsia="uk-UA"/>
              </w:rPr>
            </w:pPr>
          </w:p>
        </w:tc>
        <w:tc>
          <w:tcPr>
            <w:tcW w:w="219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14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受益人口数</w:t>
            </w:r>
          </w:p>
        </w:tc>
        <w:tc>
          <w:tcPr>
            <w:tcW w:w="391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学校管理水平提升后受益学生数</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≥700人</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4" w:type="dxa"/>
            <w:vMerge w:val="continue"/>
            <w:vAlign w:val="center"/>
          </w:tcPr>
          <w:p>
            <w:pPr>
              <w:widowControl/>
              <w:jc w:val="left"/>
              <w:rPr>
                <w:rFonts w:ascii="Times New Roman" w:hAnsi="Times New Roman" w:eastAsia="Times New Roman"/>
                <w:kern w:val="0"/>
                <w:sz w:val="24"/>
                <w:szCs w:val="24"/>
                <w:lang w:eastAsia="uk-UA"/>
              </w:rPr>
            </w:pPr>
          </w:p>
        </w:tc>
        <w:tc>
          <w:tcPr>
            <w:tcW w:w="219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14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均衡发展程度</w:t>
            </w:r>
          </w:p>
        </w:tc>
        <w:tc>
          <w:tcPr>
            <w:tcW w:w="391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促进人事代理教师人员队伍稳定发展</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稳步提升</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1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19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14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群众满意度</w:t>
            </w:r>
          </w:p>
        </w:tc>
        <w:tc>
          <w:tcPr>
            <w:tcW w:w="391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群众满意数量占总数的比例</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246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社会调查</w:t>
            </w:r>
          </w:p>
        </w:tc>
      </w:tr>
    </w:tbl>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textAlignment w:val="auto"/>
        <w:rPr>
          <w:rFonts w:hint="eastAsia" w:ascii="黑体" w:hAnsi="黑体" w:eastAsia="黑体" w:cs="黑体"/>
          <w:kern w:val="0"/>
          <w:sz w:val="32"/>
          <w:szCs w:val="32"/>
        </w:rPr>
      </w:pPr>
    </w:p>
    <w:p>
      <w:pPr>
        <w:keepNext w:val="0"/>
        <w:keepLines w:val="0"/>
        <w:pageBreakBefore w:val="0"/>
        <w:widowControl/>
        <w:tabs>
          <w:tab w:val="left" w:pos="5749"/>
        </w:tabs>
        <w:kinsoku/>
        <w:wordWrap/>
        <w:overflowPunct/>
        <w:topLinePunct w:val="0"/>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2023年，秦皇岛北戴河新区</w:t>
      </w:r>
      <w:r>
        <w:rPr>
          <w:rFonts w:hint="eastAsia" w:ascii="Times New Roman" w:hAnsi="Times New Roman" w:eastAsia="方正仿宋简体"/>
          <w:color w:val="000000"/>
          <w:sz w:val="32"/>
          <w:szCs w:val="32"/>
        </w:rPr>
        <w:t>团林实验</w:t>
      </w:r>
      <w:r>
        <w:rPr>
          <w:rFonts w:ascii="Times New Roman" w:hAnsi="Times New Roman" w:eastAsia="方正仿宋简体"/>
          <w:color w:val="000000"/>
          <w:sz w:val="32"/>
          <w:szCs w:val="32"/>
        </w:rPr>
        <w:t>学校安排政府采购预算</w:t>
      </w:r>
      <w:r>
        <w:rPr>
          <w:rFonts w:hint="eastAsia" w:ascii="Times New Roman" w:hAnsi="Times New Roman" w:eastAsia="方正仿宋简体"/>
          <w:color w:val="000000"/>
          <w:sz w:val="32"/>
          <w:szCs w:val="32"/>
        </w:rPr>
        <w:t>35</w:t>
      </w:r>
      <w:r>
        <w:rPr>
          <w:rFonts w:ascii="Times New Roman" w:hAnsi="Times New Roman" w:eastAsia="方正仿宋简体"/>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5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3"/>
        <w:gridCol w:w="998"/>
        <w:gridCol w:w="1358"/>
        <w:gridCol w:w="851"/>
        <w:gridCol w:w="769"/>
        <w:gridCol w:w="1096"/>
        <w:gridCol w:w="917"/>
        <w:gridCol w:w="736"/>
        <w:gridCol w:w="835"/>
        <w:gridCol w:w="802"/>
        <w:gridCol w:w="720"/>
        <w:gridCol w:w="687"/>
        <w:gridCol w:w="818"/>
        <w:gridCol w:w="720"/>
        <w:gridCol w:w="916"/>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tblHeader/>
          <w:jc w:val="center"/>
        </w:trPr>
        <w:tc>
          <w:tcPr>
            <w:tcW w:w="7372" w:type="dxa"/>
            <w:gridSpan w:val="7"/>
            <w:tcBorders>
              <w:top w:val="single" w:color="FFFFFF" w:sz="6" w:space="0"/>
              <w:left w:val="single" w:color="FFFFFF" w:sz="6" w:space="0"/>
              <w:right w:val="single" w:color="FFFFFF" w:sz="6" w:space="0"/>
            </w:tcBorders>
            <w:vAlign w:val="center"/>
          </w:tcPr>
          <w:p>
            <w:pPr>
              <w:pStyle w:val="6"/>
            </w:pPr>
            <w:r>
              <w:t>3600</w:t>
            </w:r>
            <w:r>
              <w:rPr>
                <w:rFonts w:hint="eastAsia" w:eastAsiaTheme="minorEastAsia"/>
              </w:rPr>
              <w:t>18</w:t>
            </w:r>
            <w:r>
              <w:t>秦皇岛北戴河新区</w:t>
            </w:r>
            <w:r>
              <w:rPr>
                <w:rFonts w:hint="eastAsia" w:eastAsiaTheme="minorEastAsia"/>
              </w:rPr>
              <w:t>团林实验</w:t>
            </w:r>
            <w:r>
              <w:rPr>
                <w:rFonts w:hint="eastAsia"/>
              </w:rPr>
              <w:t>学校</w:t>
            </w:r>
          </w:p>
        </w:tc>
        <w:tc>
          <w:tcPr>
            <w:tcW w:w="787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80" w:hRule="atLeast"/>
          <w:tblHeader/>
          <w:jc w:val="center"/>
        </w:trPr>
        <w:tc>
          <w:tcPr>
            <w:tcW w:w="2381" w:type="dxa"/>
            <w:gridSpan w:val="2"/>
            <w:vAlign w:val="center"/>
          </w:tcPr>
          <w:p>
            <w:pPr>
              <w:pStyle w:val="9"/>
            </w:pPr>
            <w:r>
              <w:t>政府采购项目来源</w:t>
            </w:r>
          </w:p>
        </w:tc>
        <w:tc>
          <w:tcPr>
            <w:tcW w:w="1358" w:type="dxa"/>
            <w:vAlign w:val="center"/>
          </w:tcPr>
          <w:p>
            <w:pPr>
              <w:pStyle w:val="9"/>
            </w:pPr>
            <w:r>
              <w:t>采购物品名称</w:t>
            </w:r>
          </w:p>
        </w:tc>
        <w:tc>
          <w:tcPr>
            <w:tcW w:w="851" w:type="dxa"/>
            <w:vAlign w:val="center"/>
          </w:tcPr>
          <w:p>
            <w:pPr>
              <w:pStyle w:val="9"/>
            </w:pPr>
            <w:r>
              <w:t>政府采购目录序号</w:t>
            </w:r>
          </w:p>
        </w:tc>
        <w:tc>
          <w:tcPr>
            <w:tcW w:w="769" w:type="dxa"/>
            <w:vAlign w:val="center"/>
          </w:tcPr>
          <w:p>
            <w:pPr>
              <w:pStyle w:val="9"/>
            </w:pPr>
            <w:r>
              <w:t>计量  单位</w:t>
            </w:r>
          </w:p>
        </w:tc>
        <w:tc>
          <w:tcPr>
            <w:tcW w:w="1096" w:type="dxa"/>
            <w:vAlign w:val="center"/>
          </w:tcPr>
          <w:p>
            <w:pPr>
              <w:pStyle w:val="9"/>
            </w:pPr>
            <w:r>
              <w:t>数量</w:t>
            </w:r>
          </w:p>
        </w:tc>
        <w:tc>
          <w:tcPr>
            <w:tcW w:w="917" w:type="dxa"/>
            <w:vAlign w:val="center"/>
          </w:tcPr>
          <w:p>
            <w:pPr>
              <w:pStyle w:val="9"/>
            </w:pPr>
            <w:r>
              <w:t>单价</w:t>
            </w:r>
          </w:p>
        </w:tc>
        <w:tc>
          <w:tcPr>
            <w:tcW w:w="6234" w:type="dxa"/>
            <w:gridSpan w:val="8"/>
            <w:vAlign w:val="center"/>
          </w:tcPr>
          <w:p>
            <w:pPr>
              <w:pStyle w:val="9"/>
            </w:pPr>
            <w:r>
              <w:t>政府采购金额（当年部门预算安排资金）</w:t>
            </w:r>
          </w:p>
        </w:tc>
        <w:tc>
          <w:tcPr>
            <w:tcW w:w="1642" w:type="dxa"/>
            <w:vAlign w:val="center"/>
          </w:tcPr>
          <w:p>
            <w:pPr>
              <w:pStyle w:val="9"/>
            </w:pPr>
            <w:r>
              <w:t>2023年预留中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02" w:hRule="atLeast"/>
          <w:jc w:val="center"/>
        </w:trPr>
        <w:tc>
          <w:tcPr>
            <w:tcW w:w="1383" w:type="dxa"/>
            <w:vAlign w:val="center"/>
          </w:tcPr>
          <w:p>
            <w:pPr>
              <w:pStyle w:val="11"/>
            </w:pPr>
            <w:r>
              <w:t>2023年公用经费项目（三保）</w:t>
            </w:r>
          </w:p>
        </w:tc>
        <w:tc>
          <w:tcPr>
            <w:tcW w:w="998" w:type="dxa"/>
            <w:vAlign w:val="center"/>
          </w:tcPr>
          <w:p>
            <w:pPr>
              <w:pStyle w:val="12"/>
            </w:pPr>
            <w:r>
              <w:rPr>
                <w:rFonts w:hint="eastAsia"/>
              </w:rPr>
              <w:t>62.56</w:t>
            </w:r>
          </w:p>
        </w:tc>
        <w:tc>
          <w:tcPr>
            <w:tcW w:w="1358" w:type="dxa"/>
            <w:vAlign w:val="center"/>
          </w:tcPr>
          <w:p>
            <w:pPr>
              <w:pStyle w:val="11"/>
            </w:pPr>
            <w:r>
              <w:t>其他电力、城市燃气、蒸汽和热水、水</w:t>
            </w:r>
          </w:p>
        </w:tc>
        <w:tc>
          <w:tcPr>
            <w:tcW w:w="851" w:type="dxa"/>
            <w:vAlign w:val="center"/>
          </w:tcPr>
          <w:p>
            <w:pPr>
              <w:pStyle w:val="11"/>
            </w:pPr>
            <w:r>
              <w:t>A07059900</w:t>
            </w:r>
          </w:p>
        </w:tc>
        <w:tc>
          <w:tcPr>
            <w:tcW w:w="769" w:type="dxa"/>
            <w:vAlign w:val="center"/>
          </w:tcPr>
          <w:p>
            <w:pPr>
              <w:pStyle w:val="10"/>
            </w:pPr>
            <w:r>
              <w:rPr>
                <w:rFonts w:hint="eastAsia"/>
              </w:rPr>
              <w:t>万元</w:t>
            </w:r>
          </w:p>
        </w:tc>
        <w:tc>
          <w:tcPr>
            <w:tcW w:w="1096" w:type="dxa"/>
            <w:vAlign w:val="center"/>
          </w:tcPr>
          <w:p>
            <w:pPr>
              <w:pStyle w:val="12"/>
            </w:pPr>
            <w:r>
              <w:rPr>
                <w:rFonts w:hint="eastAsia"/>
              </w:rPr>
              <w:t>1</w:t>
            </w:r>
          </w:p>
        </w:tc>
        <w:tc>
          <w:tcPr>
            <w:tcW w:w="917" w:type="dxa"/>
            <w:vAlign w:val="center"/>
          </w:tcPr>
          <w:p>
            <w:pPr>
              <w:pStyle w:val="12"/>
            </w:pPr>
            <w:r>
              <w:rPr>
                <w:rFonts w:hint="eastAsia"/>
              </w:rPr>
              <w:t>35</w:t>
            </w:r>
          </w:p>
        </w:tc>
        <w:tc>
          <w:tcPr>
            <w:tcW w:w="736" w:type="dxa"/>
            <w:vAlign w:val="center"/>
          </w:tcPr>
          <w:p>
            <w:pPr>
              <w:pStyle w:val="12"/>
            </w:pPr>
            <w:r>
              <w:rPr>
                <w:rFonts w:hint="eastAsia"/>
              </w:rPr>
              <w:t>35</w:t>
            </w:r>
          </w:p>
        </w:tc>
        <w:tc>
          <w:tcPr>
            <w:tcW w:w="835" w:type="dxa"/>
            <w:vAlign w:val="center"/>
          </w:tcPr>
          <w:p>
            <w:pPr>
              <w:pStyle w:val="12"/>
            </w:pPr>
            <w:r>
              <w:rPr>
                <w:rFonts w:hint="eastAsia"/>
              </w:rPr>
              <w:t>35</w:t>
            </w:r>
          </w:p>
        </w:tc>
        <w:tc>
          <w:tcPr>
            <w:tcW w:w="802" w:type="dxa"/>
            <w:vAlign w:val="center"/>
          </w:tcPr>
          <w:p>
            <w:pPr>
              <w:pStyle w:val="12"/>
            </w:pPr>
          </w:p>
        </w:tc>
        <w:tc>
          <w:tcPr>
            <w:tcW w:w="720" w:type="dxa"/>
            <w:vAlign w:val="center"/>
          </w:tcPr>
          <w:p>
            <w:pPr>
              <w:pStyle w:val="12"/>
            </w:pPr>
          </w:p>
        </w:tc>
        <w:tc>
          <w:tcPr>
            <w:tcW w:w="687" w:type="dxa"/>
            <w:vAlign w:val="center"/>
          </w:tcPr>
          <w:p>
            <w:pPr>
              <w:pStyle w:val="12"/>
            </w:pPr>
          </w:p>
        </w:tc>
        <w:tc>
          <w:tcPr>
            <w:tcW w:w="818" w:type="dxa"/>
            <w:vAlign w:val="center"/>
          </w:tcPr>
          <w:p>
            <w:pPr>
              <w:pStyle w:val="12"/>
            </w:pPr>
          </w:p>
        </w:tc>
        <w:tc>
          <w:tcPr>
            <w:tcW w:w="720" w:type="dxa"/>
            <w:vAlign w:val="center"/>
          </w:tcPr>
          <w:p>
            <w:pPr>
              <w:pStyle w:val="12"/>
            </w:pPr>
          </w:p>
        </w:tc>
        <w:tc>
          <w:tcPr>
            <w:tcW w:w="916" w:type="dxa"/>
            <w:vAlign w:val="center"/>
          </w:tcPr>
          <w:p>
            <w:pPr>
              <w:pStyle w:val="12"/>
            </w:pPr>
          </w:p>
        </w:tc>
        <w:tc>
          <w:tcPr>
            <w:tcW w:w="1642"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rPr>
          <w:rFonts w:hint="eastAsia" w:ascii="黑体" w:hAnsi="黑体" w:eastAsia="黑体" w:cs="黑体"/>
          <w:kern w:val="0"/>
          <w:sz w:val="32"/>
          <w:szCs w:val="32"/>
        </w:rPr>
      </w:pPr>
      <w:r>
        <w:rPr>
          <w:rFonts w:ascii="方正书宋_GBK" w:hAnsi="方正书宋_GBK" w:eastAsia="方正书宋_GBK" w:cs="方正书宋_GBK"/>
          <w:color w:val="000000"/>
        </w:rPr>
        <w:t>注：无政府采购预算，空表列示。</w:t>
      </w:r>
    </w:p>
    <w:p>
      <w:pPr>
        <w:widowControl/>
        <w:adjustRightInd w:val="0"/>
        <w:spacing w:line="560" w:lineRule="exact"/>
        <w:ind w:firstLine="320" w:firstLineChars="100"/>
        <w:rPr>
          <w:rFonts w:hint="eastAsia" w:ascii="黑体" w:hAnsi="黑体" w:eastAsia="黑体" w:cs="黑体"/>
          <w:kern w:val="0"/>
          <w:sz w:val="32"/>
          <w:szCs w:val="32"/>
        </w:rPr>
      </w:pPr>
    </w:p>
    <w:p>
      <w:pPr>
        <w:widowControl/>
        <w:adjustRightInd w:val="0"/>
        <w:spacing w:line="560" w:lineRule="exact"/>
        <w:ind w:firstLine="320" w:firstLineChars="100"/>
        <w:rPr>
          <w:rFonts w:hint="eastAsia" w:ascii="黑体" w:hAnsi="黑体" w:eastAsia="黑体" w:cs="黑体"/>
          <w:kern w:val="0"/>
          <w:sz w:val="32"/>
          <w:szCs w:val="32"/>
        </w:rPr>
      </w:pPr>
    </w:p>
    <w:p>
      <w:pPr>
        <w:widowControl/>
        <w:adjustRightInd w:val="0"/>
        <w:spacing w:line="560" w:lineRule="exact"/>
        <w:ind w:firstLine="320" w:firstLineChars="100"/>
        <w:rPr>
          <w:rFonts w:hint="eastAsia" w:ascii="黑体" w:hAnsi="黑体" w:eastAsia="黑体" w:cs="黑体"/>
          <w:kern w:val="0"/>
          <w:sz w:val="32"/>
          <w:szCs w:val="32"/>
        </w:rPr>
      </w:pPr>
    </w:p>
    <w:p>
      <w:pPr>
        <w:widowControl/>
        <w:adjustRightInd w:val="0"/>
        <w:spacing w:line="560" w:lineRule="exact"/>
        <w:ind w:firstLine="320" w:firstLineChars="100"/>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spacing w:line="500" w:lineRule="exact"/>
        <w:ind w:firstLine="560"/>
        <w:jc w:val="left"/>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团林实验</w:t>
      </w:r>
      <w:r>
        <w:rPr>
          <w:rFonts w:ascii="Times New Roman" w:hAnsi="Times New Roman" w:eastAsia="方正仿宋简体"/>
          <w:color w:val="000000"/>
          <w:sz w:val="32"/>
          <w:szCs w:val="32"/>
        </w:rPr>
        <w:t>学校上年末固定资产金额为</w:t>
      </w:r>
      <w:r>
        <w:rPr>
          <w:rFonts w:hint="default" w:ascii="Times New Roman" w:hAnsi="Times New Roman" w:eastAsia="方正仿宋简体"/>
          <w:color w:val="000000"/>
          <w:sz w:val="32"/>
          <w:szCs w:val="32"/>
          <w:lang w:val="en-US"/>
        </w:rPr>
        <w:t>1250.41</w:t>
      </w:r>
      <w:r>
        <w:rPr>
          <w:rFonts w:ascii="Times New Roman" w:hAnsi="Times New Roman" w:eastAsia="方正仿宋简体"/>
          <w:color w:val="000000"/>
          <w:sz w:val="32"/>
          <w:szCs w:val="32"/>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14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33"/>
        <w:gridCol w:w="6"/>
        <w:gridCol w:w="1921"/>
        <w:gridCol w:w="7538"/>
        <w:gridCol w:w="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4739" w:type="dxa"/>
            <w:gridSpan w:val="2"/>
            <w:tcBorders>
              <w:top w:val="single" w:color="FFFFFF" w:sz="6" w:space="0"/>
              <w:left w:val="single" w:color="FFFFFF" w:sz="6" w:space="0"/>
              <w:right w:val="single" w:color="FFFFFF" w:sz="6" w:space="0"/>
            </w:tcBorders>
            <w:vAlign w:val="center"/>
          </w:tcPr>
          <w:p>
            <w:pPr>
              <w:pStyle w:val="6"/>
            </w:pPr>
            <w:r>
              <w:t>3600</w:t>
            </w:r>
            <w:r>
              <w:rPr>
                <w:rFonts w:hint="eastAsia" w:eastAsiaTheme="minorEastAsia"/>
              </w:rPr>
              <w:t>18</w:t>
            </w:r>
            <w:r>
              <w:t>秦皇岛北戴河新区</w:t>
            </w:r>
            <w:r>
              <w:rPr>
                <w:rFonts w:hint="eastAsia" w:eastAsiaTheme="minorEastAsia"/>
              </w:rPr>
              <w:t>团林实验</w:t>
            </w:r>
            <w:r>
              <w:rPr>
                <w:rFonts w:hint="eastAsia"/>
              </w:rPr>
              <w:t>学校</w:t>
            </w:r>
          </w:p>
        </w:tc>
        <w:tc>
          <w:tcPr>
            <w:tcW w:w="9480" w:type="dxa"/>
            <w:gridSpan w:val="3"/>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495" w:hRule="atLeast"/>
          <w:tblHeader/>
          <w:jc w:val="center"/>
        </w:trPr>
        <w:tc>
          <w:tcPr>
            <w:tcW w:w="4733" w:type="dxa"/>
            <w:vAlign w:val="center"/>
          </w:tcPr>
          <w:p>
            <w:pPr>
              <w:widowControl w:val="0"/>
              <w:jc w:val="center"/>
              <w:rPr>
                <w:rFonts w:ascii="方正书宋_GBK" w:hAnsi="方正书宋_GBK" w:eastAsia="方正书宋_GBK" w:cs="方正书宋_GBK"/>
                <w:b/>
                <w:kern w:val="2"/>
                <w:sz w:val="21"/>
                <w:szCs w:val="22"/>
                <w:lang w:eastAsia="zh-CN"/>
              </w:rPr>
            </w:pPr>
            <w:r>
              <w:rPr>
                <w:rFonts w:ascii="方正书宋_GBK" w:hAnsi="方正书宋_GBK" w:eastAsia="方正书宋_GBK" w:cs="方正书宋_GBK"/>
                <w:b/>
                <w:kern w:val="2"/>
                <w:sz w:val="21"/>
                <w:szCs w:val="22"/>
                <w:lang w:eastAsia="zh-CN"/>
              </w:rPr>
              <w:t>项   目</w:t>
            </w:r>
          </w:p>
        </w:tc>
        <w:tc>
          <w:tcPr>
            <w:tcW w:w="1927" w:type="dxa"/>
            <w:gridSpan w:val="2"/>
            <w:vAlign w:val="center"/>
          </w:tcPr>
          <w:p>
            <w:pPr>
              <w:widowControl w:val="0"/>
              <w:jc w:val="center"/>
              <w:rPr>
                <w:rFonts w:ascii="方正书宋_GBK" w:hAnsi="方正书宋_GBK" w:eastAsia="方正书宋_GBK" w:cs="方正书宋_GBK"/>
                <w:b/>
                <w:kern w:val="2"/>
                <w:sz w:val="21"/>
                <w:szCs w:val="22"/>
                <w:lang w:eastAsia="zh-CN"/>
              </w:rPr>
            </w:pPr>
            <w:r>
              <w:rPr>
                <w:rFonts w:ascii="方正书宋_GBK" w:hAnsi="方正书宋_GBK" w:eastAsia="方正书宋_GBK" w:cs="方正书宋_GBK"/>
                <w:b/>
                <w:kern w:val="2"/>
                <w:sz w:val="21"/>
                <w:szCs w:val="22"/>
                <w:lang w:eastAsia="zh-CN"/>
              </w:rPr>
              <w:t>数量</w:t>
            </w:r>
          </w:p>
        </w:tc>
        <w:tc>
          <w:tcPr>
            <w:tcW w:w="7538" w:type="dxa"/>
            <w:vAlign w:val="center"/>
          </w:tcPr>
          <w:p>
            <w:pPr>
              <w:widowControl w:val="0"/>
              <w:jc w:val="center"/>
              <w:rPr>
                <w:rFonts w:ascii="方正书宋_GBK" w:hAnsi="方正书宋_GBK" w:eastAsia="方正书宋_GBK" w:cs="方正书宋_GBK"/>
                <w:b/>
                <w:kern w:val="2"/>
                <w:sz w:val="21"/>
                <w:szCs w:val="22"/>
                <w:lang w:eastAsia="zh-CN"/>
              </w:rPr>
            </w:pPr>
            <w:r>
              <w:rPr>
                <w:rFonts w:ascii="方正书宋_GBK" w:hAnsi="方正书宋_GBK" w:eastAsia="方正书宋_GBK" w:cs="方正书宋_GBK"/>
                <w:b/>
                <w:kern w:val="2"/>
                <w:sz w:val="21"/>
                <w:szCs w:val="22"/>
                <w:lang w:eastAsia="zh-C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495" w:hRule="atLeast"/>
          <w:jc w:val="center"/>
        </w:trPr>
        <w:tc>
          <w:tcPr>
            <w:tcW w:w="4733" w:type="dxa"/>
            <w:vAlign w:val="center"/>
          </w:tcPr>
          <w:p>
            <w:pPr>
              <w:widowControl w:val="0"/>
              <w:rPr>
                <w:rFonts w:ascii="方正书宋_GBK" w:hAnsi="方正书宋_GBK" w:eastAsia="方正书宋_GBK" w:cs="方正书宋_GBK"/>
                <w:kern w:val="2"/>
                <w:sz w:val="21"/>
                <w:szCs w:val="22"/>
                <w:lang w:eastAsia="zh-CN"/>
              </w:rPr>
            </w:pPr>
            <w:r>
              <w:rPr>
                <w:rFonts w:ascii="方正书宋_GBK" w:hAnsi="方正书宋_GBK" w:eastAsia="方正书宋_GBK" w:cs="方正书宋_GBK"/>
                <w:kern w:val="2"/>
                <w:sz w:val="21"/>
                <w:szCs w:val="22"/>
                <w:lang w:eastAsia="zh-CN"/>
              </w:rPr>
              <w:t>资产总额</w:t>
            </w:r>
          </w:p>
        </w:tc>
        <w:tc>
          <w:tcPr>
            <w:tcW w:w="1927" w:type="dxa"/>
            <w:gridSpan w:val="2"/>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c>
          <w:tcPr>
            <w:tcW w:w="7538" w:type="dxa"/>
            <w:vAlign w:val="center"/>
          </w:tcPr>
          <w:p>
            <w:pPr>
              <w:widowControl w:val="0"/>
              <w:jc w:val="center"/>
              <w:rPr>
                <w:rFonts w:hint="default" w:ascii="方正书宋_GBK" w:hAnsi="方正书宋_GBK" w:eastAsia="方正书宋_GBK" w:cs="方正书宋_GBK"/>
                <w:kern w:val="2"/>
                <w:sz w:val="21"/>
                <w:szCs w:val="22"/>
                <w:lang w:val="en-US" w:eastAsia="zh-CN"/>
              </w:rPr>
            </w:pPr>
            <w:r>
              <w:rPr>
                <w:rFonts w:hint="default" w:ascii="方正书宋_GBK" w:hAnsi="方正书宋_GBK" w:eastAsia="方正书宋_GBK" w:cs="方正书宋_GBK"/>
                <w:kern w:val="2"/>
                <w:sz w:val="21"/>
                <w:szCs w:val="22"/>
                <w:lang w:val="en-US" w:eastAsia="zh-CN"/>
              </w:rPr>
              <w:t>1250.41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495" w:hRule="atLeast"/>
          <w:jc w:val="center"/>
        </w:trPr>
        <w:tc>
          <w:tcPr>
            <w:tcW w:w="4733" w:type="dxa"/>
            <w:vAlign w:val="center"/>
          </w:tcPr>
          <w:p>
            <w:pPr>
              <w:widowControl w:val="0"/>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1、房屋（平方米）</w:t>
            </w:r>
          </w:p>
        </w:tc>
        <w:tc>
          <w:tcPr>
            <w:tcW w:w="1927" w:type="dxa"/>
            <w:gridSpan w:val="2"/>
            <w:vAlign w:val="center"/>
          </w:tcPr>
          <w:p>
            <w:pPr>
              <w:widowControl w:val="0"/>
              <w:jc w:val="center"/>
              <w:rPr>
                <w:rFonts w:hint="default" w:ascii="方正书宋_GBK" w:hAnsi="方正书宋_GBK" w:eastAsia="方正书宋_GBK" w:cs="方正书宋_GBK"/>
                <w:kern w:val="2"/>
                <w:sz w:val="21"/>
                <w:szCs w:val="22"/>
                <w:lang w:val="en-US" w:eastAsia="zh-CN"/>
              </w:rPr>
            </w:pPr>
            <w:r>
              <w:rPr>
                <w:rFonts w:hint="default" w:ascii="方正书宋_GBK" w:hAnsi="方正书宋_GBK" w:eastAsia="方正书宋_GBK" w:cs="方正书宋_GBK"/>
                <w:kern w:val="2"/>
                <w:sz w:val="21"/>
                <w:szCs w:val="22"/>
                <w:lang w:val="en-US" w:eastAsia="zh-CN"/>
              </w:rPr>
              <w:t>22834</w:t>
            </w:r>
          </w:p>
        </w:tc>
        <w:tc>
          <w:tcPr>
            <w:tcW w:w="7538" w:type="dxa"/>
            <w:vAlign w:val="center"/>
          </w:tcPr>
          <w:p>
            <w:pPr>
              <w:widowControl w:val="0"/>
              <w:jc w:val="center"/>
              <w:rPr>
                <w:rFonts w:hint="default" w:ascii="方正书宋_GBK" w:hAnsi="方正书宋_GBK" w:eastAsia="方正书宋_GBK" w:cs="方正书宋_GBK"/>
                <w:kern w:val="2"/>
                <w:sz w:val="21"/>
                <w:szCs w:val="22"/>
                <w:lang w:val="en-US" w:eastAsia="zh-CN"/>
              </w:rPr>
            </w:pPr>
            <w:r>
              <w:rPr>
                <w:rFonts w:hint="default" w:ascii="方正书宋_GBK" w:hAnsi="方正书宋_GBK" w:eastAsia="方正书宋_GBK" w:cs="方正书宋_GBK"/>
                <w:kern w:val="2"/>
                <w:sz w:val="21"/>
                <w:szCs w:val="22"/>
                <w:lang w:val="en-US" w:eastAsia="zh-CN"/>
              </w:rPr>
              <w:t>837.91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495" w:hRule="atLeast"/>
          <w:jc w:val="center"/>
        </w:trPr>
        <w:tc>
          <w:tcPr>
            <w:tcW w:w="4733" w:type="dxa"/>
            <w:vAlign w:val="center"/>
          </w:tcPr>
          <w:p>
            <w:pPr>
              <w:widowControl w:val="0"/>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2、车辆（台、辆）</w:t>
            </w:r>
          </w:p>
        </w:tc>
        <w:tc>
          <w:tcPr>
            <w:tcW w:w="1927" w:type="dxa"/>
            <w:gridSpan w:val="2"/>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c>
          <w:tcPr>
            <w:tcW w:w="7538"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495" w:hRule="atLeast"/>
          <w:jc w:val="center"/>
        </w:trPr>
        <w:tc>
          <w:tcPr>
            <w:tcW w:w="4733" w:type="dxa"/>
            <w:vAlign w:val="center"/>
          </w:tcPr>
          <w:p>
            <w:pPr>
              <w:widowControl w:val="0"/>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3、单价在20万元以上设备</w:t>
            </w:r>
          </w:p>
        </w:tc>
        <w:tc>
          <w:tcPr>
            <w:tcW w:w="1927" w:type="dxa"/>
            <w:gridSpan w:val="2"/>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c>
          <w:tcPr>
            <w:tcW w:w="7538"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 w:type="dxa"/>
          <w:trHeight w:val="507" w:hRule="atLeast"/>
          <w:jc w:val="center"/>
        </w:trPr>
        <w:tc>
          <w:tcPr>
            <w:tcW w:w="4733" w:type="dxa"/>
            <w:vAlign w:val="center"/>
          </w:tcPr>
          <w:p>
            <w:pPr>
              <w:widowControl w:val="0"/>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4、其他固定资产</w:t>
            </w:r>
          </w:p>
        </w:tc>
        <w:tc>
          <w:tcPr>
            <w:tcW w:w="1927" w:type="dxa"/>
            <w:gridSpan w:val="2"/>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c>
          <w:tcPr>
            <w:tcW w:w="7538" w:type="dxa"/>
            <w:vAlign w:val="center"/>
          </w:tcPr>
          <w:p>
            <w:pPr>
              <w:widowControl w:val="0"/>
              <w:jc w:val="center"/>
              <w:rPr>
                <w:rFonts w:hint="default" w:ascii="方正书宋_GBK" w:hAnsi="方正书宋_GBK" w:eastAsia="方正书宋_GBK" w:cs="方正书宋_GBK"/>
                <w:kern w:val="2"/>
                <w:sz w:val="21"/>
                <w:szCs w:val="22"/>
                <w:lang w:val="en-US" w:eastAsia="zh-CN"/>
              </w:rPr>
            </w:pPr>
            <w:r>
              <w:rPr>
                <w:rFonts w:hint="default" w:ascii="方正书宋_GBK" w:hAnsi="方正书宋_GBK" w:eastAsia="方正书宋_GBK" w:cs="方正书宋_GBK"/>
                <w:kern w:val="2"/>
                <w:sz w:val="21"/>
                <w:szCs w:val="22"/>
                <w:lang w:val="en-US" w:eastAsia="zh-CN"/>
              </w:rPr>
              <w:t>412.5</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区级财政</w:t>
      </w:r>
      <w:r>
        <w:rPr>
          <w:rFonts w:eastAsia="方正仿宋_GBK" w:cs="Times New Roman"/>
          <w:color w:val="000000"/>
          <w:sz w:val="28"/>
        </w:rPr>
        <w:t>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区级财政</w:t>
      </w:r>
      <w:r>
        <w:rPr>
          <w:rFonts w:eastAsia="方正仿宋_GBK" w:cs="Times New Roman"/>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Times New Roman" w:eastAsia="方正仿宋_GBK"/>
          <w:sz w:val="28"/>
        </w:rPr>
      </w:pPr>
      <w:r>
        <w:rPr>
          <w:rFonts w:eastAsia="方正仿宋_GBK" w:cs="Times New Roman"/>
          <w:color w:val="000000"/>
          <w:sz w:val="28"/>
        </w:rPr>
        <w:t>我单位无其他需要说明的事项。</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bookmarkStart w:id="16" w:name="_Toc_4_4_0000000034"/>
      <w:r>
        <w:rPr>
          <w:rFonts w:ascii="方正小标宋_GBK" w:hAnsi="方正小标宋_GBK" w:eastAsia="方正小标宋_GBK" w:cs="方正小标宋_GBK"/>
          <w:b w:val="0"/>
          <w:color w:val="000000"/>
          <w:sz w:val="44"/>
        </w:rPr>
        <w:t>十六、秦皇岛北戴河新区栅子里小学收支预算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8"/>
        <w:gridCol w:w="2948"/>
        <w:gridCol w:w="2948"/>
        <w:gridCol w:w="2948"/>
        <w:gridCol w:w="2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tblHeader/>
          <w:jc w:val="center"/>
        </w:trPr>
        <w:tc>
          <w:tcPr>
            <w:tcW w:w="5896" w:type="dxa"/>
            <w:gridSpan w:val="2"/>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948" w:type="dxa"/>
            <w:tcBorders>
              <w:top w:val="single" w:color="FFFFFF" w:sz="6" w:space="0"/>
              <w:left w:val="single" w:color="FFFFFF" w:sz="6" w:space="0"/>
              <w:right w:val="single" w:color="FFFFFF" w:sz="6" w:space="0"/>
            </w:tcBorders>
            <w:vAlign w:val="center"/>
          </w:tcPr>
          <w:p>
            <w:pPr>
              <w:pStyle w:val="7"/>
            </w:pPr>
            <w:r>
              <w:t>预算年度：2023</w:t>
            </w:r>
          </w:p>
        </w:tc>
        <w:tc>
          <w:tcPr>
            <w:tcW w:w="589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tblHeader/>
          <w:jc w:val="center"/>
        </w:trPr>
        <w:tc>
          <w:tcPr>
            <w:tcW w:w="2948" w:type="dxa"/>
            <w:vMerge w:val="restart"/>
            <w:vAlign w:val="center"/>
          </w:tcPr>
          <w:p>
            <w:pPr>
              <w:pStyle w:val="9"/>
            </w:pPr>
            <w:r>
              <w:t>序号</w:t>
            </w:r>
          </w:p>
        </w:tc>
        <w:tc>
          <w:tcPr>
            <w:tcW w:w="5896" w:type="dxa"/>
            <w:gridSpan w:val="2"/>
            <w:vAlign w:val="center"/>
          </w:tcPr>
          <w:p>
            <w:pPr>
              <w:pStyle w:val="9"/>
            </w:pPr>
            <w:r>
              <w:t>收入</w:t>
            </w:r>
          </w:p>
        </w:tc>
        <w:tc>
          <w:tcPr>
            <w:tcW w:w="5896"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tblHeader/>
          <w:jc w:val="center"/>
        </w:trPr>
        <w:tc>
          <w:tcPr>
            <w:tcW w:w="2948" w:type="dxa"/>
            <w:vMerge w:val="continue"/>
          </w:tcPr>
          <w:p/>
        </w:tc>
        <w:tc>
          <w:tcPr>
            <w:tcW w:w="2948" w:type="dxa"/>
            <w:vAlign w:val="center"/>
          </w:tcPr>
          <w:p>
            <w:pPr>
              <w:pStyle w:val="9"/>
            </w:pPr>
            <w:r>
              <w:t>项  目</w:t>
            </w:r>
          </w:p>
        </w:tc>
        <w:tc>
          <w:tcPr>
            <w:tcW w:w="2948" w:type="dxa"/>
            <w:vAlign w:val="center"/>
          </w:tcPr>
          <w:p>
            <w:pPr>
              <w:pStyle w:val="9"/>
            </w:pPr>
            <w:r>
              <w:t>预算数</w:t>
            </w:r>
          </w:p>
        </w:tc>
        <w:tc>
          <w:tcPr>
            <w:tcW w:w="2948" w:type="dxa"/>
            <w:vAlign w:val="center"/>
          </w:tcPr>
          <w:p>
            <w:pPr>
              <w:pStyle w:val="9"/>
            </w:pPr>
            <w:r>
              <w:t>项  目</w:t>
            </w:r>
          </w:p>
        </w:tc>
        <w:tc>
          <w:tcPr>
            <w:tcW w:w="294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tblHeader/>
          <w:jc w:val="center"/>
        </w:trPr>
        <w:tc>
          <w:tcPr>
            <w:tcW w:w="2948" w:type="dxa"/>
            <w:vAlign w:val="center"/>
          </w:tcPr>
          <w:p>
            <w:pPr>
              <w:pStyle w:val="9"/>
            </w:pPr>
            <w:r>
              <w:t>栏次</w:t>
            </w:r>
          </w:p>
        </w:tc>
        <w:tc>
          <w:tcPr>
            <w:tcW w:w="2948" w:type="dxa"/>
            <w:vAlign w:val="center"/>
          </w:tcPr>
          <w:p>
            <w:pPr>
              <w:pStyle w:val="9"/>
            </w:pPr>
            <w:r>
              <w:t>1</w:t>
            </w:r>
          </w:p>
        </w:tc>
        <w:tc>
          <w:tcPr>
            <w:tcW w:w="2948" w:type="dxa"/>
            <w:vAlign w:val="center"/>
          </w:tcPr>
          <w:p>
            <w:pPr>
              <w:pStyle w:val="9"/>
            </w:pPr>
            <w:r>
              <w:t>2</w:t>
            </w:r>
          </w:p>
        </w:tc>
        <w:tc>
          <w:tcPr>
            <w:tcW w:w="2948" w:type="dxa"/>
            <w:vAlign w:val="center"/>
          </w:tcPr>
          <w:p>
            <w:pPr>
              <w:pStyle w:val="9"/>
            </w:pPr>
            <w:r>
              <w:t>3</w:t>
            </w:r>
          </w:p>
        </w:tc>
        <w:tc>
          <w:tcPr>
            <w:tcW w:w="294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w:t>
            </w:r>
          </w:p>
        </w:tc>
        <w:tc>
          <w:tcPr>
            <w:tcW w:w="2948" w:type="dxa"/>
            <w:vAlign w:val="center"/>
          </w:tcPr>
          <w:p>
            <w:pPr>
              <w:pStyle w:val="11"/>
            </w:pPr>
            <w:r>
              <w:t>一、一般公共预算拨款收入</w:t>
            </w:r>
          </w:p>
        </w:tc>
        <w:tc>
          <w:tcPr>
            <w:tcW w:w="2948" w:type="dxa"/>
            <w:vAlign w:val="center"/>
          </w:tcPr>
          <w:p>
            <w:pPr>
              <w:pStyle w:val="12"/>
            </w:pPr>
            <w:r>
              <w:t>369.84</w:t>
            </w:r>
          </w:p>
        </w:tc>
        <w:tc>
          <w:tcPr>
            <w:tcW w:w="2948" w:type="dxa"/>
            <w:vAlign w:val="center"/>
          </w:tcPr>
          <w:p>
            <w:pPr>
              <w:pStyle w:val="11"/>
            </w:pPr>
            <w:r>
              <w:t>一、一般公共服务支出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w:t>
            </w:r>
          </w:p>
        </w:tc>
        <w:tc>
          <w:tcPr>
            <w:tcW w:w="2948" w:type="dxa"/>
            <w:vAlign w:val="center"/>
          </w:tcPr>
          <w:p>
            <w:pPr>
              <w:pStyle w:val="11"/>
            </w:pPr>
            <w:r>
              <w:t>二、政府性基金预算拨款收入</w:t>
            </w:r>
          </w:p>
        </w:tc>
        <w:tc>
          <w:tcPr>
            <w:tcW w:w="2948" w:type="dxa"/>
            <w:vAlign w:val="center"/>
          </w:tcPr>
          <w:p>
            <w:pPr>
              <w:pStyle w:val="12"/>
            </w:pPr>
          </w:p>
        </w:tc>
        <w:tc>
          <w:tcPr>
            <w:tcW w:w="2948" w:type="dxa"/>
            <w:vAlign w:val="center"/>
          </w:tcPr>
          <w:p>
            <w:pPr>
              <w:pStyle w:val="11"/>
            </w:pPr>
            <w:r>
              <w:t>二、外交支出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48" w:type="dxa"/>
            <w:vAlign w:val="center"/>
          </w:tcPr>
          <w:p>
            <w:pPr>
              <w:pStyle w:val="10"/>
            </w:pPr>
            <w:r>
              <w:t>3</w:t>
            </w:r>
          </w:p>
        </w:tc>
        <w:tc>
          <w:tcPr>
            <w:tcW w:w="2948" w:type="dxa"/>
            <w:vAlign w:val="center"/>
          </w:tcPr>
          <w:p>
            <w:pPr>
              <w:pStyle w:val="11"/>
            </w:pPr>
            <w:r>
              <w:t>三、国有资本经营预算拨款收入</w:t>
            </w:r>
          </w:p>
        </w:tc>
        <w:tc>
          <w:tcPr>
            <w:tcW w:w="2948" w:type="dxa"/>
            <w:vAlign w:val="center"/>
          </w:tcPr>
          <w:p>
            <w:pPr>
              <w:pStyle w:val="12"/>
            </w:pPr>
          </w:p>
        </w:tc>
        <w:tc>
          <w:tcPr>
            <w:tcW w:w="2948" w:type="dxa"/>
            <w:vAlign w:val="center"/>
          </w:tcPr>
          <w:p>
            <w:pPr>
              <w:pStyle w:val="11"/>
            </w:pPr>
            <w:r>
              <w:t>三、国防支出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4</w:t>
            </w:r>
          </w:p>
        </w:tc>
        <w:tc>
          <w:tcPr>
            <w:tcW w:w="2948" w:type="dxa"/>
            <w:vAlign w:val="center"/>
          </w:tcPr>
          <w:p>
            <w:pPr>
              <w:pStyle w:val="11"/>
            </w:pPr>
            <w:r>
              <w:t>四、财政专户管理资金收入</w:t>
            </w:r>
          </w:p>
        </w:tc>
        <w:tc>
          <w:tcPr>
            <w:tcW w:w="2948" w:type="dxa"/>
            <w:vAlign w:val="center"/>
          </w:tcPr>
          <w:p>
            <w:pPr>
              <w:pStyle w:val="12"/>
            </w:pPr>
          </w:p>
        </w:tc>
        <w:tc>
          <w:tcPr>
            <w:tcW w:w="2948" w:type="dxa"/>
            <w:vAlign w:val="center"/>
          </w:tcPr>
          <w:p>
            <w:pPr>
              <w:pStyle w:val="11"/>
            </w:pPr>
            <w:r>
              <w:t>四、公共安全支出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5</w:t>
            </w:r>
          </w:p>
        </w:tc>
        <w:tc>
          <w:tcPr>
            <w:tcW w:w="2948" w:type="dxa"/>
            <w:vAlign w:val="center"/>
          </w:tcPr>
          <w:p>
            <w:pPr>
              <w:pStyle w:val="11"/>
            </w:pPr>
            <w:r>
              <w:t>五、事业收入</w:t>
            </w:r>
          </w:p>
        </w:tc>
        <w:tc>
          <w:tcPr>
            <w:tcW w:w="2948" w:type="dxa"/>
            <w:vAlign w:val="center"/>
          </w:tcPr>
          <w:p>
            <w:pPr>
              <w:pStyle w:val="12"/>
            </w:pPr>
          </w:p>
        </w:tc>
        <w:tc>
          <w:tcPr>
            <w:tcW w:w="2948" w:type="dxa"/>
            <w:vAlign w:val="center"/>
          </w:tcPr>
          <w:p>
            <w:pPr>
              <w:pStyle w:val="11"/>
            </w:pPr>
            <w:r>
              <w:t>五、教育支出</w:t>
            </w:r>
          </w:p>
        </w:tc>
        <w:tc>
          <w:tcPr>
            <w:tcW w:w="2948" w:type="dxa"/>
            <w:vAlign w:val="center"/>
          </w:tcPr>
          <w:p>
            <w:pPr>
              <w:pStyle w:val="12"/>
            </w:pPr>
            <w:r>
              <w:t>369.84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6</w:t>
            </w:r>
          </w:p>
        </w:tc>
        <w:tc>
          <w:tcPr>
            <w:tcW w:w="2948" w:type="dxa"/>
            <w:vAlign w:val="center"/>
          </w:tcPr>
          <w:p>
            <w:pPr>
              <w:pStyle w:val="11"/>
            </w:pPr>
            <w:r>
              <w:t>六、事业单位经营收入</w:t>
            </w:r>
          </w:p>
        </w:tc>
        <w:tc>
          <w:tcPr>
            <w:tcW w:w="2948" w:type="dxa"/>
            <w:vAlign w:val="center"/>
          </w:tcPr>
          <w:p>
            <w:pPr>
              <w:pStyle w:val="12"/>
            </w:pPr>
          </w:p>
        </w:tc>
        <w:tc>
          <w:tcPr>
            <w:tcW w:w="2948" w:type="dxa"/>
            <w:vAlign w:val="center"/>
          </w:tcPr>
          <w:p>
            <w:pPr>
              <w:pStyle w:val="11"/>
            </w:pPr>
            <w:r>
              <w:t>六、科学技术支出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7</w:t>
            </w:r>
          </w:p>
        </w:tc>
        <w:tc>
          <w:tcPr>
            <w:tcW w:w="2948" w:type="dxa"/>
            <w:vAlign w:val="center"/>
          </w:tcPr>
          <w:p>
            <w:pPr>
              <w:pStyle w:val="11"/>
            </w:pPr>
            <w:r>
              <w:t>七、上级补助收入</w:t>
            </w:r>
          </w:p>
        </w:tc>
        <w:tc>
          <w:tcPr>
            <w:tcW w:w="2948" w:type="dxa"/>
            <w:vAlign w:val="center"/>
          </w:tcPr>
          <w:p>
            <w:pPr>
              <w:pStyle w:val="12"/>
            </w:pPr>
          </w:p>
        </w:tc>
        <w:tc>
          <w:tcPr>
            <w:tcW w:w="2948" w:type="dxa"/>
            <w:vAlign w:val="center"/>
          </w:tcPr>
          <w:p>
            <w:pPr>
              <w:pStyle w:val="11"/>
            </w:pPr>
            <w:r>
              <w:t>七、文化旅游体育与传媒支出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8</w:t>
            </w:r>
          </w:p>
        </w:tc>
        <w:tc>
          <w:tcPr>
            <w:tcW w:w="2948" w:type="dxa"/>
            <w:vAlign w:val="center"/>
          </w:tcPr>
          <w:p>
            <w:pPr>
              <w:pStyle w:val="11"/>
            </w:pPr>
            <w:r>
              <w:t>八、附属单位上缴收入</w:t>
            </w:r>
          </w:p>
        </w:tc>
        <w:tc>
          <w:tcPr>
            <w:tcW w:w="2948" w:type="dxa"/>
            <w:vAlign w:val="center"/>
          </w:tcPr>
          <w:p>
            <w:pPr>
              <w:pStyle w:val="12"/>
            </w:pPr>
          </w:p>
        </w:tc>
        <w:tc>
          <w:tcPr>
            <w:tcW w:w="2948" w:type="dxa"/>
            <w:vAlign w:val="center"/>
          </w:tcPr>
          <w:p>
            <w:pPr>
              <w:pStyle w:val="11"/>
            </w:pPr>
            <w:r>
              <w:t>八、社会保障和就业支出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9</w:t>
            </w:r>
          </w:p>
        </w:tc>
        <w:tc>
          <w:tcPr>
            <w:tcW w:w="2948" w:type="dxa"/>
            <w:vAlign w:val="center"/>
          </w:tcPr>
          <w:p>
            <w:pPr>
              <w:pStyle w:val="11"/>
            </w:pPr>
            <w:r>
              <w:t>九、其他收入</w:t>
            </w:r>
          </w:p>
        </w:tc>
        <w:tc>
          <w:tcPr>
            <w:tcW w:w="2948" w:type="dxa"/>
            <w:vAlign w:val="center"/>
          </w:tcPr>
          <w:p>
            <w:pPr>
              <w:pStyle w:val="12"/>
            </w:pPr>
          </w:p>
        </w:tc>
        <w:tc>
          <w:tcPr>
            <w:tcW w:w="2948" w:type="dxa"/>
            <w:vAlign w:val="center"/>
          </w:tcPr>
          <w:p>
            <w:pPr>
              <w:pStyle w:val="11"/>
            </w:pPr>
            <w:r>
              <w:t>九、社会保险基金支出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10</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十、卫生健康支出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11</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十一、节能环保支出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12</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十二、城乡社区支出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13</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十三、农林水支出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14</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十四、交通运输支出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48" w:type="dxa"/>
            <w:vAlign w:val="center"/>
          </w:tcPr>
          <w:p>
            <w:pPr>
              <w:pStyle w:val="10"/>
            </w:pPr>
            <w:r>
              <w:t>15</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十五、资源勘探工业信息等支出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16</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十六、商业服务业等支出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17</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十七、金融支出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18</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十八、援助其他地区支出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48" w:type="dxa"/>
            <w:vAlign w:val="center"/>
          </w:tcPr>
          <w:p>
            <w:pPr>
              <w:pStyle w:val="10"/>
            </w:pPr>
            <w:r>
              <w:t>19</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十九、自然资源海洋气象等支出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20</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二十、住房保障支出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21</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二十一、粮油物资储备支出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48" w:type="dxa"/>
            <w:vAlign w:val="center"/>
          </w:tcPr>
          <w:p>
            <w:pPr>
              <w:pStyle w:val="10"/>
            </w:pPr>
            <w:r>
              <w:t>22</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二十二、国有资本经营预算支出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48" w:type="dxa"/>
            <w:vAlign w:val="center"/>
          </w:tcPr>
          <w:p>
            <w:pPr>
              <w:pStyle w:val="10"/>
            </w:pPr>
            <w:r>
              <w:t>23</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二十三、灾害防治及应急管理支出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24</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二十四、预备费</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25</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二十五、其他支出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26</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二十六、转移性支出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27</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二十七、债务还本支出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28</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二十八、债务付息支出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29</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二十九、债务发行费用支出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2948" w:type="dxa"/>
            <w:vAlign w:val="center"/>
          </w:tcPr>
          <w:p>
            <w:pPr>
              <w:pStyle w:val="10"/>
            </w:pPr>
            <w:r>
              <w:t>30</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三十、抗疫特别国债安排的支出</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31</w:t>
            </w:r>
          </w:p>
        </w:tc>
        <w:tc>
          <w:tcPr>
            <w:tcW w:w="2948" w:type="dxa"/>
            <w:vAlign w:val="center"/>
          </w:tcPr>
          <w:p>
            <w:pPr>
              <w:pStyle w:val="11"/>
            </w:pPr>
          </w:p>
        </w:tc>
        <w:tc>
          <w:tcPr>
            <w:tcW w:w="2948" w:type="dxa"/>
            <w:vAlign w:val="center"/>
          </w:tcPr>
          <w:p>
            <w:pPr>
              <w:pStyle w:val="12"/>
            </w:pPr>
          </w:p>
        </w:tc>
        <w:tc>
          <w:tcPr>
            <w:tcW w:w="2948" w:type="dxa"/>
            <w:vAlign w:val="center"/>
          </w:tcPr>
          <w:p>
            <w:pPr>
              <w:pStyle w:val="11"/>
            </w:pPr>
            <w:r>
              <w:t>三十一、人行科目</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32</w:t>
            </w:r>
          </w:p>
        </w:tc>
        <w:tc>
          <w:tcPr>
            <w:tcW w:w="2948" w:type="dxa"/>
            <w:vAlign w:val="center"/>
          </w:tcPr>
          <w:p>
            <w:pPr>
              <w:pStyle w:val="13"/>
            </w:pPr>
            <w:r>
              <w:t>本年收入合计</w:t>
            </w:r>
          </w:p>
        </w:tc>
        <w:tc>
          <w:tcPr>
            <w:tcW w:w="2948" w:type="dxa"/>
            <w:vAlign w:val="center"/>
          </w:tcPr>
          <w:p>
            <w:pPr>
              <w:pStyle w:val="14"/>
            </w:pPr>
            <w:r>
              <w:t>369.84</w:t>
            </w:r>
          </w:p>
        </w:tc>
        <w:tc>
          <w:tcPr>
            <w:tcW w:w="2948" w:type="dxa"/>
            <w:vAlign w:val="center"/>
          </w:tcPr>
          <w:p>
            <w:pPr>
              <w:pStyle w:val="13"/>
            </w:pPr>
            <w:r>
              <w:t>本年支出合计</w:t>
            </w:r>
          </w:p>
        </w:tc>
        <w:tc>
          <w:tcPr>
            <w:tcW w:w="2948" w:type="dxa"/>
            <w:vAlign w:val="center"/>
          </w:tcPr>
          <w:p>
            <w:pPr>
              <w:pStyle w:val="14"/>
            </w:pPr>
            <w:r>
              <w:t>369.84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2948" w:type="dxa"/>
            <w:vAlign w:val="center"/>
          </w:tcPr>
          <w:p>
            <w:pPr>
              <w:pStyle w:val="10"/>
            </w:pPr>
            <w:r>
              <w:t>33</w:t>
            </w:r>
          </w:p>
        </w:tc>
        <w:tc>
          <w:tcPr>
            <w:tcW w:w="2948" w:type="dxa"/>
            <w:vAlign w:val="center"/>
          </w:tcPr>
          <w:p>
            <w:pPr>
              <w:pStyle w:val="11"/>
            </w:pPr>
            <w:r>
              <w:t>上年结转结余</w:t>
            </w:r>
          </w:p>
        </w:tc>
        <w:tc>
          <w:tcPr>
            <w:tcW w:w="2948" w:type="dxa"/>
            <w:vAlign w:val="center"/>
          </w:tcPr>
          <w:p>
            <w:pPr>
              <w:pStyle w:val="12"/>
            </w:pPr>
          </w:p>
        </w:tc>
        <w:tc>
          <w:tcPr>
            <w:tcW w:w="2948" w:type="dxa"/>
            <w:vAlign w:val="center"/>
          </w:tcPr>
          <w:p>
            <w:pPr>
              <w:pStyle w:val="11"/>
            </w:pPr>
            <w:r>
              <w:t>年终结转结余</w:t>
            </w:r>
          </w:p>
        </w:tc>
        <w:tc>
          <w:tcPr>
            <w:tcW w:w="29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2948" w:type="dxa"/>
            <w:vAlign w:val="center"/>
          </w:tcPr>
          <w:p>
            <w:pPr>
              <w:pStyle w:val="10"/>
            </w:pPr>
            <w:r>
              <w:t>34</w:t>
            </w:r>
          </w:p>
        </w:tc>
        <w:tc>
          <w:tcPr>
            <w:tcW w:w="2948" w:type="dxa"/>
            <w:vAlign w:val="center"/>
          </w:tcPr>
          <w:p>
            <w:pPr>
              <w:pStyle w:val="13"/>
            </w:pPr>
            <w:r>
              <w:t>收入总计</w:t>
            </w:r>
          </w:p>
        </w:tc>
        <w:tc>
          <w:tcPr>
            <w:tcW w:w="2948" w:type="dxa"/>
            <w:vAlign w:val="center"/>
          </w:tcPr>
          <w:p>
            <w:pPr>
              <w:pStyle w:val="14"/>
            </w:pPr>
            <w:r>
              <w:t>369.84</w:t>
            </w:r>
          </w:p>
        </w:tc>
        <w:tc>
          <w:tcPr>
            <w:tcW w:w="2948" w:type="dxa"/>
            <w:vAlign w:val="center"/>
          </w:tcPr>
          <w:p>
            <w:pPr>
              <w:pStyle w:val="13"/>
            </w:pPr>
            <w:r>
              <w:t>支出总计</w:t>
            </w:r>
          </w:p>
        </w:tc>
        <w:tc>
          <w:tcPr>
            <w:tcW w:w="2948" w:type="dxa"/>
            <w:vAlign w:val="center"/>
          </w:tcPr>
          <w:p>
            <w:pPr>
              <w:pStyle w:val="14"/>
            </w:pPr>
            <w:r>
              <w:t>369.84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8"/>
        <w:gridCol w:w="1068"/>
        <w:gridCol w:w="1070"/>
        <w:gridCol w:w="1068"/>
        <w:gridCol w:w="1072"/>
        <w:gridCol w:w="1068"/>
        <w:gridCol w:w="1068"/>
        <w:gridCol w:w="1071"/>
        <w:gridCol w:w="1068"/>
        <w:gridCol w:w="1068"/>
        <w:gridCol w:w="1068"/>
        <w:gridCol w:w="1072"/>
        <w:gridCol w:w="1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5346" w:type="dxa"/>
            <w:gridSpan w:val="5"/>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3207"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34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1068" w:type="dxa"/>
            <w:vMerge w:val="restart"/>
            <w:vAlign w:val="center"/>
          </w:tcPr>
          <w:p>
            <w:pPr>
              <w:pStyle w:val="9"/>
            </w:pPr>
            <w:r>
              <w:t>序号</w:t>
            </w:r>
          </w:p>
        </w:tc>
        <w:tc>
          <w:tcPr>
            <w:tcW w:w="2138" w:type="dxa"/>
            <w:gridSpan w:val="2"/>
            <w:vAlign w:val="center"/>
          </w:tcPr>
          <w:p>
            <w:pPr>
              <w:pStyle w:val="9"/>
            </w:pPr>
            <w:r>
              <w:t>功能分类科目</w:t>
            </w:r>
          </w:p>
        </w:tc>
        <w:tc>
          <w:tcPr>
            <w:tcW w:w="1068" w:type="dxa"/>
            <w:vMerge w:val="restart"/>
            <w:vAlign w:val="center"/>
          </w:tcPr>
          <w:p>
            <w:pPr>
              <w:pStyle w:val="9"/>
            </w:pPr>
            <w:r>
              <w:t>合计</w:t>
            </w:r>
          </w:p>
        </w:tc>
        <w:tc>
          <w:tcPr>
            <w:tcW w:w="8555" w:type="dxa"/>
            <w:gridSpan w:val="8"/>
            <w:vAlign w:val="center"/>
          </w:tcPr>
          <w:p>
            <w:pPr>
              <w:pStyle w:val="9"/>
            </w:pPr>
            <w:r>
              <w:t>本年收入</w:t>
            </w:r>
          </w:p>
        </w:tc>
        <w:tc>
          <w:tcPr>
            <w:tcW w:w="1070"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3" w:hRule="atLeast"/>
          <w:tblHeader/>
          <w:jc w:val="center"/>
        </w:trPr>
        <w:tc>
          <w:tcPr>
            <w:tcW w:w="1068" w:type="dxa"/>
            <w:vMerge w:val="continue"/>
          </w:tcPr>
          <w:p/>
        </w:tc>
        <w:tc>
          <w:tcPr>
            <w:tcW w:w="1068" w:type="dxa"/>
            <w:vAlign w:val="center"/>
          </w:tcPr>
          <w:p>
            <w:pPr>
              <w:pStyle w:val="9"/>
            </w:pPr>
            <w:r>
              <w:t>科目    编码</w:t>
            </w:r>
          </w:p>
        </w:tc>
        <w:tc>
          <w:tcPr>
            <w:tcW w:w="1070" w:type="dxa"/>
            <w:vAlign w:val="center"/>
          </w:tcPr>
          <w:p>
            <w:pPr>
              <w:pStyle w:val="9"/>
            </w:pPr>
            <w:r>
              <w:t>科目名称</w:t>
            </w:r>
          </w:p>
        </w:tc>
        <w:tc>
          <w:tcPr>
            <w:tcW w:w="1068" w:type="dxa"/>
            <w:vMerge w:val="continue"/>
          </w:tcPr>
          <w:p/>
        </w:tc>
        <w:tc>
          <w:tcPr>
            <w:tcW w:w="1072" w:type="dxa"/>
            <w:vAlign w:val="center"/>
          </w:tcPr>
          <w:p>
            <w:pPr>
              <w:pStyle w:val="9"/>
            </w:pPr>
            <w:r>
              <w:t>小计</w:t>
            </w:r>
          </w:p>
        </w:tc>
        <w:tc>
          <w:tcPr>
            <w:tcW w:w="1068" w:type="dxa"/>
            <w:vAlign w:val="center"/>
          </w:tcPr>
          <w:p>
            <w:pPr>
              <w:pStyle w:val="9"/>
            </w:pPr>
            <w:r>
              <w:t>财政拨款 收入</w:t>
            </w:r>
          </w:p>
        </w:tc>
        <w:tc>
          <w:tcPr>
            <w:tcW w:w="1068" w:type="dxa"/>
            <w:vAlign w:val="center"/>
          </w:tcPr>
          <w:p>
            <w:pPr>
              <w:pStyle w:val="9"/>
            </w:pPr>
            <w:r>
              <w:t>财政专户 收入</w:t>
            </w:r>
          </w:p>
        </w:tc>
        <w:tc>
          <w:tcPr>
            <w:tcW w:w="1071" w:type="dxa"/>
            <w:vAlign w:val="center"/>
          </w:tcPr>
          <w:p>
            <w:pPr>
              <w:pStyle w:val="9"/>
            </w:pPr>
            <w:r>
              <w:t>事业收入</w:t>
            </w:r>
          </w:p>
        </w:tc>
        <w:tc>
          <w:tcPr>
            <w:tcW w:w="1068" w:type="dxa"/>
            <w:vAlign w:val="center"/>
          </w:tcPr>
          <w:p>
            <w:pPr>
              <w:pStyle w:val="9"/>
            </w:pPr>
            <w:r>
              <w:t>经营收入</w:t>
            </w:r>
          </w:p>
        </w:tc>
        <w:tc>
          <w:tcPr>
            <w:tcW w:w="1068" w:type="dxa"/>
            <w:vAlign w:val="center"/>
          </w:tcPr>
          <w:p>
            <w:pPr>
              <w:pStyle w:val="9"/>
            </w:pPr>
            <w:r>
              <w:t>上级补助收入</w:t>
            </w:r>
          </w:p>
        </w:tc>
        <w:tc>
          <w:tcPr>
            <w:tcW w:w="1068" w:type="dxa"/>
            <w:vAlign w:val="center"/>
          </w:tcPr>
          <w:p>
            <w:pPr>
              <w:pStyle w:val="9"/>
            </w:pPr>
            <w:r>
              <w:t>附属单位上缴收入</w:t>
            </w:r>
          </w:p>
        </w:tc>
        <w:tc>
          <w:tcPr>
            <w:tcW w:w="1072" w:type="dxa"/>
            <w:vAlign w:val="center"/>
          </w:tcPr>
          <w:p>
            <w:pPr>
              <w:pStyle w:val="9"/>
            </w:pPr>
            <w:r>
              <w:t>其他收入</w:t>
            </w:r>
          </w:p>
        </w:tc>
        <w:tc>
          <w:tcPr>
            <w:tcW w:w="10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1068" w:type="dxa"/>
            <w:vAlign w:val="center"/>
          </w:tcPr>
          <w:p>
            <w:pPr>
              <w:pStyle w:val="9"/>
            </w:pPr>
            <w:r>
              <w:t>栏次</w:t>
            </w:r>
          </w:p>
        </w:tc>
        <w:tc>
          <w:tcPr>
            <w:tcW w:w="1068" w:type="dxa"/>
            <w:vAlign w:val="center"/>
          </w:tcPr>
          <w:p>
            <w:pPr>
              <w:pStyle w:val="9"/>
            </w:pPr>
            <w:r>
              <w:t>1</w:t>
            </w:r>
          </w:p>
        </w:tc>
        <w:tc>
          <w:tcPr>
            <w:tcW w:w="1070" w:type="dxa"/>
            <w:vAlign w:val="center"/>
          </w:tcPr>
          <w:p>
            <w:pPr>
              <w:pStyle w:val="9"/>
            </w:pPr>
            <w:r>
              <w:t>2</w:t>
            </w:r>
          </w:p>
        </w:tc>
        <w:tc>
          <w:tcPr>
            <w:tcW w:w="1068" w:type="dxa"/>
            <w:vAlign w:val="center"/>
          </w:tcPr>
          <w:p>
            <w:pPr>
              <w:pStyle w:val="9"/>
            </w:pPr>
            <w:r>
              <w:t>3</w:t>
            </w:r>
          </w:p>
        </w:tc>
        <w:tc>
          <w:tcPr>
            <w:tcW w:w="1072" w:type="dxa"/>
            <w:vAlign w:val="center"/>
          </w:tcPr>
          <w:p>
            <w:pPr>
              <w:pStyle w:val="9"/>
            </w:pPr>
            <w:r>
              <w:t>4</w:t>
            </w:r>
          </w:p>
        </w:tc>
        <w:tc>
          <w:tcPr>
            <w:tcW w:w="1068" w:type="dxa"/>
            <w:vAlign w:val="center"/>
          </w:tcPr>
          <w:p>
            <w:pPr>
              <w:pStyle w:val="9"/>
            </w:pPr>
            <w:r>
              <w:t>5</w:t>
            </w:r>
          </w:p>
        </w:tc>
        <w:tc>
          <w:tcPr>
            <w:tcW w:w="1068" w:type="dxa"/>
            <w:vAlign w:val="center"/>
          </w:tcPr>
          <w:p>
            <w:pPr>
              <w:pStyle w:val="9"/>
            </w:pPr>
            <w:r>
              <w:t>6</w:t>
            </w:r>
          </w:p>
        </w:tc>
        <w:tc>
          <w:tcPr>
            <w:tcW w:w="1071" w:type="dxa"/>
            <w:vAlign w:val="center"/>
          </w:tcPr>
          <w:p>
            <w:pPr>
              <w:pStyle w:val="9"/>
            </w:pPr>
            <w:r>
              <w:t>7</w:t>
            </w:r>
          </w:p>
        </w:tc>
        <w:tc>
          <w:tcPr>
            <w:tcW w:w="1068" w:type="dxa"/>
            <w:vAlign w:val="center"/>
          </w:tcPr>
          <w:p>
            <w:pPr>
              <w:pStyle w:val="9"/>
            </w:pPr>
            <w:r>
              <w:t>8</w:t>
            </w:r>
          </w:p>
        </w:tc>
        <w:tc>
          <w:tcPr>
            <w:tcW w:w="1068" w:type="dxa"/>
            <w:vAlign w:val="center"/>
          </w:tcPr>
          <w:p>
            <w:pPr>
              <w:pStyle w:val="9"/>
            </w:pPr>
            <w:r>
              <w:t>9</w:t>
            </w:r>
          </w:p>
        </w:tc>
        <w:tc>
          <w:tcPr>
            <w:tcW w:w="1068" w:type="dxa"/>
            <w:vAlign w:val="center"/>
          </w:tcPr>
          <w:p>
            <w:pPr>
              <w:pStyle w:val="9"/>
            </w:pPr>
            <w:r>
              <w:t>10</w:t>
            </w:r>
          </w:p>
        </w:tc>
        <w:tc>
          <w:tcPr>
            <w:tcW w:w="1072" w:type="dxa"/>
            <w:vAlign w:val="center"/>
          </w:tcPr>
          <w:p>
            <w:pPr>
              <w:pStyle w:val="9"/>
            </w:pPr>
            <w:r>
              <w:t>11</w:t>
            </w:r>
          </w:p>
        </w:tc>
        <w:tc>
          <w:tcPr>
            <w:tcW w:w="1070"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68" w:type="dxa"/>
            <w:vAlign w:val="center"/>
          </w:tcPr>
          <w:p>
            <w:pPr>
              <w:pStyle w:val="10"/>
            </w:pPr>
            <w:r>
              <w:t>1</w:t>
            </w:r>
          </w:p>
        </w:tc>
        <w:tc>
          <w:tcPr>
            <w:tcW w:w="1068" w:type="dxa"/>
            <w:vAlign w:val="center"/>
          </w:tcPr>
          <w:p>
            <w:pPr>
              <w:pStyle w:val="15"/>
            </w:pPr>
          </w:p>
        </w:tc>
        <w:tc>
          <w:tcPr>
            <w:tcW w:w="1070" w:type="dxa"/>
            <w:vAlign w:val="center"/>
          </w:tcPr>
          <w:p>
            <w:pPr>
              <w:pStyle w:val="13"/>
            </w:pPr>
            <w:r>
              <w:t>合计</w:t>
            </w:r>
          </w:p>
        </w:tc>
        <w:tc>
          <w:tcPr>
            <w:tcW w:w="1068" w:type="dxa"/>
            <w:vAlign w:val="center"/>
          </w:tcPr>
          <w:p>
            <w:pPr>
              <w:pStyle w:val="14"/>
            </w:pPr>
            <w:r>
              <w:t>369.84</w:t>
            </w:r>
          </w:p>
        </w:tc>
        <w:tc>
          <w:tcPr>
            <w:tcW w:w="1072" w:type="dxa"/>
            <w:vAlign w:val="center"/>
          </w:tcPr>
          <w:p>
            <w:pPr>
              <w:pStyle w:val="14"/>
            </w:pPr>
            <w:r>
              <w:t>369.84</w:t>
            </w:r>
          </w:p>
        </w:tc>
        <w:tc>
          <w:tcPr>
            <w:tcW w:w="1068" w:type="dxa"/>
            <w:vAlign w:val="center"/>
          </w:tcPr>
          <w:p>
            <w:pPr>
              <w:pStyle w:val="14"/>
            </w:pPr>
            <w:r>
              <w:t>369.84</w:t>
            </w:r>
          </w:p>
        </w:tc>
        <w:tc>
          <w:tcPr>
            <w:tcW w:w="1068" w:type="dxa"/>
            <w:vAlign w:val="center"/>
          </w:tcPr>
          <w:p>
            <w:pPr>
              <w:pStyle w:val="14"/>
            </w:pPr>
          </w:p>
        </w:tc>
        <w:tc>
          <w:tcPr>
            <w:tcW w:w="1071" w:type="dxa"/>
            <w:vAlign w:val="center"/>
          </w:tcPr>
          <w:p>
            <w:pPr>
              <w:pStyle w:val="14"/>
            </w:pPr>
          </w:p>
        </w:tc>
        <w:tc>
          <w:tcPr>
            <w:tcW w:w="1068" w:type="dxa"/>
            <w:vAlign w:val="center"/>
          </w:tcPr>
          <w:p>
            <w:pPr>
              <w:pStyle w:val="14"/>
            </w:pPr>
          </w:p>
        </w:tc>
        <w:tc>
          <w:tcPr>
            <w:tcW w:w="1068" w:type="dxa"/>
            <w:vAlign w:val="center"/>
          </w:tcPr>
          <w:p>
            <w:pPr>
              <w:pStyle w:val="14"/>
            </w:pPr>
          </w:p>
        </w:tc>
        <w:tc>
          <w:tcPr>
            <w:tcW w:w="1068" w:type="dxa"/>
            <w:vAlign w:val="center"/>
          </w:tcPr>
          <w:p>
            <w:pPr>
              <w:pStyle w:val="14"/>
            </w:pPr>
          </w:p>
        </w:tc>
        <w:tc>
          <w:tcPr>
            <w:tcW w:w="1072" w:type="dxa"/>
            <w:vAlign w:val="center"/>
          </w:tcPr>
          <w:p>
            <w:pPr>
              <w:pStyle w:val="14"/>
            </w:pPr>
          </w:p>
        </w:tc>
        <w:tc>
          <w:tcPr>
            <w:tcW w:w="10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68" w:type="dxa"/>
            <w:vAlign w:val="center"/>
          </w:tcPr>
          <w:p>
            <w:pPr>
              <w:pStyle w:val="10"/>
            </w:pPr>
            <w:r>
              <w:t>2</w:t>
            </w:r>
          </w:p>
        </w:tc>
        <w:tc>
          <w:tcPr>
            <w:tcW w:w="1068" w:type="dxa"/>
            <w:vAlign w:val="center"/>
          </w:tcPr>
          <w:p>
            <w:pPr>
              <w:pStyle w:val="11"/>
            </w:pPr>
            <w:r>
              <w:t>205</w:t>
            </w:r>
          </w:p>
        </w:tc>
        <w:tc>
          <w:tcPr>
            <w:tcW w:w="1070" w:type="dxa"/>
            <w:vAlign w:val="center"/>
          </w:tcPr>
          <w:p>
            <w:pPr>
              <w:pStyle w:val="11"/>
            </w:pPr>
            <w:r>
              <w:t>教育支出</w:t>
            </w:r>
          </w:p>
        </w:tc>
        <w:tc>
          <w:tcPr>
            <w:tcW w:w="1068" w:type="dxa"/>
            <w:vAlign w:val="center"/>
          </w:tcPr>
          <w:p>
            <w:pPr>
              <w:pStyle w:val="12"/>
            </w:pPr>
            <w:r>
              <w:t>369.84</w:t>
            </w:r>
          </w:p>
        </w:tc>
        <w:tc>
          <w:tcPr>
            <w:tcW w:w="1072" w:type="dxa"/>
            <w:vAlign w:val="center"/>
          </w:tcPr>
          <w:p>
            <w:pPr>
              <w:pStyle w:val="12"/>
            </w:pPr>
            <w:r>
              <w:t>369.84</w:t>
            </w:r>
          </w:p>
        </w:tc>
        <w:tc>
          <w:tcPr>
            <w:tcW w:w="1068" w:type="dxa"/>
            <w:vAlign w:val="center"/>
          </w:tcPr>
          <w:p>
            <w:pPr>
              <w:pStyle w:val="12"/>
            </w:pPr>
            <w:r>
              <w:t>369.84</w:t>
            </w:r>
          </w:p>
        </w:tc>
        <w:tc>
          <w:tcPr>
            <w:tcW w:w="1068" w:type="dxa"/>
            <w:vAlign w:val="center"/>
          </w:tcPr>
          <w:p>
            <w:pPr>
              <w:pStyle w:val="12"/>
            </w:pPr>
          </w:p>
        </w:tc>
        <w:tc>
          <w:tcPr>
            <w:tcW w:w="1071" w:type="dxa"/>
            <w:vAlign w:val="center"/>
          </w:tcPr>
          <w:p>
            <w:pPr>
              <w:pStyle w:val="12"/>
            </w:pPr>
          </w:p>
        </w:tc>
        <w:tc>
          <w:tcPr>
            <w:tcW w:w="1068" w:type="dxa"/>
            <w:vAlign w:val="center"/>
          </w:tcPr>
          <w:p>
            <w:pPr>
              <w:pStyle w:val="12"/>
            </w:pPr>
          </w:p>
        </w:tc>
        <w:tc>
          <w:tcPr>
            <w:tcW w:w="1068" w:type="dxa"/>
            <w:vAlign w:val="center"/>
          </w:tcPr>
          <w:p>
            <w:pPr>
              <w:pStyle w:val="12"/>
            </w:pPr>
          </w:p>
        </w:tc>
        <w:tc>
          <w:tcPr>
            <w:tcW w:w="1068" w:type="dxa"/>
            <w:vAlign w:val="center"/>
          </w:tcPr>
          <w:p>
            <w:pPr>
              <w:pStyle w:val="12"/>
            </w:pPr>
          </w:p>
        </w:tc>
        <w:tc>
          <w:tcPr>
            <w:tcW w:w="1072"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1068" w:type="dxa"/>
            <w:vAlign w:val="center"/>
          </w:tcPr>
          <w:p>
            <w:pPr>
              <w:pStyle w:val="10"/>
            </w:pPr>
            <w:r>
              <w:t>3</w:t>
            </w:r>
          </w:p>
        </w:tc>
        <w:tc>
          <w:tcPr>
            <w:tcW w:w="1068" w:type="dxa"/>
            <w:vAlign w:val="center"/>
          </w:tcPr>
          <w:p>
            <w:pPr>
              <w:pStyle w:val="11"/>
            </w:pPr>
            <w:r>
              <w:t>20502</w:t>
            </w:r>
          </w:p>
        </w:tc>
        <w:tc>
          <w:tcPr>
            <w:tcW w:w="1070" w:type="dxa"/>
            <w:vAlign w:val="center"/>
          </w:tcPr>
          <w:p>
            <w:pPr>
              <w:pStyle w:val="11"/>
            </w:pPr>
            <w:r>
              <w:t>普通教育</w:t>
            </w:r>
          </w:p>
        </w:tc>
        <w:tc>
          <w:tcPr>
            <w:tcW w:w="1068" w:type="dxa"/>
            <w:vAlign w:val="center"/>
          </w:tcPr>
          <w:p>
            <w:pPr>
              <w:pStyle w:val="12"/>
            </w:pPr>
            <w:r>
              <w:t>369.84</w:t>
            </w:r>
          </w:p>
        </w:tc>
        <w:tc>
          <w:tcPr>
            <w:tcW w:w="1072" w:type="dxa"/>
            <w:vAlign w:val="center"/>
          </w:tcPr>
          <w:p>
            <w:pPr>
              <w:pStyle w:val="12"/>
            </w:pPr>
            <w:r>
              <w:t>369.84</w:t>
            </w:r>
          </w:p>
        </w:tc>
        <w:tc>
          <w:tcPr>
            <w:tcW w:w="1068" w:type="dxa"/>
            <w:vAlign w:val="center"/>
          </w:tcPr>
          <w:p>
            <w:pPr>
              <w:pStyle w:val="12"/>
            </w:pPr>
            <w:r>
              <w:t>369.84</w:t>
            </w:r>
          </w:p>
        </w:tc>
        <w:tc>
          <w:tcPr>
            <w:tcW w:w="1068" w:type="dxa"/>
            <w:vAlign w:val="center"/>
          </w:tcPr>
          <w:p>
            <w:pPr>
              <w:pStyle w:val="12"/>
            </w:pPr>
          </w:p>
        </w:tc>
        <w:tc>
          <w:tcPr>
            <w:tcW w:w="1071" w:type="dxa"/>
            <w:vAlign w:val="center"/>
          </w:tcPr>
          <w:p>
            <w:pPr>
              <w:pStyle w:val="12"/>
            </w:pPr>
          </w:p>
        </w:tc>
        <w:tc>
          <w:tcPr>
            <w:tcW w:w="1068" w:type="dxa"/>
            <w:vAlign w:val="center"/>
          </w:tcPr>
          <w:p>
            <w:pPr>
              <w:pStyle w:val="12"/>
            </w:pPr>
          </w:p>
        </w:tc>
        <w:tc>
          <w:tcPr>
            <w:tcW w:w="1068" w:type="dxa"/>
            <w:vAlign w:val="center"/>
          </w:tcPr>
          <w:p>
            <w:pPr>
              <w:pStyle w:val="12"/>
            </w:pPr>
          </w:p>
        </w:tc>
        <w:tc>
          <w:tcPr>
            <w:tcW w:w="1068" w:type="dxa"/>
            <w:vAlign w:val="center"/>
          </w:tcPr>
          <w:p>
            <w:pPr>
              <w:pStyle w:val="12"/>
            </w:pPr>
          </w:p>
        </w:tc>
        <w:tc>
          <w:tcPr>
            <w:tcW w:w="1072" w:type="dxa"/>
            <w:vAlign w:val="center"/>
          </w:tcPr>
          <w:p>
            <w:pPr>
              <w:pStyle w:val="12"/>
            </w:pPr>
          </w:p>
        </w:tc>
        <w:tc>
          <w:tcPr>
            <w:tcW w:w="10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068" w:type="dxa"/>
            <w:vAlign w:val="center"/>
          </w:tcPr>
          <w:p>
            <w:pPr>
              <w:pStyle w:val="10"/>
            </w:pPr>
            <w:r>
              <w:t>4</w:t>
            </w:r>
          </w:p>
        </w:tc>
        <w:tc>
          <w:tcPr>
            <w:tcW w:w="1068" w:type="dxa"/>
            <w:vAlign w:val="center"/>
          </w:tcPr>
          <w:p>
            <w:pPr>
              <w:pStyle w:val="11"/>
            </w:pPr>
            <w:r>
              <w:t>2050202</w:t>
            </w:r>
          </w:p>
        </w:tc>
        <w:tc>
          <w:tcPr>
            <w:tcW w:w="1070" w:type="dxa"/>
            <w:vAlign w:val="center"/>
          </w:tcPr>
          <w:p>
            <w:pPr>
              <w:pStyle w:val="11"/>
            </w:pPr>
            <w:r>
              <w:t>小学教育</w:t>
            </w:r>
          </w:p>
        </w:tc>
        <w:tc>
          <w:tcPr>
            <w:tcW w:w="1068" w:type="dxa"/>
            <w:vAlign w:val="center"/>
          </w:tcPr>
          <w:p>
            <w:pPr>
              <w:pStyle w:val="12"/>
            </w:pPr>
            <w:r>
              <w:t>369.84</w:t>
            </w:r>
          </w:p>
        </w:tc>
        <w:tc>
          <w:tcPr>
            <w:tcW w:w="1072" w:type="dxa"/>
            <w:vAlign w:val="center"/>
          </w:tcPr>
          <w:p>
            <w:pPr>
              <w:pStyle w:val="12"/>
            </w:pPr>
            <w:r>
              <w:t>369.84</w:t>
            </w:r>
          </w:p>
        </w:tc>
        <w:tc>
          <w:tcPr>
            <w:tcW w:w="1068" w:type="dxa"/>
            <w:vAlign w:val="center"/>
          </w:tcPr>
          <w:p>
            <w:pPr>
              <w:pStyle w:val="12"/>
            </w:pPr>
            <w:r>
              <w:t>369.84</w:t>
            </w:r>
          </w:p>
        </w:tc>
        <w:tc>
          <w:tcPr>
            <w:tcW w:w="1068" w:type="dxa"/>
            <w:vAlign w:val="center"/>
          </w:tcPr>
          <w:p>
            <w:pPr>
              <w:pStyle w:val="12"/>
            </w:pPr>
          </w:p>
        </w:tc>
        <w:tc>
          <w:tcPr>
            <w:tcW w:w="1071" w:type="dxa"/>
            <w:vAlign w:val="center"/>
          </w:tcPr>
          <w:p>
            <w:pPr>
              <w:pStyle w:val="12"/>
            </w:pPr>
          </w:p>
        </w:tc>
        <w:tc>
          <w:tcPr>
            <w:tcW w:w="1068" w:type="dxa"/>
            <w:vAlign w:val="center"/>
          </w:tcPr>
          <w:p>
            <w:pPr>
              <w:pStyle w:val="12"/>
            </w:pPr>
          </w:p>
        </w:tc>
        <w:tc>
          <w:tcPr>
            <w:tcW w:w="1068" w:type="dxa"/>
            <w:vAlign w:val="center"/>
          </w:tcPr>
          <w:p>
            <w:pPr>
              <w:pStyle w:val="12"/>
            </w:pPr>
          </w:p>
        </w:tc>
        <w:tc>
          <w:tcPr>
            <w:tcW w:w="1068" w:type="dxa"/>
            <w:vAlign w:val="center"/>
          </w:tcPr>
          <w:p>
            <w:pPr>
              <w:pStyle w:val="12"/>
            </w:pPr>
          </w:p>
        </w:tc>
        <w:tc>
          <w:tcPr>
            <w:tcW w:w="1072" w:type="dxa"/>
            <w:vAlign w:val="center"/>
          </w:tcPr>
          <w:p>
            <w:pPr>
              <w:pStyle w:val="12"/>
            </w:pPr>
          </w:p>
        </w:tc>
        <w:tc>
          <w:tcPr>
            <w:tcW w:w="107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1567"/>
        <w:gridCol w:w="1573"/>
        <w:gridCol w:w="1567"/>
        <w:gridCol w:w="1569"/>
        <w:gridCol w:w="1567"/>
        <w:gridCol w:w="1567"/>
        <w:gridCol w:w="1567"/>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1" w:hRule="atLeast"/>
          <w:tblHeader/>
          <w:jc w:val="center"/>
        </w:trPr>
        <w:tc>
          <w:tcPr>
            <w:tcW w:w="4707"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3136"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27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1567" w:type="dxa"/>
            <w:vMerge w:val="restart"/>
            <w:vAlign w:val="center"/>
          </w:tcPr>
          <w:p>
            <w:pPr>
              <w:pStyle w:val="9"/>
            </w:pPr>
            <w:r>
              <w:t>序号</w:t>
            </w:r>
          </w:p>
        </w:tc>
        <w:tc>
          <w:tcPr>
            <w:tcW w:w="3140" w:type="dxa"/>
            <w:gridSpan w:val="2"/>
            <w:vAlign w:val="center"/>
          </w:tcPr>
          <w:p>
            <w:pPr>
              <w:pStyle w:val="9"/>
            </w:pPr>
            <w:r>
              <w:t>功能分类科目</w:t>
            </w:r>
          </w:p>
        </w:tc>
        <w:tc>
          <w:tcPr>
            <w:tcW w:w="1567" w:type="dxa"/>
            <w:vMerge w:val="restart"/>
            <w:vAlign w:val="center"/>
          </w:tcPr>
          <w:p>
            <w:pPr>
              <w:pStyle w:val="9"/>
            </w:pPr>
            <w:r>
              <w:t>合计</w:t>
            </w:r>
          </w:p>
        </w:tc>
        <w:tc>
          <w:tcPr>
            <w:tcW w:w="1569" w:type="dxa"/>
            <w:vMerge w:val="restart"/>
            <w:vAlign w:val="center"/>
          </w:tcPr>
          <w:p>
            <w:pPr>
              <w:pStyle w:val="9"/>
            </w:pPr>
            <w:r>
              <w:t>基本支出</w:t>
            </w:r>
          </w:p>
        </w:tc>
        <w:tc>
          <w:tcPr>
            <w:tcW w:w="1567" w:type="dxa"/>
            <w:vMerge w:val="restart"/>
            <w:vAlign w:val="center"/>
          </w:tcPr>
          <w:p>
            <w:pPr>
              <w:pStyle w:val="9"/>
            </w:pPr>
            <w:r>
              <w:t>项目支出</w:t>
            </w:r>
          </w:p>
        </w:tc>
        <w:tc>
          <w:tcPr>
            <w:tcW w:w="1567" w:type="dxa"/>
            <w:vMerge w:val="restart"/>
            <w:vAlign w:val="center"/>
          </w:tcPr>
          <w:p>
            <w:pPr>
              <w:pStyle w:val="9"/>
            </w:pPr>
            <w:r>
              <w:t>经营支出</w:t>
            </w:r>
          </w:p>
        </w:tc>
        <w:tc>
          <w:tcPr>
            <w:tcW w:w="1567" w:type="dxa"/>
            <w:vMerge w:val="restart"/>
            <w:vAlign w:val="center"/>
          </w:tcPr>
          <w:p>
            <w:pPr>
              <w:pStyle w:val="9"/>
            </w:pPr>
            <w:r>
              <w:t>上解上级     支出</w:t>
            </w:r>
          </w:p>
        </w:tc>
        <w:tc>
          <w:tcPr>
            <w:tcW w:w="157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blHeader/>
          <w:jc w:val="center"/>
        </w:trPr>
        <w:tc>
          <w:tcPr>
            <w:tcW w:w="1567" w:type="dxa"/>
            <w:vMerge w:val="continue"/>
          </w:tcPr>
          <w:p/>
        </w:tc>
        <w:tc>
          <w:tcPr>
            <w:tcW w:w="1567" w:type="dxa"/>
            <w:vAlign w:val="center"/>
          </w:tcPr>
          <w:p>
            <w:pPr>
              <w:pStyle w:val="9"/>
            </w:pPr>
            <w:r>
              <w:t>科目    编码</w:t>
            </w:r>
          </w:p>
        </w:tc>
        <w:tc>
          <w:tcPr>
            <w:tcW w:w="1573" w:type="dxa"/>
            <w:vAlign w:val="center"/>
          </w:tcPr>
          <w:p>
            <w:pPr>
              <w:pStyle w:val="9"/>
            </w:pPr>
            <w:r>
              <w:t>科目名称</w:t>
            </w:r>
          </w:p>
        </w:tc>
        <w:tc>
          <w:tcPr>
            <w:tcW w:w="1567" w:type="dxa"/>
            <w:vMerge w:val="continue"/>
          </w:tcPr>
          <w:p/>
        </w:tc>
        <w:tc>
          <w:tcPr>
            <w:tcW w:w="1569" w:type="dxa"/>
            <w:vMerge w:val="continue"/>
          </w:tcPr>
          <w:p/>
        </w:tc>
        <w:tc>
          <w:tcPr>
            <w:tcW w:w="1567" w:type="dxa"/>
            <w:vMerge w:val="continue"/>
          </w:tcPr>
          <w:p/>
        </w:tc>
        <w:tc>
          <w:tcPr>
            <w:tcW w:w="1567" w:type="dxa"/>
            <w:vMerge w:val="continue"/>
          </w:tcPr>
          <w:p/>
        </w:tc>
        <w:tc>
          <w:tcPr>
            <w:tcW w:w="1567" w:type="dxa"/>
            <w:vMerge w:val="continue"/>
          </w:tcPr>
          <w:p/>
        </w:tc>
        <w:tc>
          <w:tcPr>
            <w:tcW w:w="15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blHeader/>
          <w:jc w:val="center"/>
        </w:trPr>
        <w:tc>
          <w:tcPr>
            <w:tcW w:w="1567" w:type="dxa"/>
            <w:vAlign w:val="center"/>
          </w:tcPr>
          <w:p>
            <w:pPr>
              <w:pStyle w:val="9"/>
            </w:pPr>
            <w:r>
              <w:t>栏次</w:t>
            </w:r>
          </w:p>
        </w:tc>
        <w:tc>
          <w:tcPr>
            <w:tcW w:w="1567" w:type="dxa"/>
            <w:vAlign w:val="center"/>
          </w:tcPr>
          <w:p>
            <w:pPr>
              <w:pStyle w:val="9"/>
            </w:pPr>
            <w:r>
              <w:t>1</w:t>
            </w:r>
          </w:p>
        </w:tc>
        <w:tc>
          <w:tcPr>
            <w:tcW w:w="1573" w:type="dxa"/>
            <w:vAlign w:val="center"/>
          </w:tcPr>
          <w:p>
            <w:pPr>
              <w:pStyle w:val="9"/>
            </w:pPr>
            <w:r>
              <w:t>2</w:t>
            </w:r>
          </w:p>
        </w:tc>
        <w:tc>
          <w:tcPr>
            <w:tcW w:w="1567" w:type="dxa"/>
            <w:vAlign w:val="center"/>
          </w:tcPr>
          <w:p>
            <w:pPr>
              <w:pStyle w:val="9"/>
            </w:pPr>
            <w:r>
              <w:t>3</w:t>
            </w:r>
          </w:p>
        </w:tc>
        <w:tc>
          <w:tcPr>
            <w:tcW w:w="1569" w:type="dxa"/>
            <w:vAlign w:val="center"/>
          </w:tcPr>
          <w:p>
            <w:pPr>
              <w:pStyle w:val="9"/>
            </w:pPr>
            <w:r>
              <w:t>4</w:t>
            </w:r>
          </w:p>
        </w:tc>
        <w:tc>
          <w:tcPr>
            <w:tcW w:w="1567" w:type="dxa"/>
            <w:vAlign w:val="center"/>
          </w:tcPr>
          <w:p>
            <w:pPr>
              <w:pStyle w:val="9"/>
            </w:pPr>
            <w:r>
              <w:t>5</w:t>
            </w:r>
          </w:p>
        </w:tc>
        <w:tc>
          <w:tcPr>
            <w:tcW w:w="1567" w:type="dxa"/>
            <w:vAlign w:val="center"/>
          </w:tcPr>
          <w:p>
            <w:pPr>
              <w:pStyle w:val="9"/>
            </w:pPr>
            <w:r>
              <w:t>6</w:t>
            </w:r>
          </w:p>
        </w:tc>
        <w:tc>
          <w:tcPr>
            <w:tcW w:w="1567" w:type="dxa"/>
            <w:vAlign w:val="center"/>
          </w:tcPr>
          <w:p>
            <w:pPr>
              <w:pStyle w:val="9"/>
            </w:pPr>
            <w:r>
              <w:t>7</w:t>
            </w:r>
          </w:p>
        </w:tc>
        <w:tc>
          <w:tcPr>
            <w:tcW w:w="157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67" w:type="dxa"/>
            <w:vAlign w:val="center"/>
          </w:tcPr>
          <w:p>
            <w:pPr>
              <w:pStyle w:val="10"/>
            </w:pPr>
            <w:r>
              <w:t>1</w:t>
            </w:r>
          </w:p>
        </w:tc>
        <w:tc>
          <w:tcPr>
            <w:tcW w:w="1567" w:type="dxa"/>
            <w:vAlign w:val="center"/>
          </w:tcPr>
          <w:p>
            <w:pPr>
              <w:pStyle w:val="15"/>
            </w:pPr>
          </w:p>
        </w:tc>
        <w:tc>
          <w:tcPr>
            <w:tcW w:w="1573" w:type="dxa"/>
            <w:vAlign w:val="center"/>
          </w:tcPr>
          <w:p>
            <w:pPr>
              <w:pStyle w:val="13"/>
            </w:pPr>
            <w:r>
              <w:t>合计</w:t>
            </w:r>
          </w:p>
        </w:tc>
        <w:tc>
          <w:tcPr>
            <w:tcW w:w="1567" w:type="dxa"/>
            <w:vAlign w:val="center"/>
          </w:tcPr>
          <w:p>
            <w:pPr>
              <w:pStyle w:val="14"/>
            </w:pPr>
            <w:r>
              <w:t>369.84</w:t>
            </w:r>
          </w:p>
        </w:tc>
        <w:tc>
          <w:tcPr>
            <w:tcW w:w="1569" w:type="dxa"/>
            <w:vAlign w:val="center"/>
          </w:tcPr>
          <w:p>
            <w:pPr>
              <w:pStyle w:val="14"/>
            </w:pPr>
            <w:r>
              <w:t>170.24</w:t>
            </w:r>
          </w:p>
        </w:tc>
        <w:tc>
          <w:tcPr>
            <w:tcW w:w="1567" w:type="dxa"/>
            <w:vAlign w:val="center"/>
          </w:tcPr>
          <w:p>
            <w:pPr>
              <w:pStyle w:val="14"/>
            </w:pPr>
            <w:r>
              <w:t>199.60</w:t>
            </w:r>
          </w:p>
        </w:tc>
        <w:tc>
          <w:tcPr>
            <w:tcW w:w="1567" w:type="dxa"/>
            <w:vAlign w:val="center"/>
          </w:tcPr>
          <w:p>
            <w:pPr>
              <w:pStyle w:val="14"/>
            </w:pPr>
          </w:p>
        </w:tc>
        <w:tc>
          <w:tcPr>
            <w:tcW w:w="1567" w:type="dxa"/>
            <w:vAlign w:val="center"/>
          </w:tcPr>
          <w:p>
            <w:pPr>
              <w:pStyle w:val="14"/>
            </w:pPr>
          </w:p>
        </w:tc>
        <w:tc>
          <w:tcPr>
            <w:tcW w:w="157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67" w:type="dxa"/>
            <w:vAlign w:val="center"/>
          </w:tcPr>
          <w:p>
            <w:pPr>
              <w:pStyle w:val="10"/>
            </w:pPr>
            <w:r>
              <w:t>2</w:t>
            </w:r>
          </w:p>
        </w:tc>
        <w:tc>
          <w:tcPr>
            <w:tcW w:w="1567" w:type="dxa"/>
            <w:vAlign w:val="center"/>
          </w:tcPr>
          <w:p>
            <w:pPr>
              <w:pStyle w:val="11"/>
            </w:pPr>
            <w:r>
              <w:t>205</w:t>
            </w:r>
          </w:p>
        </w:tc>
        <w:tc>
          <w:tcPr>
            <w:tcW w:w="1573" w:type="dxa"/>
            <w:vAlign w:val="center"/>
          </w:tcPr>
          <w:p>
            <w:pPr>
              <w:pStyle w:val="11"/>
            </w:pPr>
            <w:r>
              <w:t>教育支出</w:t>
            </w:r>
          </w:p>
        </w:tc>
        <w:tc>
          <w:tcPr>
            <w:tcW w:w="1567" w:type="dxa"/>
            <w:vAlign w:val="center"/>
          </w:tcPr>
          <w:p>
            <w:pPr>
              <w:pStyle w:val="12"/>
            </w:pPr>
            <w:r>
              <w:t>369.84</w:t>
            </w:r>
          </w:p>
        </w:tc>
        <w:tc>
          <w:tcPr>
            <w:tcW w:w="1569" w:type="dxa"/>
            <w:vAlign w:val="center"/>
          </w:tcPr>
          <w:p>
            <w:pPr>
              <w:pStyle w:val="12"/>
            </w:pPr>
            <w:r>
              <w:t>170.24</w:t>
            </w:r>
          </w:p>
        </w:tc>
        <w:tc>
          <w:tcPr>
            <w:tcW w:w="1567" w:type="dxa"/>
            <w:vAlign w:val="center"/>
          </w:tcPr>
          <w:p>
            <w:pPr>
              <w:pStyle w:val="12"/>
            </w:pPr>
            <w:r>
              <w:t>199.60</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67" w:type="dxa"/>
            <w:vAlign w:val="center"/>
          </w:tcPr>
          <w:p>
            <w:pPr>
              <w:pStyle w:val="10"/>
            </w:pPr>
            <w:r>
              <w:t>3</w:t>
            </w:r>
          </w:p>
        </w:tc>
        <w:tc>
          <w:tcPr>
            <w:tcW w:w="1567" w:type="dxa"/>
            <w:vAlign w:val="center"/>
          </w:tcPr>
          <w:p>
            <w:pPr>
              <w:pStyle w:val="11"/>
            </w:pPr>
            <w:r>
              <w:t>20502</w:t>
            </w:r>
          </w:p>
        </w:tc>
        <w:tc>
          <w:tcPr>
            <w:tcW w:w="1573" w:type="dxa"/>
            <w:vAlign w:val="center"/>
          </w:tcPr>
          <w:p>
            <w:pPr>
              <w:pStyle w:val="11"/>
            </w:pPr>
            <w:r>
              <w:t>普通教育</w:t>
            </w:r>
          </w:p>
        </w:tc>
        <w:tc>
          <w:tcPr>
            <w:tcW w:w="1567" w:type="dxa"/>
            <w:vAlign w:val="center"/>
          </w:tcPr>
          <w:p>
            <w:pPr>
              <w:pStyle w:val="12"/>
            </w:pPr>
            <w:r>
              <w:t>369.84</w:t>
            </w:r>
          </w:p>
        </w:tc>
        <w:tc>
          <w:tcPr>
            <w:tcW w:w="1569" w:type="dxa"/>
            <w:vAlign w:val="center"/>
          </w:tcPr>
          <w:p>
            <w:pPr>
              <w:pStyle w:val="12"/>
            </w:pPr>
            <w:r>
              <w:t>170.24</w:t>
            </w:r>
          </w:p>
        </w:tc>
        <w:tc>
          <w:tcPr>
            <w:tcW w:w="1567" w:type="dxa"/>
            <w:vAlign w:val="center"/>
          </w:tcPr>
          <w:p>
            <w:pPr>
              <w:pStyle w:val="12"/>
            </w:pPr>
            <w:r>
              <w:t>199.60</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567" w:type="dxa"/>
            <w:vAlign w:val="center"/>
          </w:tcPr>
          <w:p>
            <w:pPr>
              <w:pStyle w:val="10"/>
            </w:pPr>
            <w:r>
              <w:t>4</w:t>
            </w:r>
          </w:p>
        </w:tc>
        <w:tc>
          <w:tcPr>
            <w:tcW w:w="1567" w:type="dxa"/>
            <w:vAlign w:val="center"/>
          </w:tcPr>
          <w:p>
            <w:pPr>
              <w:pStyle w:val="11"/>
            </w:pPr>
            <w:r>
              <w:t>2050202</w:t>
            </w:r>
          </w:p>
        </w:tc>
        <w:tc>
          <w:tcPr>
            <w:tcW w:w="1573" w:type="dxa"/>
            <w:vAlign w:val="center"/>
          </w:tcPr>
          <w:p>
            <w:pPr>
              <w:pStyle w:val="11"/>
            </w:pPr>
            <w:r>
              <w:t>小学教育</w:t>
            </w:r>
          </w:p>
        </w:tc>
        <w:tc>
          <w:tcPr>
            <w:tcW w:w="1567" w:type="dxa"/>
            <w:vAlign w:val="center"/>
          </w:tcPr>
          <w:p>
            <w:pPr>
              <w:pStyle w:val="12"/>
            </w:pPr>
            <w:r>
              <w:t>369.84</w:t>
            </w:r>
          </w:p>
        </w:tc>
        <w:tc>
          <w:tcPr>
            <w:tcW w:w="1569" w:type="dxa"/>
            <w:vAlign w:val="center"/>
          </w:tcPr>
          <w:p>
            <w:pPr>
              <w:pStyle w:val="12"/>
            </w:pPr>
            <w:r>
              <w:t>170.24</w:t>
            </w:r>
          </w:p>
        </w:tc>
        <w:tc>
          <w:tcPr>
            <w:tcW w:w="1567" w:type="dxa"/>
            <w:vAlign w:val="center"/>
          </w:tcPr>
          <w:p>
            <w:pPr>
              <w:pStyle w:val="12"/>
            </w:pPr>
            <w:r>
              <w:t>199.60</w:t>
            </w:r>
          </w:p>
        </w:tc>
        <w:tc>
          <w:tcPr>
            <w:tcW w:w="1567" w:type="dxa"/>
            <w:vAlign w:val="center"/>
          </w:tcPr>
          <w:p>
            <w:pPr>
              <w:pStyle w:val="12"/>
            </w:pPr>
          </w:p>
        </w:tc>
        <w:tc>
          <w:tcPr>
            <w:tcW w:w="1567" w:type="dxa"/>
            <w:vAlign w:val="center"/>
          </w:tcPr>
          <w:p>
            <w:pPr>
              <w:pStyle w:val="12"/>
            </w:pPr>
          </w:p>
        </w:tc>
        <w:tc>
          <w:tcPr>
            <w:tcW w:w="157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2683"/>
        <w:gridCol w:w="951"/>
        <w:gridCol w:w="3503"/>
        <w:gridCol w:w="1221"/>
        <w:gridCol w:w="1653"/>
        <w:gridCol w:w="1808"/>
        <w:gridCol w:w="1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blHeader/>
          <w:jc w:val="center"/>
        </w:trPr>
        <w:tc>
          <w:tcPr>
            <w:tcW w:w="4476"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3503" w:type="dxa"/>
            <w:tcBorders>
              <w:top w:val="single" w:color="FFFFFF" w:sz="6" w:space="0"/>
              <w:left w:val="single" w:color="FFFFFF" w:sz="6" w:space="0"/>
              <w:right w:val="single" w:color="FFFFFF" w:sz="6" w:space="0"/>
            </w:tcBorders>
            <w:vAlign w:val="center"/>
          </w:tcPr>
          <w:p>
            <w:pPr>
              <w:pStyle w:val="7"/>
            </w:pPr>
            <w:r>
              <w:t>预算年度：2023</w:t>
            </w:r>
          </w:p>
        </w:tc>
        <w:tc>
          <w:tcPr>
            <w:tcW w:w="650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tblHeader/>
          <w:jc w:val="center"/>
        </w:trPr>
        <w:tc>
          <w:tcPr>
            <w:tcW w:w="842" w:type="dxa"/>
            <w:vMerge w:val="restart"/>
            <w:vAlign w:val="center"/>
          </w:tcPr>
          <w:p>
            <w:pPr>
              <w:pStyle w:val="9"/>
            </w:pPr>
            <w:r>
              <w:t>序号</w:t>
            </w:r>
          </w:p>
        </w:tc>
        <w:tc>
          <w:tcPr>
            <w:tcW w:w="3634" w:type="dxa"/>
            <w:gridSpan w:val="2"/>
            <w:vAlign w:val="center"/>
          </w:tcPr>
          <w:p>
            <w:pPr>
              <w:pStyle w:val="9"/>
            </w:pPr>
            <w:r>
              <w:t>收入</w:t>
            </w:r>
          </w:p>
        </w:tc>
        <w:tc>
          <w:tcPr>
            <w:tcW w:w="10003"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842" w:type="dxa"/>
            <w:vMerge w:val="continue"/>
          </w:tcPr>
          <w:p/>
        </w:tc>
        <w:tc>
          <w:tcPr>
            <w:tcW w:w="2683" w:type="dxa"/>
            <w:vAlign w:val="center"/>
          </w:tcPr>
          <w:p>
            <w:pPr>
              <w:pStyle w:val="9"/>
            </w:pPr>
            <w:r>
              <w:t>项  目</w:t>
            </w:r>
          </w:p>
        </w:tc>
        <w:tc>
          <w:tcPr>
            <w:tcW w:w="951" w:type="dxa"/>
            <w:vAlign w:val="center"/>
          </w:tcPr>
          <w:p>
            <w:pPr>
              <w:pStyle w:val="9"/>
            </w:pPr>
            <w:r>
              <w:t>金额</w:t>
            </w:r>
          </w:p>
        </w:tc>
        <w:tc>
          <w:tcPr>
            <w:tcW w:w="3503" w:type="dxa"/>
            <w:vAlign w:val="center"/>
          </w:tcPr>
          <w:p>
            <w:pPr>
              <w:pStyle w:val="9"/>
            </w:pPr>
            <w:r>
              <w:t>项  目</w:t>
            </w:r>
          </w:p>
        </w:tc>
        <w:tc>
          <w:tcPr>
            <w:tcW w:w="1221" w:type="dxa"/>
            <w:vAlign w:val="center"/>
          </w:tcPr>
          <w:p>
            <w:pPr>
              <w:pStyle w:val="9"/>
            </w:pPr>
            <w:r>
              <w:t>合计</w:t>
            </w:r>
          </w:p>
        </w:tc>
        <w:tc>
          <w:tcPr>
            <w:tcW w:w="1653" w:type="dxa"/>
            <w:vAlign w:val="center"/>
          </w:tcPr>
          <w:p>
            <w:pPr>
              <w:pStyle w:val="9"/>
            </w:pPr>
            <w:r>
              <w:t>一般公共预算财政拨款</w:t>
            </w:r>
          </w:p>
        </w:tc>
        <w:tc>
          <w:tcPr>
            <w:tcW w:w="1808" w:type="dxa"/>
            <w:vAlign w:val="center"/>
          </w:tcPr>
          <w:p>
            <w:pPr>
              <w:pStyle w:val="9"/>
            </w:pPr>
            <w:r>
              <w:t>政府性基金预算财政    拨款</w:t>
            </w:r>
          </w:p>
        </w:tc>
        <w:tc>
          <w:tcPr>
            <w:tcW w:w="1818"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tblHeader/>
          <w:jc w:val="center"/>
        </w:trPr>
        <w:tc>
          <w:tcPr>
            <w:tcW w:w="842" w:type="dxa"/>
            <w:vAlign w:val="center"/>
          </w:tcPr>
          <w:p>
            <w:pPr>
              <w:pStyle w:val="9"/>
            </w:pPr>
            <w:r>
              <w:t>栏次</w:t>
            </w:r>
          </w:p>
        </w:tc>
        <w:tc>
          <w:tcPr>
            <w:tcW w:w="2683" w:type="dxa"/>
            <w:vAlign w:val="center"/>
          </w:tcPr>
          <w:p>
            <w:pPr>
              <w:pStyle w:val="9"/>
            </w:pPr>
            <w:r>
              <w:t>1</w:t>
            </w:r>
          </w:p>
        </w:tc>
        <w:tc>
          <w:tcPr>
            <w:tcW w:w="951" w:type="dxa"/>
            <w:vAlign w:val="center"/>
          </w:tcPr>
          <w:p>
            <w:pPr>
              <w:pStyle w:val="9"/>
            </w:pPr>
            <w:r>
              <w:t>2</w:t>
            </w:r>
          </w:p>
        </w:tc>
        <w:tc>
          <w:tcPr>
            <w:tcW w:w="3503" w:type="dxa"/>
            <w:vAlign w:val="center"/>
          </w:tcPr>
          <w:p>
            <w:pPr>
              <w:pStyle w:val="9"/>
            </w:pPr>
            <w:r>
              <w:t>3</w:t>
            </w:r>
          </w:p>
        </w:tc>
        <w:tc>
          <w:tcPr>
            <w:tcW w:w="1221" w:type="dxa"/>
            <w:vAlign w:val="center"/>
          </w:tcPr>
          <w:p>
            <w:pPr>
              <w:pStyle w:val="9"/>
            </w:pPr>
            <w:r>
              <w:t>4</w:t>
            </w:r>
          </w:p>
        </w:tc>
        <w:tc>
          <w:tcPr>
            <w:tcW w:w="1653" w:type="dxa"/>
            <w:vAlign w:val="center"/>
          </w:tcPr>
          <w:p>
            <w:pPr>
              <w:pStyle w:val="9"/>
            </w:pPr>
            <w:r>
              <w:t>5</w:t>
            </w:r>
          </w:p>
        </w:tc>
        <w:tc>
          <w:tcPr>
            <w:tcW w:w="1808" w:type="dxa"/>
            <w:vAlign w:val="center"/>
          </w:tcPr>
          <w:p>
            <w:pPr>
              <w:pStyle w:val="9"/>
            </w:pPr>
            <w:r>
              <w:t>6</w:t>
            </w:r>
          </w:p>
        </w:tc>
        <w:tc>
          <w:tcPr>
            <w:tcW w:w="1818" w:type="dxa"/>
            <w:vAlign w:val="center"/>
          </w:tcPr>
          <w:p>
            <w:pPr>
              <w:pStyle w:val="9"/>
            </w:pPr>
            <w:r>
              <w:t>7</w:t>
            </w:r>
          </w:p>
        </w:tc>
      </w:tr>
      <w:tr>
        <w:tblPrEx>
          <w:tblCellMar>
            <w:top w:w="0" w:type="dxa"/>
            <w:left w:w="108" w:type="dxa"/>
            <w:bottom w:w="0" w:type="dxa"/>
            <w:right w:w="108" w:type="dxa"/>
          </w:tblCellMar>
        </w:tblPrEx>
        <w:trPr>
          <w:trHeight w:val="431" w:hRule="atLeast"/>
          <w:jc w:val="center"/>
        </w:trPr>
        <w:tc>
          <w:tcPr>
            <w:tcW w:w="842" w:type="dxa"/>
            <w:vAlign w:val="center"/>
          </w:tcPr>
          <w:p>
            <w:pPr>
              <w:pStyle w:val="10"/>
            </w:pPr>
            <w:r>
              <w:t>1</w:t>
            </w:r>
          </w:p>
        </w:tc>
        <w:tc>
          <w:tcPr>
            <w:tcW w:w="2683" w:type="dxa"/>
            <w:vAlign w:val="center"/>
          </w:tcPr>
          <w:p>
            <w:pPr>
              <w:pStyle w:val="11"/>
            </w:pPr>
            <w:r>
              <w:t>一、一般公共预算拨款</w:t>
            </w:r>
          </w:p>
        </w:tc>
        <w:tc>
          <w:tcPr>
            <w:tcW w:w="951" w:type="dxa"/>
            <w:vAlign w:val="center"/>
          </w:tcPr>
          <w:p>
            <w:pPr>
              <w:pStyle w:val="12"/>
            </w:pPr>
            <w:r>
              <w:t>369.84</w:t>
            </w:r>
          </w:p>
        </w:tc>
        <w:tc>
          <w:tcPr>
            <w:tcW w:w="3503" w:type="dxa"/>
            <w:vAlign w:val="center"/>
          </w:tcPr>
          <w:p>
            <w:pPr>
              <w:pStyle w:val="11"/>
            </w:pPr>
            <w:r>
              <w:t>一、一般公共服务支出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842" w:type="dxa"/>
            <w:vAlign w:val="center"/>
          </w:tcPr>
          <w:p>
            <w:pPr>
              <w:pStyle w:val="10"/>
            </w:pPr>
            <w:r>
              <w:t>2</w:t>
            </w:r>
          </w:p>
        </w:tc>
        <w:tc>
          <w:tcPr>
            <w:tcW w:w="2683" w:type="dxa"/>
            <w:vAlign w:val="center"/>
          </w:tcPr>
          <w:p>
            <w:pPr>
              <w:pStyle w:val="11"/>
            </w:pPr>
            <w:r>
              <w:t>二、政府性基金预算拨款</w:t>
            </w:r>
          </w:p>
        </w:tc>
        <w:tc>
          <w:tcPr>
            <w:tcW w:w="951" w:type="dxa"/>
            <w:vAlign w:val="center"/>
          </w:tcPr>
          <w:p>
            <w:pPr>
              <w:pStyle w:val="12"/>
            </w:pPr>
          </w:p>
        </w:tc>
        <w:tc>
          <w:tcPr>
            <w:tcW w:w="3503" w:type="dxa"/>
            <w:vAlign w:val="center"/>
          </w:tcPr>
          <w:p>
            <w:pPr>
              <w:pStyle w:val="11"/>
            </w:pPr>
            <w:r>
              <w:t>二、外交支出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842" w:type="dxa"/>
            <w:vAlign w:val="center"/>
          </w:tcPr>
          <w:p>
            <w:pPr>
              <w:pStyle w:val="10"/>
            </w:pPr>
            <w:r>
              <w:t>3</w:t>
            </w:r>
          </w:p>
        </w:tc>
        <w:tc>
          <w:tcPr>
            <w:tcW w:w="2683" w:type="dxa"/>
            <w:vAlign w:val="center"/>
          </w:tcPr>
          <w:p>
            <w:pPr>
              <w:pStyle w:val="11"/>
            </w:pPr>
            <w:r>
              <w:t>三、国有资本经营预算拨款</w:t>
            </w:r>
          </w:p>
        </w:tc>
        <w:tc>
          <w:tcPr>
            <w:tcW w:w="951" w:type="dxa"/>
            <w:vAlign w:val="center"/>
          </w:tcPr>
          <w:p>
            <w:pPr>
              <w:pStyle w:val="12"/>
            </w:pPr>
          </w:p>
        </w:tc>
        <w:tc>
          <w:tcPr>
            <w:tcW w:w="3503" w:type="dxa"/>
            <w:vAlign w:val="center"/>
          </w:tcPr>
          <w:p>
            <w:pPr>
              <w:pStyle w:val="11"/>
            </w:pPr>
            <w:r>
              <w:t>三、国防支出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CellMar>
            <w:top w:w="0" w:type="dxa"/>
            <w:left w:w="108" w:type="dxa"/>
            <w:bottom w:w="0" w:type="dxa"/>
            <w:right w:w="108" w:type="dxa"/>
          </w:tblCellMar>
        </w:tblPrEx>
        <w:trPr>
          <w:trHeight w:val="225" w:hRule="atLeast"/>
          <w:jc w:val="center"/>
        </w:trPr>
        <w:tc>
          <w:tcPr>
            <w:tcW w:w="842" w:type="dxa"/>
            <w:vAlign w:val="center"/>
          </w:tcPr>
          <w:p>
            <w:pPr>
              <w:pStyle w:val="10"/>
            </w:pPr>
            <w:r>
              <w:t>4</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四、公共安全支出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5</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五、教育支出</w:t>
            </w:r>
          </w:p>
        </w:tc>
        <w:tc>
          <w:tcPr>
            <w:tcW w:w="1221" w:type="dxa"/>
            <w:vAlign w:val="center"/>
          </w:tcPr>
          <w:p>
            <w:pPr>
              <w:pStyle w:val="12"/>
            </w:pPr>
            <w:r>
              <w:t>369.84</w:t>
            </w:r>
          </w:p>
        </w:tc>
        <w:tc>
          <w:tcPr>
            <w:tcW w:w="1653" w:type="dxa"/>
            <w:vAlign w:val="center"/>
          </w:tcPr>
          <w:p>
            <w:pPr>
              <w:pStyle w:val="12"/>
            </w:pPr>
            <w:r>
              <w:t>369.84</w:t>
            </w: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6</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六、科学技术支出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842" w:type="dxa"/>
            <w:vAlign w:val="center"/>
          </w:tcPr>
          <w:p>
            <w:pPr>
              <w:pStyle w:val="10"/>
            </w:pPr>
            <w:r>
              <w:t>7</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七、文化旅游体育与传媒支出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8</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八、社会保障和就业支出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9</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九、社会保险基金支出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10</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十、卫生健康支出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11</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十一、节能环保支出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12</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十二、城乡社区支出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13</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十三、农林水支出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14</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十四、交通运输支出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CellMar>
            <w:top w:w="0" w:type="dxa"/>
            <w:left w:w="108" w:type="dxa"/>
            <w:bottom w:w="0" w:type="dxa"/>
            <w:right w:w="108" w:type="dxa"/>
          </w:tblCellMar>
        </w:tblPrEx>
        <w:trPr>
          <w:trHeight w:val="302" w:hRule="atLeast"/>
          <w:jc w:val="center"/>
        </w:trPr>
        <w:tc>
          <w:tcPr>
            <w:tcW w:w="842" w:type="dxa"/>
            <w:vAlign w:val="center"/>
          </w:tcPr>
          <w:p>
            <w:pPr>
              <w:pStyle w:val="10"/>
            </w:pPr>
            <w:r>
              <w:t>15</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十五、资源勘探工业信息等支出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16</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十六、商业服务业等支出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17</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十七、金融支出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CellMar>
            <w:top w:w="0" w:type="dxa"/>
            <w:left w:w="108" w:type="dxa"/>
            <w:bottom w:w="0" w:type="dxa"/>
            <w:right w:w="108" w:type="dxa"/>
          </w:tblCellMar>
        </w:tblPrEx>
        <w:trPr>
          <w:trHeight w:val="225" w:hRule="atLeast"/>
          <w:jc w:val="center"/>
        </w:trPr>
        <w:tc>
          <w:tcPr>
            <w:tcW w:w="842" w:type="dxa"/>
            <w:vAlign w:val="center"/>
          </w:tcPr>
          <w:p>
            <w:pPr>
              <w:pStyle w:val="10"/>
            </w:pPr>
            <w:r>
              <w:t>18</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十八、援助其他地区支出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42" w:type="dxa"/>
            <w:vAlign w:val="center"/>
          </w:tcPr>
          <w:p>
            <w:pPr>
              <w:pStyle w:val="10"/>
            </w:pPr>
            <w:r>
              <w:t>19</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十九、自然资源海洋气象等支出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20</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二十、住房保障支出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21</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二十一、粮油物资储备支出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42" w:type="dxa"/>
            <w:vAlign w:val="center"/>
          </w:tcPr>
          <w:p>
            <w:pPr>
              <w:pStyle w:val="10"/>
            </w:pPr>
            <w:r>
              <w:t>22</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二十二、国有资本经营预算支出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42" w:type="dxa"/>
            <w:vAlign w:val="center"/>
          </w:tcPr>
          <w:p>
            <w:pPr>
              <w:pStyle w:val="10"/>
            </w:pPr>
            <w:r>
              <w:t>23</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二十三、灾害防治及应急管理支出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24</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二十四、预备费</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25</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二十五、其他支出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CellMar>
            <w:top w:w="0" w:type="dxa"/>
            <w:left w:w="108" w:type="dxa"/>
            <w:bottom w:w="0" w:type="dxa"/>
            <w:right w:w="108" w:type="dxa"/>
          </w:tblCellMar>
        </w:tblPrEx>
        <w:trPr>
          <w:trHeight w:val="225" w:hRule="atLeast"/>
          <w:jc w:val="center"/>
        </w:trPr>
        <w:tc>
          <w:tcPr>
            <w:tcW w:w="842" w:type="dxa"/>
            <w:vAlign w:val="center"/>
          </w:tcPr>
          <w:p>
            <w:pPr>
              <w:pStyle w:val="10"/>
            </w:pPr>
            <w:r>
              <w:t>26</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二十六、转移性支出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27</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二十七、债务还本支出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28</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二十八、债务付息支出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29</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二十九、债务发行费用支出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CellMar>
            <w:top w:w="0" w:type="dxa"/>
            <w:left w:w="108" w:type="dxa"/>
            <w:bottom w:w="0" w:type="dxa"/>
            <w:right w:w="108" w:type="dxa"/>
          </w:tblCellMar>
        </w:tblPrEx>
        <w:trPr>
          <w:trHeight w:val="302" w:hRule="atLeast"/>
          <w:jc w:val="center"/>
        </w:trPr>
        <w:tc>
          <w:tcPr>
            <w:tcW w:w="842" w:type="dxa"/>
            <w:vAlign w:val="center"/>
          </w:tcPr>
          <w:p>
            <w:pPr>
              <w:pStyle w:val="10"/>
            </w:pPr>
            <w:r>
              <w:t>30</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三十、抗疫特别国债安排的支出</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31</w:t>
            </w:r>
          </w:p>
        </w:tc>
        <w:tc>
          <w:tcPr>
            <w:tcW w:w="2683" w:type="dxa"/>
            <w:vAlign w:val="center"/>
          </w:tcPr>
          <w:p>
            <w:pPr>
              <w:pStyle w:val="11"/>
            </w:pPr>
          </w:p>
        </w:tc>
        <w:tc>
          <w:tcPr>
            <w:tcW w:w="951" w:type="dxa"/>
            <w:vAlign w:val="center"/>
          </w:tcPr>
          <w:p>
            <w:pPr>
              <w:pStyle w:val="12"/>
            </w:pPr>
          </w:p>
        </w:tc>
        <w:tc>
          <w:tcPr>
            <w:tcW w:w="3503" w:type="dxa"/>
            <w:vAlign w:val="center"/>
          </w:tcPr>
          <w:p>
            <w:pPr>
              <w:pStyle w:val="11"/>
            </w:pPr>
            <w:r>
              <w:t>三十一、人行科目</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jc w:val="center"/>
        </w:trPr>
        <w:tc>
          <w:tcPr>
            <w:tcW w:w="842" w:type="dxa"/>
            <w:vAlign w:val="center"/>
          </w:tcPr>
          <w:p>
            <w:pPr>
              <w:pStyle w:val="10"/>
            </w:pPr>
            <w:r>
              <w:t>32</w:t>
            </w:r>
          </w:p>
        </w:tc>
        <w:tc>
          <w:tcPr>
            <w:tcW w:w="2683" w:type="dxa"/>
            <w:vAlign w:val="center"/>
          </w:tcPr>
          <w:p>
            <w:pPr>
              <w:pStyle w:val="13"/>
            </w:pPr>
            <w:r>
              <w:t>本年收入合计</w:t>
            </w:r>
          </w:p>
        </w:tc>
        <w:tc>
          <w:tcPr>
            <w:tcW w:w="951" w:type="dxa"/>
            <w:vAlign w:val="center"/>
          </w:tcPr>
          <w:p>
            <w:pPr>
              <w:pStyle w:val="14"/>
            </w:pPr>
            <w:r>
              <w:t>369.84</w:t>
            </w:r>
          </w:p>
        </w:tc>
        <w:tc>
          <w:tcPr>
            <w:tcW w:w="3503" w:type="dxa"/>
            <w:vAlign w:val="center"/>
          </w:tcPr>
          <w:p>
            <w:pPr>
              <w:pStyle w:val="13"/>
            </w:pPr>
            <w:r>
              <w:t>本年支出合计</w:t>
            </w:r>
          </w:p>
        </w:tc>
        <w:tc>
          <w:tcPr>
            <w:tcW w:w="1221" w:type="dxa"/>
            <w:vAlign w:val="center"/>
          </w:tcPr>
          <w:p>
            <w:pPr>
              <w:pStyle w:val="14"/>
            </w:pPr>
            <w:r>
              <w:t>369.84</w:t>
            </w:r>
          </w:p>
        </w:tc>
        <w:tc>
          <w:tcPr>
            <w:tcW w:w="1653" w:type="dxa"/>
            <w:vAlign w:val="center"/>
          </w:tcPr>
          <w:p>
            <w:pPr>
              <w:pStyle w:val="14"/>
            </w:pPr>
            <w:r>
              <w:t>369.84</w:t>
            </w:r>
          </w:p>
        </w:tc>
        <w:tc>
          <w:tcPr>
            <w:tcW w:w="1808" w:type="dxa"/>
            <w:vAlign w:val="center"/>
          </w:tcPr>
          <w:p>
            <w:pPr>
              <w:pStyle w:val="14"/>
            </w:pPr>
          </w:p>
        </w:tc>
        <w:tc>
          <w:tcPr>
            <w:tcW w:w="1818" w:type="dxa"/>
            <w:vAlign w:val="center"/>
          </w:tcPr>
          <w:p>
            <w:pPr>
              <w:pStyle w:val="14"/>
            </w:pPr>
          </w:p>
        </w:tc>
      </w:tr>
      <w:tr>
        <w:tblPrEx>
          <w:tblCellMar>
            <w:top w:w="0" w:type="dxa"/>
            <w:left w:w="108" w:type="dxa"/>
            <w:bottom w:w="0" w:type="dxa"/>
            <w:right w:w="108" w:type="dxa"/>
          </w:tblCellMar>
        </w:tblPrEx>
        <w:trPr>
          <w:trHeight w:val="431" w:hRule="atLeast"/>
          <w:jc w:val="center"/>
        </w:trPr>
        <w:tc>
          <w:tcPr>
            <w:tcW w:w="842" w:type="dxa"/>
            <w:vAlign w:val="center"/>
          </w:tcPr>
          <w:p>
            <w:pPr>
              <w:pStyle w:val="10"/>
            </w:pPr>
            <w:r>
              <w:t>33</w:t>
            </w:r>
          </w:p>
        </w:tc>
        <w:tc>
          <w:tcPr>
            <w:tcW w:w="2683" w:type="dxa"/>
            <w:vAlign w:val="center"/>
          </w:tcPr>
          <w:p>
            <w:pPr>
              <w:pStyle w:val="11"/>
            </w:pPr>
            <w:r>
              <w:t>年初财政拨款结转和结余</w:t>
            </w:r>
          </w:p>
        </w:tc>
        <w:tc>
          <w:tcPr>
            <w:tcW w:w="951" w:type="dxa"/>
            <w:vAlign w:val="center"/>
          </w:tcPr>
          <w:p>
            <w:pPr>
              <w:pStyle w:val="12"/>
            </w:pPr>
          </w:p>
        </w:tc>
        <w:tc>
          <w:tcPr>
            <w:tcW w:w="3503" w:type="dxa"/>
            <w:vAlign w:val="center"/>
          </w:tcPr>
          <w:p>
            <w:pPr>
              <w:pStyle w:val="11"/>
            </w:pPr>
            <w:r>
              <w:t>年末财政拨款结转和结余</w:t>
            </w: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842" w:type="dxa"/>
            <w:vAlign w:val="center"/>
          </w:tcPr>
          <w:p>
            <w:pPr>
              <w:pStyle w:val="10"/>
            </w:pPr>
            <w:r>
              <w:t>34</w:t>
            </w:r>
          </w:p>
        </w:tc>
        <w:tc>
          <w:tcPr>
            <w:tcW w:w="2683" w:type="dxa"/>
            <w:vAlign w:val="center"/>
          </w:tcPr>
          <w:p>
            <w:pPr>
              <w:pStyle w:val="11"/>
            </w:pPr>
            <w:r>
              <w:t>一、一般公共预算拨款</w:t>
            </w:r>
          </w:p>
        </w:tc>
        <w:tc>
          <w:tcPr>
            <w:tcW w:w="951" w:type="dxa"/>
            <w:vAlign w:val="center"/>
          </w:tcPr>
          <w:p>
            <w:pPr>
              <w:pStyle w:val="12"/>
            </w:pPr>
          </w:p>
        </w:tc>
        <w:tc>
          <w:tcPr>
            <w:tcW w:w="3503" w:type="dxa"/>
            <w:vAlign w:val="center"/>
          </w:tcPr>
          <w:p>
            <w:pPr>
              <w:pStyle w:val="11"/>
            </w:pP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CellMar>
            <w:top w:w="0" w:type="dxa"/>
            <w:left w:w="108" w:type="dxa"/>
            <w:bottom w:w="0" w:type="dxa"/>
            <w:right w:w="108" w:type="dxa"/>
          </w:tblCellMar>
        </w:tblPrEx>
        <w:trPr>
          <w:trHeight w:val="431" w:hRule="atLeast"/>
          <w:jc w:val="center"/>
        </w:trPr>
        <w:tc>
          <w:tcPr>
            <w:tcW w:w="842" w:type="dxa"/>
            <w:vAlign w:val="center"/>
          </w:tcPr>
          <w:p>
            <w:pPr>
              <w:pStyle w:val="10"/>
            </w:pPr>
            <w:r>
              <w:t>35</w:t>
            </w:r>
          </w:p>
        </w:tc>
        <w:tc>
          <w:tcPr>
            <w:tcW w:w="2683" w:type="dxa"/>
            <w:vAlign w:val="center"/>
          </w:tcPr>
          <w:p>
            <w:pPr>
              <w:pStyle w:val="11"/>
            </w:pPr>
            <w:r>
              <w:t>二、政府性基金预算拨款</w:t>
            </w:r>
          </w:p>
        </w:tc>
        <w:tc>
          <w:tcPr>
            <w:tcW w:w="951" w:type="dxa"/>
            <w:vAlign w:val="center"/>
          </w:tcPr>
          <w:p>
            <w:pPr>
              <w:pStyle w:val="12"/>
            </w:pPr>
          </w:p>
        </w:tc>
        <w:tc>
          <w:tcPr>
            <w:tcW w:w="3503" w:type="dxa"/>
            <w:vAlign w:val="center"/>
          </w:tcPr>
          <w:p>
            <w:pPr>
              <w:pStyle w:val="11"/>
            </w:pP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842" w:type="dxa"/>
            <w:vAlign w:val="center"/>
          </w:tcPr>
          <w:p>
            <w:pPr>
              <w:pStyle w:val="10"/>
            </w:pPr>
            <w:r>
              <w:t>36</w:t>
            </w:r>
          </w:p>
        </w:tc>
        <w:tc>
          <w:tcPr>
            <w:tcW w:w="2683" w:type="dxa"/>
            <w:vAlign w:val="center"/>
          </w:tcPr>
          <w:p>
            <w:pPr>
              <w:pStyle w:val="11"/>
            </w:pPr>
            <w:r>
              <w:t>三、国有资本经营预算拨款</w:t>
            </w:r>
          </w:p>
        </w:tc>
        <w:tc>
          <w:tcPr>
            <w:tcW w:w="951" w:type="dxa"/>
            <w:vAlign w:val="center"/>
          </w:tcPr>
          <w:p>
            <w:pPr>
              <w:pStyle w:val="12"/>
            </w:pPr>
          </w:p>
        </w:tc>
        <w:tc>
          <w:tcPr>
            <w:tcW w:w="3503" w:type="dxa"/>
            <w:vAlign w:val="center"/>
          </w:tcPr>
          <w:p>
            <w:pPr>
              <w:pStyle w:val="11"/>
            </w:pPr>
          </w:p>
        </w:tc>
        <w:tc>
          <w:tcPr>
            <w:tcW w:w="1221" w:type="dxa"/>
            <w:vAlign w:val="center"/>
          </w:tcPr>
          <w:p>
            <w:pPr>
              <w:pStyle w:val="12"/>
            </w:pPr>
          </w:p>
        </w:tc>
        <w:tc>
          <w:tcPr>
            <w:tcW w:w="1653" w:type="dxa"/>
            <w:vAlign w:val="center"/>
          </w:tcPr>
          <w:p>
            <w:pPr>
              <w:pStyle w:val="12"/>
            </w:pPr>
          </w:p>
        </w:tc>
        <w:tc>
          <w:tcPr>
            <w:tcW w:w="1808" w:type="dxa"/>
            <w:vAlign w:val="center"/>
          </w:tcPr>
          <w:p>
            <w:pPr>
              <w:pStyle w:val="12"/>
            </w:pPr>
          </w:p>
        </w:tc>
        <w:tc>
          <w:tcPr>
            <w:tcW w:w="18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842" w:type="dxa"/>
            <w:vAlign w:val="center"/>
          </w:tcPr>
          <w:p>
            <w:pPr>
              <w:pStyle w:val="10"/>
            </w:pPr>
            <w:r>
              <w:t>37</w:t>
            </w:r>
          </w:p>
        </w:tc>
        <w:tc>
          <w:tcPr>
            <w:tcW w:w="2683" w:type="dxa"/>
            <w:vAlign w:val="center"/>
          </w:tcPr>
          <w:p>
            <w:pPr>
              <w:pStyle w:val="13"/>
            </w:pPr>
            <w:r>
              <w:t>收入总计</w:t>
            </w:r>
          </w:p>
        </w:tc>
        <w:tc>
          <w:tcPr>
            <w:tcW w:w="951" w:type="dxa"/>
            <w:vAlign w:val="center"/>
          </w:tcPr>
          <w:p>
            <w:pPr>
              <w:pStyle w:val="14"/>
            </w:pPr>
            <w:r>
              <w:t>369.84</w:t>
            </w:r>
          </w:p>
        </w:tc>
        <w:tc>
          <w:tcPr>
            <w:tcW w:w="3503" w:type="dxa"/>
            <w:vAlign w:val="center"/>
          </w:tcPr>
          <w:p>
            <w:pPr>
              <w:pStyle w:val="13"/>
            </w:pPr>
            <w:r>
              <w:t>支出总计</w:t>
            </w:r>
          </w:p>
        </w:tc>
        <w:tc>
          <w:tcPr>
            <w:tcW w:w="1221" w:type="dxa"/>
            <w:vAlign w:val="center"/>
          </w:tcPr>
          <w:p>
            <w:pPr>
              <w:pStyle w:val="14"/>
            </w:pPr>
            <w:r>
              <w:t>369.84</w:t>
            </w:r>
          </w:p>
        </w:tc>
        <w:tc>
          <w:tcPr>
            <w:tcW w:w="1653" w:type="dxa"/>
            <w:vAlign w:val="center"/>
          </w:tcPr>
          <w:p>
            <w:pPr>
              <w:pStyle w:val="14"/>
            </w:pPr>
            <w:r>
              <w:t>369.84</w:t>
            </w:r>
          </w:p>
        </w:tc>
        <w:tc>
          <w:tcPr>
            <w:tcW w:w="1808" w:type="dxa"/>
            <w:vAlign w:val="center"/>
          </w:tcPr>
          <w:p>
            <w:pPr>
              <w:pStyle w:val="14"/>
            </w:pPr>
          </w:p>
        </w:tc>
        <w:tc>
          <w:tcPr>
            <w:tcW w:w="181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2"/>
        <w:gridCol w:w="2192"/>
        <w:gridCol w:w="2196"/>
        <w:gridCol w:w="2192"/>
        <w:gridCol w:w="2192"/>
        <w:gridCol w:w="2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tblHeader/>
          <w:jc w:val="center"/>
        </w:trPr>
        <w:tc>
          <w:tcPr>
            <w:tcW w:w="6580"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192" w:type="dxa"/>
            <w:tcBorders>
              <w:top w:val="single" w:color="FFFFFF" w:sz="6" w:space="0"/>
              <w:left w:val="single" w:color="FFFFFF" w:sz="6" w:space="0"/>
              <w:right w:val="single" w:color="FFFFFF" w:sz="6" w:space="0"/>
            </w:tcBorders>
            <w:vAlign w:val="center"/>
          </w:tcPr>
          <w:p>
            <w:pPr>
              <w:pStyle w:val="7"/>
            </w:pPr>
            <w:r>
              <w:t>预算年度：2023</w:t>
            </w:r>
          </w:p>
        </w:tc>
        <w:tc>
          <w:tcPr>
            <w:tcW w:w="43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2192" w:type="dxa"/>
            <w:vMerge w:val="restart"/>
            <w:vAlign w:val="center"/>
          </w:tcPr>
          <w:p>
            <w:pPr>
              <w:pStyle w:val="9"/>
            </w:pPr>
            <w:r>
              <w:t>序号</w:t>
            </w:r>
          </w:p>
        </w:tc>
        <w:tc>
          <w:tcPr>
            <w:tcW w:w="4388" w:type="dxa"/>
            <w:gridSpan w:val="2"/>
            <w:vAlign w:val="center"/>
          </w:tcPr>
          <w:p>
            <w:pPr>
              <w:pStyle w:val="9"/>
            </w:pPr>
            <w:r>
              <w:t>功能分类科目</w:t>
            </w:r>
          </w:p>
        </w:tc>
        <w:tc>
          <w:tcPr>
            <w:tcW w:w="2192" w:type="dxa"/>
            <w:vMerge w:val="restart"/>
            <w:vAlign w:val="center"/>
          </w:tcPr>
          <w:p>
            <w:pPr>
              <w:pStyle w:val="9"/>
            </w:pPr>
            <w:r>
              <w:t>合计</w:t>
            </w:r>
          </w:p>
        </w:tc>
        <w:tc>
          <w:tcPr>
            <w:tcW w:w="2192" w:type="dxa"/>
            <w:vMerge w:val="restart"/>
            <w:vAlign w:val="center"/>
          </w:tcPr>
          <w:p>
            <w:pPr>
              <w:pStyle w:val="9"/>
            </w:pPr>
            <w:r>
              <w:t>基本支出</w:t>
            </w:r>
          </w:p>
        </w:tc>
        <w:tc>
          <w:tcPr>
            <w:tcW w:w="219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2192" w:type="dxa"/>
            <w:vMerge w:val="continue"/>
          </w:tcPr>
          <w:p/>
        </w:tc>
        <w:tc>
          <w:tcPr>
            <w:tcW w:w="2192" w:type="dxa"/>
            <w:vAlign w:val="center"/>
          </w:tcPr>
          <w:p>
            <w:pPr>
              <w:pStyle w:val="9"/>
            </w:pPr>
            <w:r>
              <w:t>科目编码</w:t>
            </w:r>
          </w:p>
        </w:tc>
        <w:tc>
          <w:tcPr>
            <w:tcW w:w="2196" w:type="dxa"/>
            <w:vAlign w:val="center"/>
          </w:tcPr>
          <w:p>
            <w:pPr>
              <w:pStyle w:val="9"/>
            </w:pPr>
            <w:r>
              <w:t>科目名称</w:t>
            </w:r>
          </w:p>
        </w:tc>
        <w:tc>
          <w:tcPr>
            <w:tcW w:w="2192" w:type="dxa"/>
            <w:vMerge w:val="continue"/>
          </w:tcPr>
          <w:p/>
        </w:tc>
        <w:tc>
          <w:tcPr>
            <w:tcW w:w="2192" w:type="dxa"/>
            <w:vMerge w:val="continue"/>
          </w:tcPr>
          <w:p/>
        </w:tc>
        <w:tc>
          <w:tcPr>
            <w:tcW w:w="21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2192" w:type="dxa"/>
            <w:vAlign w:val="center"/>
          </w:tcPr>
          <w:p>
            <w:pPr>
              <w:pStyle w:val="9"/>
            </w:pPr>
            <w:r>
              <w:t>栏次</w:t>
            </w:r>
          </w:p>
        </w:tc>
        <w:tc>
          <w:tcPr>
            <w:tcW w:w="2192" w:type="dxa"/>
            <w:vAlign w:val="center"/>
          </w:tcPr>
          <w:p>
            <w:pPr>
              <w:pStyle w:val="9"/>
            </w:pPr>
            <w:r>
              <w:t>1</w:t>
            </w:r>
          </w:p>
        </w:tc>
        <w:tc>
          <w:tcPr>
            <w:tcW w:w="2196" w:type="dxa"/>
            <w:vAlign w:val="center"/>
          </w:tcPr>
          <w:p>
            <w:pPr>
              <w:pStyle w:val="9"/>
            </w:pPr>
            <w:r>
              <w:t>2</w:t>
            </w:r>
          </w:p>
        </w:tc>
        <w:tc>
          <w:tcPr>
            <w:tcW w:w="2192" w:type="dxa"/>
            <w:vAlign w:val="center"/>
          </w:tcPr>
          <w:p>
            <w:pPr>
              <w:pStyle w:val="9"/>
            </w:pPr>
            <w:r>
              <w:t>3</w:t>
            </w:r>
          </w:p>
        </w:tc>
        <w:tc>
          <w:tcPr>
            <w:tcW w:w="2192" w:type="dxa"/>
            <w:vAlign w:val="center"/>
          </w:tcPr>
          <w:p>
            <w:pPr>
              <w:pStyle w:val="9"/>
            </w:pPr>
            <w:r>
              <w:t>4</w:t>
            </w:r>
          </w:p>
        </w:tc>
        <w:tc>
          <w:tcPr>
            <w:tcW w:w="219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2192" w:type="dxa"/>
            <w:vAlign w:val="center"/>
          </w:tcPr>
          <w:p>
            <w:pPr>
              <w:pStyle w:val="10"/>
            </w:pPr>
            <w:r>
              <w:t>1</w:t>
            </w:r>
          </w:p>
        </w:tc>
        <w:tc>
          <w:tcPr>
            <w:tcW w:w="2192" w:type="dxa"/>
            <w:vAlign w:val="center"/>
          </w:tcPr>
          <w:p>
            <w:pPr>
              <w:pStyle w:val="15"/>
            </w:pPr>
          </w:p>
        </w:tc>
        <w:tc>
          <w:tcPr>
            <w:tcW w:w="2196" w:type="dxa"/>
            <w:vAlign w:val="center"/>
          </w:tcPr>
          <w:p>
            <w:pPr>
              <w:pStyle w:val="13"/>
            </w:pPr>
            <w:r>
              <w:t>合计</w:t>
            </w:r>
          </w:p>
        </w:tc>
        <w:tc>
          <w:tcPr>
            <w:tcW w:w="2192" w:type="dxa"/>
            <w:vAlign w:val="center"/>
          </w:tcPr>
          <w:p>
            <w:pPr>
              <w:pStyle w:val="14"/>
            </w:pPr>
            <w:r>
              <w:t>369.84</w:t>
            </w:r>
          </w:p>
        </w:tc>
        <w:tc>
          <w:tcPr>
            <w:tcW w:w="2192" w:type="dxa"/>
            <w:vAlign w:val="center"/>
          </w:tcPr>
          <w:p>
            <w:pPr>
              <w:pStyle w:val="14"/>
            </w:pPr>
            <w:r>
              <w:t>170.24</w:t>
            </w:r>
          </w:p>
        </w:tc>
        <w:tc>
          <w:tcPr>
            <w:tcW w:w="2194" w:type="dxa"/>
            <w:vAlign w:val="center"/>
          </w:tcPr>
          <w:p>
            <w:pPr>
              <w:pStyle w:val="14"/>
            </w:pPr>
            <w:r>
              <w:t>199.60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2192" w:type="dxa"/>
            <w:vAlign w:val="center"/>
          </w:tcPr>
          <w:p>
            <w:pPr>
              <w:pStyle w:val="10"/>
            </w:pPr>
            <w:r>
              <w:t>2</w:t>
            </w:r>
          </w:p>
        </w:tc>
        <w:tc>
          <w:tcPr>
            <w:tcW w:w="2192" w:type="dxa"/>
            <w:vAlign w:val="center"/>
          </w:tcPr>
          <w:p>
            <w:pPr>
              <w:pStyle w:val="11"/>
            </w:pPr>
            <w:r>
              <w:t>205</w:t>
            </w:r>
          </w:p>
        </w:tc>
        <w:tc>
          <w:tcPr>
            <w:tcW w:w="2196" w:type="dxa"/>
            <w:vAlign w:val="center"/>
          </w:tcPr>
          <w:p>
            <w:pPr>
              <w:pStyle w:val="11"/>
            </w:pPr>
            <w:r>
              <w:t>教育支出</w:t>
            </w:r>
          </w:p>
        </w:tc>
        <w:tc>
          <w:tcPr>
            <w:tcW w:w="2192" w:type="dxa"/>
            <w:vAlign w:val="center"/>
          </w:tcPr>
          <w:p>
            <w:pPr>
              <w:pStyle w:val="12"/>
            </w:pPr>
            <w:r>
              <w:t>369.84</w:t>
            </w:r>
          </w:p>
        </w:tc>
        <w:tc>
          <w:tcPr>
            <w:tcW w:w="2192" w:type="dxa"/>
            <w:vAlign w:val="center"/>
          </w:tcPr>
          <w:p>
            <w:pPr>
              <w:pStyle w:val="12"/>
            </w:pPr>
            <w:r>
              <w:t>170.24</w:t>
            </w:r>
          </w:p>
        </w:tc>
        <w:tc>
          <w:tcPr>
            <w:tcW w:w="2194" w:type="dxa"/>
            <w:vAlign w:val="center"/>
          </w:tcPr>
          <w:p>
            <w:pPr>
              <w:pStyle w:val="12"/>
            </w:pPr>
            <w:r>
              <w:t>199.60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2192" w:type="dxa"/>
            <w:vAlign w:val="center"/>
          </w:tcPr>
          <w:p>
            <w:pPr>
              <w:pStyle w:val="10"/>
            </w:pPr>
            <w:r>
              <w:t>3</w:t>
            </w:r>
          </w:p>
        </w:tc>
        <w:tc>
          <w:tcPr>
            <w:tcW w:w="2192" w:type="dxa"/>
            <w:vAlign w:val="center"/>
          </w:tcPr>
          <w:p>
            <w:pPr>
              <w:pStyle w:val="11"/>
            </w:pPr>
            <w:r>
              <w:t>20502</w:t>
            </w:r>
          </w:p>
        </w:tc>
        <w:tc>
          <w:tcPr>
            <w:tcW w:w="2196" w:type="dxa"/>
            <w:vAlign w:val="center"/>
          </w:tcPr>
          <w:p>
            <w:pPr>
              <w:pStyle w:val="11"/>
            </w:pPr>
            <w:r>
              <w:t>普通教育</w:t>
            </w:r>
          </w:p>
        </w:tc>
        <w:tc>
          <w:tcPr>
            <w:tcW w:w="2192" w:type="dxa"/>
            <w:vAlign w:val="center"/>
          </w:tcPr>
          <w:p>
            <w:pPr>
              <w:pStyle w:val="12"/>
            </w:pPr>
            <w:r>
              <w:t>369.84</w:t>
            </w:r>
          </w:p>
        </w:tc>
        <w:tc>
          <w:tcPr>
            <w:tcW w:w="2192" w:type="dxa"/>
            <w:vAlign w:val="center"/>
          </w:tcPr>
          <w:p>
            <w:pPr>
              <w:pStyle w:val="12"/>
            </w:pPr>
            <w:r>
              <w:t>170.24</w:t>
            </w:r>
          </w:p>
        </w:tc>
        <w:tc>
          <w:tcPr>
            <w:tcW w:w="2194" w:type="dxa"/>
            <w:vAlign w:val="center"/>
          </w:tcPr>
          <w:p>
            <w:pPr>
              <w:pStyle w:val="12"/>
            </w:pPr>
            <w:r>
              <w:t>199.60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2192" w:type="dxa"/>
            <w:vAlign w:val="center"/>
          </w:tcPr>
          <w:p>
            <w:pPr>
              <w:pStyle w:val="10"/>
            </w:pPr>
            <w:r>
              <w:t>4</w:t>
            </w:r>
          </w:p>
        </w:tc>
        <w:tc>
          <w:tcPr>
            <w:tcW w:w="2192" w:type="dxa"/>
            <w:vAlign w:val="center"/>
          </w:tcPr>
          <w:p>
            <w:pPr>
              <w:pStyle w:val="11"/>
            </w:pPr>
            <w:r>
              <w:t>2050202</w:t>
            </w:r>
          </w:p>
        </w:tc>
        <w:tc>
          <w:tcPr>
            <w:tcW w:w="2196" w:type="dxa"/>
            <w:vAlign w:val="center"/>
          </w:tcPr>
          <w:p>
            <w:pPr>
              <w:pStyle w:val="11"/>
            </w:pPr>
            <w:r>
              <w:t>小学教育</w:t>
            </w:r>
          </w:p>
        </w:tc>
        <w:tc>
          <w:tcPr>
            <w:tcW w:w="2192" w:type="dxa"/>
            <w:vAlign w:val="center"/>
          </w:tcPr>
          <w:p>
            <w:pPr>
              <w:pStyle w:val="12"/>
            </w:pPr>
            <w:r>
              <w:t>369.84</w:t>
            </w:r>
          </w:p>
        </w:tc>
        <w:tc>
          <w:tcPr>
            <w:tcW w:w="2192" w:type="dxa"/>
            <w:vAlign w:val="center"/>
          </w:tcPr>
          <w:p>
            <w:pPr>
              <w:pStyle w:val="12"/>
            </w:pPr>
            <w:r>
              <w:t>170.24</w:t>
            </w:r>
          </w:p>
        </w:tc>
        <w:tc>
          <w:tcPr>
            <w:tcW w:w="2194" w:type="dxa"/>
            <w:vAlign w:val="center"/>
          </w:tcPr>
          <w:p>
            <w:pPr>
              <w:pStyle w:val="12"/>
            </w:pPr>
            <w:r>
              <w:t>199.60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9"/>
        <w:gridCol w:w="1940"/>
        <w:gridCol w:w="3866"/>
        <w:gridCol w:w="1935"/>
        <w:gridCol w:w="2389"/>
        <w:gridCol w:w="2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7625"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1935" w:type="dxa"/>
            <w:tcBorders>
              <w:top w:val="single" w:color="FFFFFF" w:sz="6" w:space="0"/>
              <w:left w:val="single" w:color="FFFFFF" w:sz="6" w:space="0"/>
              <w:right w:val="single" w:color="FFFFFF" w:sz="6" w:space="0"/>
            </w:tcBorders>
            <w:vAlign w:val="center"/>
          </w:tcPr>
          <w:p>
            <w:pPr>
              <w:pStyle w:val="7"/>
            </w:pPr>
            <w:r>
              <w:t>预算年度：2023</w:t>
            </w:r>
          </w:p>
        </w:tc>
        <w:tc>
          <w:tcPr>
            <w:tcW w:w="47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819" w:type="dxa"/>
            <w:vMerge w:val="restart"/>
            <w:vAlign w:val="center"/>
          </w:tcPr>
          <w:p>
            <w:pPr>
              <w:pStyle w:val="9"/>
            </w:pPr>
            <w:r>
              <w:t>序号</w:t>
            </w:r>
          </w:p>
        </w:tc>
        <w:tc>
          <w:tcPr>
            <w:tcW w:w="5806" w:type="dxa"/>
            <w:gridSpan w:val="2"/>
            <w:vAlign w:val="center"/>
          </w:tcPr>
          <w:p>
            <w:pPr>
              <w:pStyle w:val="9"/>
            </w:pPr>
            <w:r>
              <w:t>支出部门经济分类科目</w:t>
            </w:r>
          </w:p>
        </w:tc>
        <w:tc>
          <w:tcPr>
            <w:tcW w:w="671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819" w:type="dxa"/>
            <w:vMerge w:val="continue"/>
          </w:tcPr>
          <w:p/>
        </w:tc>
        <w:tc>
          <w:tcPr>
            <w:tcW w:w="1940" w:type="dxa"/>
            <w:vAlign w:val="center"/>
          </w:tcPr>
          <w:p>
            <w:pPr>
              <w:pStyle w:val="9"/>
            </w:pPr>
            <w:r>
              <w:t>科目编码</w:t>
            </w:r>
          </w:p>
        </w:tc>
        <w:tc>
          <w:tcPr>
            <w:tcW w:w="3866" w:type="dxa"/>
            <w:vAlign w:val="center"/>
          </w:tcPr>
          <w:p>
            <w:pPr>
              <w:pStyle w:val="9"/>
            </w:pPr>
            <w:r>
              <w:t>科目名称</w:t>
            </w:r>
          </w:p>
        </w:tc>
        <w:tc>
          <w:tcPr>
            <w:tcW w:w="1935" w:type="dxa"/>
            <w:vAlign w:val="center"/>
          </w:tcPr>
          <w:p>
            <w:pPr>
              <w:pStyle w:val="9"/>
            </w:pPr>
            <w:r>
              <w:t>合计</w:t>
            </w:r>
          </w:p>
        </w:tc>
        <w:tc>
          <w:tcPr>
            <w:tcW w:w="2389" w:type="dxa"/>
            <w:vAlign w:val="center"/>
          </w:tcPr>
          <w:p>
            <w:pPr>
              <w:pStyle w:val="9"/>
            </w:pPr>
            <w:r>
              <w:t>人员经费</w:t>
            </w:r>
          </w:p>
        </w:tc>
        <w:tc>
          <w:tcPr>
            <w:tcW w:w="2390"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819" w:type="dxa"/>
            <w:vAlign w:val="center"/>
          </w:tcPr>
          <w:p>
            <w:pPr>
              <w:pStyle w:val="9"/>
            </w:pPr>
            <w:r>
              <w:t>栏次</w:t>
            </w:r>
          </w:p>
        </w:tc>
        <w:tc>
          <w:tcPr>
            <w:tcW w:w="1940" w:type="dxa"/>
            <w:vAlign w:val="center"/>
          </w:tcPr>
          <w:p>
            <w:pPr>
              <w:pStyle w:val="9"/>
            </w:pPr>
            <w:r>
              <w:t>1</w:t>
            </w:r>
          </w:p>
        </w:tc>
        <w:tc>
          <w:tcPr>
            <w:tcW w:w="3866" w:type="dxa"/>
            <w:vAlign w:val="center"/>
          </w:tcPr>
          <w:p>
            <w:pPr>
              <w:pStyle w:val="9"/>
            </w:pPr>
            <w:r>
              <w:t>2</w:t>
            </w:r>
          </w:p>
        </w:tc>
        <w:tc>
          <w:tcPr>
            <w:tcW w:w="1935" w:type="dxa"/>
            <w:vAlign w:val="center"/>
          </w:tcPr>
          <w:p>
            <w:pPr>
              <w:pStyle w:val="9"/>
            </w:pPr>
            <w:r>
              <w:t>3</w:t>
            </w:r>
          </w:p>
        </w:tc>
        <w:tc>
          <w:tcPr>
            <w:tcW w:w="2389" w:type="dxa"/>
            <w:vAlign w:val="center"/>
          </w:tcPr>
          <w:p>
            <w:pPr>
              <w:pStyle w:val="9"/>
            </w:pPr>
            <w:r>
              <w:t>4</w:t>
            </w:r>
          </w:p>
        </w:tc>
        <w:tc>
          <w:tcPr>
            <w:tcW w:w="239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w:t>
            </w:r>
          </w:p>
        </w:tc>
        <w:tc>
          <w:tcPr>
            <w:tcW w:w="1940" w:type="dxa"/>
            <w:vAlign w:val="center"/>
          </w:tcPr>
          <w:p>
            <w:pPr>
              <w:pStyle w:val="15"/>
            </w:pPr>
          </w:p>
        </w:tc>
        <w:tc>
          <w:tcPr>
            <w:tcW w:w="3866" w:type="dxa"/>
            <w:vAlign w:val="center"/>
          </w:tcPr>
          <w:p>
            <w:pPr>
              <w:pStyle w:val="13"/>
            </w:pPr>
            <w:r>
              <w:t>合计</w:t>
            </w:r>
          </w:p>
        </w:tc>
        <w:tc>
          <w:tcPr>
            <w:tcW w:w="1935" w:type="dxa"/>
            <w:vAlign w:val="center"/>
          </w:tcPr>
          <w:p>
            <w:pPr>
              <w:pStyle w:val="14"/>
            </w:pPr>
            <w:r>
              <w:t>170.24</w:t>
            </w:r>
          </w:p>
        </w:tc>
        <w:tc>
          <w:tcPr>
            <w:tcW w:w="2389" w:type="dxa"/>
            <w:vAlign w:val="center"/>
          </w:tcPr>
          <w:p>
            <w:pPr>
              <w:pStyle w:val="14"/>
            </w:pPr>
            <w:r>
              <w:t>153.52</w:t>
            </w:r>
          </w:p>
        </w:tc>
        <w:tc>
          <w:tcPr>
            <w:tcW w:w="2390" w:type="dxa"/>
            <w:vAlign w:val="center"/>
          </w:tcPr>
          <w:p>
            <w:pPr>
              <w:pStyle w:val="14"/>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2</w:t>
            </w:r>
          </w:p>
        </w:tc>
        <w:tc>
          <w:tcPr>
            <w:tcW w:w="1940" w:type="dxa"/>
            <w:vAlign w:val="center"/>
          </w:tcPr>
          <w:p>
            <w:pPr>
              <w:pStyle w:val="11"/>
            </w:pPr>
            <w:r>
              <w:t>301</w:t>
            </w:r>
          </w:p>
        </w:tc>
        <w:tc>
          <w:tcPr>
            <w:tcW w:w="3866" w:type="dxa"/>
            <w:vAlign w:val="center"/>
          </w:tcPr>
          <w:p>
            <w:pPr>
              <w:pStyle w:val="11"/>
            </w:pPr>
            <w:r>
              <w:t>工资福利支出</w:t>
            </w:r>
          </w:p>
        </w:tc>
        <w:tc>
          <w:tcPr>
            <w:tcW w:w="1935" w:type="dxa"/>
            <w:vAlign w:val="center"/>
          </w:tcPr>
          <w:p>
            <w:pPr>
              <w:pStyle w:val="12"/>
            </w:pPr>
            <w:r>
              <w:t>117.84</w:t>
            </w:r>
          </w:p>
        </w:tc>
        <w:tc>
          <w:tcPr>
            <w:tcW w:w="2389" w:type="dxa"/>
            <w:vAlign w:val="center"/>
          </w:tcPr>
          <w:p>
            <w:pPr>
              <w:pStyle w:val="12"/>
            </w:pPr>
            <w:r>
              <w:t>117.84</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3</w:t>
            </w:r>
          </w:p>
        </w:tc>
        <w:tc>
          <w:tcPr>
            <w:tcW w:w="1940" w:type="dxa"/>
            <w:vAlign w:val="center"/>
          </w:tcPr>
          <w:p>
            <w:pPr>
              <w:pStyle w:val="11"/>
            </w:pPr>
            <w:r>
              <w:t>30101</w:t>
            </w:r>
          </w:p>
        </w:tc>
        <w:tc>
          <w:tcPr>
            <w:tcW w:w="3866" w:type="dxa"/>
            <w:vAlign w:val="center"/>
          </w:tcPr>
          <w:p>
            <w:pPr>
              <w:pStyle w:val="11"/>
            </w:pPr>
            <w:r>
              <w:t>基本工资</w:t>
            </w:r>
          </w:p>
        </w:tc>
        <w:tc>
          <w:tcPr>
            <w:tcW w:w="1935" w:type="dxa"/>
            <w:vAlign w:val="center"/>
          </w:tcPr>
          <w:p>
            <w:pPr>
              <w:pStyle w:val="12"/>
            </w:pPr>
            <w:r>
              <w:t>34.57</w:t>
            </w:r>
          </w:p>
        </w:tc>
        <w:tc>
          <w:tcPr>
            <w:tcW w:w="2389" w:type="dxa"/>
            <w:vAlign w:val="center"/>
          </w:tcPr>
          <w:p>
            <w:pPr>
              <w:pStyle w:val="12"/>
            </w:pPr>
            <w:r>
              <w:t>34.57</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4</w:t>
            </w:r>
          </w:p>
        </w:tc>
        <w:tc>
          <w:tcPr>
            <w:tcW w:w="1940" w:type="dxa"/>
            <w:vAlign w:val="center"/>
          </w:tcPr>
          <w:p>
            <w:pPr>
              <w:pStyle w:val="11"/>
            </w:pPr>
            <w:r>
              <w:t>30102</w:t>
            </w:r>
          </w:p>
        </w:tc>
        <w:tc>
          <w:tcPr>
            <w:tcW w:w="3866" w:type="dxa"/>
            <w:vAlign w:val="center"/>
          </w:tcPr>
          <w:p>
            <w:pPr>
              <w:pStyle w:val="11"/>
            </w:pPr>
            <w:r>
              <w:t>津贴补贴</w:t>
            </w:r>
          </w:p>
        </w:tc>
        <w:tc>
          <w:tcPr>
            <w:tcW w:w="1935" w:type="dxa"/>
            <w:vAlign w:val="center"/>
          </w:tcPr>
          <w:p>
            <w:pPr>
              <w:pStyle w:val="12"/>
            </w:pPr>
            <w:r>
              <w:t>6.19</w:t>
            </w:r>
          </w:p>
        </w:tc>
        <w:tc>
          <w:tcPr>
            <w:tcW w:w="2389" w:type="dxa"/>
            <w:vAlign w:val="center"/>
          </w:tcPr>
          <w:p>
            <w:pPr>
              <w:pStyle w:val="12"/>
            </w:pPr>
            <w:r>
              <w:t>6.19</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5</w:t>
            </w:r>
          </w:p>
        </w:tc>
        <w:tc>
          <w:tcPr>
            <w:tcW w:w="1940" w:type="dxa"/>
            <w:vAlign w:val="center"/>
          </w:tcPr>
          <w:p>
            <w:pPr>
              <w:pStyle w:val="11"/>
            </w:pPr>
            <w:r>
              <w:t>30103</w:t>
            </w:r>
          </w:p>
        </w:tc>
        <w:tc>
          <w:tcPr>
            <w:tcW w:w="3866" w:type="dxa"/>
            <w:vAlign w:val="center"/>
          </w:tcPr>
          <w:p>
            <w:pPr>
              <w:pStyle w:val="11"/>
            </w:pPr>
            <w:r>
              <w:t>奖金</w:t>
            </w:r>
          </w:p>
        </w:tc>
        <w:tc>
          <w:tcPr>
            <w:tcW w:w="1935" w:type="dxa"/>
            <w:vAlign w:val="center"/>
          </w:tcPr>
          <w:p>
            <w:pPr>
              <w:pStyle w:val="12"/>
            </w:pPr>
            <w:r>
              <w:t>19.87</w:t>
            </w:r>
          </w:p>
        </w:tc>
        <w:tc>
          <w:tcPr>
            <w:tcW w:w="2389" w:type="dxa"/>
            <w:vAlign w:val="center"/>
          </w:tcPr>
          <w:p>
            <w:pPr>
              <w:pStyle w:val="12"/>
            </w:pPr>
            <w:r>
              <w:t>19.87</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6</w:t>
            </w:r>
          </w:p>
        </w:tc>
        <w:tc>
          <w:tcPr>
            <w:tcW w:w="1940" w:type="dxa"/>
            <w:vAlign w:val="center"/>
          </w:tcPr>
          <w:p>
            <w:pPr>
              <w:pStyle w:val="11"/>
            </w:pPr>
            <w:r>
              <w:t>30107</w:t>
            </w:r>
          </w:p>
        </w:tc>
        <w:tc>
          <w:tcPr>
            <w:tcW w:w="3866" w:type="dxa"/>
            <w:vAlign w:val="center"/>
          </w:tcPr>
          <w:p>
            <w:pPr>
              <w:pStyle w:val="11"/>
            </w:pPr>
            <w:r>
              <w:t>绩效工资</w:t>
            </w:r>
          </w:p>
        </w:tc>
        <w:tc>
          <w:tcPr>
            <w:tcW w:w="1935" w:type="dxa"/>
            <w:vAlign w:val="center"/>
          </w:tcPr>
          <w:p>
            <w:pPr>
              <w:pStyle w:val="12"/>
            </w:pPr>
            <w:r>
              <w:t>20.73</w:t>
            </w:r>
          </w:p>
        </w:tc>
        <w:tc>
          <w:tcPr>
            <w:tcW w:w="2389" w:type="dxa"/>
            <w:vAlign w:val="center"/>
          </w:tcPr>
          <w:p>
            <w:pPr>
              <w:pStyle w:val="12"/>
            </w:pPr>
            <w:r>
              <w:t>20.73</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7</w:t>
            </w:r>
          </w:p>
        </w:tc>
        <w:tc>
          <w:tcPr>
            <w:tcW w:w="1940" w:type="dxa"/>
            <w:vAlign w:val="center"/>
          </w:tcPr>
          <w:p>
            <w:pPr>
              <w:pStyle w:val="11"/>
            </w:pPr>
            <w:r>
              <w:t>30108</w:t>
            </w:r>
          </w:p>
        </w:tc>
        <w:tc>
          <w:tcPr>
            <w:tcW w:w="3866" w:type="dxa"/>
            <w:vAlign w:val="center"/>
          </w:tcPr>
          <w:p>
            <w:pPr>
              <w:pStyle w:val="11"/>
            </w:pPr>
            <w:r>
              <w:t>机关事业单位基本养老保险缴费</w:t>
            </w:r>
          </w:p>
        </w:tc>
        <w:tc>
          <w:tcPr>
            <w:tcW w:w="1935" w:type="dxa"/>
            <w:vAlign w:val="center"/>
          </w:tcPr>
          <w:p>
            <w:pPr>
              <w:pStyle w:val="12"/>
            </w:pPr>
            <w:r>
              <w:t>12.42</w:t>
            </w:r>
          </w:p>
        </w:tc>
        <w:tc>
          <w:tcPr>
            <w:tcW w:w="2389" w:type="dxa"/>
            <w:vAlign w:val="center"/>
          </w:tcPr>
          <w:p>
            <w:pPr>
              <w:pStyle w:val="12"/>
            </w:pPr>
            <w:r>
              <w:t>12.42</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8</w:t>
            </w:r>
          </w:p>
        </w:tc>
        <w:tc>
          <w:tcPr>
            <w:tcW w:w="1940" w:type="dxa"/>
            <w:vAlign w:val="center"/>
          </w:tcPr>
          <w:p>
            <w:pPr>
              <w:pStyle w:val="11"/>
            </w:pPr>
            <w:r>
              <w:t>30110</w:t>
            </w:r>
          </w:p>
        </w:tc>
        <w:tc>
          <w:tcPr>
            <w:tcW w:w="3866" w:type="dxa"/>
            <w:vAlign w:val="center"/>
          </w:tcPr>
          <w:p>
            <w:pPr>
              <w:pStyle w:val="11"/>
            </w:pPr>
            <w:r>
              <w:t>职工基本医疗保险缴费</w:t>
            </w:r>
          </w:p>
        </w:tc>
        <w:tc>
          <w:tcPr>
            <w:tcW w:w="1935" w:type="dxa"/>
            <w:vAlign w:val="center"/>
          </w:tcPr>
          <w:p>
            <w:pPr>
              <w:pStyle w:val="12"/>
            </w:pPr>
            <w:r>
              <w:t>12.74</w:t>
            </w:r>
          </w:p>
        </w:tc>
        <w:tc>
          <w:tcPr>
            <w:tcW w:w="2389" w:type="dxa"/>
            <w:vAlign w:val="center"/>
          </w:tcPr>
          <w:p>
            <w:pPr>
              <w:pStyle w:val="12"/>
            </w:pPr>
            <w:r>
              <w:t>12.74</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9</w:t>
            </w:r>
          </w:p>
        </w:tc>
        <w:tc>
          <w:tcPr>
            <w:tcW w:w="1940" w:type="dxa"/>
            <w:vAlign w:val="center"/>
          </w:tcPr>
          <w:p>
            <w:pPr>
              <w:pStyle w:val="11"/>
            </w:pPr>
            <w:r>
              <w:t>30112</w:t>
            </w:r>
          </w:p>
        </w:tc>
        <w:tc>
          <w:tcPr>
            <w:tcW w:w="3866" w:type="dxa"/>
            <w:vAlign w:val="center"/>
          </w:tcPr>
          <w:p>
            <w:pPr>
              <w:pStyle w:val="11"/>
            </w:pPr>
            <w:r>
              <w:t>其他社会保障缴费</w:t>
            </w:r>
          </w:p>
        </w:tc>
        <w:tc>
          <w:tcPr>
            <w:tcW w:w="1935" w:type="dxa"/>
            <w:vAlign w:val="center"/>
          </w:tcPr>
          <w:p>
            <w:pPr>
              <w:pStyle w:val="12"/>
            </w:pPr>
            <w:r>
              <w:t>0.79</w:t>
            </w:r>
          </w:p>
        </w:tc>
        <w:tc>
          <w:tcPr>
            <w:tcW w:w="2389" w:type="dxa"/>
            <w:vAlign w:val="center"/>
          </w:tcPr>
          <w:p>
            <w:pPr>
              <w:pStyle w:val="12"/>
            </w:pPr>
            <w:r>
              <w:t>0.79</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10</w:t>
            </w:r>
          </w:p>
        </w:tc>
        <w:tc>
          <w:tcPr>
            <w:tcW w:w="1940" w:type="dxa"/>
            <w:vAlign w:val="center"/>
          </w:tcPr>
          <w:p>
            <w:pPr>
              <w:pStyle w:val="11"/>
            </w:pPr>
            <w:r>
              <w:t>30113</w:t>
            </w:r>
          </w:p>
        </w:tc>
        <w:tc>
          <w:tcPr>
            <w:tcW w:w="3866" w:type="dxa"/>
            <w:vAlign w:val="center"/>
          </w:tcPr>
          <w:p>
            <w:pPr>
              <w:pStyle w:val="11"/>
            </w:pPr>
            <w:r>
              <w:t>住房公积金</w:t>
            </w:r>
          </w:p>
        </w:tc>
        <w:tc>
          <w:tcPr>
            <w:tcW w:w="1935" w:type="dxa"/>
            <w:vAlign w:val="center"/>
          </w:tcPr>
          <w:p>
            <w:pPr>
              <w:pStyle w:val="12"/>
            </w:pPr>
            <w:r>
              <w:t>10.53</w:t>
            </w:r>
          </w:p>
        </w:tc>
        <w:tc>
          <w:tcPr>
            <w:tcW w:w="2389" w:type="dxa"/>
            <w:vAlign w:val="center"/>
          </w:tcPr>
          <w:p>
            <w:pPr>
              <w:pStyle w:val="12"/>
            </w:pPr>
            <w:r>
              <w:t>10.53</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11</w:t>
            </w:r>
          </w:p>
        </w:tc>
        <w:tc>
          <w:tcPr>
            <w:tcW w:w="1940" w:type="dxa"/>
            <w:vAlign w:val="center"/>
          </w:tcPr>
          <w:p>
            <w:pPr>
              <w:pStyle w:val="11"/>
            </w:pPr>
            <w:r>
              <w:t>302</w:t>
            </w:r>
          </w:p>
        </w:tc>
        <w:tc>
          <w:tcPr>
            <w:tcW w:w="3866" w:type="dxa"/>
            <w:vAlign w:val="center"/>
          </w:tcPr>
          <w:p>
            <w:pPr>
              <w:pStyle w:val="11"/>
            </w:pPr>
            <w:r>
              <w:t>商品和服务支出</w:t>
            </w:r>
          </w:p>
        </w:tc>
        <w:tc>
          <w:tcPr>
            <w:tcW w:w="1935" w:type="dxa"/>
            <w:vAlign w:val="center"/>
          </w:tcPr>
          <w:p>
            <w:pPr>
              <w:pStyle w:val="12"/>
            </w:pPr>
            <w:r>
              <w:t>16.72</w:t>
            </w:r>
          </w:p>
        </w:tc>
        <w:tc>
          <w:tcPr>
            <w:tcW w:w="2389" w:type="dxa"/>
            <w:vAlign w:val="center"/>
          </w:tcPr>
          <w:p>
            <w:pPr>
              <w:pStyle w:val="12"/>
            </w:pPr>
          </w:p>
        </w:tc>
        <w:tc>
          <w:tcPr>
            <w:tcW w:w="2390" w:type="dxa"/>
            <w:vAlign w:val="center"/>
          </w:tcPr>
          <w:p>
            <w:pPr>
              <w:pStyle w:val="12"/>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12</w:t>
            </w:r>
          </w:p>
        </w:tc>
        <w:tc>
          <w:tcPr>
            <w:tcW w:w="1940" w:type="dxa"/>
            <w:vAlign w:val="center"/>
          </w:tcPr>
          <w:p>
            <w:pPr>
              <w:pStyle w:val="11"/>
            </w:pPr>
            <w:r>
              <w:t>30208</w:t>
            </w:r>
          </w:p>
        </w:tc>
        <w:tc>
          <w:tcPr>
            <w:tcW w:w="3866" w:type="dxa"/>
            <w:vAlign w:val="center"/>
          </w:tcPr>
          <w:p>
            <w:pPr>
              <w:pStyle w:val="11"/>
            </w:pPr>
            <w:r>
              <w:t>取暖费</w:t>
            </w:r>
          </w:p>
        </w:tc>
        <w:tc>
          <w:tcPr>
            <w:tcW w:w="1935" w:type="dxa"/>
            <w:vAlign w:val="center"/>
          </w:tcPr>
          <w:p>
            <w:pPr>
              <w:pStyle w:val="12"/>
            </w:pPr>
            <w:r>
              <w:t>13.00</w:t>
            </w:r>
          </w:p>
        </w:tc>
        <w:tc>
          <w:tcPr>
            <w:tcW w:w="2389" w:type="dxa"/>
            <w:vAlign w:val="center"/>
          </w:tcPr>
          <w:p>
            <w:pPr>
              <w:pStyle w:val="12"/>
            </w:pPr>
          </w:p>
        </w:tc>
        <w:tc>
          <w:tcPr>
            <w:tcW w:w="2390"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13</w:t>
            </w:r>
          </w:p>
        </w:tc>
        <w:tc>
          <w:tcPr>
            <w:tcW w:w="1940" w:type="dxa"/>
            <w:vAlign w:val="center"/>
          </w:tcPr>
          <w:p>
            <w:pPr>
              <w:pStyle w:val="11"/>
            </w:pPr>
            <w:r>
              <w:t>30216</w:t>
            </w:r>
          </w:p>
        </w:tc>
        <w:tc>
          <w:tcPr>
            <w:tcW w:w="3866" w:type="dxa"/>
            <w:vAlign w:val="center"/>
          </w:tcPr>
          <w:p>
            <w:pPr>
              <w:pStyle w:val="11"/>
            </w:pPr>
            <w:r>
              <w:t>培训费</w:t>
            </w:r>
          </w:p>
        </w:tc>
        <w:tc>
          <w:tcPr>
            <w:tcW w:w="1935" w:type="dxa"/>
            <w:vAlign w:val="center"/>
          </w:tcPr>
          <w:p>
            <w:pPr>
              <w:pStyle w:val="12"/>
            </w:pPr>
            <w:r>
              <w:t>0.75</w:t>
            </w:r>
          </w:p>
        </w:tc>
        <w:tc>
          <w:tcPr>
            <w:tcW w:w="2389" w:type="dxa"/>
            <w:vAlign w:val="center"/>
          </w:tcPr>
          <w:p>
            <w:pPr>
              <w:pStyle w:val="12"/>
            </w:pPr>
          </w:p>
        </w:tc>
        <w:tc>
          <w:tcPr>
            <w:tcW w:w="2390"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14</w:t>
            </w:r>
          </w:p>
        </w:tc>
        <w:tc>
          <w:tcPr>
            <w:tcW w:w="1940" w:type="dxa"/>
            <w:vAlign w:val="center"/>
          </w:tcPr>
          <w:p>
            <w:pPr>
              <w:pStyle w:val="11"/>
            </w:pPr>
            <w:r>
              <w:t>30228</w:t>
            </w:r>
          </w:p>
        </w:tc>
        <w:tc>
          <w:tcPr>
            <w:tcW w:w="3866" w:type="dxa"/>
            <w:vAlign w:val="center"/>
          </w:tcPr>
          <w:p>
            <w:pPr>
              <w:pStyle w:val="11"/>
            </w:pPr>
            <w:r>
              <w:t>工会经费</w:t>
            </w:r>
          </w:p>
        </w:tc>
        <w:tc>
          <w:tcPr>
            <w:tcW w:w="1935" w:type="dxa"/>
            <w:vAlign w:val="center"/>
          </w:tcPr>
          <w:p>
            <w:pPr>
              <w:pStyle w:val="12"/>
            </w:pPr>
            <w:r>
              <w:t>1.00</w:t>
            </w:r>
          </w:p>
        </w:tc>
        <w:tc>
          <w:tcPr>
            <w:tcW w:w="2389" w:type="dxa"/>
            <w:vAlign w:val="center"/>
          </w:tcPr>
          <w:p>
            <w:pPr>
              <w:pStyle w:val="12"/>
            </w:pPr>
          </w:p>
        </w:tc>
        <w:tc>
          <w:tcPr>
            <w:tcW w:w="2390"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15</w:t>
            </w:r>
          </w:p>
        </w:tc>
        <w:tc>
          <w:tcPr>
            <w:tcW w:w="1940" w:type="dxa"/>
            <w:vAlign w:val="center"/>
          </w:tcPr>
          <w:p>
            <w:pPr>
              <w:pStyle w:val="11"/>
            </w:pPr>
            <w:r>
              <w:t>30229</w:t>
            </w:r>
          </w:p>
        </w:tc>
        <w:tc>
          <w:tcPr>
            <w:tcW w:w="3866" w:type="dxa"/>
            <w:vAlign w:val="center"/>
          </w:tcPr>
          <w:p>
            <w:pPr>
              <w:pStyle w:val="11"/>
            </w:pPr>
            <w:r>
              <w:t>福利费</w:t>
            </w:r>
          </w:p>
        </w:tc>
        <w:tc>
          <w:tcPr>
            <w:tcW w:w="1935" w:type="dxa"/>
            <w:vAlign w:val="center"/>
          </w:tcPr>
          <w:p>
            <w:pPr>
              <w:pStyle w:val="12"/>
            </w:pPr>
            <w:r>
              <w:t>0.88</w:t>
            </w:r>
          </w:p>
        </w:tc>
        <w:tc>
          <w:tcPr>
            <w:tcW w:w="2389" w:type="dxa"/>
            <w:vAlign w:val="center"/>
          </w:tcPr>
          <w:p>
            <w:pPr>
              <w:pStyle w:val="12"/>
            </w:pPr>
          </w:p>
        </w:tc>
        <w:tc>
          <w:tcPr>
            <w:tcW w:w="2390" w:type="dxa"/>
            <w:vAlign w:val="center"/>
          </w:tcPr>
          <w:p>
            <w:pPr>
              <w:pStyle w:val="12"/>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16</w:t>
            </w:r>
          </w:p>
        </w:tc>
        <w:tc>
          <w:tcPr>
            <w:tcW w:w="1940" w:type="dxa"/>
            <w:vAlign w:val="center"/>
          </w:tcPr>
          <w:p>
            <w:pPr>
              <w:pStyle w:val="11"/>
            </w:pPr>
            <w:r>
              <w:t>30299</w:t>
            </w:r>
          </w:p>
        </w:tc>
        <w:tc>
          <w:tcPr>
            <w:tcW w:w="3866" w:type="dxa"/>
            <w:vAlign w:val="center"/>
          </w:tcPr>
          <w:p>
            <w:pPr>
              <w:pStyle w:val="11"/>
            </w:pPr>
            <w:r>
              <w:t>其他商品和服务支出</w:t>
            </w:r>
          </w:p>
        </w:tc>
        <w:tc>
          <w:tcPr>
            <w:tcW w:w="1935" w:type="dxa"/>
            <w:vAlign w:val="center"/>
          </w:tcPr>
          <w:p>
            <w:pPr>
              <w:pStyle w:val="12"/>
            </w:pPr>
            <w:r>
              <w:t>1.09</w:t>
            </w:r>
          </w:p>
        </w:tc>
        <w:tc>
          <w:tcPr>
            <w:tcW w:w="2389" w:type="dxa"/>
            <w:vAlign w:val="center"/>
          </w:tcPr>
          <w:p>
            <w:pPr>
              <w:pStyle w:val="12"/>
            </w:pPr>
          </w:p>
        </w:tc>
        <w:tc>
          <w:tcPr>
            <w:tcW w:w="2390" w:type="dxa"/>
            <w:vAlign w:val="center"/>
          </w:tcPr>
          <w:p>
            <w:pPr>
              <w:pStyle w:val="12"/>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17</w:t>
            </w:r>
          </w:p>
        </w:tc>
        <w:tc>
          <w:tcPr>
            <w:tcW w:w="1940" w:type="dxa"/>
            <w:vAlign w:val="center"/>
          </w:tcPr>
          <w:p>
            <w:pPr>
              <w:pStyle w:val="11"/>
            </w:pPr>
            <w:r>
              <w:t>303</w:t>
            </w:r>
          </w:p>
        </w:tc>
        <w:tc>
          <w:tcPr>
            <w:tcW w:w="3866" w:type="dxa"/>
            <w:vAlign w:val="center"/>
          </w:tcPr>
          <w:p>
            <w:pPr>
              <w:pStyle w:val="11"/>
            </w:pPr>
            <w:r>
              <w:t>对个人和家庭的补助</w:t>
            </w:r>
          </w:p>
        </w:tc>
        <w:tc>
          <w:tcPr>
            <w:tcW w:w="1935" w:type="dxa"/>
            <w:vAlign w:val="center"/>
          </w:tcPr>
          <w:p>
            <w:pPr>
              <w:pStyle w:val="12"/>
            </w:pPr>
            <w:r>
              <w:t>35.68</w:t>
            </w:r>
          </w:p>
        </w:tc>
        <w:tc>
          <w:tcPr>
            <w:tcW w:w="2389" w:type="dxa"/>
            <w:vAlign w:val="center"/>
          </w:tcPr>
          <w:p>
            <w:pPr>
              <w:pStyle w:val="12"/>
            </w:pPr>
            <w:r>
              <w:t>35.68</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1819" w:type="dxa"/>
            <w:vAlign w:val="center"/>
          </w:tcPr>
          <w:p>
            <w:pPr>
              <w:pStyle w:val="10"/>
            </w:pPr>
            <w:r>
              <w:t>18</w:t>
            </w:r>
          </w:p>
        </w:tc>
        <w:tc>
          <w:tcPr>
            <w:tcW w:w="1940" w:type="dxa"/>
            <w:vAlign w:val="center"/>
          </w:tcPr>
          <w:p>
            <w:pPr>
              <w:pStyle w:val="11"/>
            </w:pPr>
            <w:r>
              <w:t>30302</w:t>
            </w:r>
          </w:p>
        </w:tc>
        <w:tc>
          <w:tcPr>
            <w:tcW w:w="3866" w:type="dxa"/>
            <w:vAlign w:val="center"/>
          </w:tcPr>
          <w:p>
            <w:pPr>
              <w:pStyle w:val="11"/>
            </w:pPr>
            <w:r>
              <w:t>退休费</w:t>
            </w:r>
          </w:p>
        </w:tc>
        <w:tc>
          <w:tcPr>
            <w:tcW w:w="1935" w:type="dxa"/>
            <w:vAlign w:val="center"/>
          </w:tcPr>
          <w:p>
            <w:pPr>
              <w:pStyle w:val="12"/>
            </w:pPr>
            <w:r>
              <w:t>34.80</w:t>
            </w:r>
          </w:p>
        </w:tc>
        <w:tc>
          <w:tcPr>
            <w:tcW w:w="2389" w:type="dxa"/>
            <w:vAlign w:val="center"/>
          </w:tcPr>
          <w:p>
            <w:pPr>
              <w:pStyle w:val="12"/>
            </w:pPr>
            <w:r>
              <w:t>34.80</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819" w:type="dxa"/>
            <w:vAlign w:val="center"/>
          </w:tcPr>
          <w:p>
            <w:pPr>
              <w:pStyle w:val="10"/>
            </w:pPr>
            <w:r>
              <w:t>19</w:t>
            </w:r>
          </w:p>
        </w:tc>
        <w:tc>
          <w:tcPr>
            <w:tcW w:w="1940" w:type="dxa"/>
            <w:vAlign w:val="center"/>
          </w:tcPr>
          <w:p>
            <w:pPr>
              <w:pStyle w:val="11"/>
            </w:pPr>
            <w:r>
              <w:t>30305</w:t>
            </w:r>
          </w:p>
        </w:tc>
        <w:tc>
          <w:tcPr>
            <w:tcW w:w="3866" w:type="dxa"/>
            <w:vAlign w:val="center"/>
          </w:tcPr>
          <w:p>
            <w:pPr>
              <w:pStyle w:val="11"/>
            </w:pPr>
            <w:r>
              <w:t>生活补助</w:t>
            </w:r>
          </w:p>
        </w:tc>
        <w:tc>
          <w:tcPr>
            <w:tcW w:w="1935" w:type="dxa"/>
            <w:vAlign w:val="center"/>
          </w:tcPr>
          <w:p>
            <w:pPr>
              <w:pStyle w:val="12"/>
            </w:pPr>
            <w:r>
              <w:t>0.88</w:t>
            </w:r>
          </w:p>
        </w:tc>
        <w:tc>
          <w:tcPr>
            <w:tcW w:w="2389" w:type="dxa"/>
            <w:vAlign w:val="center"/>
          </w:tcPr>
          <w:p>
            <w:pPr>
              <w:pStyle w:val="12"/>
            </w:pPr>
            <w:r>
              <w:t>0.88</w:t>
            </w:r>
          </w:p>
        </w:tc>
        <w:tc>
          <w:tcPr>
            <w:tcW w:w="239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9"/>
        <w:gridCol w:w="2189"/>
        <w:gridCol w:w="2192"/>
        <w:gridCol w:w="2189"/>
        <w:gridCol w:w="2189"/>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tblHeader/>
          <w:jc w:val="center"/>
        </w:trPr>
        <w:tc>
          <w:tcPr>
            <w:tcW w:w="6570"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189" w:type="dxa"/>
            <w:tcBorders>
              <w:top w:val="single" w:color="FFFFFF" w:sz="6" w:space="0"/>
              <w:left w:val="single" w:color="FFFFFF" w:sz="6" w:space="0"/>
              <w:right w:val="single" w:color="FFFFFF" w:sz="6" w:space="0"/>
            </w:tcBorders>
            <w:vAlign w:val="center"/>
          </w:tcPr>
          <w:p>
            <w:pPr>
              <w:pStyle w:val="7"/>
            </w:pPr>
            <w:r>
              <w:t>预算年度：2023</w:t>
            </w:r>
          </w:p>
        </w:tc>
        <w:tc>
          <w:tcPr>
            <w:tcW w:w="43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189" w:type="dxa"/>
            <w:vMerge w:val="restart"/>
            <w:vAlign w:val="center"/>
          </w:tcPr>
          <w:p>
            <w:pPr>
              <w:pStyle w:val="9"/>
            </w:pPr>
            <w:r>
              <w:t>序号</w:t>
            </w:r>
          </w:p>
        </w:tc>
        <w:tc>
          <w:tcPr>
            <w:tcW w:w="4381" w:type="dxa"/>
            <w:gridSpan w:val="2"/>
            <w:vAlign w:val="center"/>
          </w:tcPr>
          <w:p>
            <w:pPr>
              <w:pStyle w:val="9"/>
            </w:pPr>
            <w:r>
              <w:t>功能分类科目</w:t>
            </w:r>
          </w:p>
        </w:tc>
        <w:tc>
          <w:tcPr>
            <w:tcW w:w="2189" w:type="dxa"/>
            <w:vMerge w:val="restart"/>
            <w:vAlign w:val="center"/>
          </w:tcPr>
          <w:p>
            <w:pPr>
              <w:pStyle w:val="9"/>
            </w:pPr>
            <w:r>
              <w:t>合计</w:t>
            </w:r>
          </w:p>
        </w:tc>
        <w:tc>
          <w:tcPr>
            <w:tcW w:w="2189" w:type="dxa"/>
            <w:vMerge w:val="restart"/>
            <w:vAlign w:val="center"/>
          </w:tcPr>
          <w:p>
            <w:pPr>
              <w:pStyle w:val="9"/>
            </w:pPr>
            <w:r>
              <w:t>基本支出</w:t>
            </w:r>
          </w:p>
        </w:tc>
        <w:tc>
          <w:tcPr>
            <w:tcW w:w="219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189" w:type="dxa"/>
            <w:vMerge w:val="continue"/>
          </w:tcPr>
          <w:p/>
        </w:tc>
        <w:tc>
          <w:tcPr>
            <w:tcW w:w="2189" w:type="dxa"/>
            <w:vAlign w:val="center"/>
          </w:tcPr>
          <w:p>
            <w:pPr>
              <w:pStyle w:val="9"/>
            </w:pPr>
            <w:r>
              <w:t>科目编码</w:t>
            </w:r>
          </w:p>
        </w:tc>
        <w:tc>
          <w:tcPr>
            <w:tcW w:w="2192" w:type="dxa"/>
            <w:vAlign w:val="center"/>
          </w:tcPr>
          <w:p>
            <w:pPr>
              <w:pStyle w:val="9"/>
            </w:pPr>
            <w:r>
              <w:t>科目名称</w:t>
            </w:r>
          </w:p>
        </w:tc>
        <w:tc>
          <w:tcPr>
            <w:tcW w:w="2189" w:type="dxa"/>
            <w:vMerge w:val="continue"/>
          </w:tcPr>
          <w:p/>
        </w:tc>
        <w:tc>
          <w:tcPr>
            <w:tcW w:w="2189" w:type="dxa"/>
            <w:vMerge w:val="continue"/>
          </w:tcPr>
          <w:p/>
        </w:tc>
        <w:tc>
          <w:tcPr>
            <w:tcW w:w="21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189" w:type="dxa"/>
            <w:vAlign w:val="center"/>
          </w:tcPr>
          <w:p>
            <w:pPr>
              <w:pStyle w:val="9"/>
            </w:pPr>
            <w:r>
              <w:t>栏次</w:t>
            </w:r>
          </w:p>
        </w:tc>
        <w:tc>
          <w:tcPr>
            <w:tcW w:w="2189" w:type="dxa"/>
            <w:vAlign w:val="center"/>
          </w:tcPr>
          <w:p>
            <w:pPr>
              <w:pStyle w:val="9"/>
            </w:pPr>
            <w:r>
              <w:t>1</w:t>
            </w:r>
          </w:p>
        </w:tc>
        <w:tc>
          <w:tcPr>
            <w:tcW w:w="2192" w:type="dxa"/>
            <w:vAlign w:val="center"/>
          </w:tcPr>
          <w:p>
            <w:pPr>
              <w:pStyle w:val="9"/>
            </w:pPr>
            <w:r>
              <w:t>2</w:t>
            </w:r>
          </w:p>
        </w:tc>
        <w:tc>
          <w:tcPr>
            <w:tcW w:w="2189" w:type="dxa"/>
            <w:vAlign w:val="center"/>
          </w:tcPr>
          <w:p>
            <w:pPr>
              <w:pStyle w:val="9"/>
            </w:pPr>
            <w:r>
              <w:t>3</w:t>
            </w:r>
          </w:p>
        </w:tc>
        <w:tc>
          <w:tcPr>
            <w:tcW w:w="2189" w:type="dxa"/>
            <w:vAlign w:val="center"/>
          </w:tcPr>
          <w:p>
            <w:pPr>
              <w:pStyle w:val="9"/>
            </w:pPr>
            <w:r>
              <w:t>4</w:t>
            </w:r>
          </w:p>
        </w:tc>
        <w:tc>
          <w:tcPr>
            <w:tcW w:w="219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2189" w:type="dxa"/>
            <w:vAlign w:val="center"/>
          </w:tcPr>
          <w:p>
            <w:pPr>
              <w:pStyle w:val="10"/>
            </w:pPr>
          </w:p>
        </w:tc>
        <w:tc>
          <w:tcPr>
            <w:tcW w:w="2189" w:type="dxa"/>
            <w:vAlign w:val="center"/>
          </w:tcPr>
          <w:p>
            <w:pPr>
              <w:pStyle w:val="11"/>
            </w:pPr>
          </w:p>
        </w:tc>
        <w:tc>
          <w:tcPr>
            <w:tcW w:w="2192" w:type="dxa"/>
            <w:vAlign w:val="center"/>
          </w:tcPr>
          <w:p>
            <w:pPr>
              <w:pStyle w:val="11"/>
            </w:pPr>
          </w:p>
        </w:tc>
        <w:tc>
          <w:tcPr>
            <w:tcW w:w="2189" w:type="dxa"/>
            <w:vAlign w:val="center"/>
          </w:tcPr>
          <w:p>
            <w:pPr>
              <w:pStyle w:val="12"/>
            </w:pPr>
          </w:p>
        </w:tc>
        <w:tc>
          <w:tcPr>
            <w:tcW w:w="2189" w:type="dxa"/>
            <w:vAlign w:val="center"/>
          </w:tcPr>
          <w:p>
            <w:pPr>
              <w:pStyle w:val="12"/>
            </w:pPr>
          </w:p>
        </w:tc>
        <w:tc>
          <w:tcPr>
            <w:tcW w:w="219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2"/>
        <w:gridCol w:w="2262"/>
        <w:gridCol w:w="2267"/>
        <w:gridCol w:w="2262"/>
        <w:gridCol w:w="2262"/>
        <w:gridCol w:w="2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tblHeader/>
          <w:jc w:val="center"/>
        </w:trPr>
        <w:tc>
          <w:tcPr>
            <w:tcW w:w="6791"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262" w:type="dxa"/>
            <w:tcBorders>
              <w:top w:val="single" w:color="FFFFFF" w:sz="6" w:space="0"/>
              <w:left w:val="single" w:color="FFFFFF" w:sz="6" w:space="0"/>
              <w:right w:val="single" w:color="FFFFFF" w:sz="6" w:space="0"/>
            </w:tcBorders>
            <w:vAlign w:val="center"/>
          </w:tcPr>
          <w:p>
            <w:pPr>
              <w:pStyle w:val="7"/>
            </w:pPr>
            <w:r>
              <w:t>预算年度：2023</w:t>
            </w:r>
          </w:p>
        </w:tc>
        <w:tc>
          <w:tcPr>
            <w:tcW w:w="452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blHeader/>
          <w:jc w:val="center"/>
        </w:trPr>
        <w:tc>
          <w:tcPr>
            <w:tcW w:w="2262" w:type="dxa"/>
            <w:vMerge w:val="restart"/>
            <w:vAlign w:val="center"/>
          </w:tcPr>
          <w:p>
            <w:pPr>
              <w:pStyle w:val="9"/>
            </w:pPr>
            <w:r>
              <w:t>序号</w:t>
            </w:r>
          </w:p>
        </w:tc>
        <w:tc>
          <w:tcPr>
            <w:tcW w:w="4529" w:type="dxa"/>
            <w:gridSpan w:val="2"/>
            <w:vAlign w:val="center"/>
          </w:tcPr>
          <w:p>
            <w:pPr>
              <w:pStyle w:val="9"/>
            </w:pPr>
            <w:r>
              <w:t>功能分类科目</w:t>
            </w:r>
          </w:p>
        </w:tc>
        <w:tc>
          <w:tcPr>
            <w:tcW w:w="2262" w:type="dxa"/>
            <w:vMerge w:val="restart"/>
            <w:vAlign w:val="center"/>
          </w:tcPr>
          <w:p>
            <w:pPr>
              <w:pStyle w:val="9"/>
            </w:pPr>
            <w:r>
              <w:t>合计</w:t>
            </w:r>
          </w:p>
        </w:tc>
        <w:tc>
          <w:tcPr>
            <w:tcW w:w="2262" w:type="dxa"/>
            <w:vMerge w:val="restart"/>
            <w:vAlign w:val="center"/>
          </w:tcPr>
          <w:p>
            <w:pPr>
              <w:pStyle w:val="9"/>
            </w:pPr>
            <w:r>
              <w:t>基本支出</w:t>
            </w:r>
          </w:p>
        </w:tc>
        <w:tc>
          <w:tcPr>
            <w:tcW w:w="226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blHeader/>
          <w:jc w:val="center"/>
        </w:trPr>
        <w:tc>
          <w:tcPr>
            <w:tcW w:w="2262" w:type="dxa"/>
            <w:vMerge w:val="continue"/>
          </w:tcPr>
          <w:p/>
        </w:tc>
        <w:tc>
          <w:tcPr>
            <w:tcW w:w="2262" w:type="dxa"/>
            <w:vAlign w:val="center"/>
          </w:tcPr>
          <w:p>
            <w:pPr>
              <w:pStyle w:val="9"/>
            </w:pPr>
            <w:r>
              <w:t>科目编码</w:t>
            </w:r>
          </w:p>
        </w:tc>
        <w:tc>
          <w:tcPr>
            <w:tcW w:w="2267" w:type="dxa"/>
            <w:vAlign w:val="center"/>
          </w:tcPr>
          <w:p>
            <w:pPr>
              <w:pStyle w:val="9"/>
            </w:pPr>
            <w:r>
              <w:t>科目名称</w:t>
            </w:r>
          </w:p>
        </w:tc>
        <w:tc>
          <w:tcPr>
            <w:tcW w:w="2262" w:type="dxa"/>
            <w:vMerge w:val="continue"/>
          </w:tcPr>
          <w:p/>
        </w:tc>
        <w:tc>
          <w:tcPr>
            <w:tcW w:w="2262" w:type="dxa"/>
            <w:vMerge w:val="continue"/>
          </w:tcPr>
          <w:p/>
        </w:tc>
        <w:tc>
          <w:tcPr>
            <w:tcW w:w="22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blHeader/>
          <w:jc w:val="center"/>
        </w:trPr>
        <w:tc>
          <w:tcPr>
            <w:tcW w:w="2262" w:type="dxa"/>
            <w:vAlign w:val="center"/>
          </w:tcPr>
          <w:p>
            <w:pPr>
              <w:pStyle w:val="9"/>
            </w:pPr>
            <w:r>
              <w:t>栏次</w:t>
            </w:r>
          </w:p>
        </w:tc>
        <w:tc>
          <w:tcPr>
            <w:tcW w:w="2262" w:type="dxa"/>
            <w:vAlign w:val="center"/>
          </w:tcPr>
          <w:p>
            <w:pPr>
              <w:pStyle w:val="9"/>
            </w:pPr>
            <w:r>
              <w:t>1</w:t>
            </w:r>
          </w:p>
        </w:tc>
        <w:tc>
          <w:tcPr>
            <w:tcW w:w="2267" w:type="dxa"/>
            <w:vAlign w:val="center"/>
          </w:tcPr>
          <w:p>
            <w:pPr>
              <w:pStyle w:val="9"/>
            </w:pPr>
            <w:r>
              <w:t>2</w:t>
            </w:r>
          </w:p>
        </w:tc>
        <w:tc>
          <w:tcPr>
            <w:tcW w:w="2262" w:type="dxa"/>
            <w:vAlign w:val="center"/>
          </w:tcPr>
          <w:p>
            <w:pPr>
              <w:pStyle w:val="9"/>
            </w:pPr>
            <w:r>
              <w:t>3</w:t>
            </w:r>
          </w:p>
        </w:tc>
        <w:tc>
          <w:tcPr>
            <w:tcW w:w="2262" w:type="dxa"/>
            <w:vAlign w:val="center"/>
          </w:tcPr>
          <w:p>
            <w:pPr>
              <w:pStyle w:val="9"/>
            </w:pPr>
            <w:r>
              <w:t>4</w:t>
            </w:r>
          </w:p>
        </w:tc>
        <w:tc>
          <w:tcPr>
            <w:tcW w:w="226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2262" w:type="dxa"/>
            <w:vAlign w:val="center"/>
          </w:tcPr>
          <w:p>
            <w:pPr>
              <w:pStyle w:val="10"/>
            </w:pPr>
          </w:p>
        </w:tc>
        <w:tc>
          <w:tcPr>
            <w:tcW w:w="2262" w:type="dxa"/>
            <w:vAlign w:val="center"/>
          </w:tcPr>
          <w:p>
            <w:pPr>
              <w:pStyle w:val="11"/>
            </w:pPr>
          </w:p>
        </w:tc>
        <w:tc>
          <w:tcPr>
            <w:tcW w:w="2267" w:type="dxa"/>
            <w:vAlign w:val="center"/>
          </w:tcPr>
          <w:p>
            <w:pPr>
              <w:pStyle w:val="11"/>
            </w:pPr>
          </w:p>
        </w:tc>
        <w:tc>
          <w:tcPr>
            <w:tcW w:w="2262" w:type="dxa"/>
            <w:vAlign w:val="center"/>
          </w:tcPr>
          <w:p>
            <w:pPr>
              <w:pStyle w:val="12"/>
            </w:pPr>
          </w:p>
        </w:tc>
        <w:tc>
          <w:tcPr>
            <w:tcW w:w="2262" w:type="dxa"/>
            <w:vAlign w:val="center"/>
          </w:tcPr>
          <w:p>
            <w:pPr>
              <w:pStyle w:val="12"/>
            </w:pPr>
          </w:p>
        </w:tc>
        <w:tc>
          <w:tcPr>
            <w:tcW w:w="226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3"/>
        <w:gridCol w:w="2323"/>
        <w:gridCol w:w="2324"/>
        <w:gridCol w:w="2323"/>
        <w:gridCol w:w="2323"/>
        <w:gridCol w:w="23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6970"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323" w:type="dxa"/>
            <w:tcBorders>
              <w:top w:val="single" w:color="FFFFFF" w:sz="6" w:space="0"/>
              <w:left w:val="single" w:color="FFFFFF" w:sz="6" w:space="0"/>
              <w:right w:val="single" w:color="FFFFFF" w:sz="6" w:space="0"/>
            </w:tcBorders>
            <w:vAlign w:val="center"/>
          </w:tcPr>
          <w:p>
            <w:pPr>
              <w:pStyle w:val="7"/>
            </w:pPr>
            <w:r>
              <w:t>预算年度：2023</w:t>
            </w:r>
          </w:p>
        </w:tc>
        <w:tc>
          <w:tcPr>
            <w:tcW w:w="46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tblHeader/>
          <w:jc w:val="center"/>
        </w:trPr>
        <w:tc>
          <w:tcPr>
            <w:tcW w:w="2323" w:type="dxa"/>
            <w:vMerge w:val="restart"/>
            <w:vAlign w:val="center"/>
          </w:tcPr>
          <w:p>
            <w:pPr>
              <w:pStyle w:val="9"/>
            </w:pPr>
            <w:r>
              <w:t>序号</w:t>
            </w:r>
          </w:p>
        </w:tc>
        <w:tc>
          <w:tcPr>
            <w:tcW w:w="2323" w:type="dxa"/>
            <w:vMerge w:val="restart"/>
            <w:vAlign w:val="center"/>
          </w:tcPr>
          <w:p>
            <w:pPr>
              <w:pStyle w:val="9"/>
            </w:pPr>
            <w:r>
              <w:t>项  目</w:t>
            </w:r>
          </w:p>
        </w:tc>
        <w:tc>
          <w:tcPr>
            <w:tcW w:w="929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2323" w:type="dxa"/>
            <w:vMerge w:val="continue"/>
          </w:tcPr>
          <w:p/>
        </w:tc>
        <w:tc>
          <w:tcPr>
            <w:tcW w:w="2323" w:type="dxa"/>
            <w:vMerge w:val="continue"/>
          </w:tcPr>
          <w:p/>
        </w:tc>
        <w:tc>
          <w:tcPr>
            <w:tcW w:w="2324" w:type="dxa"/>
            <w:vAlign w:val="center"/>
          </w:tcPr>
          <w:p>
            <w:pPr>
              <w:pStyle w:val="9"/>
            </w:pPr>
            <w:r>
              <w:t>合计</w:t>
            </w:r>
          </w:p>
        </w:tc>
        <w:tc>
          <w:tcPr>
            <w:tcW w:w="2323" w:type="dxa"/>
            <w:vAlign w:val="center"/>
          </w:tcPr>
          <w:p>
            <w:pPr>
              <w:pStyle w:val="9"/>
            </w:pPr>
            <w:r>
              <w:t>一般公共预算              财政拨款</w:t>
            </w:r>
          </w:p>
        </w:tc>
        <w:tc>
          <w:tcPr>
            <w:tcW w:w="2323" w:type="dxa"/>
            <w:vAlign w:val="center"/>
          </w:tcPr>
          <w:p>
            <w:pPr>
              <w:pStyle w:val="9"/>
            </w:pPr>
            <w:r>
              <w:t>政府性基金                  预算拨款</w:t>
            </w:r>
          </w:p>
        </w:tc>
        <w:tc>
          <w:tcPr>
            <w:tcW w:w="232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2323" w:type="dxa"/>
            <w:vAlign w:val="center"/>
          </w:tcPr>
          <w:p>
            <w:pPr>
              <w:pStyle w:val="9"/>
            </w:pPr>
            <w:r>
              <w:t>栏次</w:t>
            </w:r>
          </w:p>
        </w:tc>
        <w:tc>
          <w:tcPr>
            <w:tcW w:w="2323" w:type="dxa"/>
            <w:vAlign w:val="center"/>
          </w:tcPr>
          <w:p>
            <w:pPr>
              <w:pStyle w:val="9"/>
            </w:pPr>
            <w:r>
              <w:t>1</w:t>
            </w:r>
          </w:p>
        </w:tc>
        <w:tc>
          <w:tcPr>
            <w:tcW w:w="2324" w:type="dxa"/>
            <w:vAlign w:val="center"/>
          </w:tcPr>
          <w:p>
            <w:pPr>
              <w:pStyle w:val="9"/>
            </w:pPr>
            <w:r>
              <w:t>2</w:t>
            </w:r>
          </w:p>
        </w:tc>
        <w:tc>
          <w:tcPr>
            <w:tcW w:w="2323" w:type="dxa"/>
            <w:vAlign w:val="center"/>
          </w:tcPr>
          <w:p>
            <w:pPr>
              <w:pStyle w:val="9"/>
            </w:pPr>
            <w:r>
              <w:t>3</w:t>
            </w:r>
          </w:p>
        </w:tc>
        <w:tc>
          <w:tcPr>
            <w:tcW w:w="2323" w:type="dxa"/>
            <w:vAlign w:val="center"/>
          </w:tcPr>
          <w:p>
            <w:pPr>
              <w:pStyle w:val="9"/>
            </w:pPr>
            <w:r>
              <w:t>4</w:t>
            </w:r>
          </w:p>
        </w:tc>
        <w:tc>
          <w:tcPr>
            <w:tcW w:w="232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23" w:type="dxa"/>
            <w:vAlign w:val="center"/>
          </w:tcPr>
          <w:p>
            <w:pPr>
              <w:pStyle w:val="10"/>
            </w:pPr>
          </w:p>
        </w:tc>
        <w:tc>
          <w:tcPr>
            <w:tcW w:w="2323" w:type="dxa"/>
            <w:vAlign w:val="center"/>
          </w:tcPr>
          <w:p>
            <w:pPr>
              <w:pStyle w:val="11"/>
            </w:pPr>
          </w:p>
        </w:tc>
        <w:tc>
          <w:tcPr>
            <w:tcW w:w="2324" w:type="dxa"/>
            <w:vAlign w:val="center"/>
          </w:tcPr>
          <w:p>
            <w:pPr>
              <w:pStyle w:val="12"/>
            </w:pPr>
          </w:p>
        </w:tc>
        <w:tc>
          <w:tcPr>
            <w:tcW w:w="2323" w:type="dxa"/>
            <w:vAlign w:val="center"/>
          </w:tcPr>
          <w:p>
            <w:pPr>
              <w:pStyle w:val="12"/>
            </w:pPr>
          </w:p>
        </w:tc>
        <w:tc>
          <w:tcPr>
            <w:tcW w:w="2323" w:type="dxa"/>
            <w:vAlign w:val="center"/>
          </w:tcPr>
          <w:p>
            <w:pPr>
              <w:pStyle w:val="12"/>
            </w:pPr>
          </w:p>
        </w:tc>
        <w:tc>
          <w:tcPr>
            <w:tcW w:w="2323"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秦皇岛北戴河新区栅子里小学2023年单位预算信息公开情况说明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按照《预算法》、《地方预决算公开操作规程》和《关于进一步推进预算公开工作的实施意见》规定，现将秦皇岛北戴河新区栅子里小学2023年单位预算公开如下：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ascii="Times New Roman" w:hAnsi="Times New Roman" w:eastAsia="方正仿宋_GBK" w:cs="Times New Roman"/>
          <w:b w:val="0"/>
          <w:color w:val="000000"/>
          <w:sz w:val="28"/>
          <w:lang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lang w:eastAsia="zh-CN"/>
        </w:rPr>
        <w:t>实施小学义务教育，为学龄前儿童提供保育和教育服务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0"/>
        <w:gridCol w:w="3010"/>
        <w:gridCol w:w="3010"/>
        <w:gridCol w:w="3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tblHeader/>
          <w:jc w:val="center"/>
        </w:trPr>
        <w:tc>
          <w:tcPr>
            <w:tcW w:w="3010" w:type="dxa"/>
            <w:vAlign w:val="center"/>
          </w:tcPr>
          <w:p>
            <w:pPr>
              <w:pStyle w:val="9"/>
            </w:pPr>
            <w:r>
              <w:t>单位名称</w:t>
            </w:r>
          </w:p>
        </w:tc>
        <w:tc>
          <w:tcPr>
            <w:tcW w:w="3010" w:type="dxa"/>
            <w:vAlign w:val="center"/>
          </w:tcPr>
          <w:p>
            <w:pPr>
              <w:pStyle w:val="9"/>
            </w:pPr>
            <w:r>
              <w:t>单位性质</w:t>
            </w:r>
          </w:p>
        </w:tc>
        <w:tc>
          <w:tcPr>
            <w:tcW w:w="3010" w:type="dxa"/>
            <w:vAlign w:val="center"/>
          </w:tcPr>
          <w:p>
            <w:pPr>
              <w:pStyle w:val="9"/>
            </w:pPr>
            <w:r>
              <w:t>单位规格</w:t>
            </w:r>
          </w:p>
        </w:tc>
        <w:tc>
          <w:tcPr>
            <w:tcW w:w="3010"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4" w:hRule="atLeast"/>
          <w:jc w:val="center"/>
        </w:trPr>
        <w:tc>
          <w:tcPr>
            <w:tcW w:w="3010" w:type="dxa"/>
            <w:vAlign w:val="center"/>
          </w:tcPr>
          <w:p>
            <w:pPr>
              <w:pStyle w:val="11"/>
            </w:pPr>
            <w:r>
              <w:t>秦皇岛北戴河新区栅子里小学</w:t>
            </w:r>
          </w:p>
        </w:tc>
        <w:tc>
          <w:tcPr>
            <w:tcW w:w="3010" w:type="dxa"/>
            <w:vAlign w:val="center"/>
          </w:tcPr>
          <w:p>
            <w:pPr>
              <w:pStyle w:val="10"/>
            </w:pPr>
            <w:r>
              <w:t>事业</w:t>
            </w:r>
          </w:p>
        </w:tc>
        <w:tc>
          <w:tcPr>
            <w:tcW w:w="3010" w:type="dxa"/>
            <w:vAlign w:val="center"/>
          </w:tcPr>
          <w:p>
            <w:pPr>
              <w:pStyle w:val="10"/>
            </w:pPr>
            <w:r>
              <w:t>股级</w:t>
            </w:r>
          </w:p>
        </w:tc>
        <w:tc>
          <w:tcPr>
            <w:tcW w:w="3010"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我单位</w:t>
      </w:r>
      <w:r>
        <w:rPr>
          <w:rFonts w:ascii="Times New Roman" w:hAnsi="Times New Roman" w:eastAsia="方正仿宋_GBK" w:cs="Times New Roman"/>
          <w:b w:val="0"/>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spacing w:before="0" w:after="0" w:line="500" w:lineRule="exact"/>
        <w:ind w:firstLine="640" w:firstLineChars="200"/>
        <w:jc w:val="left"/>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反映本</w:t>
      </w:r>
      <w:r>
        <w:rPr>
          <w:rFonts w:hint="eastAsia" w:ascii="Times New Roman" w:hAnsi="Times New Roman" w:eastAsia="方正仿宋简体" w:cs="Times New Roman"/>
          <w:b w:val="0"/>
          <w:bCs w:val="0"/>
          <w:color w:val="auto"/>
          <w:sz w:val="32"/>
          <w:szCs w:val="32"/>
          <w:lang w:val="en-US" w:eastAsia="zh-CN"/>
        </w:rPr>
        <w:t>单位</w:t>
      </w:r>
      <w:r>
        <w:rPr>
          <w:rFonts w:hint="default" w:ascii="Times New Roman" w:hAnsi="Times New Roman" w:eastAsia="方正仿宋简体" w:cs="Times New Roman"/>
          <w:b w:val="0"/>
          <w:bCs w:val="0"/>
          <w:color w:val="auto"/>
          <w:sz w:val="32"/>
          <w:szCs w:val="32"/>
        </w:rPr>
        <w:t>当年全部收入。20</w:t>
      </w:r>
      <w:r>
        <w:rPr>
          <w:rFonts w:hint="default" w:ascii="Times New Roman" w:hAnsi="Times New Roman" w:eastAsia="方正仿宋简体" w:cs="Times New Roman"/>
          <w:b w:val="0"/>
          <w:bCs w:val="0"/>
          <w:color w:val="auto"/>
          <w:sz w:val="32"/>
          <w:szCs w:val="32"/>
          <w:lang w:val="en-US" w:eastAsia="zh-CN"/>
        </w:rPr>
        <w:t>2</w:t>
      </w:r>
      <w:r>
        <w:rPr>
          <w:rFonts w:hint="eastAsia"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年预算收入</w:t>
      </w:r>
      <w:r>
        <w:rPr>
          <w:rFonts w:hint="eastAsia" w:ascii="Times New Roman" w:hAnsi="Times New Roman" w:eastAsia="方正仿宋简体" w:cs="Times New Roman"/>
          <w:b w:val="0"/>
          <w:bCs w:val="0"/>
          <w:color w:val="auto"/>
          <w:sz w:val="32"/>
          <w:szCs w:val="32"/>
          <w:lang w:val="en-US" w:eastAsia="zh-CN"/>
        </w:rPr>
        <w:t>369.84</w:t>
      </w:r>
      <w:r>
        <w:rPr>
          <w:rFonts w:hint="default" w:ascii="Times New Roman" w:hAnsi="Times New Roman" w:eastAsia="方正仿宋简体" w:cs="Times New Roman"/>
          <w:b w:val="0"/>
          <w:bCs w:val="0"/>
          <w:color w:val="auto"/>
          <w:sz w:val="32"/>
          <w:szCs w:val="32"/>
        </w:rPr>
        <w:t>万元，其中：一般公共预算拨款</w:t>
      </w:r>
      <w:r>
        <w:rPr>
          <w:rFonts w:hint="eastAsia" w:ascii="Times New Roman" w:hAnsi="Times New Roman" w:eastAsia="方正仿宋简体" w:cs="Times New Roman"/>
          <w:b w:val="0"/>
          <w:bCs w:val="0"/>
          <w:color w:val="auto"/>
          <w:sz w:val="32"/>
          <w:szCs w:val="32"/>
          <w:lang w:val="en-US" w:eastAsia="zh-CN"/>
        </w:rPr>
        <w:t>369.84</w:t>
      </w:r>
      <w:r>
        <w:rPr>
          <w:rFonts w:hint="default" w:ascii="Times New Roman" w:hAnsi="Times New Roman" w:eastAsia="方正仿宋简体" w:cs="Times New Roman"/>
          <w:b w:val="0"/>
          <w:bCs w:val="0"/>
          <w:color w:val="auto"/>
          <w:sz w:val="32"/>
          <w:szCs w:val="32"/>
        </w:rPr>
        <w:t>万元；财政专户核拨</w:t>
      </w:r>
      <w:r>
        <w:rPr>
          <w:rFonts w:hint="eastAsia" w:ascii="Times New Roman" w:hAnsi="Times New Roman" w:eastAsia="方正仿宋简体" w:cs="Times New Roman"/>
          <w:b w:val="0"/>
          <w:bCs w:val="0"/>
          <w:color w:val="auto"/>
          <w:sz w:val="32"/>
          <w:szCs w:val="32"/>
          <w:lang w:val="en-US" w:eastAsia="zh-CN"/>
        </w:rPr>
        <w:t>0</w:t>
      </w:r>
      <w:r>
        <w:rPr>
          <w:rFonts w:hint="default" w:ascii="Times New Roman" w:hAnsi="Times New Roman" w:eastAsia="方正仿宋简体" w:cs="Times New Roman"/>
          <w:b w:val="0"/>
          <w:bCs w:val="0"/>
          <w:color w:val="auto"/>
          <w:sz w:val="32"/>
          <w:szCs w:val="32"/>
        </w:rPr>
        <w:t>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rPr>
        <w:t>收支预算总表支出栏、基本支出表、项目支出表按经济分类和支出功能分类科目编制，反映年度</w:t>
      </w:r>
      <w:r>
        <w:rPr>
          <w:rFonts w:hint="eastAsia" w:ascii="Times New Roman" w:hAnsi="Times New Roman" w:eastAsia="方正仿宋简体" w:cs="Times New Roman"/>
          <w:b w:val="0"/>
          <w:bCs w:val="0"/>
          <w:color w:val="auto"/>
          <w:sz w:val="32"/>
          <w:szCs w:val="32"/>
          <w:lang w:val="en-US" w:eastAsia="zh-CN"/>
        </w:rPr>
        <w:t>单位</w:t>
      </w:r>
      <w:r>
        <w:rPr>
          <w:rFonts w:hint="default" w:ascii="Times New Roman" w:hAnsi="Times New Roman" w:eastAsia="方正仿宋简体" w:cs="Times New Roman"/>
          <w:b w:val="0"/>
          <w:bCs w:val="0"/>
          <w:color w:val="auto"/>
          <w:sz w:val="32"/>
          <w:szCs w:val="32"/>
        </w:rPr>
        <w:t>预算中支出预算的总体情况</w:t>
      </w:r>
      <w:r>
        <w:rPr>
          <w:rFonts w:hint="eastAsia"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eastAsia="zh-CN"/>
        </w:rPr>
        <w:t>20</w:t>
      </w:r>
      <w:r>
        <w:rPr>
          <w:rFonts w:hint="default" w:ascii="Times New Roman" w:hAnsi="Times New Roman" w:eastAsia="方正仿宋简体" w:cs="Times New Roman"/>
          <w:b w:val="0"/>
          <w:bCs w:val="0"/>
          <w:color w:val="auto"/>
          <w:sz w:val="32"/>
          <w:szCs w:val="32"/>
          <w:lang w:val="en-US" w:eastAsia="zh-CN"/>
        </w:rPr>
        <w:t>2</w:t>
      </w:r>
      <w:r>
        <w:rPr>
          <w:rFonts w:hint="eastAsia"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年</w:t>
      </w:r>
      <w:r>
        <w:rPr>
          <w:rFonts w:hint="eastAsia" w:ascii="Times New Roman" w:hAnsi="Times New Roman" w:eastAsia="方正仿宋简体" w:cs="Times New Roman"/>
          <w:b w:val="0"/>
          <w:bCs w:val="0"/>
          <w:color w:val="auto"/>
          <w:sz w:val="32"/>
          <w:szCs w:val="32"/>
          <w:lang w:val="en-US" w:eastAsia="zh-CN"/>
        </w:rPr>
        <w:t>单位</w:t>
      </w:r>
      <w:r>
        <w:rPr>
          <w:rFonts w:hint="default" w:ascii="Times New Roman" w:hAnsi="Times New Roman" w:eastAsia="方正仿宋简体" w:cs="Times New Roman"/>
          <w:b w:val="0"/>
          <w:bCs w:val="0"/>
          <w:color w:val="auto"/>
          <w:sz w:val="32"/>
          <w:szCs w:val="32"/>
        </w:rPr>
        <w:t>支出预算为</w:t>
      </w:r>
      <w:r>
        <w:rPr>
          <w:rFonts w:hint="eastAsia" w:ascii="Times New Roman" w:hAnsi="Times New Roman" w:eastAsia="方正仿宋简体" w:cs="Times New Roman"/>
          <w:b w:val="0"/>
          <w:bCs w:val="0"/>
          <w:color w:val="auto"/>
          <w:sz w:val="32"/>
          <w:szCs w:val="32"/>
          <w:lang w:val="en-US" w:eastAsia="zh-CN"/>
        </w:rPr>
        <w:t>369.84</w:t>
      </w:r>
      <w:r>
        <w:rPr>
          <w:rFonts w:hint="default" w:ascii="Times New Roman" w:hAnsi="Times New Roman" w:eastAsia="方正仿宋简体" w:cs="Times New Roman"/>
          <w:b w:val="0"/>
          <w:bCs w:val="0"/>
          <w:color w:val="auto"/>
          <w:sz w:val="32"/>
          <w:szCs w:val="32"/>
        </w:rPr>
        <w:t>万元，其中基本支出</w:t>
      </w:r>
      <w:r>
        <w:rPr>
          <w:rFonts w:hint="eastAsia" w:ascii="Times New Roman" w:hAnsi="Times New Roman" w:eastAsia="方正仿宋简体" w:cs="Times New Roman"/>
          <w:b w:val="0"/>
          <w:bCs w:val="0"/>
          <w:color w:val="auto"/>
          <w:sz w:val="32"/>
          <w:szCs w:val="32"/>
          <w:lang w:val="en-US" w:eastAsia="zh-CN"/>
        </w:rPr>
        <w:t>170.24</w:t>
      </w:r>
      <w:r>
        <w:rPr>
          <w:rFonts w:hint="default" w:ascii="Times New Roman" w:hAnsi="Times New Roman" w:eastAsia="方正仿宋简体" w:cs="Times New Roman"/>
          <w:b w:val="0"/>
          <w:bCs w:val="0"/>
          <w:color w:val="auto"/>
          <w:sz w:val="32"/>
          <w:szCs w:val="32"/>
        </w:rPr>
        <w:t>万元，包括人员经费</w:t>
      </w:r>
      <w:r>
        <w:rPr>
          <w:rFonts w:hint="eastAsia" w:ascii="Times New Roman" w:hAnsi="Times New Roman" w:eastAsia="方正仿宋简体" w:cs="Times New Roman"/>
          <w:b w:val="0"/>
          <w:bCs w:val="0"/>
          <w:color w:val="auto"/>
          <w:sz w:val="32"/>
          <w:szCs w:val="32"/>
          <w:lang w:val="en-US" w:eastAsia="zh-CN"/>
        </w:rPr>
        <w:t>153.52</w:t>
      </w:r>
      <w:r>
        <w:rPr>
          <w:rFonts w:hint="default" w:ascii="Times New Roman" w:hAnsi="Times New Roman" w:eastAsia="方正仿宋简体" w:cs="Times New Roman"/>
          <w:b w:val="0"/>
          <w:bCs w:val="0"/>
          <w:color w:val="auto"/>
          <w:sz w:val="32"/>
          <w:szCs w:val="32"/>
        </w:rPr>
        <w:t>万元和日常公用经费</w:t>
      </w:r>
      <w:r>
        <w:rPr>
          <w:rFonts w:hint="eastAsia" w:ascii="Times New Roman" w:hAnsi="Times New Roman" w:eastAsia="方正仿宋简体" w:cs="Times New Roman"/>
          <w:b w:val="0"/>
          <w:bCs w:val="0"/>
          <w:color w:val="auto"/>
          <w:sz w:val="32"/>
          <w:szCs w:val="32"/>
          <w:lang w:val="en-US" w:eastAsia="zh-CN"/>
        </w:rPr>
        <w:t>16.72</w:t>
      </w:r>
      <w:r>
        <w:rPr>
          <w:rFonts w:hint="default" w:ascii="Times New Roman" w:hAnsi="Times New Roman" w:eastAsia="方正仿宋简体" w:cs="Times New Roman"/>
          <w:b w:val="0"/>
          <w:bCs w:val="0"/>
          <w:color w:val="auto"/>
          <w:sz w:val="32"/>
          <w:szCs w:val="32"/>
        </w:rPr>
        <w:t>万元</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项目支出</w:t>
      </w:r>
      <w:r>
        <w:rPr>
          <w:rFonts w:hint="eastAsia" w:ascii="Times New Roman" w:hAnsi="Times New Roman" w:eastAsia="方正仿宋简体" w:cs="Times New Roman"/>
          <w:b w:val="0"/>
          <w:bCs w:val="0"/>
          <w:color w:val="auto"/>
          <w:sz w:val="32"/>
          <w:szCs w:val="32"/>
          <w:lang w:val="en-US" w:eastAsia="zh-CN"/>
        </w:rPr>
        <w:t>199.6</w:t>
      </w:r>
      <w:r>
        <w:rPr>
          <w:rFonts w:hint="default" w:ascii="Times New Roman" w:hAnsi="Times New Roman" w:eastAsia="方正仿宋简体" w:cs="Times New Roman"/>
          <w:b w:val="0"/>
          <w:bCs w:val="0"/>
          <w:color w:val="auto"/>
          <w:sz w:val="32"/>
          <w:szCs w:val="32"/>
          <w:lang w:val="en-US" w:eastAsia="zh-CN"/>
        </w:rPr>
        <w:t>万元</w:t>
      </w:r>
      <w:r>
        <w:rPr>
          <w:rFonts w:hint="eastAsia" w:ascii="Times New Roman" w:hAnsi="Times New Roman" w:eastAsia="方正仿宋简体" w:cs="Times New Roman"/>
          <w:b w:val="0"/>
          <w:bCs w:val="0"/>
          <w:color w:val="auto"/>
          <w:sz w:val="32"/>
          <w:szCs w:val="32"/>
          <w:lang w:val="en-US" w:eastAsia="zh-CN"/>
        </w:rPr>
        <w:t>主要为人事代理</w:t>
      </w:r>
      <w:r>
        <w:rPr>
          <w:rFonts w:hint="default" w:ascii="Times New Roman" w:hAnsi="Times New Roman" w:eastAsia="方正仿宋简体" w:cs="Times New Roman"/>
          <w:b w:val="0"/>
          <w:bCs w:val="0"/>
          <w:color w:val="auto"/>
          <w:sz w:val="32"/>
          <w:szCs w:val="32"/>
        </w:rPr>
        <w:t>人员经费</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default"/>
          <w:color w:val="auto"/>
          <w:lang w:val="en-US"/>
        </w:rPr>
      </w:pPr>
      <w:r>
        <w:rPr>
          <w:rFonts w:hint="default" w:ascii="Times New Roman" w:hAnsi="Times New Roman" w:eastAsia="方正仿宋简体" w:cs="Times New Roman"/>
          <w:b w:val="0"/>
          <w:bCs w:val="0"/>
          <w:color w:val="auto"/>
          <w:sz w:val="32"/>
          <w:szCs w:val="32"/>
          <w:lang w:val="en-US" w:eastAsia="zh-CN"/>
        </w:rPr>
        <w:t>202</w:t>
      </w:r>
      <w:r>
        <w:rPr>
          <w:rFonts w:hint="eastAsia"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年</w:t>
      </w:r>
      <w:r>
        <w:rPr>
          <w:rFonts w:hint="eastAsia" w:ascii="Times New Roman" w:hAnsi="Times New Roman" w:eastAsia="方正仿宋简体" w:cs="Times New Roman"/>
          <w:b w:val="0"/>
          <w:bCs w:val="0"/>
          <w:color w:val="auto"/>
          <w:sz w:val="32"/>
          <w:szCs w:val="32"/>
          <w:lang w:val="en-US" w:eastAsia="zh-CN"/>
        </w:rPr>
        <w:t>单位</w:t>
      </w:r>
      <w:r>
        <w:rPr>
          <w:rFonts w:hint="default" w:ascii="Times New Roman" w:hAnsi="Times New Roman" w:eastAsia="方正仿宋简体" w:cs="Times New Roman"/>
          <w:b w:val="0"/>
          <w:bCs w:val="0"/>
          <w:color w:val="auto"/>
          <w:sz w:val="32"/>
          <w:szCs w:val="32"/>
        </w:rPr>
        <w:t>预算较</w:t>
      </w:r>
      <w:r>
        <w:rPr>
          <w:rFonts w:hint="default" w:ascii="Times New Roman" w:hAnsi="Times New Roman" w:eastAsia="方正仿宋简体" w:cs="Times New Roman"/>
          <w:b w:val="0"/>
          <w:bCs w:val="0"/>
          <w:color w:val="auto"/>
          <w:sz w:val="32"/>
          <w:szCs w:val="32"/>
          <w:lang w:val="en-US" w:eastAsia="zh-CN"/>
        </w:rPr>
        <w:t>202</w:t>
      </w:r>
      <w:r>
        <w:rPr>
          <w:rFonts w:hint="eastAsia" w:eastAsia="方正仿宋简体" w:cs="Times New Roman"/>
          <w:b w:val="0"/>
          <w:bCs w:val="0"/>
          <w:color w:val="auto"/>
          <w:sz w:val="32"/>
          <w:szCs w:val="32"/>
          <w:lang w:val="en-US" w:eastAsia="zh-CN"/>
        </w:rPr>
        <w:t>2</w:t>
      </w:r>
      <w:r>
        <w:rPr>
          <w:rFonts w:hint="default" w:ascii="Times New Roman" w:hAnsi="Times New Roman" w:eastAsia="方正仿宋简体" w:cs="Times New Roman"/>
          <w:b w:val="0"/>
          <w:bCs w:val="0"/>
          <w:color w:val="auto"/>
          <w:sz w:val="32"/>
          <w:szCs w:val="32"/>
        </w:rPr>
        <w:t>年</w:t>
      </w:r>
      <w:r>
        <w:rPr>
          <w:rFonts w:hint="eastAsia" w:eastAsia="方正仿宋简体" w:cs="Times New Roman"/>
          <w:b w:val="0"/>
          <w:bCs w:val="0"/>
          <w:color w:val="auto"/>
          <w:sz w:val="32"/>
          <w:szCs w:val="32"/>
          <w:lang w:val="en-US" w:eastAsia="zh-CN"/>
        </w:rPr>
        <w:t>增加36.56</w:t>
      </w:r>
      <w:r>
        <w:rPr>
          <w:rFonts w:hint="default" w:ascii="Times New Roman" w:hAnsi="Times New Roman" w:eastAsia="方正仿宋简体" w:cs="Times New Roman"/>
          <w:b w:val="0"/>
          <w:bCs w:val="0"/>
          <w:color w:val="auto"/>
          <w:sz w:val="32"/>
          <w:szCs w:val="32"/>
        </w:rPr>
        <w:t>万元，其中：基本支出</w:t>
      </w:r>
      <w:r>
        <w:rPr>
          <w:rFonts w:hint="eastAsia" w:eastAsia="方正仿宋简体" w:cs="Times New Roman"/>
          <w:b w:val="0"/>
          <w:bCs w:val="0"/>
          <w:color w:val="auto"/>
          <w:sz w:val="32"/>
          <w:szCs w:val="32"/>
          <w:lang w:eastAsia="zh-CN"/>
        </w:rPr>
        <w:t>减少</w:t>
      </w:r>
      <w:r>
        <w:rPr>
          <w:rFonts w:hint="default" w:eastAsia="方正仿宋简体" w:cs="Times New Roman"/>
          <w:b w:val="0"/>
          <w:bCs w:val="0"/>
          <w:color w:val="auto"/>
          <w:sz w:val="32"/>
          <w:szCs w:val="32"/>
          <w:lang w:val="en-US" w:eastAsia="zh-CN"/>
        </w:rPr>
        <w:t>163.04</w:t>
      </w:r>
      <w:r>
        <w:rPr>
          <w:rFonts w:hint="default" w:ascii="Times New Roman" w:hAnsi="Times New Roman" w:eastAsia="方正仿宋简体" w:cs="Times New Roman"/>
          <w:b w:val="0"/>
          <w:bCs w:val="0"/>
          <w:color w:val="auto"/>
          <w:sz w:val="32"/>
          <w:szCs w:val="32"/>
        </w:rPr>
        <w:t>万元，</w:t>
      </w:r>
      <w:r>
        <w:rPr>
          <w:rFonts w:hint="default" w:ascii="Times New Roman" w:hAnsi="Times New Roman" w:eastAsia="方正仿宋简体" w:cs="Times New Roman"/>
          <w:b w:val="0"/>
          <w:bCs w:val="0"/>
          <w:sz w:val="32"/>
          <w:szCs w:val="32"/>
        </w:rPr>
        <w:t>人员经费</w:t>
      </w:r>
      <w:r>
        <w:rPr>
          <w:rFonts w:hint="eastAsia" w:ascii="Times New Roman" w:hAnsi="Times New Roman" w:eastAsia="方正仿宋简体" w:cs="Times New Roman"/>
          <w:b w:val="0"/>
          <w:bCs w:val="0"/>
          <w:sz w:val="32"/>
          <w:szCs w:val="32"/>
          <w:lang w:val="en-US" w:eastAsia="zh-CN"/>
        </w:rPr>
        <w:t>减少</w:t>
      </w:r>
      <w:r>
        <w:rPr>
          <w:rFonts w:hint="eastAsia" w:eastAsia="方正仿宋简体" w:cs="Times New Roman"/>
          <w:b w:val="0"/>
          <w:bCs w:val="0"/>
          <w:sz w:val="32"/>
          <w:szCs w:val="32"/>
          <w:lang w:val="en-US" w:eastAsia="zh-CN"/>
        </w:rPr>
        <w:t>159</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日常公用经费</w:t>
      </w:r>
      <w:r>
        <w:rPr>
          <w:rFonts w:hint="eastAsia" w:eastAsia="方正仿宋简体" w:cs="Times New Roman"/>
          <w:b w:val="0"/>
          <w:bCs w:val="0"/>
          <w:sz w:val="32"/>
          <w:szCs w:val="32"/>
          <w:lang w:val="en-US" w:eastAsia="zh-CN"/>
        </w:rPr>
        <w:t>减少4.03</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color w:val="auto"/>
          <w:sz w:val="32"/>
          <w:szCs w:val="32"/>
        </w:rPr>
        <w:t>主要</w:t>
      </w:r>
      <w:r>
        <w:rPr>
          <w:rFonts w:hint="eastAsia" w:eastAsia="方正仿宋简体" w:cs="Times New Roman"/>
          <w:b w:val="0"/>
          <w:bCs w:val="0"/>
          <w:color w:val="auto"/>
          <w:sz w:val="32"/>
          <w:szCs w:val="32"/>
          <w:lang w:eastAsia="zh-CN"/>
        </w:rPr>
        <w:t>人事代理人员经费列为项目支出</w:t>
      </w:r>
      <w:r>
        <w:rPr>
          <w:rFonts w:hint="default" w:ascii="Times New Roman" w:hAnsi="Times New Roman" w:eastAsia="方正仿宋简体" w:cs="Times New Roman"/>
          <w:b w:val="0"/>
          <w:bCs w:val="0"/>
          <w:color w:val="auto"/>
          <w:sz w:val="32"/>
          <w:szCs w:val="32"/>
          <w:lang w:eastAsia="zh-CN"/>
        </w:rPr>
        <w:t>；</w:t>
      </w:r>
      <w:r>
        <w:rPr>
          <w:rFonts w:hint="eastAsia" w:eastAsia="方正仿宋简体" w:cs="Times New Roman"/>
          <w:b w:val="0"/>
          <w:bCs w:val="0"/>
          <w:color w:val="auto"/>
          <w:sz w:val="32"/>
          <w:szCs w:val="32"/>
          <w:lang w:eastAsia="zh-CN"/>
        </w:rPr>
        <w:t>项目支出增加</w:t>
      </w:r>
      <w:r>
        <w:rPr>
          <w:rFonts w:hint="default" w:eastAsia="方正仿宋简体" w:cs="Times New Roman"/>
          <w:b w:val="0"/>
          <w:bCs w:val="0"/>
          <w:color w:val="auto"/>
          <w:sz w:val="32"/>
          <w:szCs w:val="32"/>
          <w:lang w:val="en-US" w:eastAsia="zh-CN"/>
        </w:rPr>
        <w:t>199.6</w:t>
      </w:r>
      <w:r>
        <w:rPr>
          <w:rFonts w:hint="eastAsia" w:eastAsia="方正仿宋简体" w:cs="Times New Roman"/>
          <w:b w:val="0"/>
          <w:bCs w:val="0"/>
          <w:color w:val="auto"/>
          <w:sz w:val="32"/>
          <w:szCs w:val="32"/>
          <w:lang w:val="en-US" w:eastAsia="zh-CN"/>
        </w:rPr>
        <w:t>万元，</w:t>
      </w:r>
      <w:r>
        <w:rPr>
          <w:rFonts w:hint="default" w:ascii="Times New Roman" w:hAnsi="Times New Roman" w:eastAsia="方正仿宋简体" w:cs="Times New Roman"/>
          <w:b w:val="0"/>
          <w:bCs w:val="0"/>
          <w:color w:val="auto"/>
          <w:sz w:val="32"/>
          <w:szCs w:val="32"/>
        </w:rPr>
        <w:t>主要</w:t>
      </w:r>
      <w:r>
        <w:rPr>
          <w:rFonts w:hint="eastAsia" w:eastAsia="方正仿宋简体" w:cs="Times New Roman"/>
          <w:b w:val="0"/>
          <w:bCs w:val="0"/>
          <w:color w:val="auto"/>
          <w:sz w:val="32"/>
          <w:szCs w:val="32"/>
          <w:lang w:eastAsia="zh-CN"/>
        </w:rPr>
        <w:t>人事代理人员经费列为项目支出。</w:t>
      </w:r>
    </w:p>
    <w:p>
      <w:pPr>
        <w:spacing w:before="10" w:after="10" w:line="240" w:lineRule="auto"/>
        <w:ind w:firstLine="640"/>
        <w:jc w:val="left"/>
        <w:outlineLvl w:val="5"/>
        <w:rPr>
          <w:color w:val="auto"/>
        </w:rPr>
      </w:pPr>
      <w:r>
        <w:rPr>
          <w:rFonts w:ascii="黑体" w:hAnsi="黑体" w:eastAsia="黑体" w:cs="黑体"/>
          <w:color w:val="auto"/>
          <w:sz w:val="32"/>
        </w:rPr>
        <w:t>三、机关运行经费安排情况</w:t>
      </w:r>
    </w:p>
    <w:p>
      <w:pPr>
        <w:keepNext w:val="0"/>
        <w:keepLines w:val="0"/>
        <w:pageBreakBefore w:val="0"/>
        <w:kinsoku/>
        <w:wordWrap/>
        <w:overflowPunct/>
        <w:topLinePunct w:val="0"/>
        <w:autoSpaceDE/>
        <w:autoSpaceDN/>
        <w:bidi w:val="0"/>
        <w:snapToGrid/>
        <w:spacing w:line="500" w:lineRule="exact"/>
        <w:ind w:firstLine="640"/>
        <w:textAlignment w:val="auto"/>
        <w:rPr>
          <w:color w:val="auto"/>
        </w:rPr>
      </w:pPr>
      <w:r>
        <w:rPr>
          <w:rFonts w:hint="eastAsia" w:ascii="Times New Roman" w:hAnsi="Times New Roman" w:eastAsia="方正仿宋简体" w:cs="Times New Roman"/>
          <w:b w:val="0"/>
          <w:bCs w:val="0"/>
          <w:color w:val="auto"/>
          <w:sz w:val="32"/>
          <w:szCs w:val="32"/>
          <w:lang w:val="en-US" w:eastAsia="zh-CN"/>
        </w:rPr>
        <w:t>栅子里小学</w:t>
      </w:r>
      <w:r>
        <w:rPr>
          <w:rFonts w:hint="default" w:ascii="Times New Roman" w:hAnsi="Times New Roman" w:eastAsia="方正仿宋简体" w:cs="Times New Roman"/>
          <w:b w:val="0"/>
          <w:bCs w:val="0"/>
          <w:color w:val="auto"/>
          <w:sz w:val="32"/>
          <w:szCs w:val="32"/>
        </w:rPr>
        <w:t>日常公用经费共计安排</w:t>
      </w:r>
      <w:r>
        <w:rPr>
          <w:rFonts w:hint="eastAsia" w:eastAsia="方正仿宋简体" w:cs="Times New Roman"/>
          <w:b w:val="0"/>
          <w:bCs w:val="0"/>
          <w:color w:val="auto"/>
          <w:sz w:val="32"/>
          <w:szCs w:val="32"/>
          <w:lang w:val="en-US" w:eastAsia="zh-CN"/>
        </w:rPr>
        <w:t>16.72</w:t>
      </w:r>
      <w:r>
        <w:rPr>
          <w:rFonts w:hint="default" w:ascii="Times New Roman" w:hAnsi="Times New Roman" w:eastAsia="方正仿宋简体" w:cs="Times New Roman"/>
          <w:b w:val="0"/>
          <w:bCs w:val="0"/>
          <w:color w:val="auto"/>
          <w:sz w:val="32"/>
          <w:szCs w:val="32"/>
        </w:rPr>
        <w:t>万元</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rPr>
        <w:t>主要用于保证正常运转的办公</w:t>
      </w:r>
      <w:r>
        <w:rPr>
          <w:rFonts w:hint="default" w:ascii="Times New Roman" w:hAnsi="Times New Roman" w:eastAsia="方正仿宋简体" w:cs="Times New Roman"/>
          <w:b w:val="0"/>
          <w:bCs w:val="0"/>
          <w:color w:val="auto"/>
          <w:sz w:val="32"/>
          <w:szCs w:val="32"/>
          <w:lang w:val="en-US" w:eastAsia="zh-CN"/>
        </w:rPr>
        <w:t>费、</w:t>
      </w:r>
      <w:r>
        <w:rPr>
          <w:rFonts w:hint="default" w:ascii="Times New Roman" w:hAnsi="Times New Roman" w:eastAsia="方正仿宋简体" w:cs="Times New Roman"/>
          <w:b w:val="0"/>
          <w:bCs w:val="0"/>
          <w:color w:val="auto"/>
          <w:sz w:val="32"/>
          <w:szCs w:val="32"/>
        </w:rPr>
        <w:t>印刷费、邮电费、差旅费、福利费、专用材料及一般设备购置费、水电费、办公取暖费、日常维修费、物业管理费等支出。</w:t>
      </w:r>
    </w:p>
    <w:p>
      <w:pPr>
        <w:spacing w:before="10" w:after="10" w:line="240" w:lineRule="auto"/>
        <w:ind w:firstLine="640"/>
        <w:jc w:val="left"/>
        <w:outlineLvl w:val="5"/>
        <w:rPr>
          <w:color w:val="auto"/>
        </w:rPr>
      </w:pPr>
      <w:r>
        <w:rPr>
          <w:rFonts w:ascii="黑体" w:hAnsi="黑体" w:eastAsia="黑体" w:cs="黑体"/>
          <w:color w:val="auto"/>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sectPr>
          <w:pgSz w:w="16839" w:h="11907" w:orient="landscape"/>
          <w:pgMar w:top="1587" w:right="2098" w:bottom="1474" w:left="1984" w:header="851" w:footer="992" w:gutter="0"/>
          <w:cols w:space="720" w:num="1"/>
          <w:docGrid w:type="lines" w:linePitch="312" w:charSpace="0"/>
        </w:sectPr>
      </w:pPr>
      <w:r>
        <w:rPr>
          <w:rFonts w:hint="default" w:ascii="Times New Roman" w:hAnsi="Times New Roman" w:eastAsia="方正仿宋简体" w:cs="Times New Roman"/>
          <w:b w:val="0"/>
          <w:bCs w:val="0"/>
          <w:color w:val="auto"/>
          <w:sz w:val="32"/>
          <w:szCs w:val="32"/>
          <w:lang w:eastAsia="zh-CN"/>
        </w:rPr>
        <w:t>20</w:t>
      </w:r>
      <w:r>
        <w:rPr>
          <w:rFonts w:hint="default" w:ascii="Times New Roman" w:hAnsi="Times New Roman" w:eastAsia="方正仿宋简体" w:cs="Times New Roman"/>
          <w:b w:val="0"/>
          <w:bCs w:val="0"/>
          <w:color w:val="auto"/>
          <w:sz w:val="32"/>
          <w:szCs w:val="32"/>
          <w:lang w:val="en-US" w:eastAsia="zh-CN"/>
        </w:rPr>
        <w:t>2</w:t>
      </w:r>
      <w:r>
        <w:rPr>
          <w:rFonts w:hint="eastAsia"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年，财政拨款“三公”经费预算安排</w:t>
      </w:r>
      <w:r>
        <w:rPr>
          <w:rFonts w:hint="eastAsia" w:eastAsia="方正仿宋简体" w:cs="Times New Roman"/>
          <w:b w:val="0"/>
          <w:bCs w:val="0"/>
          <w:color w:val="auto"/>
          <w:sz w:val="32"/>
          <w:szCs w:val="32"/>
          <w:lang w:val="en-US" w:eastAsia="zh-CN"/>
        </w:rPr>
        <w:t>0</w:t>
      </w:r>
      <w:r>
        <w:rPr>
          <w:rFonts w:hint="default" w:ascii="Times New Roman" w:hAnsi="Times New Roman" w:eastAsia="方正仿宋简体" w:cs="Times New Roman"/>
          <w:b w:val="0"/>
          <w:bCs w:val="0"/>
          <w:color w:val="auto"/>
          <w:sz w:val="32"/>
          <w:szCs w:val="32"/>
        </w:rPr>
        <w:t>万元，其中：因公出国（境）费0万元；公务用车购置及运维费0万元；公务接待费0万元。</w:t>
      </w:r>
      <w:r>
        <w:rPr>
          <w:rFonts w:hint="eastAsia" w:ascii="方正仿宋简体" w:hAnsi="Times New Roman" w:eastAsia="方正仿宋简体"/>
          <w:color w:val="auto"/>
          <w:sz w:val="32"/>
          <w:szCs w:val="32"/>
        </w:rPr>
        <w:t>“三公”经费与上年持平</w:t>
      </w:r>
      <w:r>
        <w:rPr>
          <w:rFonts w:hint="eastAsia" w:ascii="方正仿宋简体" w:hAnsi="Times New Roman" w:eastAsia="方正仿宋简体"/>
          <w:color w:val="auto"/>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numPr>
          <w:ilvl w:val="0"/>
          <w:numId w:val="0"/>
        </w:numPr>
        <w:spacing w:before="10" w:after="10" w:line="240" w:lineRule="auto"/>
        <w:ind w:firstLine="1280" w:firstLineChars="40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spacing w:before="0" w:after="0"/>
        <w:ind w:firstLine="560"/>
        <w:jc w:val="left"/>
        <w:outlineLvl w:val="9"/>
      </w:pPr>
      <w:r>
        <w:rPr>
          <w:rFonts w:hint="eastAsia" w:ascii="黑体" w:hAnsi="黑体" w:eastAsia="黑体" w:cs="黑体"/>
          <w:color w:val="000000"/>
          <w:sz w:val="32"/>
          <w:lang w:val="en-US" w:eastAsia="zh-CN"/>
        </w:rPr>
        <w:t xml:space="preserve"> </w:t>
      </w: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7.缴纳各种社会保险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38"/>
        <w:gridCol w:w="219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9"/>
            </w:pPr>
            <w:r>
              <w:t>一级指标</w:t>
            </w:r>
          </w:p>
        </w:tc>
        <w:tc>
          <w:tcPr>
            <w:tcW w:w="2466" w:type="dxa"/>
            <w:vAlign w:val="center"/>
          </w:tcPr>
          <w:p>
            <w:pPr>
              <w:pStyle w:val="9"/>
            </w:pPr>
            <w:r>
              <w:t>二级指标</w:t>
            </w:r>
          </w:p>
        </w:tc>
        <w:tc>
          <w:tcPr>
            <w:tcW w:w="2466" w:type="dxa"/>
            <w:vAlign w:val="center"/>
          </w:tcPr>
          <w:p>
            <w:pPr>
              <w:pStyle w:val="9"/>
            </w:pPr>
            <w:r>
              <w:t>三级指标</w:t>
            </w:r>
          </w:p>
        </w:tc>
        <w:tc>
          <w:tcPr>
            <w:tcW w:w="2738" w:type="dxa"/>
            <w:vAlign w:val="center"/>
          </w:tcPr>
          <w:p>
            <w:pPr>
              <w:pStyle w:val="9"/>
            </w:pPr>
            <w:r>
              <w:t>绩效指标描述</w:t>
            </w:r>
          </w:p>
        </w:tc>
        <w:tc>
          <w:tcPr>
            <w:tcW w:w="2194" w:type="dxa"/>
            <w:vAlign w:val="center"/>
          </w:tcPr>
          <w:p>
            <w:pPr>
              <w:pStyle w:val="9"/>
            </w:pPr>
            <w:r>
              <w:t>指标值</w:t>
            </w:r>
          </w:p>
        </w:tc>
        <w:tc>
          <w:tcPr>
            <w:tcW w:w="24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11"/>
            </w:pPr>
            <w:r>
              <w:t>数量指标</w:t>
            </w:r>
          </w:p>
        </w:tc>
        <w:tc>
          <w:tcPr>
            <w:tcW w:w="2466" w:type="dxa"/>
            <w:vAlign w:val="center"/>
          </w:tcPr>
          <w:p>
            <w:pPr>
              <w:pStyle w:val="11"/>
            </w:pPr>
            <w:r>
              <w:t>支付在职教师人数</w:t>
            </w:r>
          </w:p>
        </w:tc>
        <w:tc>
          <w:tcPr>
            <w:tcW w:w="2738" w:type="dxa"/>
            <w:vAlign w:val="center"/>
          </w:tcPr>
          <w:p>
            <w:pPr>
              <w:pStyle w:val="11"/>
            </w:pPr>
            <w:r>
              <w:t>单位在职领取工资人数</w:t>
            </w:r>
          </w:p>
        </w:tc>
        <w:tc>
          <w:tcPr>
            <w:tcW w:w="2194" w:type="dxa"/>
            <w:vAlign w:val="center"/>
          </w:tcPr>
          <w:p>
            <w:pPr>
              <w:pStyle w:val="11"/>
            </w:pPr>
            <w:r>
              <w:t>≥14人</w:t>
            </w:r>
          </w:p>
        </w:tc>
        <w:tc>
          <w:tcPr>
            <w:tcW w:w="2466" w:type="dxa"/>
            <w:vAlign w:val="center"/>
          </w:tcPr>
          <w:p>
            <w:pPr>
              <w:pStyle w:val="11"/>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工资与规定相符</w:t>
            </w:r>
          </w:p>
        </w:tc>
        <w:tc>
          <w:tcPr>
            <w:tcW w:w="2738" w:type="dxa"/>
            <w:vAlign w:val="center"/>
          </w:tcPr>
          <w:p>
            <w:pPr>
              <w:pStyle w:val="11"/>
            </w:pPr>
            <w:r>
              <w:t>工资发放符合组织部门审批标准</w:t>
            </w:r>
          </w:p>
        </w:tc>
        <w:tc>
          <w:tcPr>
            <w:tcW w:w="2194" w:type="dxa"/>
            <w:vAlign w:val="center"/>
          </w:tcPr>
          <w:p>
            <w:pPr>
              <w:pStyle w:val="11"/>
            </w:pPr>
            <w:r>
              <w:t>≤199.6万元</w:t>
            </w:r>
          </w:p>
        </w:tc>
        <w:tc>
          <w:tcPr>
            <w:tcW w:w="2466" w:type="dxa"/>
            <w:vAlign w:val="center"/>
          </w:tcPr>
          <w:p>
            <w:pPr>
              <w:pStyle w:val="11"/>
            </w:pPr>
            <w:r>
              <w:t>组织部门 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工资及社保缴费计算准确率</w:t>
            </w:r>
          </w:p>
        </w:tc>
        <w:tc>
          <w:tcPr>
            <w:tcW w:w="2738" w:type="dxa"/>
            <w:vAlign w:val="center"/>
          </w:tcPr>
          <w:p>
            <w:pPr>
              <w:pStyle w:val="11"/>
            </w:pPr>
            <w:r>
              <w:t>工资及社保缴费计算准确笔数占总笔数的比例</w:t>
            </w:r>
          </w:p>
        </w:tc>
        <w:tc>
          <w:tcPr>
            <w:tcW w:w="2194" w:type="dxa"/>
            <w:vAlign w:val="center"/>
          </w:tcPr>
          <w:p>
            <w:pPr>
              <w:pStyle w:val="11"/>
            </w:pPr>
            <w:r>
              <w:t>100%</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支付及时率</w:t>
            </w:r>
          </w:p>
        </w:tc>
        <w:tc>
          <w:tcPr>
            <w:tcW w:w="2738" w:type="dxa"/>
            <w:vAlign w:val="center"/>
          </w:tcPr>
          <w:p>
            <w:pPr>
              <w:pStyle w:val="11"/>
            </w:pPr>
            <w:r>
              <w:t>人员经费发放及时率</w:t>
            </w:r>
          </w:p>
        </w:tc>
        <w:tc>
          <w:tcPr>
            <w:tcW w:w="2194" w:type="dxa"/>
            <w:vAlign w:val="center"/>
          </w:tcPr>
          <w:p>
            <w:pPr>
              <w:pStyle w:val="11"/>
            </w:pPr>
            <w:r>
              <w:t>100%</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在职及退休取暖费补助标准</w:t>
            </w:r>
          </w:p>
        </w:tc>
        <w:tc>
          <w:tcPr>
            <w:tcW w:w="2738" w:type="dxa"/>
            <w:vAlign w:val="center"/>
          </w:tcPr>
          <w:p>
            <w:pPr>
              <w:pStyle w:val="11"/>
            </w:pPr>
            <w:r>
              <w:t>取暖补助发放符规定标准</w:t>
            </w:r>
          </w:p>
        </w:tc>
        <w:tc>
          <w:tcPr>
            <w:tcW w:w="2194" w:type="dxa"/>
            <w:vAlign w:val="center"/>
          </w:tcPr>
          <w:p>
            <w:pPr>
              <w:pStyle w:val="11"/>
            </w:pPr>
            <w:r>
              <w:t>≤7.22万元</w:t>
            </w:r>
          </w:p>
        </w:tc>
        <w:tc>
          <w:tcPr>
            <w:tcW w:w="2466"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11"/>
            </w:pPr>
            <w:r>
              <w:t>可持续影响指标</w:t>
            </w:r>
          </w:p>
        </w:tc>
        <w:tc>
          <w:tcPr>
            <w:tcW w:w="2466" w:type="dxa"/>
            <w:vAlign w:val="center"/>
          </w:tcPr>
          <w:p>
            <w:pPr>
              <w:pStyle w:val="11"/>
            </w:pPr>
            <w:r>
              <w:t>业务工作可持续性</w:t>
            </w:r>
          </w:p>
        </w:tc>
        <w:tc>
          <w:tcPr>
            <w:tcW w:w="2738" w:type="dxa"/>
            <w:vAlign w:val="center"/>
          </w:tcPr>
          <w:p>
            <w:pPr>
              <w:pStyle w:val="11"/>
            </w:pPr>
            <w:r>
              <w:t>保障日常工作的有序运转</w:t>
            </w:r>
          </w:p>
        </w:tc>
        <w:tc>
          <w:tcPr>
            <w:tcW w:w="2194" w:type="dxa"/>
            <w:vAlign w:val="center"/>
          </w:tcPr>
          <w:p>
            <w:pPr>
              <w:pStyle w:val="11"/>
            </w:pPr>
            <w:r>
              <w:t>日常工作持续有效运转</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经济效益指标</w:t>
            </w:r>
          </w:p>
        </w:tc>
        <w:tc>
          <w:tcPr>
            <w:tcW w:w="2466" w:type="dxa"/>
            <w:vAlign w:val="center"/>
          </w:tcPr>
          <w:p>
            <w:pPr>
              <w:pStyle w:val="11"/>
            </w:pPr>
            <w:r>
              <w:t>按照预算指标完成</w:t>
            </w:r>
          </w:p>
        </w:tc>
        <w:tc>
          <w:tcPr>
            <w:tcW w:w="2738" w:type="dxa"/>
            <w:vAlign w:val="center"/>
          </w:tcPr>
          <w:p>
            <w:pPr>
              <w:pStyle w:val="11"/>
            </w:pPr>
            <w:r>
              <w:t>通过科学编制预算，严格遵守各项制度，提高财政资金的使用效率，做到节俭高效</w:t>
            </w:r>
          </w:p>
        </w:tc>
        <w:tc>
          <w:tcPr>
            <w:tcW w:w="2194" w:type="dxa"/>
            <w:vAlign w:val="center"/>
          </w:tcPr>
          <w:p>
            <w:pPr>
              <w:pStyle w:val="11"/>
            </w:pPr>
            <w:r>
              <w:t>提高财政资金的使用效率，做到节俭高效</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保持工作稳定、持续开展</w:t>
            </w:r>
          </w:p>
        </w:tc>
        <w:tc>
          <w:tcPr>
            <w:tcW w:w="2738" w:type="dxa"/>
            <w:vAlign w:val="center"/>
          </w:tcPr>
          <w:p>
            <w:pPr>
              <w:pStyle w:val="11"/>
            </w:pPr>
            <w:r>
              <w:t>有效保证业务工作顺利开展</w:t>
            </w:r>
          </w:p>
        </w:tc>
        <w:tc>
          <w:tcPr>
            <w:tcW w:w="2194" w:type="dxa"/>
            <w:vAlign w:val="center"/>
          </w:tcPr>
          <w:p>
            <w:pPr>
              <w:pStyle w:val="11"/>
            </w:pPr>
            <w:r>
              <w:t>有效保证业务工作顺利开展</w:t>
            </w:r>
          </w:p>
        </w:tc>
        <w:tc>
          <w:tcPr>
            <w:tcW w:w="2466"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738" w:type="dxa"/>
            <w:vAlign w:val="center"/>
          </w:tcPr>
          <w:p>
            <w:pPr>
              <w:pStyle w:val="11"/>
            </w:pPr>
            <w:r>
              <w:t>通过抽查问卷的方式，满意和较满意对象占全部调研对象的比例</w:t>
            </w:r>
          </w:p>
        </w:tc>
        <w:tc>
          <w:tcPr>
            <w:tcW w:w="2194" w:type="dxa"/>
            <w:vAlign w:val="center"/>
          </w:tcPr>
          <w:p>
            <w:pPr>
              <w:pStyle w:val="11"/>
            </w:pPr>
            <w:r>
              <w:t>≥95%</w:t>
            </w:r>
          </w:p>
        </w:tc>
        <w:tc>
          <w:tcPr>
            <w:tcW w:w="2466" w:type="dxa"/>
            <w:vAlign w:val="center"/>
          </w:tcPr>
          <w:p>
            <w:pPr>
              <w:pStyle w:val="11"/>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2023年，秦皇岛北戴河新区栅子里小学安排政府采购预算13.00万元。具体内容见下表。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13.00</w:t>
            </w:r>
          </w:p>
        </w:tc>
        <w:tc>
          <w:tcPr>
            <w:tcW w:w="964" w:type="dxa"/>
            <w:vAlign w:val="center"/>
          </w:tcPr>
          <w:p>
            <w:pPr>
              <w:pStyle w:val="14"/>
            </w:pPr>
            <w:r>
              <w:t>13.00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秦皇岛北戴河新区栅子里小学小计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13.00</w:t>
            </w:r>
          </w:p>
        </w:tc>
        <w:tc>
          <w:tcPr>
            <w:tcW w:w="964" w:type="dxa"/>
            <w:vAlign w:val="center"/>
          </w:tcPr>
          <w:p>
            <w:pPr>
              <w:pStyle w:val="14"/>
            </w:pPr>
            <w:r>
              <w:t>13.00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16.72</w:t>
            </w:r>
          </w:p>
        </w:tc>
        <w:tc>
          <w:tcPr>
            <w:tcW w:w="1134" w:type="dxa"/>
            <w:vAlign w:val="center"/>
          </w:tcPr>
          <w:p>
            <w:pPr>
              <w:pStyle w:val="11"/>
            </w:pPr>
            <w:r>
              <w:t>公共设施类合作服务</w:t>
            </w:r>
          </w:p>
        </w:tc>
        <w:tc>
          <w:tcPr>
            <w:tcW w:w="1134" w:type="dxa"/>
            <w:vAlign w:val="center"/>
          </w:tcPr>
          <w:p>
            <w:pPr>
              <w:pStyle w:val="11"/>
            </w:pPr>
            <w:r>
              <w:t>C24010000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秦皇岛北戴河新区栅子里小学上年末固定资产金额为</w:t>
      </w:r>
      <w:r>
        <w:rPr>
          <w:rFonts w:hint="eastAsia" w:eastAsia="方正仿宋_GBK" w:cs="Times New Roman"/>
          <w:b w:val="0"/>
          <w:color w:val="000000"/>
          <w:sz w:val="28"/>
          <w:lang w:val="en-US" w:eastAsia="zh-CN"/>
        </w:rPr>
        <w:t>107.8</w:t>
      </w:r>
      <w:r>
        <w:rPr>
          <w:rFonts w:hint="default"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42"/>
        <w:gridCol w:w="4898"/>
        <w:gridCol w:w="4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4342" w:type="dxa"/>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9797"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tblHeader/>
          <w:jc w:val="center"/>
        </w:trPr>
        <w:tc>
          <w:tcPr>
            <w:tcW w:w="4342" w:type="dxa"/>
            <w:vAlign w:val="center"/>
          </w:tcPr>
          <w:p>
            <w:pPr>
              <w:pStyle w:val="9"/>
            </w:pPr>
            <w:r>
              <w:t>项   目</w:t>
            </w:r>
          </w:p>
        </w:tc>
        <w:tc>
          <w:tcPr>
            <w:tcW w:w="4898" w:type="dxa"/>
            <w:vAlign w:val="center"/>
          </w:tcPr>
          <w:p>
            <w:pPr>
              <w:pStyle w:val="9"/>
            </w:pPr>
            <w:r>
              <w:t>数量</w:t>
            </w:r>
          </w:p>
        </w:tc>
        <w:tc>
          <w:tcPr>
            <w:tcW w:w="4899"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4342" w:type="dxa"/>
            <w:vAlign w:val="center"/>
          </w:tcPr>
          <w:p>
            <w:pPr>
              <w:pStyle w:val="11"/>
              <w:rPr>
                <w:rFonts w:hint="default" w:eastAsia="方正书宋_GBK"/>
                <w:lang w:val="en-US" w:eastAsia="zh-CN"/>
              </w:rPr>
            </w:pPr>
            <w:r>
              <w:rPr>
                <w:rFonts w:hint="eastAsia"/>
                <w:lang w:val="en-US" w:eastAsia="zh-CN"/>
              </w:rPr>
              <w:t>资产总额</w:t>
            </w:r>
          </w:p>
        </w:tc>
        <w:tc>
          <w:tcPr>
            <w:tcW w:w="4898" w:type="dxa"/>
            <w:vAlign w:val="center"/>
          </w:tcPr>
          <w:p>
            <w:pPr>
              <w:pStyle w:val="10"/>
              <w:rPr>
                <w:rFonts w:hint="default" w:eastAsia="方正书宋_GBK"/>
                <w:lang w:val="en-US" w:eastAsia="zh-CN"/>
              </w:rPr>
            </w:pPr>
            <w:r>
              <w:rPr>
                <w:rFonts w:hint="eastAsia"/>
                <w:lang w:val="en-US" w:eastAsia="zh-CN"/>
              </w:rPr>
              <w:t>--</w:t>
            </w:r>
          </w:p>
        </w:tc>
        <w:tc>
          <w:tcPr>
            <w:tcW w:w="4899" w:type="dxa"/>
            <w:vAlign w:val="center"/>
          </w:tcPr>
          <w:p>
            <w:pPr>
              <w:pStyle w:val="12"/>
              <w:rPr>
                <w:rFonts w:hint="default" w:eastAsia="方正书宋_GBK"/>
                <w:lang w:val="en-US" w:eastAsia="zh-CN"/>
              </w:rPr>
            </w:pPr>
            <w:r>
              <w:rPr>
                <w:rFonts w:hint="eastAsia"/>
                <w:lang w:val="en-US" w:eastAsia="zh-CN"/>
              </w:rPr>
              <w:t>107.82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4342" w:type="dxa"/>
            <w:vAlign w:val="center"/>
          </w:tcPr>
          <w:p>
            <w:pPr>
              <w:pStyle w:val="11"/>
              <w:rPr>
                <w:rFonts w:hint="default" w:eastAsia="方正书宋_GBK"/>
                <w:lang w:val="en-US" w:eastAsia="zh-CN"/>
              </w:rPr>
            </w:pPr>
            <w:r>
              <w:rPr>
                <w:rFonts w:hint="eastAsia"/>
                <w:lang w:val="en-US" w:eastAsia="zh-CN"/>
              </w:rPr>
              <w:t>1、房屋（平方米）</w:t>
            </w:r>
          </w:p>
        </w:tc>
        <w:tc>
          <w:tcPr>
            <w:tcW w:w="4898" w:type="dxa"/>
            <w:vAlign w:val="center"/>
          </w:tcPr>
          <w:p>
            <w:pPr>
              <w:pStyle w:val="10"/>
              <w:rPr>
                <w:rFonts w:hint="default" w:eastAsia="方正书宋_GBK"/>
                <w:lang w:val="en-US" w:eastAsia="zh-CN"/>
              </w:rPr>
            </w:pPr>
            <w:r>
              <w:rPr>
                <w:rFonts w:hint="eastAsia"/>
                <w:lang w:val="en-US" w:eastAsia="zh-CN"/>
              </w:rPr>
              <w:t>908</w:t>
            </w:r>
          </w:p>
        </w:tc>
        <w:tc>
          <w:tcPr>
            <w:tcW w:w="4899" w:type="dxa"/>
            <w:vAlign w:val="center"/>
          </w:tcPr>
          <w:p>
            <w:pPr>
              <w:pStyle w:val="12"/>
              <w:rPr>
                <w:rFonts w:hint="default" w:eastAsia="方正书宋_GBK"/>
                <w:lang w:val="en-US" w:eastAsia="zh-CN"/>
              </w:rPr>
            </w:pPr>
            <w:r>
              <w:rPr>
                <w:rFonts w:hint="eastAsia"/>
                <w:lang w:val="en-US" w:eastAsia="zh-CN"/>
              </w:rPr>
              <w:t>53.46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4342" w:type="dxa"/>
            <w:vAlign w:val="center"/>
          </w:tcPr>
          <w:p>
            <w:pPr>
              <w:pStyle w:val="11"/>
              <w:rPr>
                <w:rFonts w:hint="default" w:eastAsia="方正书宋_GBK"/>
                <w:lang w:val="en-US" w:eastAsia="zh-CN"/>
              </w:rPr>
            </w:pPr>
            <w:r>
              <w:rPr>
                <w:rFonts w:hint="eastAsia"/>
                <w:lang w:val="en-US" w:eastAsia="zh-CN"/>
              </w:rPr>
              <w:t>其中办公用房（平方米）</w:t>
            </w:r>
          </w:p>
        </w:tc>
        <w:tc>
          <w:tcPr>
            <w:tcW w:w="4898" w:type="dxa"/>
            <w:vAlign w:val="center"/>
          </w:tcPr>
          <w:p>
            <w:pPr>
              <w:pStyle w:val="10"/>
              <w:rPr>
                <w:rFonts w:hint="default" w:eastAsia="方正书宋_GBK"/>
                <w:lang w:val="en-US" w:eastAsia="zh-CN"/>
              </w:rPr>
            </w:pPr>
            <w:r>
              <w:rPr>
                <w:rFonts w:hint="eastAsia"/>
                <w:lang w:val="en-US" w:eastAsia="zh-CN"/>
              </w:rPr>
              <w:t>80</w:t>
            </w:r>
          </w:p>
        </w:tc>
        <w:tc>
          <w:tcPr>
            <w:tcW w:w="4899" w:type="dxa"/>
            <w:vAlign w:val="center"/>
          </w:tcPr>
          <w:p>
            <w:pPr>
              <w:pStyle w:val="12"/>
              <w:rPr>
                <w:rFonts w:hint="default" w:eastAsia="方正书宋_GBK"/>
                <w:lang w:val="en-US" w:eastAsia="zh-CN"/>
              </w:rPr>
            </w:pPr>
            <w:r>
              <w:rPr>
                <w:rFonts w:hint="eastAsia"/>
                <w:lang w:val="en-US" w:eastAsia="zh-CN"/>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4342" w:type="dxa"/>
            <w:vAlign w:val="center"/>
          </w:tcPr>
          <w:p>
            <w:pPr>
              <w:pStyle w:val="11"/>
              <w:rPr>
                <w:rFonts w:hint="default" w:eastAsia="方正书宋_GBK"/>
                <w:lang w:val="en-US" w:eastAsia="zh-CN"/>
              </w:rPr>
            </w:pPr>
            <w:r>
              <w:rPr>
                <w:rFonts w:hint="eastAsia"/>
                <w:lang w:val="en-US" w:eastAsia="zh-CN"/>
              </w:rPr>
              <w:t>2、车辆（台、辆）</w:t>
            </w:r>
          </w:p>
        </w:tc>
        <w:tc>
          <w:tcPr>
            <w:tcW w:w="4898" w:type="dxa"/>
            <w:vAlign w:val="center"/>
          </w:tcPr>
          <w:p>
            <w:pPr>
              <w:pStyle w:val="10"/>
              <w:rPr>
                <w:rFonts w:hint="eastAsia" w:eastAsia="方正书宋_GBK"/>
                <w:lang w:val="en-US" w:eastAsia="zh-CN"/>
              </w:rPr>
            </w:pPr>
            <w:r>
              <w:rPr>
                <w:rFonts w:hint="eastAsia"/>
                <w:lang w:val="en-US" w:eastAsia="zh-CN"/>
              </w:rPr>
              <w:t>0</w:t>
            </w:r>
          </w:p>
        </w:tc>
        <w:tc>
          <w:tcPr>
            <w:tcW w:w="48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4342" w:type="dxa"/>
            <w:vAlign w:val="center"/>
          </w:tcPr>
          <w:p>
            <w:pPr>
              <w:pStyle w:val="11"/>
              <w:rPr>
                <w:rFonts w:hint="default" w:eastAsia="方正书宋_GBK"/>
                <w:lang w:val="en-US" w:eastAsia="zh-CN"/>
              </w:rPr>
            </w:pPr>
            <w:r>
              <w:rPr>
                <w:rFonts w:hint="eastAsia"/>
                <w:lang w:val="en-US" w:eastAsia="zh-CN"/>
              </w:rPr>
              <w:t>3、单价在20万元以上设备</w:t>
            </w:r>
          </w:p>
        </w:tc>
        <w:tc>
          <w:tcPr>
            <w:tcW w:w="4898" w:type="dxa"/>
            <w:vAlign w:val="center"/>
          </w:tcPr>
          <w:p>
            <w:pPr>
              <w:pStyle w:val="10"/>
              <w:rPr>
                <w:rFonts w:hint="eastAsia" w:eastAsia="方正书宋_GBK"/>
                <w:lang w:val="en-US" w:eastAsia="zh-CN"/>
              </w:rPr>
            </w:pPr>
            <w:r>
              <w:rPr>
                <w:rFonts w:hint="eastAsia"/>
                <w:lang w:val="en-US" w:eastAsia="zh-CN"/>
              </w:rPr>
              <w:t>0</w:t>
            </w:r>
          </w:p>
        </w:tc>
        <w:tc>
          <w:tcPr>
            <w:tcW w:w="489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4342" w:type="dxa"/>
            <w:vAlign w:val="center"/>
          </w:tcPr>
          <w:p>
            <w:pPr>
              <w:pStyle w:val="11"/>
              <w:rPr>
                <w:rFonts w:hint="default" w:eastAsia="方正书宋_GBK"/>
                <w:lang w:val="en-US" w:eastAsia="zh-CN"/>
              </w:rPr>
            </w:pPr>
            <w:r>
              <w:rPr>
                <w:rFonts w:hint="eastAsia"/>
                <w:lang w:val="en-US" w:eastAsia="zh-CN"/>
              </w:rPr>
              <w:t>4、其他固定资产</w:t>
            </w:r>
          </w:p>
        </w:tc>
        <w:tc>
          <w:tcPr>
            <w:tcW w:w="4898" w:type="dxa"/>
            <w:vAlign w:val="center"/>
          </w:tcPr>
          <w:p>
            <w:pPr>
              <w:pStyle w:val="10"/>
              <w:rPr>
                <w:rFonts w:hint="default" w:eastAsia="方正书宋_GBK"/>
                <w:lang w:val="en-US" w:eastAsia="zh-CN"/>
              </w:rPr>
            </w:pPr>
            <w:r>
              <w:rPr>
                <w:rFonts w:hint="eastAsia"/>
                <w:lang w:val="en-US" w:eastAsia="zh-CN"/>
              </w:rPr>
              <w:t>--</w:t>
            </w:r>
          </w:p>
        </w:tc>
        <w:tc>
          <w:tcPr>
            <w:tcW w:w="4899" w:type="dxa"/>
            <w:vAlign w:val="center"/>
          </w:tcPr>
          <w:p>
            <w:pPr>
              <w:pStyle w:val="12"/>
              <w:rPr>
                <w:rFonts w:hint="default" w:eastAsia="方正书宋_GBK"/>
                <w:lang w:val="en-US" w:eastAsia="zh-CN"/>
              </w:rPr>
            </w:pPr>
            <w:r>
              <w:rPr>
                <w:rFonts w:hint="eastAsia"/>
                <w:lang w:val="en-US" w:eastAsia="zh-CN"/>
              </w:rPr>
              <w:t>54.36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十七、秦皇岛北戴河新区南戴河小学收支预算</w:t>
      </w:r>
      <w:bookmarkEnd w:id="1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2976"/>
        <w:gridCol w:w="2976"/>
        <w:gridCol w:w="2976"/>
        <w:gridCol w:w="2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 w:hRule="atLeast"/>
          <w:tblHeader/>
          <w:jc w:val="center"/>
        </w:trPr>
        <w:tc>
          <w:tcPr>
            <w:tcW w:w="5952" w:type="dxa"/>
            <w:gridSpan w:val="2"/>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976" w:type="dxa"/>
            <w:tcBorders>
              <w:top w:val="single" w:color="FFFFFF" w:sz="6" w:space="0"/>
              <w:left w:val="single" w:color="FFFFFF" w:sz="6" w:space="0"/>
              <w:right w:val="single" w:color="FFFFFF" w:sz="6" w:space="0"/>
            </w:tcBorders>
            <w:vAlign w:val="center"/>
          </w:tcPr>
          <w:p>
            <w:pPr>
              <w:pStyle w:val="7"/>
            </w:pPr>
            <w:r>
              <w:t>预算年度：2023</w:t>
            </w:r>
          </w:p>
        </w:tc>
        <w:tc>
          <w:tcPr>
            <w:tcW w:w="595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76" w:type="dxa"/>
            <w:vMerge w:val="restart"/>
            <w:vAlign w:val="center"/>
          </w:tcPr>
          <w:p>
            <w:pPr>
              <w:pStyle w:val="9"/>
            </w:pPr>
            <w:r>
              <w:t>序号</w:t>
            </w:r>
          </w:p>
        </w:tc>
        <w:tc>
          <w:tcPr>
            <w:tcW w:w="5952" w:type="dxa"/>
            <w:gridSpan w:val="2"/>
            <w:vAlign w:val="center"/>
          </w:tcPr>
          <w:p>
            <w:pPr>
              <w:pStyle w:val="9"/>
            </w:pPr>
            <w:r>
              <w:t>收入</w:t>
            </w:r>
          </w:p>
        </w:tc>
        <w:tc>
          <w:tcPr>
            <w:tcW w:w="5952"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76" w:type="dxa"/>
            <w:vMerge w:val="continue"/>
          </w:tcPr>
          <w:p/>
        </w:tc>
        <w:tc>
          <w:tcPr>
            <w:tcW w:w="2976" w:type="dxa"/>
            <w:vAlign w:val="center"/>
          </w:tcPr>
          <w:p>
            <w:pPr>
              <w:pStyle w:val="9"/>
            </w:pPr>
            <w:r>
              <w:t>项  目</w:t>
            </w:r>
          </w:p>
        </w:tc>
        <w:tc>
          <w:tcPr>
            <w:tcW w:w="2976" w:type="dxa"/>
            <w:vAlign w:val="center"/>
          </w:tcPr>
          <w:p>
            <w:pPr>
              <w:pStyle w:val="9"/>
            </w:pPr>
            <w:r>
              <w:t>预算数</w:t>
            </w:r>
          </w:p>
        </w:tc>
        <w:tc>
          <w:tcPr>
            <w:tcW w:w="2976" w:type="dxa"/>
            <w:vAlign w:val="center"/>
          </w:tcPr>
          <w:p>
            <w:pPr>
              <w:pStyle w:val="9"/>
            </w:pPr>
            <w:r>
              <w:t>项  目</w:t>
            </w:r>
          </w:p>
        </w:tc>
        <w:tc>
          <w:tcPr>
            <w:tcW w:w="297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76" w:type="dxa"/>
            <w:vAlign w:val="center"/>
          </w:tcPr>
          <w:p>
            <w:pPr>
              <w:pStyle w:val="9"/>
            </w:pPr>
            <w:r>
              <w:t>栏次</w:t>
            </w:r>
          </w:p>
        </w:tc>
        <w:tc>
          <w:tcPr>
            <w:tcW w:w="2976" w:type="dxa"/>
            <w:vAlign w:val="center"/>
          </w:tcPr>
          <w:p>
            <w:pPr>
              <w:pStyle w:val="9"/>
            </w:pPr>
            <w:r>
              <w:t>1</w:t>
            </w:r>
          </w:p>
        </w:tc>
        <w:tc>
          <w:tcPr>
            <w:tcW w:w="2976" w:type="dxa"/>
            <w:vAlign w:val="center"/>
          </w:tcPr>
          <w:p>
            <w:pPr>
              <w:pStyle w:val="9"/>
            </w:pPr>
            <w:r>
              <w:t>2</w:t>
            </w:r>
          </w:p>
        </w:tc>
        <w:tc>
          <w:tcPr>
            <w:tcW w:w="2976" w:type="dxa"/>
            <w:vAlign w:val="center"/>
          </w:tcPr>
          <w:p>
            <w:pPr>
              <w:pStyle w:val="9"/>
            </w:pPr>
            <w:r>
              <w:t>3</w:t>
            </w:r>
          </w:p>
        </w:tc>
        <w:tc>
          <w:tcPr>
            <w:tcW w:w="297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w:t>
            </w:r>
          </w:p>
        </w:tc>
        <w:tc>
          <w:tcPr>
            <w:tcW w:w="2976" w:type="dxa"/>
            <w:vAlign w:val="center"/>
          </w:tcPr>
          <w:p>
            <w:pPr>
              <w:pStyle w:val="11"/>
            </w:pPr>
            <w:r>
              <w:t>一、一般公共预算拨款收入</w:t>
            </w:r>
          </w:p>
        </w:tc>
        <w:tc>
          <w:tcPr>
            <w:tcW w:w="2976" w:type="dxa"/>
            <w:vAlign w:val="center"/>
          </w:tcPr>
          <w:p>
            <w:pPr>
              <w:pStyle w:val="12"/>
            </w:pPr>
            <w:r>
              <w:t>1731.67</w:t>
            </w:r>
          </w:p>
        </w:tc>
        <w:tc>
          <w:tcPr>
            <w:tcW w:w="2976" w:type="dxa"/>
            <w:vAlign w:val="center"/>
          </w:tcPr>
          <w:p>
            <w:pPr>
              <w:pStyle w:val="11"/>
            </w:pPr>
            <w:r>
              <w:t>一、一般公共服务支出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w:t>
            </w:r>
          </w:p>
        </w:tc>
        <w:tc>
          <w:tcPr>
            <w:tcW w:w="2976" w:type="dxa"/>
            <w:vAlign w:val="center"/>
          </w:tcPr>
          <w:p>
            <w:pPr>
              <w:pStyle w:val="11"/>
            </w:pPr>
            <w:r>
              <w:t>二、政府性基金预算拨款收入</w:t>
            </w:r>
          </w:p>
        </w:tc>
        <w:tc>
          <w:tcPr>
            <w:tcW w:w="2976" w:type="dxa"/>
            <w:vAlign w:val="center"/>
          </w:tcPr>
          <w:p>
            <w:pPr>
              <w:pStyle w:val="12"/>
            </w:pPr>
          </w:p>
        </w:tc>
        <w:tc>
          <w:tcPr>
            <w:tcW w:w="2976" w:type="dxa"/>
            <w:vAlign w:val="center"/>
          </w:tcPr>
          <w:p>
            <w:pPr>
              <w:pStyle w:val="11"/>
            </w:pPr>
            <w:r>
              <w:t>二、外交支出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2976" w:type="dxa"/>
            <w:vAlign w:val="center"/>
          </w:tcPr>
          <w:p>
            <w:pPr>
              <w:pStyle w:val="10"/>
            </w:pPr>
            <w:r>
              <w:t>3</w:t>
            </w:r>
          </w:p>
        </w:tc>
        <w:tc>
          <w:tcPr>
            <w:tcW w:w="2976" w:type="dxa"/>
            <w:vAlign w:val="center"/>
          </w:tcPr>
          <w:p>
            <w:pPr>
              <w:pStyle w:val="11"/>
            </w:pPr>
            <w:r>
              <w:t>三、国有资本经营预算拨款收入</w:t>
            </w:r>
          </w:p>
        </w:tc>
        <w:tc>
          <w:tcPr>
            <w:tcW w:w="2976" w:type="dxa"/>
            <w:vAlign w:val="center"/>
          </w:tcPr>
          <w:p>
            <w:pPr>
              <w:pStyle w:val="12"/>
            </w:pPr>
          </w:p>
        </w:tc>
        <w:tc>
          <w:tcPr>
            <w:tcW w:w="2976" w:type="dxa"/>
            <w:vAlign w:val="center"/>
          </w:tcPr>
          <w:p>
            <w:pPr>
              <w:pStyle w:val="11"/>
            </w:pPr>
            <w:r>
              <w:t>三、国防支出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4</w:t>
            </w:r>
          </w:p>
        </w:tc>
        <w:tc>
          <w:tcPr>
            <w:tcW w:w="2976" w:type="dxa"/>
            <w:vAlign w:val="center"/>
          </w:tcPr>
          <w:p>
            <w:pPr>
              <w:pStyle w:val="11"/>
            </w:pPr>
            <w:r>
              <w:t>四、财政专户管理资金收入</w:t>
            </w:r>
          </w:p>
        </w:tc>
        <w:tc>
          <w:tcPr>
            <w:tcW w:w="2976" w:type="dxa"/>
            <w:vAlign w:val="center"/>
          </w:tcPr>
          <w:p>
            <w:pPr>
              <w:pStyle w:val="12"/>
            </w:pPr>
          </w:p>
        </w:tc>
        <w:tc>
          <w:tcPr>
            <w:tcW w:w="2976" w:type="dxa"/>
            <w:vAlign w:val="center"/>
          </w:tcPr>
          <w:p>
            <w:pPr>
              <w:pStyle w:val="11"/>
            </w:pPr>
            <w:r>
              <w:t>四、公共安全支出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5</w:t>
            </w:r>
          </w:p>
        </w:tc>
        <w:tc>
          <w:tcPr>
            <w:tcW w:w="2976" w:type="dxa"/>
            <w:vAlign w:val="center"/>
          </w:tcPr>
          <w:p>
            <w:pPr>
              <w:pStyle w:val="11"/>
            </w:pPr>
            <w:r>
              <w:t>五、事业收入</w:t>
            </w:r>
          </w:p>
        </w:tc>
        <w:tc>
          <w:tcPr>
            <w:tcW w:w="2976" w:type="dxa"/>
            <w:vAlign w:val="center"/>
          </w:tcPr>
          <w:p>
            <w:pPr>
              <w:pStyle w:val="12"/>
            </w:pPr>
          </w:p>
        </w:tc>
        <w:tc>
          <w:tcPr>
            <w:tcW w:w="2976" w:type="dxa"/>
            <w:vAlign w:val="center"/>
          </w:tcPr>
          <w:p>
            <w:pPr>
              <w:pStyle w:val="11"/>
            </w:pPr>
            <w:r>
              <w:t>五、教育支出</w:t>
            </w:r>
          </w:p>
        </w:tc>
        <w:tc>
          <w:tcPr>
            <w:tcW w:w="2976" w:type="dxa"/>
            <w:vAlign w:val="center"/>
          </w:tcPr>
          <w:p>
            <w:pPr>
              <w:pStyle w:val="12"/>
            </w:pPr>
            <w:r>
              <w:t>1731.67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6</w:t>
            </w:r>
          </w:p>
        </w:tc>
        <w:tc>
          <w:tcPr>
            <w:tcW w:w="2976" w:type="dxa"/>
            <w:vAlign w:val="center"/>
          </w:tcPr>
          <w:p>
            <w:pPr>
              <w:pStyle w:val="11"/>
            </w:pPr>
            <w:r>
              <w:t>六、事业单位经营收入</w:t>
            </w:r>
          </w:p>
        </w:tc>
        <w:tc>
          <w:tcPr>
            <w:tcW w:w="2976" w:type="dxa"/>
            <w:vAlign w:val="center"/>
          </w:tcPr>
          <w:p>
            <w:pPr>
              <w:pStyle w:val="12"/>
            </w:pPr>
          </w:p>
        </w:tc>
        <w:tc>
          <w:tcPr>
            <w:tcW w:w="2976" w:type="dxa"/>
            <w:vAlign w:val="center"/>
          </w:tcPr>
          <w:p>
            <w:pPr>
              <w:pStyle w:val="11"/>
            </w:pPr>
            <w:r>
              <w:t>六、科学技术支出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7</w:t>
            </w:r>
          </w:p>
        </w:tc>
        <w:tc>
          <w:tcPr>
            <w:tcW w:w="2976" w:type="dxa"/>
            <w:vAlign w:val="center"/>
          </w:tcPr>
          <w:p>
            <w:pPr>
              <w:pStyle w:val="11"/>
            </w:pPr>
            <w:r>
              <w:t>七、上级补助收入</w:t>
            </w:r>
          </w:p>
        </w:tc>
        <w:tc>
          <w:tcPr>
            <w:tcW w:w="2976" w:type="dxa"/>
            <w:vAlign w:val="center"/>
          </w:tcPr>
          <w:p>
            <w:pPr>
              <w:pStyle w:val="12"/>
            </w:pPr>
          </w:p>
        </w:tc>
        <w:tc>
          <w:tcPr>
            <w:tcW w:w="2976" w:type="dxa"/>
            <w:vAlign w:val="center"/>
          </w:tcPr>
          <w:p>
            <w:pPr>
              <w:pStyle w:val="11"/>
            </w:pPr>
            <w:r>
              <w:t>七、文化旅游体育与传媒支出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8</w:t>
            </w:r>
          </w:p>
        </w:tc>
        <w:tc>
          <w:tcPr>
            <w:tcW w:w="2976" w:type="dxa"/>
            <w:vAlign w:val="center"/>
          </w:tcPr>
          <w:p>
            <w:pPr>
              <w:pStyle w:val="11"/>
            </w:pPr>
            <w:r>
              <w:t>八、附属单位上缴收入</w:t>
            </w:r>
          </w:p>
        </w:tc>
        <w:tc>
          <w:tcPr>
            <w:tcW w:w="2976" w:type="dxa"/>
            <w:vAlign w:val="center"/>
          </w:tcPr>
          <w:p>
            <w:pPr>
              <w:pStyle w:val="12"/>
            </w:pPr>
          </w:p>
        </w:tc>
        <w:tc>
          <w:tcPr>
            <w:tcW w:w="2976" w:type="dxa"/>
            <w:vAlign w:val="center"/>
          </w:tcPr>
          <w:p>
            <w:pPr>
              <w:pStyle w:val="11"/>
            </w:pPr>
            <w:r>
              <w:t>八、社会保障和就业支出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9</w:t>
            </w:r>
          </w:p>
        </w:tc>
        <w:tc>
          <w:tcPr>
            <w:tcW w:w="2976" w:type="dxa"/>
            <w:vAlign w:val="center"/>
          </w:tcPr>
          <w:p>
            <w:pPr>
              <w:pStyle w:val="11"/>
            </w:pPr>
            <w:r>
              <w:t>九、其他收入</w:t>
            </w:r>
          </w:p>
        </w:tc>
        <w:tc>
          <w:tcPr>
            <w:tcW w:w="2976" w:type="dxa"/>
            <w:vAlign w:val="center"/>
          </w:tcPr>
          <w:p>
            <w:pPr>
              <w:pStyle w:val="12"/>
            </w:pPr>
          </w:p>
        </w:tc>
        <w:tc>
          <w:tcPr>
            <w:tcW w:w="2976" w:type="dxa"/>
            <w:vAlign w:val="center"/>
          </w:tcPr>
          <w:p>
            <w:pPr>
              <w:pStyle w:val="11"/>
            </w:pPr>
            <w:r>
              <w:t>九、社会保险基金支出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10</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十、卫生健康支出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11</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十一、节能环保支出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12</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十二、城乡社区支出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13</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十三、农林水支出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14</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十四、交通运输支出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2976" w:type="dxa"/>
            <w:vAlign w:val="center"/>
          </w:tcPr>
          <w:p>
            <w:pPr>
              <w:pStyle w:val="10"/>
            </w:pPr>
            <w:r>
              <w:t>15</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十五、资源勘探工业信息等支出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16</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十六、商业服务业等支出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17</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十七、金融支出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18</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十八、援助其他地区支出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2976" w:type="dxa"/>
            <w:vAlign w:val="center"/>
          </w:tcPr>
          <w:p>
            <w:pPr>
              <w:pStyle w:val="10"/>
            </w:pPr>
            <w:r>
              <w:t>19</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十九、自然资源海洋气象等支出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20</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二十、住房保障支出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21</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二十一、粮油物资储备支出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2976" w:type="dxa"/>
            <w:vAlign w:val="center"/>
          </w:tcPr>
          <w:p>
            <w:pPr>
              <w:pStyle w:val="10"/>
            </w:pPr>
            <w:r>
              <w:t>22</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二十二、国有资本经营预算支出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2976" w:type="dxa"/>
            <w:vAlign w:val="center"/>
          </w:tcPr>
          <w:p>
            <w:pPr>
              <w:pStyle w:val="10"/>
            </w:pPr>
            <w:r>
              <w:t>23</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二十三、灾害防治及应急管理支出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24</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二十四、预备费</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25</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二十五、其他支出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26</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二十六、转移性支出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27</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二十七、债务还本支出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28</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二十八、债务付息支出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29</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二十九、债务发行费用支出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2976" w:type="dxa"/>
            <w:vAlign w:val="center"/>
          </w:tcPr>
          <w:p>
            <w:pPr>
              <w:pStyle w:val="10"/>
            </w:pPr>
            <w:r>
              <w:t>30</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三十、抗疫特别国债安排的支出</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31</w:t>
            </w:r>
          </w:p>
        </w:tc>
        <w:tc>
          <w:tcPr>
            <w:tcW w:w="2976" w:type="dxa"/>
            <w:vAlign w:val="center"/>
          </w:tcPr>
          <w:p>
            <w:pPr>
              <w:pStyle w:val="11"/>
            </w:pPr>
          </w:p>
        </w:tc>
        <w:tc>
          <w:tcPr>
            <w:tcW w:w="2976" w:type="dxa"/>
            <w:vAlign w:val="center"/>
          </w:tcPr>
          <w:p>
            <w:pPr>
              <w:pStyle w:val="12"/>
            </w:pPr>
          </w:p>
        </w:tc>
        <w:tc>
          <w:tcPr>
            <w:tcW w:w="2976" w:type="dxa"/>
            <w:vAlign w:val="center"/>
          </w:tcPr>
          <w:p>
            <w:pPr>
              <w:pStyle w:val="11"/>
            </w:pPr>
            <w:r>
              <w:t>三十一、人行科目</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32</w:t>
            </w:r>
          </w:p>
        </w:tc>
        <w:tc>
          <w:tcPr>
            <w:tcW w:w="2976" w:type="dxa"/>
            <w:vAlign w:val="center"/>
          </w:tcPr>
          <w:p>
            <w:pPr>
              <w:pStyle w:val="13"/>
            </w:pPr>
            <w:r>
              <w:t>本年收入合计</w:t>
            </w:r>
          </w:p>
        </w:tc>
        <w:tc>
          <w:tcPr>
            <w:tcW w:w="2976" w:type="dxa"/>
            <w:vAlign w:val="center"/>
          </w:tcPr>
          <w:p>
            <w:pPr>
              <w:pStyle w:val="14"/>
            </w:pPr>
            <w:r>
              <w:t>1731.67</w:t>
            </w:r>
          </w:p>
        </w:tc>
        <w:tc>
          <w:tcPr>
            <w:tcW w:w="2976" w:type="dxa"/>
            <w:vAlign w:val="center"/>
          </w:tcPr>
          <w:p>
            <w:pPr>
              <w:pStyle w:val="13"/>
            </w:pPr>
            <w:r>
              <w:t>本年支出合计</w:t>
            </w:r>
          </w:p>
        </w:tc>
        <w:tc>
          <w:tcPr>
            <w:tcW w:w="2976" w:type="dxa"/>
            <w:vAlign w:val="center"/>
          </w:tcPr>
          <w:p>
            <w:pPr>
              <w:pStyle w:val="14"/>
            </w:pPr>
            <w:r>
              <w:t>1731.67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33</w:t>
            </w:r>
          </w:p>
        </w:tc>
        <w:tc>
          <w:tcPr>
            <w:tcW w:w="2976" w:type="dxa"/>
            <w:vAlign w:val="center"/>
          </w:tcPr>
          <w:p>
            <w:pPr>
              <w:pStyle w:val="11"/>
            </w:pPr>
            <w:r>
              <w:t>上年结转结余</w:t>
            </w:r>
          </w:p>
        </w:tc>
        <w:tc>
          <w:tcPr>
            <w:tcW w:w="2976" w:type="dxa"/>
            <w:vAlign w:val="center"/>
          </w:tcPr>
          <w:p>
            <w:pPr>
              <w:pStyle w:val="12"/>
            </w:pPr>
          </w:p>
        </w:tc>
        <w:tc>
          <w:tcPr>
            <w:tcW w:w="2976" w:type="dxa"/>
            <w:vAlign w:val="center"/>
          </w:tcPr>
          <w:p>
            <w:pPr>
              <w:pStyle w:val="11"/>
            </w:pPr>
            <w:r>
              <w:t>年终结转结余</w:t>
            </w:r>
          </w:p>
        </w:tc>
        <w:tc>
          <w:tcPr>
            <w:tcW w:w="29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76" w:type="dxa"/>
            <w:vAlign w:val="center"/>
          </w:tcPr>
          <w:p>
            <w:pPr>
              <w:pStyle w:val="10"/>
            </w:pPr>
            <w:r>
              <w:t>34</w:t>
            </w:r>
          </w:p>
        </w:tc>
        <w:tc>
          <w:tcPr>
            <w:tcW w:w="2976" w:type="dxa"/>
            <w:vAlign w:val="center"/>
          </w:tcPr>
          <w:p>
            <w:pPr>
              <w:pStyle w:val="13"/>
            </w:pPr>
            <w:r>
              <w:t>收入总计</w:t>
            </w:r>
          </w:p>
        </w:tc>
        <w:tc>
          <w:tcPr>
            <w:tcW w:w="2976" w:type="dxa"/>
            <w:vAlign w:val="center"/>
          </w:tcPr>
          <w:p>
            <w:pPr>
              <w:pStyle w:val="14"/>
            </w:pPr>
            <w:r>
              <w:t>1731.67</w:t>
            </w:r>
          </w:p>
        </w:tc>
        <w:tc>
          <w:tcPr>
            <w:tcW w:w="2976" w:type="dxa"/>
            <w:vAlign w:val="center"/>
          </w:tcPr>
          <w:p>
            <w:pPr>
              <w:pStyle w:val="13"/>
            </w:pPr>
            <w:r>
              <w:t>支出总计</w:t>
            </w:r>
          </w:p>
        </w:tc>
        <w:tc>
          <w:tcPr>
            <w:tcW w:w="2976" w:type="dxa"/>
            <w:vAlign w:val="center"/>
          </w:tcPr>
          <w:p>
            <w:pPr>
              <w:pStyle w:val="14"/>
            </w:pPr>
            <w:r>
              <w:t>1731.67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104"/>
        <w:gridCol w:w="1105"/>
        <w:gridCol w:w="1104"/>
        <w:gridCol w:w="1106"/>
        <w:gridCol w:w="1104"/>
        <w:gridCol w:w="1104"/>
        <w:gridCol w:w="1105"/>
        <w:gridCol w:w="1104"/>
        <w:gridCol w:w="1104"/>
        <w:gridCol w:w="1104"/>
        <w:gridCol w:w="1105"/>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5523" w:type="dxa"/>
            <w:gridSpan w:val="5"/>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3313"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52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104" w:type="dxa"/>
            <w:vMerge w:val="restart"/>
            <w:vAlign w:val="center"/>
          </w:tcPr>
          <w:p>
            <w:pPr>
              <w:pStyle w:val="9"/>
            </w:pPr>
            <w:r>
              <w:t>序号</w:t>
            </w:r>
          </w:p>
        </w:tc>
        <w:tc>
          <w:tcPr>
            <w:tcW w:w="2209" w:type="dxa"/>
            <w:gridSpan w:val="2"/>
            <w:vAlign w:val="center"/>
          </w:tcPr>
          <w:p>
            <w:pPr>
              <w:pStyle w:val="9"/>
            </w:pPr>
            <w:r>
              <w:t>功能分类科目</w:t>
            </w:r>
          </w:p>
        </w:tc>
        <w:tc>
          <w:tcPr>
            <w:tcW w:w="1104" w:type="dxa"/>
            <w:vMerge w:val="restart"/>
            <w:vAlign w:val="center"/>
          </w:tcPr>
          <w:p>
            <w:pPr>
              <w:pStyle w:val="9"/>
            </w:pPr>
            <w:r>
              <w:t>合计</w:t>
            </w:r>
          </w:p>
        </w:tc>
        <w:tc>
          <w:tcPr>
            <w:tcW w:w="8836" w:type="dxa"/>
            <w:gridSpan w:val="8"/>
            <w:vAlign w:val="center"/>
          </w:tcPr>
          <w:p>
            <w:pPr>
              <w:pStyle w:val="9"/>
            </w:pPr>
            <w:r>
              <w:t>本年收入</w:t>
            </w:r>
          </w:p>
        </w:tc>
        <w:tc>
          <w:tcPr>
            <w:tcW w:w="1106"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tblHeader/>
          <w:jc w:val="center"/>
        </w:trPr>
        <w:tc>
          <w:tcPr>
            <w:tcW w:w="1104" w:type="dxa"/>
            <w:vMerge w:val="continue"/>
          </w:tcPr>
          <w:p/>
        </w:tc>
        <w:tc>
          <w:tcPr>
            <w:tcW w:w="1104" w:type="dxa"/>
            <w:vAlign w:val="center"/>
          </w:tcPr>
          <w:p>
            <w:pPr>
              <w:pStyle w:val="9"/>
            </w:pPr>
            <w:r>
              <w:t>科目    编码</w:t>
            </w:r>
          </w:p>
        </w:tc>
        <w:tc>
          <w:tcPr>
            <w:tcW w:w="1105" w:type="dxa"/>
            <w:vAlign w:val="center"/>
          </w:tcPr>
          <w:p>
            <w:pPr>
              <w:pStyle w:val="9"/>
            </w:pPr>
            <w:r>
              <w:t>科目名称</w:t>
            </w:r>
          </w:p>
        </w:tc>
        <w:tc>
          <w:tcPr>
            <w:tcW w:w="1104" w:type="dxa"/>
            <w:vMerge w:val="continue"/>
          </w:tcPr>
          <w:p/>
        </w:tc>
        <w:tc>
          <w:tcPr>
            <w:tcW w:w="1106" w:type="dxa"/>
            <w:vAlign w:val="center"/>
          </w:tcPr>
          <w:p>
            <w:pPr>
              <w:pStyle w:val="9"/>
            </w:pPr>
            <w:r>
              <w:t>小计</w:t>
            </w:r>
          </w:p>
        </w:tc>
        <w:tc>
          <w:tcPr>
            <w:tcW w:w="1104" w:type="dxa"/>
            <w:vAlign w:val="center"/>
          </w:tcPr>
          <w:p>
            <w:pPr>
              <w:pStyle w:val="9"/>
            </w:pPr>
            <w:r>
              <w:t>财政拨款 收入</w:t>
            </w:r>
          </w:p>
        </w:tc>
        <w:tc>
          <w:tcPr>
            <w:tcW w:w="1104" w:type="dxa"/>
            <w:vAlign w:val="center"/>
          </w:tcPr>
          <w:p>
            <w:pPr>
              <w:pStyle w:val="9"/>
            </w:pPr>
            <w:r>
              <w:t>财政专户 收入</w:t>
            </w:r>
          </w:p>
        </w:tc>
        <w:tc>
          <w:tcPr>
            <w:tcW w:w="1105" w:type="dxa"/>
            <w:vAlign w:val="center"/>
          </w:tcPr>
          <w:p>
            <w:pPr>
              <w:pStyle w:val="9"/>
            </w:pPr>
            <w:r>
              <w:t>事业收入</w:t>
            </w:r>
          </w:p>
        </w:tc>
        <w:tc>
          <w:tcPr>
            <w:tcW w:w="1104" w:type="dxa"/>
            <w:vAlign w:val="center"/>
          </w:tcPr>
          <w:p>
            <w:pPr>
              <w:pStyle w:val="9"/>
            </w:pPr>
            <w:r>
              <w:t>经营收入</w:t>
            </w:r>
          </w:p>
        </w:tc>
        <w:tc>
          <w:tcPr>
            <w:tcW w:w="1104" w:type="dxa"/>
            <w:vAlign w:val="center"/>
          </w:tcPr>
          <w:p>
            <w:pPr>
              <w:pStyle w:val="9"/>
            </w:pPr>
            <w:r>
              <w:t>上级补助收入</w:t>
            </w:r>
          </w:p>
        </w:tc>
        <w:tc>
          <w:tcPr>
            <w:tcW w:w="1104" w:type="dxa"/>
            <w:vAlign w:val="center"/>
          </w:tcPr>
          <w:p>
            <w:pPr>
              <w:pStyle w:val="9"/>
            </w:pPr>
            <w:r>
              <w:t>附属单位上缴收入</w:t>
            </w:r>
          </w:p>
        </w:tc>
        <w:tc>
          <w:tcPr>
            <w:tcW w:w="1105" w:type="dxa"/>
            <w:vAlign w:val="center"/>
          </w:tcPr>
          <w:p>
            <w:pPr>
              <w:pStyle w:val="9"/>
            </w:pPr>
            <w:r>
              <w:t>其他收入</w:t>
            </w:r>
          </w:p>
        </w:tc>
        <w:tc>
          <w:tcPr>
            <w:tcW w:w="11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1104" w:type="dxa"/>
            <w:vAlign w:val="center"/>
          </w:tcPr>
          <w:p>
            <w:pPr>
              <w:pStyle w:val="9"/>
            </w:pPr>
            <w:r>
              <w:t>栏次</w:t>
            </w:r>
          </w:p>
        </w:tc>
        <w:tc>
          <w:tcPr>
            <w:tcW w:w="1104" w:type="dxa"/>
            <w:vAlign w:val="center"/>
          </w:tcPr>
          <w:p>
            <w:pPr>
              <w:pStyle w:val="9"/>
            </w:pPr>
            <w:r>
              <w:t>1</w:t>
            </w:r>
          </w:p>
        </w:tc>
        <w:tc>
          <w:tcPr>
            <w:tcW w:w="1105" w:type="dxa"/>
            <w:vAlign w:val="center"/>
          </w:tcPr>
          <w:p>
            <w:pPr>
              <w:pStyle w:val="9"/>
            </w:pPr>
            <w:r>
              <w:t>2</w:t>
            </w:r>
          </w:p>
        </w:tc>
        <w:tc>
          <w:tcPr>
            <w:tcW w:w="1104" w:type="dxa"/>
            <w:vAlign w:val="center"/>
          </w:tcPr>
          <w:p>
            <w:pPr>
              <w:pStyle w:val="9"/>
            </w:pPr>
            <w:r>
              <w:t>3</w:t>
            </w:r>
          </w:p>
        </w:tc>
        <w:tc>
          <w:tcPr>
            <w:tcW w:w="1106" w:type="dxa"/>
            <w:vAlign w:val="center"/>
          </w:tcPr>
          <w:p>
            <w:pPr>
              <w:pStyle w:val="9"/>
            </w:pPr>
            <w:r>
              <w:t>4</w:t>
            </w:r>
          </w:p>
        </w:tc>
        <w:tc>
          <w:tcPr>
            <w:tcW w:w="1104" w:type="dxa"/>
            <w:vAlign w:val="center"/>
          </w:tcPr>
          <w:p>
            <w:pPr>
              <w:pStyle w:val="9"/>
            </w:pPr>
            <w:r>
              <w:t>5</w:t>
            </w:r>
          </w:p>
        </w:tc>
        <w:tc>
          <w:tcPr>
            <w:tcW w:w="1104" w:type="dxa"/>
            <w:vAlign w:val="center"/>
          </w:tcPr>
          <w:p>
            <w:pPr>
              <w:pStyle w:val="9"/>
            </w:pPr>
            <w:r>
              <w:t>6</w:t>
            </w:r>
          </w:p>
        </w:tc>
        <w:tc>
          <w:tcPr>
            <w:tcW w:w="1105" w:type="dxa"/>
            <w:vAlign w:val="center"/>
          </w:tcPr>
          <w:p>
            <w:pPr>
              <w:pStyle w:val="9"/>
            </w:pPr>
            <w:r>
              <w:t>7</w:t>
            </w:r>
          </w:p>
        </w:tc>
        <w:tc>
          <w:tcPr>
            <w:tcW w:w="1104" w:type="dxa"/>
            <w:vAlign w:val="center"/>
          </w:tcPr>
          <w:p>
            <w:pPr>
              <w:pStyle w:val="9"/>
            </w:pPr>
            <w:r>
              <w:t>8</w:t>
            </w:r>
          </w:p>
        </w:tc>
        <w:tc>
          <w:tcPr>
            <w:tcW w:w="1104" w:type="dxa"/>
            <w:vAlign w:val="center"/>
          </w:tcPr>
          <w:p>
            <w:pPr>
              <w:pStyle w:val="9"/>
            </w:pPr>
            <w:r>
              <w:t>9</w:t>
            </w:r>
          </w:p>
        </w:tc>
        <w:tc>
          <w:tcPr>
            <w:tcW w:w="1104" w:type="dxa"/>
            <w:vAlign w:val="center"/>
          </w:tcPr>
          <w:p>
            <w:pPr>
              <w:pStyle w:val="9"/>
            </w:pPr>
            <w:r>
              <w:t>10</w:t>
            </w:r>
          </w:p>
        </w:tc>
        <w:tc>
          <w:tcPr>
            <w:tcW w:w="1105" w:type="dxa"/>
            <w:vAlign w:val="center"/>
          </w:tcPr>
          <w:p>
            <w:pPr>
              <w:pStyle w:val="9"/>
            </w:pPr>
            <w:r>
              <w:t>11</w:t>
            </w:r>
          </w:p>
        </w:tc>
        <w:tc>
          <w:tcPr>
            <w:tcW w:w="1106"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1104" w:type="dxa"/>
            <w:vAlign w:val="center"/>
          </w:tcPr>
          <w:p>
            <w:pPr>
              <w:pStyle w:val="10"/>
            </w:pPr>
            <w:r>
              <w:t>1</w:t>
            </w:r>
          </w:p>
        </w:tc>
        <w:tc>
          <w:tcPr>
            <w:tcW w:w="1104" w:type="dxa"/>
            <w:vAlign w:val="center"/>
          </w:tcPr>
          <w:p>
            <w:pPr>
              <w:pStyle w:val="15"/>
            </w:pPr>
          </w:p>
        </w:tc>
        <w:tc>
          <w:tcPr>
            <w:tcW w:w="1105" w:type="dxa"/>
            <w:vAlign w:val="center"/>
          </w:tcPr>
          <w:p>
            <w:pPr>
              <w:pStyle w:val="13"/>
            </w:pPr>
            <w:r>
              <w:t>合计</w:t>
            </w:r>
          </w:p>
        </w:tc>
        <w:tc>
          <w:tcPr>
            <w:tcW w:w="1104" w:type="dxa"/>
            <w:vAlign w:val="center"/>
          </w:tcPr>
          <w:p>
            <w:pPr>
              <w:pStyle w:val="14"/>
            </w:pPr>
            <w:r>
              <w:t>1731.67</w:t>
            </w:r>
          </w:p>
        </w:tc>
        <w:tc>
          <w:tcPr>
            <w:tcW w:w="1106" w:type="dxa"/>
            <w:vAlign w:val="center"/>
          </w:tcPr>
          <w:p>
            <w:pPr>
              <w:pStyle w:val="14"/>
            </w:pPr>
            <w:r>
              <w:t>1731.67</w:t>
            </w:r>
          </w:p>
        </w:tc>
        <w:tc>
          <w:tcPr>
            <w:tcW w:w="1104" w:type="dxa"/>
            <w:vAlign w:val="center"/>
          </w:tcPr>
          <w:p>
            <w:pPr>
              <w:pStyle w:val="14"/>
            </w:pPr>
            <w:r>
              <w:t>1731.67</w:t>
            </w:r>
          </w:p>
        </w:tc>
        <w:tc>
          <w:tcPr>
            <w:tcW w:w="1104" w:type="dxa"/>
            <w:vAlign w:val="center"/>
          </w:tcPr>
          <w:p>
            <w:pPr>
              <w:pStyle w:val="14"/>
            </w:pPr>
          </w:p>
        </w:tc>
        <w:tc>
          <w:tcPr>
            <w:tcW w:w="1105" w:type="dxa"/>
            <w:vAlign w:val="center"/>
          </w:tcPr>
          <w:p>
            <w:pPr>
              <w:pStyle w:val="14"/>
            </w:pPr>
          </w:p>
        </w:tc>
        <w:tc>
          <w:tcPr>
            <w:tcW w:w="1104" w:type="dxa"/>
            <w:vAlign w:val="center"/>
          </w:tcPr>
          <w:p>
            <w:pPr>
              <w:pStyle w:val="14"/>
            </w:pPr>
          </w:p>
        </w:tc>
        <w:tc>
          <w:tcPr>
            <w:tcW w:w="1104" w:type="dxa"/>
            <w:vAlign w:val="center"/>
          </w:tcPr>
          <w:p>
            <w:pPr>
              <w:pStyle w:val="14"/>
            </w:pPr>
          </w:p>
        </w:tc>
        <w:tc>
          <w:tcPr>
            <w:tcW w:w="1104" w:type="dxa"/>
            <w:vAlign w:val="center"/>
          </w:tcPr>
          <w:p>
            <w:pPr>
              <w:pStyle w:val="14"/>
            </w:pPr>
          </w:p>
        </w:tc>
        <w:tc>
          <w:tcPr>
            <w:tcW w:w="1105" w:type="dxa"/>
            <w:vAlign w:val="center"/>
          </w:tcPr>
          <w:p>
            <w:pPr>
              <w:pStyle w:val="14"/>
            </w:pPr>
          </w:p>
        </w:tc>
        <w:tc>
          <w:tcPr>
            <w:tcW w:w="110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104" w:type="dxa"/>
            <w:vAlign w:val="center"/>
          </w:tcPr>
          <w:p>
            <w:pPr>
              <w:pStyle w:val="10"/>
            </w:pPr>
            <w:r>
              <w:t>2</w:t>
            </w:r>
          </w:p>
        </w:tc>
        <w:tc>
          <w:tcPr>
            <w:tcW w:w="1104" w:type="dxa"/>
            <w:vAlign w:val="center"/>
          </w:tcPr>
          <w:p>
            <w:pPr>
              <w:pStyle w:val="11"/>
            </w:pPr>
            <w:r>
              <w:t>205</w:t>
            </w:r>
          </w:p>
        </w:tc>
        <w:tc>
          <w:tcPr>
            <w:tcW w:w="1105" w:type="dxa"/>
            <w:vAlign w:val="center"/>
          </w:tcPr>
          <w:p>
            <w:pPr>
              <w:pStyle w:val="11"/>
            </w:pPr>
            <w:r>
              <w:t>教育支出</w:t>
            </w:r>
          </w:p>
        </w:tc>
        <w:tc>
          <w:tcPr>
            <w:tcW w:w="1104" w:type="dxa"/>
            <w:vAlign w:val="center"/>
          </w:tcPr>
          <w:p>
            <w:pPr>
              <w:pStyle w:val="12"/>
            </w:pPr>
            <w:r>
              <w:t>1731.67</w:t>
            </w:r>
          </w:p>
        </w:tc>
        <w:tc>
          <w:tcPr>
            <w:tcW w:w="1106" w:type="dxa"/>
            <w:vAlign w:val="center"/>
          </w:tcPr>
          <w:p>
            <w:pPr>
              <w:pStyle w:val="12"/>
            </w:pPr>
            <w:r>
              <w:t>1731.67</w:t>
            </w:r>
          </w:p>
        </w:tc>
        <w:tc>
          <w:tcPr>
            <w:tcW w:w="1104" w:type="dxa"/>
            <w:vAlign w:val="center"/>
          </w:tcPr>
          <w:p>
            <w:pPr>
              <w:pStyle w:val="12"/>
            </w:pPr>
            <w:r>
              <w:t>1731.67</w:t>
            </w:r>
          </w:p>
        </w:tc>
        <w:tc>
          <w:tcPr>
            <w:tcW w:w="1104" w:type="dxa"/>
            <w:vAlign w:val="center"/>
          </w:tcPr>
          <w:p>
            <w:pPr>
              <w:pStyle w:val="12"/>
            </w:pPr>
          </w:p>
        </w:tc>
        <w:tc>
          <w:tcPr>
            <w:tcW w:w="1105" w:type="dxa"/>
            <w:vAlign w:val="center"/>
          </w:tcPr>
          <w:p>
            <w:pPr>
              <w:pStyle w:val="12"/>
            </w:pPr>
          </w:p>
        </w:tc>
        <w:tc>
          <w:tcPr>
            <w:tcW w:w="1104" w:type="dxa"/>
            <w:vAlign w:val="center"/>
          </w:tcPr>
          <w:p>
            <w:pPr>
              <w:pStyle w:val="12"/>
            </w:pPr>
          </w:p>
        </w:tc>
        <w:tc>
          <w:tcPr>
            <w:tcW w:w="1104" w:type="dxa"/>
            <w:vAlign w:val="center"/>
          </w:tcPr>
          <w:p>
            <w:pPr>
              <w:pStyle w:val="12"/>
            </w:pPr>
          </w:p>
        </w:tc>
        <w:tc>
          <w:tcPr>
            <w:tcW w:w="1104" w:type="dxa"/>
            <w:vAlign w:val="center"/>
          </w:tcPr>
          <w:p>
            <w:pPr>
              <w:pStyle w:val="12"/>
            </w:pPr>
          </w:p>
        </w:tc>
        <w:tc>
          <w:tcPr>
            <w:tcW w:w="1105" w:type="dxa"/>
            <w:vAlign w:val="center"/>
          </w:tcPr>
          <w:p>
            <w:pPr>
              <w:pStyle w:val="12"/>
            </w:pPr>
          </w:p>
        </w:tc>
        <w:tc>
          <w:tcPr>
            <w:tcW w:w="1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104" w:type="dxa"/>
            <w:vAlign w:val="center"/>
          </w:tcPr>
          <w:p>
            <w:pPr>
              <w:pStyle w:val="10"/>
            </w:pPr>
            <w:r>
              <w:t>3</w:t>
            </w:r>
          </w:p>
        </w:tc>
        <w:tc>
          <w:tcPr>
            <w:tcW w:w="1104" w:type="dxa"/>
            <w:vAlign w:val="center"/>
          </w:tcPr>
          <w:p>
            <w:pPr>
              <w:pStyle w:val="11"/>
            </w:pPr>
            <w:r>
              <w:t>20502</w:t>
            </w:r>
          </w:p>
        </w:tc>
        <w:tc>
          <w:tcPr>
            <w:tcW w:w="1105" w:type="dxa"/>
            <w:vAlign w:val="center"/>
          </w:tcPr>
          <w:p>
            <w:pPr>
              <w:pStyle w:val="11"/>
            </w:pPr>
            <w:r>
              <w:t>普通教育</w:t>
            </w:r>
          </w:p>
        </w:tc>
        <w:tc>
          <w:tcPr>
            <w:tcW w:w="1104" w:type="dxa"/>
            <w:vAlign w:val="center"/>
          </w:tcPr>
          <w:p>
            <w:pPr>
              <w:pStyle w:val="12"/>
            </w:pPr>
            <w:r>
              <w:t>1731.67</w:t>
            </w:r>
          </w:p>
        </w:tc>
        <w:tc>
          <w:tcPr>
            <w:tcW w:w="1106" w:type="dxa"/>
            <w:vAlign w:val="center"/>
          </w:tcPr>
          <w:p>
            <w:pPr>
              <w:pStyle w:val="12"/>
            </w:pPr>
            <w:r>
              <w:t>1731.67</w:t>
            </w:r>
          </w:p>
        </w:tc>
        <w:tc>
          <w:tcPr>
            <w:tcW w:w="1104" w:type="dxa"/>
            <w:vAlign w:val="center"/>
          </w:tcPr>
          <w:p>
            <w:pPr>
              <w:pStyle w:val="12"/>
            </w:pPr>
            <w:r>
              <w:t>1731.67</w:t>
            </w:r>
          </w:p>
        </w:tc>
        <w:tc>
          <w:tcPr>
            <w:tcW w:w="1104" w:type="dxa"/>
            <w:vAlign w:val="center"/>
          </w:tcPr>
          <w:p>
            <w:pPr>
              <w:pStyle w:val="12"/>
            </w:pPr>
          </w:p>
        </w:tc>
        <w:tc>
          <w:tcPr>
            <w:tcW w:w="1105" w:type="dxa"/>
            <w:vAlign w:val="center"/>
          </w:tcPr>
          <w:p>
            <w:pPr>
              <w:pStyle w:val="12"/>
            </w:pPr>
          </w:p>
        </w:tc>
        <w:tc>
          <w:tcPr>
            <w:tcW w:w="1104" w:type="dxa"/>
            <w:vAlign w:val="center"/>
          </w:tcPr>
          <w:p>
            <w:pPr>
              <w:pStyle w:val="12"/>
            </w:pPr>
          </w:p>
        </w:tc>
        <w:tc>
          <w:tcPr>
            <w:tcW w:w="1104" w:type="dxa"/>
            <w:vAlign w:val="center"/>
          </w:tcPr>
          <w:p>
            <w:pPr>
              <w:pStyle w:val="12"/>
            </w:pPr>
          </w:p>
        </w:tc>
        <w:tc>
          <w:tcPr>
            <w:tcW w:w="1104" w:type="dxa"/>
            <w:vAlign w:val="center"/>
          </w:tcPr>
          <w:p>
            <w:pPr>
              <w:pStyle w:val="12"/>
            </w:pPr>
          </w:p>
        </w:tc>
        <w:tc>
          <w:tcPr>
            <w:tcW w:w="1105" w:type="dxa"/>
            <w:vAlign w:val="center"/>
          </w:tcPr>
          <w:p>
            <w:pPr>
              <w:pStyle w:val="12"/>
            </w:pPr>
          </w:p>
        </w:tc>
        <w:tc>
          <w:tcPr>
            <w:tcW w:w="11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1104" w:type="dxa"/>
            <w:vAlign w:val="center"/>
          </w:tcPr>
          <w:p>
            <w:pPr>
              <w:pStyle w:val="10"/>
            </w:pPr>
            <w:r>
              <w:t>4</w:t>
            </w:r>
          </w:p>
        </w:tc>
        <w:tc>
          <w:tcPr>
            <w:tcW w:w="1104" w:type="dxa"/>
            <w:vAlign w:val="center"/>
          </w:tcPr>
          <w:p>
            <w:pPr>
              <w:pStyle w:val="11"/>
            </w:pPr>
            <w:r>
              <w:t>2050202</w:t>
            </w:r>
          </w:p>
        </w:tc>
        <w:tc>
          <w:tcPr>
            <w:tcW w:w="1105" w:type="dxa"/>
            <w:vAlign w:val="center"/>
          </w:tcPr>
          <w:p>
            <w:pPr>
              <w:pStyle w:val="11"/>
            </w:pPr>
            <w:r>
              <w:t>小学教育</w:t>
            </w:r>
          </w:p>
        </w:tc>
        <w:tc>
          <w:tcPr>
            <w:tcW w:w="1104" w:type="dxa"/>
            <w:vAlign w:val="center"/>
          </w:tcPr>
          <w:p>
            <w:pPr>
              <w:pStyle w:val="12"/>
            </w:pPr>
            <w:r>
              <w:t>1731.67</w:t>
            </w:r>
          </w:p>
        </w:tc>
        <w:tc>
          <w:tcPr>
            <w:tcW w:w="1106" w:type="dxa"/>
            <w:vAlign w:val="center"/>
          </w:tcPr>
          <w:p>
            <w:pPr>
              <w:pStyle w:val="12"/>
            </w:pPr>
            <w:r>
              <w:t>1731.67</w:t>
            </w:r>
          </w:p>
        </w:tc>
        <w:tc>
          <w:tcPr>
            <w:tcW w:w="1104" w:type="dxa"/>
            <w:vAlign w:val="center"/>
          </w:tcPr>
          <w:p>
            <w:pPr>
              <w:pStyle w:val="12"/>
            </w:pPr>
            <w:r>
              <w:t>1731.67</w:t>
            </w:r>
          </w:p>
        </w:tc>
        <w:tc>
          <w:tcPr>
            <w:tcW w:w="1104" w:type="dxa"/>
            <w:vAlign w:val="center"/>
          </w:tcPr>
          <w:p>
            <w:pPr>
              <w:pStyle w:val="12"/>
            </w:pPr>
          </w:p>
        </w:tc>
        <w:tc>
          <w:tcPr>
            <w:tcW w:w="1105" w:type="dxa"/>
            <w:vAlign w:val="center"/>
          </w:tcPr>
          <w:p>
            <w:pPr>
              <w:pStyle w:val="12"/>
            </w:pPr>
          </w:p>
        </w:tc>
        <w:tc>
          <w:tcPr>
            <w:tcW w:w="1104" w:type="dxa"/>
            <w:vAlign w:val="center"/>
          </w:tcPr>
          <w:p>
            <w:pPr>
              <w:pStyle w:val="12"/>
            </w:pPr>
          </w:p>
        </w:tc>
        <w:tc>
          <w:tcPr>
            <w:tcW w:w="1104" w:type="dxa"/>
            <w:vAlign w:val="center"/>
          </w:tcPr>
          <w:p>
            <w:pPr>
              <w:pStyle w:val="12"/>
            </w:pPr>
          </w:p>
        </w:tc>
        <w:tc>
          <w:tcPr>
            <w:tcW w:w="1104" w:type="dxa"/>
            <w:vAlign w:val="center"/>
          </w:tcPr>
          <w:p>
            <w:pPr>
              <w:pStyle w:val="12"/>
            </w:pPr>
          </w:p>
        </w:tc>
        <w:tc>
          <w:tcPr>
            <w:tcW w:w="1105" w:type="dxa"/>
            <w:vAlign w:val="center"/>
          </w:tcPr>
          <w:p>
            <w:pPr>
              <w:pStyle w:val="12"/>
            </w:pPr>
          </w:p>
        </w:tc>
        <w:tc>
          <w:tcPr>
            <w:tcW w:w="110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1544"/>
        <w:gridCol w:w="1545"/>
        <w:gridCol w:w="1544"/>
        <w:gridCol w:w="1544"/>
        <w:gridCol w:w="1544"/>
        <w:gridCol w:w="1544"/>
        <w:gridCol w:w="1544"/>
        <w:gridCol w:w="1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tblHeader/>
          <w:jc w:val="center"/>
        </w:trPr>
        <w:tc>
          <w:tcPr>
            <w:tcW w:w="4633"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3088"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17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1544" w:type="dxa"/>
            <w:vMerge w:val="restart"/>
            <w:vAlign w:val="center"/>
          </w:tcPr>
          <w:p>
            <w:pPr>
              <w:pStyle w:val="9"/>
            </w:pPr>
            <w:r>
              <w:t>序号</w:t>
            </w:r>
          </w:p>
        </w:tc>
        <w:tc>
          <w:tcPr>
            <w:tcW w:w="3089" w:type="dxa"/>
            <w:gridSpan w:val="2"/>
            <w:vAlign w:val="center"/>
          </w:tcPr>
          <w:p>
            <w:pPr>
              <w:pStyle w:val="9"/>
            </w:pPr>
            <w:r>
              <w:t>功能分类科目</w:t>
            </w:r>
          </w:p>
        </w:tc>
        <w:tc>
          <w:tcPr>
            <w:tcW w:w="1544" w:type="dxa"/>
            <w:vMerge w:val="restart"/>
            <w:vAlign w:val="center"/>
          </w:tcPr>
          <w:p>
            <w:pPr>
              <w:pStyle w:val="9"/>
            </w:pPr>
            <w:r>
              <w:t>合计</w:t>
            </w:r>
          </w:p>
        </w:tc>
        <w:tc>
          <w:tcPr>
            <w:tcW w:w="1544" w:type="dxa"/>
            <w:vMerge w:val="restart"/>
            <w:vAlign w:val="center"/>
          </w:tcPr>
          <w:p>
            <w:pPr>
              <w:pStyle w:val="9"/>
            </w:pPr>
            <w:r>
              <w:t>基本支出</w:t>
            </w:r>
          </w:p>
        </w:tc>
        <w:tc>
          <w:tcPr>
            <w:tcW w:w="1544" w:type="dxa"/>
            <w:vMerge w:val="restart"/>
            <w:vAlign w:val="center"/>
          </w:tcPr>
          <w:p>
            <w:pPr>
              <w:pStyle w:val="9"/>
            </w:pPr>
            <w:r>
              <w:t>项目支出</w:t>
            </w:r>
          </w:p>
        </w:tc>
        <w:tc>
          <w:tcPr>
            <w:tcW w:w="1544" w:type="dxa"/>
            <w:vMerge w:val="restart"/>
            <w:vAlign w:val="center"/>
          </w:tcPr>
          <w:p>
            <w:pPr>
              <w:pStyle w:val="9"/>
            </w:pPr>
            <w:r>
              <w:t>经营支出</w:t>
            </w:r>
          </w:p>
        </w:tc>
        <w:tc>
          <w:tcPr>
            <w:tcW w:w="1544" w:type="dxa"/>
            <w:vMerge w:val="restart"/>
            <w:vAlign w:val="center"/>
          </w:tcPr>
          <w:p>
            <w:pPr>
              <w:pStyle w:val="9"/>
            </w:pPr>
            <w:r>
              <w:t>上解上级     支出</w:t>
            </w:r>
          </w:p>
        </w:tc>
        <w:tc>
          <w:tcPr>
            <w:tcW w:w="154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1544" w:type="dxa"/>
            <w:vMerge w:val="continue"/>
          </w:tcPr>
          <w:p/>
        </w:tc>
        <w:tc>
          <w:tcPr>
            <w:tcW w:w="1544" w:type="dxa"/>
            <w:vAlign w:val="center"/>
          </w:tcPr>
          <w:p>
            <w:pPr>
              <w:pStyle w:val="9"/>
            </w:pPr>
            <w:r>
              <w:t>科目    编码</w:t>
            </w:r>
          </w:p>
        </w:tc>
        <w:tc>
          <w:tcPr>
            <w:tcW w:w="1545" w:type="dxa"/>
            <w:vAlign w:val="center"/>
          </w:tcPr>
          <w:p>
            <w:pPr>
              <w:pStyle w:val="9"/>
            </w:pPr>
            <w:r>
              <w:t>科目名称</w:t>
            </w:r>
          </w:p>
        </w:tc>
        <w:tc>
          <w:tcPr>
            <w:tcW w:w="1544" w:type="dxa"/>
            <w:vMerge w:val="continue"/>
          </w:tcPr>
          <w:p/>
        </w:tc>
        <w:tc>
          <w:tcPr>
            <w:tcW w:w="1544" w:type="dxa"/>
            <w:vMerge w:val="continue"/>
          </w:tcPr>
          <w:p/>
        </w:tc>
        <w:tc>
          <w:tcPr>
            <w:tcW w:w="1544" w:type="dxa"/>
            <w:vMerge w:val="continue"/>
          </w:tcPr>
          <w:p/>
        </w:tc>
        <w:tc>
          <w:tcPr>
            <w:tcW w:w="1544" w:type="dxa"/>
            <w:vMerge w:val="continue"/>
          </w:tcPr>
          <w:p/>
        </w:tc>
        <w:tc>
          <w:tcPr>
            <w:tcW w:w="1544" w:type="dxa"/>
            <w:vMerge w:val="continue"/>
          </w:tcPr>
          <w:p/>
        </w:tc>
        <w:tc>
          <w:tcPr>
            <w:tcW w:w="15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1544" w:type="dxa"/>
            <w:vAlign w:val="center"/>
          </w:tcPr>
          <w:p>
            <w:pPr>
              <w:pStyle w:val="9"/>
            </w:pPr>
            <w:r>
              <w:t>栏次</w:t>
            </w:r>
          </w:p>
        </w:tc>
        <w:tc>
          <w:tcPr>
            <w:tcW w:w="1544" w:type="dxa"/>
            <w:vAlign w:val="center"/>
          </w:tcPr>
          <w:p>
            <w:pPr>
              <w:pStyle w:val="9"/>
            </w:pPr>
            <w:r>
              <w:t>1</w:t>
            </w:r>
          </w:p>
        </w:tc>
        <w:tc>
          <w:tcPr>
            <w:tcW w:w="1545" w:type="dxa"/>
            <w:vAlign w:val="center"/>
          </w:tcPr>
          <w:p>
            <w:pPr>
              <w:pStyle w:val="9"/>
            </w:pPr>
            <w:r>
              <w:t>2</w:t>
            </w:r>
          </w:p>
        </w:tc>
        <w:tc>
          <w:tcPr>
            <w:tcW w:w="1544" w:type="dxa"/>
            <w:vAlign w:val="center"/>
          </w:tcPr>
          <w:p>
            <w:pPr>
              <w:pStyle w:val="9"/>
            </w:pPr>
            <w:r>
              <w:t>3</w:t>
            </w:r>
          </w:p>
        </w:tc>
        <w:tc>
          <w:tcPr>
            <w:tcW w:w="1544" w:type="dxa"/>
            <w:vAlign w:val="center"/>
          </w:tcPr>
          <w:p>
            <w:pPr>
              <w:pStyle w:val="9"/>
            </w:pPr>
            <w:r>
              <w:t>4</w:t>
            </w:r>
          </w:p>
        </w:tc>
        <w:tc>
          <w:tcPr>
            <w:tcW w:w="1544" w:type="dxa"/>
            <w:vAlign w:val="center"/>
          </w:tcPr>
          <w:p>
            <w:pPr>
              <w:pStyle w:val="9"/>
            </w:pPr>
            <w:r>
              <w:t>5</w:t>
            </w:r>
          </w:p>
        </w:tc>
        <w:tc>
          <w:tcPr>
            <w:tcW w:w="1544" w:type="dxa"/>
            <w:vAlign w:val="center"/>
          </w:tcPr>
          <w:p>
            <w:pPr>
              <w:pStyle w:val="9"/>
            </w:pPr>
            <w:r>
              <w:t>6</w:t>
            </w:r>
          </w:p>
        </w:tc>
        <w:tc>
          <w:tcPr>
            <w:tcW w:w="1544" w:type="dxa"/>
            <w:vAlign w:val="center"/>
          </w:tcPr>
          <w:p>
            <w:pPr>
              <w:pStyle w:val="9"/>
            </w:pPr>
            <w:r>
              <w:t>7</w:t>
            </w:r>
          </w:p>
        </w:tc>
        <w:tc>
          <w:tcPr>
            <w:tcW w:w="154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544" w:type="dxa"/>
            <w:vAlign w:val="center"/>
          </w:tcPr>
          <w:p>
            <w:pPr>
              <w:pStyle w:val="10"/>
            </w:pPr>
            <w:r>
              <w:t>1</w:t>
            </w:r>
          </w:p>
        </w:tc>
        <w:tc>
          <w:tcPr>
            <w:tcW w:w="1544" w:type="dxa"/>
            <w:vAlign w:val="center"/>
          </w:tcPr>
          <w:p>
            <w:pPr>
              <w:pStyle w:val="15"/>
            </w:pPr>
          </w:p>
        </w:tc>
        <w:tc>
          <w:tcPr>
            <w:tcW w:w="1545" w:type="dxa"/>
            <w:vAlign w:val="center"/>
          </w:tcPr>
          <w:p>
            <w:pPr>
              <w:pStyle w:val="13"/>
            </w:pPr>
            <w:r>
              <w:t>合计</w:t>
            </w:r>
          </w:p>
        </w:tc>
        <w:tc>
          <w:tcPr>
            <w:tcW w:w="1544" w:type="dxa"/>
            <w:vAlign w:val="center"/>
          </w:tcPr>
          <w:p>
            <w:pPr>
              <w:pStyle w:val="14"/>
            </w:pPr>
            <w:r>
              <w:t>1731.67</w:t>
            </w:r>
          </w:p>
        </w:tc>
        <w:tc>
          <w:tcPr>
            <w:tcW w:w="1544" w:type="dxa"/>
            <w:vAlign w:val="center"/>
          </w:tcPr>
          <w:p>
            <w:pPr>
              <w:pStyle w:val="14"/>
            </w:pPr>
            <w:r>
              <w:t>1266.38</w:t>
            </w:r>
          </w:p>
        </w:tc>
        <w:tc>
          <w:tcPr>
            <w:tcW w:w="1544" w:type="dxa"/>
            <w:vAlign w:val="center"/>
          </w:tcPr>
          <w:p>
            <w:pPr>
              <w:pStyle w:val="14"/>
            </w:pPr>
            <w:r>
              <w:t>465.29</w:t>
            </w:r>
          </w:p>
        </w:tc>
        <w:tc>
          <w:tcPr>
            <w:tcW w:w="1544" w:type="dxa"/>
            <w:vAlign w:val="center"/>
          </w:tcPr>
          <w:p>
            <w:pPr>
              <w:pStyle w:val="14"/>
            </w:pPr>
          </w:p>
        </w:tc>
        <w:tc>
          <w:tcPr>
            <w:tcW w:w="1544" w:type="dxa"/>
            <w:vAlign w:val="center"/>
          </w:tcPr>
          <w:p>
            <w:pPr>
              <w:pStyle w:val="14"/>
            </w:pPr>
          </w:p>
        </w:tc>
        <w:tc>
          <w:tcPr>
            <w:tcW w:w="154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544" w:type="dxa"/>
            <w:vAlign w:val="center"/>
          </w:tcPr>
          <w:p>
            <w:pPr>
              <w:pStyle w:val="10"/>
            </w:pPr>
            <w:r>
              <w:t>2</w:t>
            </w:r>
          </w:p>
        </w:tc>
        <w:tc>
          <w:tcPr>
            <w:tcW w:w="1544" w:type="dxa"/>
            <w:vAlign w:val="center"/>
          </w:tcPr>
          <w:p>
            <w:pPr>
              <w:pStyle w:val="11"/>
            </w:pPr>
            <w:r>
              <w:t>205</w:t>
            </w:r>
          </w:p>
        </w:tc>
        <w:tc>
          <w:tcPr>
            <w:tcW w:w="1545" w:type="dxa"/>
            <w:vAlign w:val="center"/>
          </w:tcPr>
          <w:p>
            <w:pPr>
              <w:pStyle w:val="11"/>
            </w:pPr>
            <w:r>
              <w:t>教育支出</w:t>
            </w:r>
          </w:p>
        </w:tc>
        <w:tc>
          <w:tcPr>
            <w:tcW w:w="1544" w:type="dxa"/>
            <w:vAlign w:val="center"/>
          </w:tcPr>
          <w:p>
            <w:pPr>
              <w:pStyle w:val="12"/>
            </w:pPr>
            <w:r>
              <w:t>1731.67</w:t>
            </w:r>
          </w:p>
        </w:tc>
        <w:tc>
          <w:tcPr>
            <w:tcW w:w="1544" w:type="dxa"/>
            <w:vAlign w:val="center"/>
          </w:tcPr>
          <w:p>
            <w:pPr>
              <w:pStyle w:val="12"/>
            </w:pPr>
            <w:r>
              <w:t>1266.38</w:t>
            </w:r>
          </w:p>
        </w:tc>
        <w:tc>
          <w:tcPr>
            <w:tcW w:w="1544" w:type="dxa"/>
            <w:vAlign w:val="center"/>
          </w:tcPr>
          <w:p>
            <w:pPr>
              <w:pStyle w:val="12"/>
            </w:pPr>
            <w:r>
              <w:t>465.29</w:t>
            </w:r>
          </w:p>
        </w:tc>
        <w:tc>
          <w:tcPr>
            <w:tcW w:w="1544" w:type="dxa"/>
            <w:vAlign w:val="center"/>
          </w:tcPr>
          <w:p>
            <w:pPr>
              <w:pStyle w:val="12"/>
            </w:pPr>
          </w:p>
        </w:tc>
        <w:tc>
          <w:tcPr>
            <w:tcW w:w="1544" w:type="dxa"/>
            <w:vAlign w:val="center"/>
          </w:tcPr>
          <w:p>
            <w:pPr>
              <w:pStyle w:val="12"/>
            </w:pPr>
          </w:p>
        </w:tc>
        <w:tc>
          <w:tcPr>
            <w:tcW w:w="15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544" w:type="dxa"/>
            <w:vAlign w:val="center"/>
          </w:tcPr>
          <w:p>
            <w:pPr>
              <w:pStyle w:val="10"/>
            </w:pPr>
            <w:r>
              <w:t>3</w:t>
            </w:r>
          </w:p>
        </w:tc>
        <w:tc>
          <w:tcPr>
            <w:tcW w:w="1544" w:type="dxa"/>
            <w:vAlign w:val="center"/>
          </w:tcPr>
          <w:p>
            <w:pPr>
              <w:pStyle w:val="11"/>
            </w:pPr>
            <w:r>
              <w:t>20502</w:t>
            </w:r>
          </w:p>
        </w:tc>
        <w:tc>
          <w:tcPr>
            <w:tcW w:w="1545" w:type="dxa"/>
            <w:vAlign w:val="center"/>
          </w:tcPr>
          <w:p>
            <w:pPr>
              <w:pStyle w:val="11"/>
            </w:pPr>
            <w:r>
              <w:t>普通教育</w:t>
            </w:r>
          </w:p>
        </w:tc>
        <w:tc>
          <w:tcPr>
            <w:tcW w:w="1544" w:type="dxa"/>
            <w:vAlign w:val="center"/>
          </w:tcPr>
          <w:p>
            <w:pPr>
              <w:pStyle w:val="12"/>
            </w:pPr>
            <w:r>
              <w:t>1731.67</w:t>
            </w:r>
          </w:p>
        </w:tc>
        <w:tc>
          <w:tcPr>
            <w:tcW w:w="1544" w:type="dxa"/>
            <w:vAlign w:val="center"/>
          </w:tcPr>
          <w:p>
            <w:pPr>
              <w:pStyle w:val="12"/>
            </w:pPr>
            <w:r>
              <w:t>1266.38</w:t>
            </w:r>
          </w:p>
        </w:tc>
        <w:tc>
          <w:tcPr>
            <w:tcW w:w="1544" w:type="dxa"/>
            <w:vAlign w:val="center"/>
          </w:tcPr>
          <w:p>
            <w:pPr>
              <w:pStyle w:val="12"/>
            </w:pPr>
            <w:r>
              <w:t>465.29</w:t>
            </w:r>
          </w:p>
        </w:tc>
        <w:tc>
          <w:tcPr>
            <w:tcW w:w="1544" w:type="dxa"/>
            <w:vAlign w:val="center"/>
          </w:tcPr>
          <w:p>
            <w:pPr>
              <w:pStyle w:val="12"/>
            </w:pPr>
          </w:p>
        </w:tc>
        <w:tc>
          <w:tcPr>
            <w:tcW w:w="1544" w:type="dxa"/>
            <w:vAlign w:val="center"/>
          </w:tcPr>
          <w:p>
            <w:pPr>
              <w:pStyle w:val="12"/>
            </w:pPr>
          </w:p>
        </w:tc>
        <w:tc>
          <w:tcPr>
            <w:tcW w:w="15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44" w:type="dxa"/>
            <w:vAlign w:val="center"/>
          </w:tcPr>
          <w:p>
            <w:pPr>
              <w:pStyle w:val="10"/>
            </w:pPr>
            <w:r>
              <w:t>4</w:t>
            </w:r>
          </w:p>
        </w:tc>
        <w:tc>
          <w:tcPr>
            <w:tcW w:w="1544" w:type="dxa"/>
            <w:vAlign w:val="center"/>
          </w:tcPr>
          <w:p>
            <w:pPr>
              <w:pStyle w:val="11"/>
            </w:pPr>
            <w:r>
              <w:t>2050202</w:t>
            </w:r>
          </w:p>
        </w:tc>
        <w:tc>
          <w:tcPr>
            <w:tcW w:w="1545" w:type="dxa"/>
            <w:vAlign w:val="center"/>
          </w:tcPr>
          <w:p>
            <w:pPr>
              <w:pStyle w:val="11"/>
            </w:pPr>
            <w:r>
              <w:t>小学教育</w:t>
            </w:r>
          </w:p>
        </w:tc>
        <w:tc>
          <w:tcPr>
            <w:tcW w:w="1544" w:type="dxa"/>
            <w:vAlign w:val="center"/>
          </w:tcPr>
          <w:p>
            <w:pPr>
              <w:pStyle w:val="12"/>
            </w:pPr>
            <w:r>
              <w:t>1731.67</w:t>
            </w:r>
          </w:p>
        </w:tc>
        <w:tc>
          <w:tcPr>
            <w:tcW w:w="1544" w:type="dxa"/>
            <w:vAlign w:val="center"/>
          </w:tcPr>
          <w:p>
            <w:pPr>
              <w:pStyle w:val="12"/>
            </w:pPr>
            <w:r>
              <w:t>1266.38</w:t>
            </w:r>
          </w:p>
        </w:tc>
        <w:tc>
          <w:tcPr>
            <w:tcW w:w="1544" w:type="dxa"/>
            <w:vAlign w:val="center"/>
          </w:tcPr>
          <w:p>
            <w:pPr>
              <w:pStyle w:val="12"/>
            </w:pPr>
            <w:r>
              <w:t>465.29</w:t>
            </w:r>
          </w:p>
        </w:tc>
        <w:tc>
          <w:tcPr>
            <w:tcW w:w="1544" w:type="dxa"/>
            <w:vAlign w:val="center"/>
          </w:tcPr>
          <w:p>
            <w:pPr>
              <w:pStyle w:val="12"/>
            </w:pPr>
          </w:p>
        </w:tc>
        <w:tc>
          <w:tcPr>
            <w:tcW w:w="1544" w:type="dxa"/>
            <w:vAlign w:val="center"/>
          </w:tcPr>
          <w:p>
            <w:pPr>
              <w:pStyle w:val="12"/>
            </w:pPr>
          </w:p>
        </w:tc>
        <w:tc>
          <w:tcPr>
            <w:tcW w:w="154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3359"/>
        <w:gridCol w:w="1181"/>
        <w:gridCol w:w="3582"/>
        <w:gridCol w:w="1381"/>
        <w:gridCol w:w="1596"/>
        <w:gridCol w:w="1449"/>
        <w:gridCol w:w="1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blHeader/>
          <w:jc w:val="center"/>
        </w:trPr>
        <w:tc>
          <w:tcPr>
            <w:tcW w:w="560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3582" w:type="dxa"/>
            <w:tcBorders>
              <w:top w:val="single" w:color="FFFFFF" w:sz="6" w:space="0"/>
              <w:left w:val="single" w:color="FFFFFF" w:sz="6" w:space="0"/>
              <w:right w:val="single" w:color="FFFFFF" w:sz="6" w:space="0"/>
            </w:tcBorders>
            <w:vAlign w:val="center"/>
          </w:tcPr>
          <w:p>
            <w:pPr>
              <w:pStyle w:val="7"/>
            </w:pPr>
            <w:r>
              <w:t>预算年度：2023</w:t>
            </w:r>
          </w:p>
        </w:tc>
        <w:tc>
          <w:tcPr>
            <w:tcW w:w="575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tblHeader/>
          <w:jc w:val="center"/>
        </w:trPr>
        <w:tc>
          <w:tcPr>
            <w:tcW w:w="1060" w:type="dxa"/>
            <w:vMerge w:val="restart"/>
            <w:vAlign w:val="center"/>
          </w:tcPr>
          <w:p>
            <w:pPr>
              <w:pStyle w:val="9"/>
            </w:pPr>
            <w:r>
              <w:t>序号</w:t>
            </w:r>
          </w:p>
        </w:tc>
        <w:tc>
          <w:tcPr>
            <w:tcW w:w="4540" w:type="dxa"/>
            <w:gridSpan w:val="2"/>
            <w:vAlign w:val="center"/>
          </w:tcPr>
          <w:p>
            <w:pPr>
              <w:pStyle w:val="9"/>
            </w:pPr>
            <w:r>
              <w:t>收入</w:t>
            </w:r>
          </w:p>
        </w:tc>
        <w:tc>
          <w:tcPr>
            <w:tcW w:w="933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1060" w:type="dxa"/>
            <w:vMerge w:val="continue"/>
          </w:tcPr>
          <w:p/>
        </w:tc>
        <w:tc>
          <w:tcPr>
            <w:tcW w:w="3359" w:type="dxa"/>
            <w:vAlign w:val="center"/>
          </w:tcPr>
          <w:p>
            <w:pPr>
              <w:pStyle w:val="9"/>
            </w:pPr>
            <w:r>
              <w:t>项  目</w:t>
            </w:r>
          </w:p>
        </w:tc>
        <w:tc>
          <w:tcPr>
            <w:tcW w:w="1181" w:type="dxa"/>
            <w:vAlign w:val="center"/>
          </w:tcPr>
          <w:p>
            <w:pPr>
              <w:pStyle w:val="9"/>
            </w:pPr>
            <w:r>
              <w:t>金额</w:t>
            </w:r>
          </w:p>
        </w:tc>
        <w:tc>
          <w:tcPr>
            <w:tcW w:w="3582" w:type="dxa"/>
            <w:vAlign w:val="center"/>
          </w:tcPr>
          <w:p>
            <w:pPr>
              <w:pStyle w:val="9"/>
            </w:pPr>
            <w:r>
              <w:t>项  目</w:t>
            </w:r>
          </w:p>
        </w:tc>
        <w:tc>
          <w:tcPr>
            <w:tcW w:w="1381" w:type="dxa"/>
            <w:vAlign w:val="center"/>
          </w:tcPr>
          <w:p>
            <w:pPr>
              <w:pStyle w:val="9"/>
            </w:pPr>
            <w:r>
              <w:t>合计</w:t>
            </w:r>
          </w:p>
        </w:tc>
        <w:tc>
          <w:tcPr>
            <w:tcW w:w="1596" w:type="dxa"/>
            <w:vAlign w:val="center"/>
          </w:tcPr>
          <w:p>
            <w:pPr>
              <w:pStyle w:val="9"/>
            </w:pPr>
            <w:r>
              <w:t>一般公共预算财政拨款</w:t>
            </w:r>
          </w:p>
        </w:tc>
        <w:tc>
          <w:tcPr>
            <w:tcW w:w="1449" w:type="dxa"/>
            <w:vAlign w:val="center"/>
          </w:tcPr>
          <w:p>
            <w:pPr>
              <w:pStyle w:val="9"/>
            </w:pPr>
            <w:r>
              <w:t>政府性基金预算财政    拨款</w:t>
            </w:r>
          </w:p>
        </w:tc>
        <w:tc>
          <w:tcPr>
            <w:tcW w:w="1330"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tblHeader/>
          <w:jc w:val="center"/>
        </w:trPr>
        <w:tc>
          <w:tcPr>
            <w:tcW w:w="1060" w:type="dxa"/>
            <w:vAlign w:val="center"/>
          </w:tcPr>
          <w:p>
            <w:pPr>
              <w:pStyle w:val="9"/>
            </w:pPr>
            <w:r>
              <w:t>栏次</w:t>
            </w:r>
          </w:p>
        </w:tc>
        <w:tc>
          <w:tcPr>
            <w:tcW w:w="3359" w:type="dxa"/>
            <w:vAlign w:val="center"/>
          </w:tcPr>
          <w:p>
            <w:pPr>
              <w:pStyle w:val="9"/>
            </w:pPr>
            <w:r>
              <w:t>1</w:t>
            </w:r>
          </w:p>
        </w:tc>
        <w:tc>
          <w:tcPr>
            <w:tcW w:w="1181" w:type="dxa"/>
            <w:vAlign w:val="center"/>
          </w:tcPr>
          <w:p>
            <w:pPr>
              <w:pStyle w:val="9"/>
            </w:pPr>
            <w:r>
              <w:t>2</w:t>
            </w:r>
          </w:p>
        </w:tc>
        <w:tc>
          <w:tcPr>
            <w:tcW w:w="3582" w:type="dxa"/>
            <w:vAlign w:val="center"/>
          </w:tcPr>
          <w:p>
            <w:pPr>
              <w:pStyle w:val="9"/>
            </w:pPr>
            <w:r>
              <w:t>3</w:t>
            </w:r>
          </w:p>
        </w:tc>
        <w:tc>
          <w:tcPr>
            <w:tcW w:w="1381" w:type="dxa"/>
            <w:vAlign w:val="center"/>
          </w:tcPr>
          <w:p>
            <w:pPr>
              <w:pStyle w:val="9"/>
            </w:pPr>
            <w:r>
              <w:t>4</w:t>
            </w:r>
          </w:p>
        </w:tc>
        <w:tc>
          <w:tcPr>
            <w:tcW w:w="1596" w:type="dxa"/>
            <w:vAlign w:val="center"/>
          </w:tcPr>
          <w:p>
            <w:pPr>
              <w:pStyle w:val="9"/>
            </w:pPr>
            <w:r>
              <w:t>5</w:t>
            </w:r>
          </w:p>
        </w:tc>
        <w:tc>
          <w:tcPr>
            <w:tcW w:w="1449" w:type="dxa"/>
            <w:vAlign w:val="center"/>
          </w:tcPr>
          <w:p>
            <w:pPr>
              <w:pStyle w:val="9"/>
            </w:pPr>
            <w:r>
              <w:t>6</w:t>
            </w:r>
          </w:p>
        </w:tc>
        <w:tc>
          <w:tcPr>
            <w:tcW w:w="1330"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1</w:t>
            </w:r>
          </w:p>
        </w:tc>
        <w:tc>
          <w:tcPr>
            <w:tcW w:w="3359" w:type="dxa"/>
            <w:vAlign w:val="center"/>
          </w:tcPr>
          <w:p>
            <w:pPr>
              <w:pStyle w:val="11"/>
            </w:pPr>
            <w:r>
              <w:t>一、一般公共预算拨款</w:t>
            </w:r>
          </w:p>
        </w:tc>
        <w:tc>
          <w:tcPr>
            <w:tcW w:w="1181" w:type="dxa"/>
            <w:vAlign w:val="center"/>
          </w:tcPr>
          <w:p>
            <w:pPr>
              <w:pStyle w:val="12"/>
            </w:pPr>
            <w:r>
              <w:t>1731.67</w:t>
            </w:r>
          </w:p>
        </w:tc>
        <w:tc>
          <w:tcPr>
            <w:tcW w:w="3582" w:type="dxa"/>
            <w:vAlign w:val="center"/>
          </w:tcPr>
          <w:p>
            <w:pPr>
              <w:pStyle w:val="11"/>
            </w:pPr>
            <w:r>
              <w:t>一、一般公共服务支出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2</w:t>
            </w:r>
          </w:p>
        </w:tc>
        <w:tc>
          <w:tcPr>
            <w:tcW w:w="3359" w:type="dxa"/>
            <w:vAlign w:val="center"/>
          </w:tcPr>
          <w:p>
            <w:pPr>
              <w:pStyle w:val="11"/>
            </w:pPr>
            <w:r>
              <w:t>二、政府性基金预算拨款</w:t>
            </w:r>
          </w:p>
        </w:tc>
        <w:tc>
          <w:tcPr>
            <w:tcW w:w="1181" w:type="dxa"/>
            <w:vAlign w:val="center"/>
          </w:tcPr>
          <w:p>
            <w:pPr>
              <w:pStyle w:val="12"/>
            </w:pPr>
          </w:p>
        </w:tc>
        <w:tc>
          <w:tcPr>
            <w:tcW w:w="3582" w:type="dxa"/>
            <w:vAlign w:val="center"/>
          </w:tcPr>
          <w:p>
            <w:pPr>
              <w:pStyle w:val="11"/>
            </w:pPr>
            <w:r>
              <w:t>二、外交支出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3</w:t>
            </w:r>
          </w:p>
        </w:tc>
        <w:tc>
          <w:tcPr>
            <w:tcW w:w="3359" w:type="dxa"/>
            <w:vAlign w:val="center"/>
          </w:tcPr>
          <w:p>
            <w:pPr>
              <w:pStyle w:val="11"/>
            </w:pPr>
            <w:r>
              <w:t>三、国有资本经营预算拨款</w:t>
            </w:r>
          </w:p>
        </w:tc>
        <w:tc>
          <w:tcPr>
            <w:tcW w:w="1181" w:type="dxa"/>
            <w:vAlign w:val="center"/>
          </w:tcPr>
          <w:p>
            <w:pPr>
              <w:pStyle w:val="12"/>
            </w:pPr>
          </w:p>
        </w:tc>
        <w:tc>
          <w:tcPr>
            <w:tcW w:w="3582" w:type="dxa"/>
            <w:vAlign w:val="center"/>
          </w:tcPr>
          <w:p>
            <w:pPr>
              <w:pStyle w:val="11"/>
            </w:pPr>
            <w:r>
              <w:t>三、国防支出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4</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四、公共安全支出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1060" w:type="dxa"/>
            <w:vAlign w:val="center"/>
          </w:tcPr>
          <w:p>
            <w:pPr>
              <w:pStyle w:val="10"/>
            </w:pPr>
            <w:r>
              <w:t>5</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五、教育支出</w:t>
            </w:r>
          </w:p>
        </w:tc>
        <w:tc>
          <w:tcPr>
            <w:tcW w:w="1381" w:type="dxa"/>
            <w:vAlign w:val="center"/>
          </w:tcPr>
          <w:p>
            <w:pPr>
              <w:pStyle w:val="12"/>
            </w:pPr>
            <w:r>
              <w:t>1731.67</w:t>
            </w:r>
          </w:p>
        </w:tc>
        <w:tc>
          <w:tcPr>
            <w:tcW w:w="1596" w:type="dxa"/>
            <w:vAlign w:val="center"/>
          </w:tcPr>
          <w:p>
            <w:pPr>
              <w:pStyle w:val="12"/>
            </w:pPr>
            <w:r>
              <w:t>1731.67</w:t>
            </w: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6</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六、科学技术支出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60" w:type="dxa"/>
            <w:vAlign w:val="center"/>
          </w:tcPr>
          <w:p>
            <w:pPr>
              <w:pStyle w:val="10"/>
            </w:pPr>
            <w:r>
              <w:t>7</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七、文化旅游体育与传媒支出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8</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八、社会保障和就业支出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9</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九、社会保险基金支出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10</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十、卫生健康支出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11</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十一、节能环保支出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12</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十二、城乡社区支出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13</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十三、农林水支出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14</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十四、交通运输支出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60" w:type="dxa"/>
            <w:vAlign w:val="center"/>
          </w:tcPr>
          <w:p>
            <w:pPr>
              <w:pStyle w:val="10"/>
            </w:pPr>
            <w:r>
              <w:t>15</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十五、资源勘探工业信息等支出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16</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十六、商业服务业等支出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1060" w:type="dxa"/>
            <w:vAlign w:val="center"/>
          </w:tcPr>
          <w:p>
            <w:pPr>
              <w:pStyle w:val="10"/>
            </w:pPr>
            <w:r>
              <w:t>17</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十七、金融支出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18</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十八、援助其他地区支出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60" w:type="dxa"/>
            <w:vAlign w:val="center"/>
          </w:tcPr>
          <w:p>
            <w:pPr>
              <w:pStyle w:val="10"/>
            </w:pPr>
            <w:r>
              <w:t>19</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十九、自然资源海洋气象等支出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20</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二十、住房保障支出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21</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二十一、粮油物资储备支出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60" w:type="dxa"/>
            <w:vAlign w:val="center"/>
          </w:tcPr>
          <w:p>
            <w:pPr>
              <w:pStyle w:val="10"/>
            </w:pPr>
            <w:r>
              <w:t>22</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二十二、国有资本经营预算支出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1060" w:type="dxa"/>
            <w:vAlign w:val="center"/>
          </w:tcPr>
          <w:p>
            <w:pPr>
              <w:pStyle w:val="10"/>
            </w:pPr>
            <w:r>
              <w:t>23</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二十三、灾害防治及应急管理支出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1060" w:type="dxa"/>
            <w:vAlign w:val="center"/>
          </w:tcPr>
          <w:p>
            <w:pPr>
              <w:pStyle w:val="10"/>
            </w:pPr>
            <w:r>
              <w:t>24</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二十四、预备费</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25</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二十五、其他支出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26</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二十六、转移性支出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27</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二十七、债务还本支出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28</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二十八、债务付息支出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29</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二十九、债务发行费用支出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60" w:type="dxa"/>
            <w:vAlign w:val="center"/>
          </w:tcPr>
          <w:p>
            <w:pPr>
              <w:pStyle w:val="10"/>
            </w:pPr>
            <w:r>
              <w:t>30</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三十、抗疫特别国债安排的支出</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31</w:t>
            </w:r>
          </w:p>
        </w:tc>
        <w:tc>
          <w:tcPr>
            <w:tcW w:w="3359" w:type="dxa"/>
            <w:vAlign w:val="center"/>
          </w:tcPr>
          <w:p>
            <w:pPr>
              <w:pStyle w:val="11"/>
            </w:pPr>
          </w:p>
        </w:tc>
        <w:tc>
          <w:tcPr>
            <w:tcW w:w="1181" w:type="dxa"/>
            <w:vAlign w:val="center"/>
          </w:tcPr>
          <w:p>
            <w:pPr>
              <w:pStyle w:val="12"/>
            </w:pPr>
          </w:p>
        </w:tc>
        <w:tc>
          <w:tcPr>
            <w:tcW w:w="3582" w:type="dxa"/>
            <w:vAlign w:val="center"/>
          </w:tcPr>
          <w:p>
            <w:pPr>
              <w:pStyle w:val="11"/>
            </w:pPr>
            <w:r>
              <w:t>三十一、人行科目</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1060" w:type="dxa"/>
            <w:vAlign w:val="center"/>
          </w:tcPr>
          <w:p>
            <w:pPr>
              <w:pStyle w:val="10"/>
            </w:pPr>
            <w:r>
              <w:t>32</w:t>
            </w:r>
          </w:p>
        </w:tc>
        <w:tc>
          <w:tcPr>
            <w:tcW w:w="3359" w:type="dxa"/>
            <w:vAlign w:val="center"/>
          </w:tcPr>
          <w:p>
            <w:pPr>
              <w:pStyle w:val="13"/>
            </w:pPr>
            <w:r>
              <w:t>本年收入合计</w:t>
            </w:r>
          </w:p>
        </w:tc>
        <w:tc>
          <w:tcPr>
            <w:tcW w:w="1181" w:type="dxa"/>
            <w:vAlign w:val="center"/>
          </w:tcPr>
          <w:p>
            <w:pPr>
              <w:pStyle w:val="14"/>
            </w:pPr>
            <w:r>
              <w:t>1731.67</w:t>
            </w:r>
          </w:p>
        </w:tc>
        <w:tc>
          <w:tcPr>
            <w:tcW w:w="3582" w:type="dxa"/>
            <w:vAlign w:val="center"/>
          </w:tcPr>
          <w:p>
            <w:pPr>
              <w:pStyle w:val="13"/>
            </w:pPr>
            <w:r>
              <w:t>本年支出合计</w:t>
            </w:r>
          </w:p>
        </w:tc>
        <w:tc>
          <w:tcPr>
            <w:tcW w:w="1381" w:type="dxa"/>
            <w:vAlign w:val="center"/>
          </w:tcPr>
          <w:p>
            <w:pPr>
              <w:pStyle w:val="14"/>
            </w:pPr>
            <w:r>
              <w:t>1731.67</w:t>
            </w:r>
          </w:p>
        </w:tc>
        <w:tc>
          <w:tcPr>
            <w:tcW w:w="1596" w:type="dxa"/>
            <w:vAlign w:val="center"/>
          </w:tcPr>
          <w:p>
            <w:pPr>
              <w:pStyle w:val="14"/>
            </w:pPr>
            <w:r>
              <w:t>1731.67</w:t>
            </w:r>
          </w:p>
        </w:tc>
        <w:tc>
          <w:tcPr>
            <w:tcW w:w="1449" w:type="dxa"/>
            <w:vAlign w:val="center"/>
          </w:tcPr>
          <w:p>
            <w:pPr>
              <w:pStyle w:val="14"/>
            </w:pPr>
          </w:p>
        </w:tc>
        <w:tc>
          <w:tcPr>
            <w:tcW w:w="133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33</w:t>
            </w:r>
          </w:p>
        </w:tc>
        <w:tc>
          <w:tcPr>
            <w:tcW w:w="3359" w:type="dxa"/>
            <w:vAlign w:val="center"/>
          </w:tcPr>
          <w:p>
            <w:pPr>
              <w:pStyle w:val="11"/>
            </w:pPr>
            <w:r>
              <w:t>年初财政拨款结转和结余</w:t>
            </w:r>
          </w:p>
        </w:tc>
        <w:tc>
          <w:tcPr>
            <w:tcW w:w="1181" w:type="dxa"/>
            <w:vAlign w:val="center"/>
          </w:tcPr>
          <w:p>
            <w:pPr>
              <w:pStyle w:val="12"/>
            </w:pPr>
          </w:p>
        </w:tc>
        <w:tc>
          <w:tcPr>
            <w:tcW w:w="3582" w:type="dxa"/>
            <w:vAlign w:val="center"/>
          </w:tcPr>
          <w:p>
            <w:pPr>
              <w:pStyle w:val="11"/>
            </w:pPr>
            <w:r>
              <w:t>年末财政拨款结转和结余</w:t>
            </w: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34</w:t>
            </w:r>
          </w:p>
        </w:tc>
        <w:tc>
          <w:tcPr>
            <w:tcW w:w="3359" w:type="dxa"/>
            <w:vAlign w:val="center"/>
          </w:tcPr>
          <w:p>
            <w:pPr>
              <w:pStyle w:val="11"/>
            </w:pPr>
            <w:r>
              <w:t>一、一般公共预算拨款</w:t>
            </w:r>
          </w:p>
        </w:tc>
        <w:tc>
          <w:tcPr>
            <w:tcW w:w="1181" w:type="dxa"/>
            <w:vAlign w:val="center"/>
          </w:tcPr>
          <w:p>
            <w:pPr>
              <w:pStyle w:val="12"/>
            </w:pPr>
          </w:p>
        </w:tc>
        <w:tc>
          <w:tcPr>
            <w:tcW w:w="3582" w:type="dxa"/>
            <w:vAlign w:val="center"/>
          </w:tcPr>
          <w:p>
            <w:pPr>
              <w:pStyle w:val="11"/>
            </w:pP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35</w:t>
            </w:r>
          </w:p>
        </w:tc>
        <w:tc>
          <w:tcPr>
            <w:tcW w:w="3359" w:type="dxa"/>
            <w:vAlign w:val="center"/>
          </w:tcPr>
          <w:p>
            <w:pPr>
              <w:pStyle w:val="11"/>
            </w:pPr>
            <w:r>
              <w:t>二、政府性基金预算拨款</w:t>
            </w:r>
          </w:p>
        </w:tc>
        <w:tc>
          <w:tcPr>
            <w:tcW w:w="1181" w:type="dxa"/>
            <w:vAlign w:val="center"/>
          </w:tcPr>
          <w:p>
            <w:pPr>
              <w:pStyle w:val="12"/>
            </w:pPr>
          </w:p>
        </w:tc>
        <w:tc>
          <w:tcPr>
            <w:tcW w:w="3582" w:type="dxa"/>
            <w:vAlign w:val="center"/>
          </w:tcPr>
          <w:p>
            <w:pPr>
              <w:pStyle w:val="11"/>
            </w:pP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060" w:type="dxa"/>
            <w:vAlign w:val="center"/>
          </w:tcPr>
          <w:p>
            <w:pPr>
              <w:pStyle w:val="10"/>
            </w:pPr>
            <w:r>
              <w:t>36</w:t>
            </w:r>
          </w:p>
        </w:tc>
        <w:tc>
          <w:tcPr>
            <w:tcW w:w="3359" w:type="dxa"/>
            <w:vAlign w:val="center"/>
          </w:tcPr>
          <w:p>
            <w:pPr>
              <w:pStyle w:val="11"/>
            </w:pPr>
            <w:r>
              <w:t>三、国有资本经营预算拨款</w:t>
            </w:r>
          </w:p>
        </w:tc>
        <w:tc>
          <w:tcPr>
            <w:tcW w:w="1181" w:type="dxa"/>
            <w:vAlign w:val="center"/>
          </w:tcPr>
          <w:p>
            <w:pPr>
              <w:pStyle w:val="12"/>
            </w:pPr>
          </w:p>
        </w:tc>
        <w:tc>
          <w:tcPr>
            <w:tcW w:w="3582" w:type="dxa"/>
            <w:vAlign w:val="center"/>
          </w:tcPr>
          <w:p>
            <w:pPr>
              <w:pStyle w:val="11"/>
            </w:pPr>
          </w:p>
        </w:tc>
        <w:tc>
          <w:tcPr>
            <w:tcW w:w="1381" w:type="dxa"/>
            <w:vAlign w:val="center"/>
          </w:tcPr>
          <w:p>
            <w:pPr>
              <w:pStyle w:val="12"/>
            </w:pPr>
          </w:p>
        </w:tc>
        <w:tc>
          <w:tcPr>
            <w:tcW w:w="1596" w:type="dxa"/>
            <w:vAlign w:val="center"/>
          </w:tcPr>
          <w:p>
            <w:pPr>
              <w:pStyle w:val="12"/>
            </w:pPr>
          </w:p>
        </w:tc>
        <w:tc>
          <w:tcPr>
            <w:tcW w:w="1449" w:type="dxa"/>
            <w:vAlign w:val="center"/>
          </w:tcPr>
          <w:p>
            <w:pPr>
              <w:pStyle w:val="12"/>
            </w:pPr>
          </w:p>
        </w:tc>
        <w:tc>
          <w:tcPr>
            <w:tcW w:w="13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1060" w:type="dxa"/>
            <w:vAlign w:val="center"/>
          </w:tcPr>
          <w:p>
            <w:pPr>
              <w:pStyle w:val="10"/>
            </w:pPr>
            <w:r>
              <w:t>37</w:t>
            </w:r>
          </w:p>
        </w:tc>
        <w:tc>
          <w:tcPr>
            <w:tcW w:w="3359" w:type="dxa"/>
            <w:vAlign w:val="center"/>
          </w:tcPr>
          <w:p>
            <w:pPr>
              <w:pStyle w:val="13"/>
            </w:pPr>
            <w:r>
              <w:t>收入总计</w:t>
            </w:r>
          </w:p>
        </w:tc>
        <w:tc>
          <w:tcPr>
            <w:tcW w:w="1181" w:type="dxa"/>
            <w:vAlign w:val="center"/>
          </w:tcPr>
          <w:p>
            <w:pPr>
              <w:pStyle w:val="14"/>
            </w:pPr>
            <w:r>
              <w:t>1731.67</w:t>
            </w:r>
          </w:p>
        </w:tc>
        <w:tc>
          <w:tcPr>
            <w:tcW w:w="3582" w:type="dxa"/>
            <w:vAlign w:val="center"/>
          </w:tcPr>
          <w:p>
            <w:pPr>
              <w:pStyle w:val="13"/>
            </w:pPr>
            <w:r>
              <w:t>支出总计</w:t>
            </w:r>
          </w:p>
        </w:tc>
        <w:tc>
          <w:tcPr>
            <w:tcW w:w="1381" w:type="dxa"/>
            <w:vAlign w:val="center"/>
          </w:tcPr>
          <w:p>
            <w:pPr>
              <w:pStyle w:val="14"/>
            </w:pPr>
            <w:r>
              <w:t>1731.67</w:t>
            </w:r>
          </w:p>
        </w:tc>
        <w:tc>
          <w:tcPr>
            <w:tcW w:w="1596" w:type="dxa"/>
            <w:vAlign w:val="center"/>
          </w:tcPr>
          <w:p>
            <w:pPr>
              <w:pStyle w:val="14"/>
            </w:pPr>
            <w:r>
              <w:t>1731.67</w:t>
            </w:r>
          </w:p>
        </w:tc>
        <w:tc>
          <w:tcPr>
            <w:tcW w:w="1449" w:type="dxa"/>
            <w:vAlign w:val="center"/>
          </w:tcPr>
          <w:p>
            <w:pPr>
              <w:pStyle w:val="14"/>
            </w:pPr>
          </w:p>
        </w:tc>
        <w:tc>
          <w:tcPr>
            <w:tcW w:w="1330"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2143"/>
        <w:gridCol w:w="2144"/>
        <w:gridCol w:w="2143"/>
        <w:gridCol w:w="2143"/>
        <w:gridCol w:w="2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tblHeader/>
          <w:jc w:val="center"/>
        </w:trPr>
        <w:tc>
          <w:tcPr>
            <w:tcW w:w="643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143" w:type="dxa"/>
            <w:tcBorders>
              <w:top w:val="single" w:color="FFFFFF" w:sz="6" w:space="0"/>
              <w:left w:val="single" w:color="FFFFFF" w:sz="6" w:space="0"/>
              <w:right w:val="single" w:color="FFFFFF" w:sz="6" w:space="0"/>
            </w:tcBorders>
            <w:vAlign w:val="center"/>
          </w:tcPr>
          <w:p>
            <w:pPr>
              <w:pStyle w:val="7"/>
            </w:pPr>
            <w:r>
              <w:t>预算年度：2023</w:t>
            </w:r>
          </w:p>
        </w:tc>
        <w:tc>
          <w:tcPr>
            <w:tcW w:w="4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143" w:type="dxa"/>
            <w:vMerge w:val="restart"/>
            <w:vAlign w:val="center"/>
          </w:tcPr>
          <w:p>
            <w:pPr>
              <w:pStyle w:val="9"/>
            </w:pPr>
            <w:r>
              <w:t>序号</w:t>
            </w:r>
          </w:p>
        </w:tc>
        <w:tc>
          <w:tcPr>
            <w:tcW w:w="4287" w:type="dxa"/>
            <w:gridSpan w:val="2"/>
            <w:vAlign w:val="center"/>
          </w:tcPr>
          <w:p>
            <w:pPr>
              <w:pStyle w:val="9"/>
            </w:pPr>
            <w:r>
              <w:t>功能分类科目</w:t>
            </w:r>
          </w:p>
        </w:tc>
        <w:tc>
          <w:tcPr>
            <w:tcW w:w="2143" w:type="dxa"/>
            <w:vMerge w:val="restart"/>
            <w:vAlign w:val="center"/>
          </w:tcPr>
          <w:p>
            <w:pPr>
              <w:pStyle w:val="9"/>
            </w:pPr>
            <w:r>
              <w:t>合计</w:t>
            </w:r>
          </w:p>
        </w:tc>
        <w:tc>
          <w:tcPr>
            <w:tcW w:w="2143" w:type="dxa"/>
            <w:vMerge w:val="restart"/>
            <w:vAlign w:val="center"/>
          </w:tcPr>
          <w:p>
            <w:pPr>
              <w:pStyle w:val="9"/>
            </w:pPr>
            <w:r>
              <w:t>基本支出</w:t>
            </w:r>
          </w:p>
        </w:tc>
        <w:tc>
          <w:tcPr>
            <w:tcW w:w="21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143" w:type="dxa"/>
            <w:vMerge w:val="continue"/>
          </w:tcPr>
          <w:p/>
        </w:tc>
        <w:tc>
          <w:tcPr>
            <w:tcW w:w="2143" w:type="dxa"/>
            <w:vAlign w:val="center"/>
          </w:tcPr>
          <w:p>
            <w:pPr>
              <w:pStyle w:val="9"/>
            </w:pPr>
            <w:r>
              <w:t>科目编码</w:t>
            </w:r>
          </w:p>
        </w:tc>
        <w:tc>
          <w:tcPr>
            <w:tcW w:w="2144" w:type="dxa"/>
            <w:vAlign w:val="center"/>
          </w:tcPr>
          <w:p>
            <w:pPr>
              <w:pStyle w:val="9"/>
            </w:pPr>
            <w:r>
              <w:t>科目名称</w:t>
            </w:r>
          </w:p>
        </w:tc>
        <w:tc>
          <w:tcPr>
            <w:tcW w:w="2143" w:type="dxa"/>
            <w:vMerge w:val="continue"/>
          </w:tcPr>
          <w:p/>
        </w:tc>
        <w:tc>
          <w:tcPr>
            <w:tcW w:w="2143" w:type="dxa"/>
            <w:vMerge w:val="continue"/>
          </w:tcPr>
          <w:p/>
        </w:tc>
        <w:tc>
          <w:tcPr>
            <w:tcW w:w="21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143" w:type="dxa"/>
            <w:vAlign w:val="center"/>
          </w:tcPr>
          <w:p>
            <w:pPr>
              <w:pStyle w:val="9"/>
            </w:pPr>
            <w:r>
              <w:t>栏次</w:t>
            </w:r>
          </w:p>
        </w:tc>
        <w:tc>
          <w:tcPr>
            <w:tcW w:w="2143" w:type="dxa"/>
            <w:vAlign w:val="center"/>
          </w:tcPr>
          <w:p>
            <w:pPr>
              <w:pStyle w:val="9"/>
            </w:pPr>
            <w:r>
              <w:t>1</w:t>
            </w:r>
          </w:p>
        </w:tc>
        <w:tc>
          <w:tcPr>
            <w:tcW w:w="2144" w:type="dxa"/>
            <w:vAlign w:val="center"/>
          </w:tcPr>
          <w:p>
            <w:pPr>
              <w:pStyle w:val="9"/>
            </w:pPr>
            <w:r>
              <w:t>2</w:t>
            </w:r>
          </w:p>
        </w:tc>
        <w:tc>
          <w:tcPr>
            <w:tcW w:w="2143" w:type="dxa"/>
            <w:vAlign w:val="center"/>
          </w:tcPr>
          <w:p>
            <w:pPr>
              <w:pStyle w:val="9"/>
            </w:pPr>
            <w:r>
              <w:t>3</w:t>
            </w:r>
          </w:p>
        </w:tc>
        <w:tc>
          <w:tcPr>
            <w:tcW w:w="2143" w:type="dxa"/>
            <w:vAlign w:val="center"/>
          </w:tcPr>
          <w:p>
            <w:pPr>
              <w:pStyle w:val="9"/>
            </w:pPr>
            <w:r>
              <w:t>4</w:t>
            </w:r>
          </w:p>
        </w:tc>
        <w:tc>
          <w:tcPr>
            <w:tcW w:w="21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2143" w:type="dxa"/>
            <w:vAlign w:val="center"/>
          </w:tcPr>
          <w:p>
            <w:pPr>
              <w:pStyle w:val="10"/>
            </w:pPr>
            <w:r>
              <w:t>1</w:t>
            </w:r>
          </w:p>
        </w:tc>
        <w:tc>
          <w:tcPr>
            <w:tcW w:w="2143" w:type="dxa"/>
            <w:vAlign w:val="center"/>
          </w:tcPr>
          <w:p>
            <w:pPr>
              <w:pStyle w:val="15"/>
            </w:pPr>
          </w:p>
        </w:tc>
        <w:tc>
          <w:tcPr>
            <w:tcW w:w="2144" w:type="dxa"/>
            <w:vAlign w:val="center"/>
          </w:tcPr>
          <w:p>
            <w:pPr>
              <w:pStyle w:val="13"/>
            </w:pPr>
            <w:r>
              <w:t>合计</w:t>
            </w:r>
          </w:p>
        </w:tc>
        <w:tc>
          <w:tcPr>
            <w:tcW w:w="2143" w:type="dxa"/>
            <w:vAlign w:val="center"/>
          </w:tcPr>
          <w:p>
            <w:pPr>
              <w:pStyle w:val="14"/>
            </w:pPr>
            <w:r>
              <w:t>1731.67</w:t>
            </w:r>
          </w:p>
        </w:tc>
        <w:tc>
          <w:tcPr>
            <w:tcW w:w="2143" w:type="dxa"/>
            <w:vAlign w:val="center"/>
          </w:tcPr>
          <w:p>
            <w:pPr>
              <w:pStyle w:val="14"/>
            </w:pPr>
            <w:r>
              <w:t>1266.38</w:t>
            </w:r>
          </w:p>
        </w:tc>
        <w:tc>
          <w:tcPr>
            <w:tcW w:w="2143" w:type="dxa"/>
            <w:vAlign w:val="center"/>
          </w:tcPr>
          <w:p>
            <w:pPr>
              <w:pStyle w:val="14"/>
            </w:pPr>
            <w:r>
              <w:t>465.29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2143" w:type="dxa"/>
            <w:vAlign w:val="center"/>
          </w:tcPr>
          <w:p>
            <w:pPr>
              <w:pStyle w:val="10"/>
            </w:pPr>
            <w:r>
              <w:t>2</w:t>
            </w:r>
          </w:p>
        </w:tc>
        <w:tc>
          <w:tcPr>
            <w:tcW w:w="2143" w:type="dxa"/>
            <w:vAlign w:val="center"/>
          </w:tcPr>
          <w:p>
            <w:pPr>
              <w:pStyle w:val="11"/>
            </w:pPr>
            <w:r>
              <w:t>205</w:t>
            </w:r>
          </w:p>
        </w:tc>
        <w:tc>
          <w:tcPr>
            <w:tcW w:w="2144" w:type="dxa"/>
            <w:vAlign w:val="center"/>
          </w:tcPr>
          <w:p>
            <w:pPr>
              <w:pStyle w:val="11"/>
            </w:pPr>
            <w:r>
              <w:t>教育支出</w:t>
            </w:r>
          </w:p>
        </w:tc>
        <w:tc>
          <w:tcPr>
            <w:tcW w:w="2143" w:type="dxa"/>
            <w:vAlign w:val="center"/>
          </w:tcPr>
          <w:p>
            <w:pPr>
              <w:pStyle w:val="12"/>
            </w:pPr>
            <w:r>
              <w:t>1731.67</w:t>
            </w:r>
          </w:p>
        </w:tc>
        <w:tc>
          <w:tcPr>
            <w:tcW w:w="2143" w:type="dxa"/>
            <w:vAlign w:val="center"/>
          </w:tcPr>
          <w:p>
            <w:pPr>
              <w:pStyle w:val="12"/>
            </w:pPr>
            <w:r>
              <w:t>1266.38</w:t>
            </w:r>
          </w:p>
        </w:tc>
        <w:tc>
          <w:tcPr>
            <w:tcW w:w="2143" w:type="dxa"/>
            <w:vAlign w:val="center"/>
          </w:tcPr>
          <w:p>
            <w:pPr>
              <w:pStyle w:val="12"/>
            </w:pPr>
            <w:r>
              <w:t>465.29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2143" w:type="dxa"/>
            <w:vAlign w:val="center"/>
          </w:tcPr>
          <w:p>
            <w:pPr>
              <w:pStyle w:val="10"/>
            </w:pPr>
            <w:r>
              <w:t>3</w:t>
            </w:r>
          </w:p>
        </w:tc>
        <w:tc>
          <w:tcPr>
            <w:tcW w:w="2143" w:type="dxa"/>
            <w:vAlign w:val="center"/>
          </w:tcPr>
          <w:p>
            <w:pPr>
              <w:pStyle w:val="11"/>
            </w:pPr>
            <w:r>
              <w:t>20502</w:t>
            </w:r>
          </w:p>
        </w:tc>
        <w:tc>
          <w:tcPr>
            <w:tcW w:w="2144" w:type="dxa"/>
            <w:vAlign w:val="center"/>
          </w:tcPr>
          <w:p>
            <w:pPr>
              <w:pStyle w:val="11"/>
            </w:pPr>
            <w:r>
              <w:t>普通教育</w:t>
            </w:r>
          </w:p>
        </w:tc>
        <w:tc>
          <w:tcPr>
            <w:tcW w:w="2143" w:type="dxa"/>
            <w:vAlign w:val="center"/>
          </w:tcPr>
          <w:p>
            <w:pPr>
              <w:pStyle w:val="12"/>
            </w:pPr>
            <w:r>
              <w:t>1731.67</w:t>
            </w:r>
          </w:p>
        </w:tc>
        <w:tc>
          <w:tcPr>
            <w:tcW w:w="2143" w:type="dxa"/>
            <w:vAlign w:val="center"/>
          </w:tcPr>
          <w:p>
            <w:pPr>
              <w:pStyle w:val="12"/>
            </w:pPr>
            <w:r>
              <w:t>1266.38</w:t>
            </w:r>
          </w:p>
        </w:tc>
        <w:tc>
          <w:tcPr>
            <w:tcW w:w="2143" w:type="dxa"/>
            <w:vAlign w:val="center"/>
          </w:tcPr>
          <w:p>
            <w:pPr>
              <w:pStyle w:val="12"/>
            </w:pPr>
            <w:r>
              <w:t>465.29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jc w:val="center"/>
        </w:trPr>
        <w:tc>
          <w:tcPr>
            <w:tcW w:w="2143" w:type="dxa"/>
            <w:vAlign w:val="center"/>
          </w:tcPr>
          <w:p>
            <w:pPr>
              <w:pStyle w:val="10"/>
            </w:pPr>
            <w:r>
              <w:t>4</w:t>
            </w:r>
          </w:p>
        </w:tc>
        <w:tc>
          <w:tcPr>
            <w:tcW w:w="2143" w:type="dxa"/>
            <w:vAlign w:val="center"/>
          </w:tcPr>
          <w:p>
            <w:pPr>
              <w:pStyle w:val="11"/>
            </w:pPr>
            <w:r>
              <w:t>2050202</w:t>
            </w:r>
          </w:p>
        </w:tc>
        <w:tc>
          <w:tcPr>
            <w:tcW w:w="2144" w:type="dxa"/>
            <w:vAlign w:val="center"/>
          </w:tcPr>
          <w:p>
            <w:pPr>
              <w:pStyle w:val="11"/>
            </w:pPr>
            <w:r>
              <w:t>小学教育</w:t>
            </w:r>
          </w:p>
        </w:tc>
        <w:tc>
          <w:tcPr>
            <w:tcW w:w="2143" w:type="dxa"/>
            <w:vAlign w:val="center"/>
          </w:tcPr>
          <w:p>
            <w:pPr>
              <w:pStyle w:val="12"/>
            </w:pPr>
            <w:r>
              <w:t>1731.67</w:t>
            </w:r>
          </w:p>
        </w:tc>
        <w:tc>
          <w:tcPr>
            <w:tcW w:w="2143" w:type="dxa"/>
            <w:vAlign w:val="center"/>
          </w:tcPr>
          <w:p>
            <w:pPr>
              <w:pStyle w:val="12"/>
            </w:pPr>
            <w:r>
              <w:t>1266.38</w:t>
            </w:r>
          </w:p>
        </w:tc>
        <w:tc>
          <w:tcPr>
            <w:tcW w:w="2143" w:type="dxa"/>
            <w:vAlign w:val="center"/>
          </w:tcPr>
          <w:p>
            <w:pPr>
              <w:pStyle w:val="12"/>
            </w:pPr>
            <w:r>
              <w:t>465.29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9"/>
        <w:gridCol w:w="2279"/>
        <w:gridCol w:w="2282"/>
        <w:gridCol w:w="2279"/>
        <w:gridCol w:w="2279"/>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279" w:type="dxa"/>
            <w:tcBorders>
              <w:top w:val="single" w:color="FFFFFF" w:sz="6" w:space="0"/>
              <w:left w:val="single" w:color="FFFFFF" w:sz="6" w:space="0"/>
              <w:right w:val="single" w:color="FFFFFF" w:sz="6" w:space="0"/>
            </w:tcBorders>
            <w:vAlign w:val="center"/>
          </w:tcPr>
          <w:p>
            <w:pPr>
              <w:pStyle w:val="7"/>
            </w:pPr>
            <w:r>
              <w:t>预算年度：2023</w:t>
            </w:r>
          </w:p>
        </w:tc>
        <w:tc>
          <w:tcPr>
            <w:tcW w:w="455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tblHeader/>
          <w:jc w:val="center"/>
        </w:trPr>
        <w:tc>
          <w:tcPr>
            <w:tcW w:w="2279" w:type="dxa"/>
            <w:vMerge w:val="restart"/>
            <w:vAlign w:val="center"/>
          </w:tcPr>
          <w:p>
            <w:pPr>
              <w:pStyle w:val="9"/>
            </w:pPr>
            <w:r>
              <w:t>序号</w:t>
            </w:r>
          </w:p>
        </w:tc>
        <w:tc>
          <w:tcPr>
            <w:tcW w:w="4561" w:type="dxa"/>
            <w:gridSpan w:val="2"/>
            <w:vAlign w:val="center"/>
          </w:tcPr>
          <w:p>
            <w:pPr>
              <w:pStyle w:val="9"/>
            </w:pPr>
            <w:r>
              <w:t>支出部门经济分类科目</w:t>
            </w:r>
          </w:p>
        </w:tc>
        <w:tc>
          <w:tcPr>
            <w:tcW w:w="683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tblHeader/>
          <w:jc w:val="center"/>
        </w:trPr>
        <w:tc>
          <w:tcPr>
            <w:tcW w:w="2279" w:type="dxa"/>
            <w:vMerge w:val="continue"/>
          </w:tcPr>
          <w:p/>
        </w:tc>
        <w:tc>
          <w:tcPr>
            <w:tcW w:w="2279" w:type="dxa"/>
            <w:vAlign w:val="center"/>
          </w:tcPr>
          <w:p>
            <w:pPr>
              <w:pStyle w:val="9"/>
            </w:pPr>
            <w:r>
              <w:t>科目编码</w:t>
            </w:r>
          </w:p>
        </w:tc>
        <w:tc>
          <w:tcPr>
            <w:tcW w:w="2282" w:type="dxa"/>
            <w:vAlign w:val="center"/>
          </w:tcPr>
          <w:p>
            <w:pPr>
              <w:pStyle w:val="9"/>
            </w:pPr>
            <w:r>
              <w:t>科目名称</w:t>
            </w:r>
          </w:p>
        </w:tc>
        <w:tc>
          <w:tcPr>
            <w:tcW w:w="2279" w:type="dxa"/>
            <w:vAlign w:val="center"/>
          </w:tcPr>
          <w:p>
            <w:pPr>
              <w:pStyle w:val="9"/>
            </w:pPr>
            <w:r>
              <w:t>合计</w:t>
            </w:r>
          </w:p>
        </w:tc>
        <w:tc>
          <w:tcPr>
            <w:tcW w:w="2279" w:type="dxa"/>
            <w:vAlign w:val="center"/>
          </w:tcPr>
          <w:p>
            <w:pPr>
              <w:pStyle w:val="9"/>
            </w:pPr>
            <w:r>
              <w:t>人员经费</w:t>
            </w:r>
          </w:p>
        </w:tc>
        <w:tc>
          <w:tcPr>
            <w:tcW w:w="2280"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tblHeader/>
          <w:jc w:val="center"/>
        </w:trPr>
        <w:tc>
          <w:tcPr>
            <w:tcW w:w="2279" w:type="dxa"/>
            <w:vAlign w:val="center"/>
          </w:tcPr>
          <w:p>
            <w:pPr>
              <w:pStyle w:val="9"/>
            </w:pPr>
            <w:r>
              <w:t>栏次</w:t>
            </w:r>
          </w:p>
        </w:tc>
        <w:tc>
          <w:tcPr>
            <w:tcW w:w="2279" w:type="dxa"/>
            <w:vAlign w:val="center"/>
          </w:tcPr>
          <w:p>
            <w:pPr>
              <w:pStyle w:val="9"/>
            </w:pPr>
            <w:r>
              <w:t>1</w:t>
            </w:r>
          </w:p>
        </w:tc>
        <w:tc>
          <w:tcPr>
            <w:tcW w:w="2282" w:type="dxa"/>
            <w:vAlign w:val="center"/>
          </w:tcPr>
          <w:p>
            <w:pPr>
              <w:pStyle w:val="9"/>
            </w:pPr>
            <w:r>
              <w:t>2</w:t>
            </w:r>
          </w:p>
        </w:tc>
        <w:tc>
          <w:tcPr>
            <w:tcW w:w="2279" w:type="dxa"/>
            <w:vAlign w:val="center"/>
          </w:tcPr>
          <w:p>
            <w:pPr>
              <w:pStyle w:val="9"/>
            </w:pPr>
            <w:r>
              <w:t>3</w:t>
            </w:r>
          </w:p>
        </w:tc>
        <w:tc>
          <w:tcPr>
            <w:tcW w:w="2279" w:type="dxa"/>
            <w:vAlign w:val="center"/>
          </w:tcPr>
          <w:p>
            <w:pPr>
              <w:pStyle w:val="9"/>
            </w:pPr>
            <w:r>
              <w:t>4</w:t>
            </w:r>
          </w:p>
        </w:tc>
        <w:tc>
          <w:tcPr>
            <w:tcW w:w="228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w:t>
            </w:r>
          </w:p>
        </w:tc>
        <w:tc>
          <w:tcPr>
            <w:tcW w:w="2279" w:type="dxa"/>
            <w:vAlign w:val="center"/>
          </w:tcPr>
          <w:p>
            <w:pPr>
              <w:pStyle w:val="15"/>
            </w:pPr>
          </w:p>
        </w:tc>
        <w:tc>
          <w:tcPr>
            <w:tcW w:w="2282" w:type="dxa"/>
            <w:vAlign w:val="center"/>
          </w:tcPr>
          <w:p>
            <w:pPr>
              <w:pStyle w:val="13"/>
            </w:pPr>
            <w:r>
              <w:t>合计</w:t>
            </w:r>
          </w:p>
        </w:tc>
        <w:tc>
          <w:tcPr>
            <w:tcW w:w="2279" w:type="dxa"/>
            <w:vAlign w:val="center"/>
          </w:tcPr>
          <w:p>
            <w:pPr>
              <w:pStyle w:val="14"/>
            </w:pPr>
            <w:r>
              <w:t>1266.38</w:t>
            </w:r>
          </w:p>
        </w:tc>
        <w:tc>
          <w:tcPr>
            <w:tcW w:w="2279" w:type="dxa"/>
            <w:vAlign w:val="center"/>
          </w:tcPr>
          <w:p>
            <w:pPr>
              <w:pStyle w:val="14"/>
            </w:pPr>
            <w:r>
              <w:t>1214.77</w:t>
            </w:r>
          </w:p>
        </w:tc>
        <w:tc>
          <w:tcPr>
            <w:tcW w:w="2280" w:type="dxa"/>
            <w:vAlign w:val="center"/>
          </w:tcPr>
          <w:p>
            <w:pPr>
              <w:pStyle w:val="14"/>
            </w:pPr>
            <w:r>
              <w:t>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2</w:t>
            </w:r>
          </w:p>
        </w:tc>
        <w:tc>
          <w:tcPr>
            <w:tcW w:w="2279" w:type="dxa"/>
            <w:vAlign w:val="center"/>
          </w:tcPr>
          <w:p>
            <w:pPr>
              <w:pStyle w:val="11"/>
            </w:pPr>
            <w:r>
              <w:t>301</w:t>
            </w:r>
          </w:p>
        </w:tc>
        <w:tc>
          <w:tcPr>
            <w:tcW w:w="2282" w:type="dxa"/>
            <w:vAlign w:val="center"/>
          </w:tcPr>
          <w:p>
            <w:pPr>
              <w:pStyle w:val="11"/>
            </w:pPr>
            <w:r>
              <w:t>工资福利支出</w:t>
            </w:r>
          </w:p>
        </w:tc>
        <w:tc>
          <w:tcPr>
            <w:tcW w:w="2279" w:type="dxa"/>
            <w:vAlign w:val="center"/>
          </w:tcPr>
          <w:p>
            <w:pPr>
              <w:pStyle w:val="12"/>
            </w:pPr>
            <w:r>
              <w:t>1097.85</w:t>
            </w:r>
          </w:p>
        </w:tc>
        <w:tc>
          <w:tcPr>
            <w:tcW w:w="2279" w:type="dxa"/>
            <w:vAlign w:val="center"/>
          </w:tcPr>
          <w:p>
            <w:pPr>
              <w:pStyle w:val="12"/>
            </w:pPr>
            <w:r>
              <w:t>1097.85</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3</w:t>
            </w:r>
          </w:p>
        </w:tc>
        <w:tc>
          <w:tcPr>
            <w:tcW w:w="2279" w:type="dxa"/>
            <w:vAlign w:val="center"/>
          </w:tcPr>
          <w:p>
            <w:pPr>
              <w:pStyle w:val="11"/>
            </w:pPr>
            <w:r>
              <w:t>30101</w:t>
            </w:r>
          </w:p>
        </w:tc>
        <w:tc>
          <w:tcPr>
            <w:tcW w:w="2282" w:type="dxa"/>
            <w:vAlign w:val="center"/>
          </w:tcPr>
          <w:p>
            <w:pPr>
              <w:pStyle w:val="11"/>
            </w:pPr>
            <w:r>
              <w:t>基本工资</w:t>
            </w:r>
          </w:p>
        </w:tc>
        <w:tc>
          <w:tcPr>
            <w:tcW w:w="2279" w:type="dxa"/>
            <w:vAlign w:val="center"/>
          </w:tcPr>
          <w:p>
            <w:pPr>
              <w:pStyle w:val="12"/>
            </w:pPr>
            <w:r>
              <w:t>332.91</w:t>
            </w:r>
          </w:p>
        </w:tc>
        <w:tc>
          <w:tcPr>
            <w:tcW w:w="2279" w:type="dxa"/>
            <w:vAlign w:val="center"/>
          </w:tcPr>
          <w:p>
            <w:pPr>
              <w:pStyle w:val="12"/>
            </w:pPr>
            <w:r>
              <w:t>332.91</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4</w:t>
            </w:r>
          </w:p>
        </w:tc>
        <w:tc>
          <w:tcPr>
            <w:tcW w:w="2279" w:type="dxa"/>
            <w:vAlign w:val="center"/>
          </w:tcPr>
          <w:p>
            <w:pPr>
              <w:pStyle w:val="11"/>
            </w:pPr>
            <w:r>
              <w:t>30102</w:t>
            </w:r>
          </w:p>
        </w:tc>
        <w:tc>
          <w:tcPr>
            <w:tcW w:w="2282" w:type="dxa"/>
            <w:vAlign w:val="center"/>
          </w:tcPr>
          <w:p>
            <w:pPr>
              <w:pStyle w:val="11"/>
            </w:pPr>
            <w:r>
              <w:t>津贴补贴</w:t>
            </w:r>
          </w:p>
        </w:tc>
        <w:tc>
          <w:tcPr>
            <w:tcW w:w="2279" w:type="dxa"/>
            <w:vAlign w:val="center"/>
          </w:tcPr>
          <w:p>
            <w:pPr>
              <w:pStyle w:val="12"/>
            </w:pPr>
            <w:r>
              <w:t>57.13</w:t>
            </w:r>
          </w:p>
        </w:tc>
        <w:tc>
          <w:tcPr>
            <w:tcW w:w="2279" w:type="dxa"/>
            <w:vAlign w:val="center"/>
          </w:tcPr>
          <w:p>
            <w:pPr>
              <w:pStyle w:val="12"/>
            </w:pPr>
            <w:r>
              <w:t>57.13</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5</w:t>
            </w:r>
          </w:p>
        </w:tc>
        <w:tc>
          <w:tcPr>
            <w:tcW w:w="2279" w:type="dxa"/>
            <w:vAlign w:val="center"/>
          </w:tcPr>
          <w:p>
            <w:pPr>
              <w:pStyle w:val="11"/>
            </w:pPr>
            <w:r>
              <w:t>30103</w:t>
            </w:r>
          </w:p>
        </w:tc>
        <w:tc>
          <w:tcPr>
            <w:tcW w:w="2282" w:type="dxa"/>
            <w:vAlign w:val="center"/>
          </w:tcPr>
          <w:p>
            <w:pPr>
              <w:pStyle w:val="11"/>
            </w:pPr>
            <w:r>
              <w:t>奖金</w:t>
            </w:r>
          </w:p>
        </w:tc>
        <w:tc>
          <w:tcPr>
            <w:tcW w:w="2279" w:type="dxa"/>
            <w:vAlign w:val="center"/>
          </w:tcPr>
          <w:p>
            <w:pPr>
              <w:pStyle w:val="12"/>
            </w:pPr>
            <w:r>
              <w:t>178.03</w:t>
            </w:r>
          </w:p>
        </w:tc>
        <w:tc>
          <w:tcPr>
            <w:tcW w:w="2279" w:type="dxa"/>
            <w:vAlign w:val="center"/>
          </w:tcPr>
          <w:p>
            <w:pPr>
              <w:pStyle w:val="12"/>
            </w:pPr>
            <w:r>
              <w:t>178.03</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6</w:t>
            </w:r>
          </w:p>
        </w:tc>
        <w:tc>
          <w:tcPr>
            <w:tcW w:w="2279" w:type="dxa"/>
            <w:vAlign w:val="center"/>
          </w:tcPr>
          <w:p>
            <w:pPr>
              <w:pStyle w:val="11"/>
            </w:pPr>
            <w:r>
              <w:t>30107</w:t>
            </w:r>
          </w:p>
        </w:tc>
        <w:tc>
          <w:tcPr>
            <w:tcW w:w="2282" w:type="dxa"/>
            <w:vAlign w:val="center"/>
          </w:tcPr>
          <w:p>
            <w:pPr>
              <w:pStyle w:val="11"/>
            </w:pPr>
            <w:r>
              <w:t>绩效工资</w:t>
            </w:r>
          </w:p>
        </w:tc>
        <w:tc>
          <w:tcPr>
            <w:tcW w:w="2279" w:type="dxa"/>
            <w:vAlign w:val="center"/>
          </w:tcPr>
          <w:p>
            <w:pPr>
              <w:pStyle w:val="12"/>
            </w:pPr>
            <w:r>
              <w:t>201.74</w:t>
            </w:r>
          </w:p>
        </w:tc>
        <w:tc>
          <w:tcPr>
            <w:tcW w:w="2279" w:type="dxa"/>
            <w:vAlign w:val="center"/>
          </w:tcPr>
          <w:p>
            <w:pPr>
              <w:pStyle w:val="12"/>
            </w:pPr>
            <w:r>
              <w:t>201.74</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279" w:type="dxa"/>
            <w:vAlign w:val="center"/>
          </w:tcPr>
          <w:p>
            <w:pPr>
              <w:pStyle w:val="10"/>
            </w:pPr>
            <w:r>
              <w:t>7</w:t>
            </w:r>
          </w:p>
        </w:tc>
        <w:tc>
          <w:tcPr>
            <w:tcW w:w="2279" w:type="dxa"/>
            <w:vAlign w:val="center"/>
          </w:tcPr>
          <w:p>
            <w:pPr>
              <w:pStyle w:val="11"/>
            </w:pPr>
            <w:r>
              <w:t>30108</w:t>
            </w:r>
          </w:p>
        </w:tc>
        <w:tc>
          <w:tcPr>
            <w:tcW w:w="2282" w:type="dxa"/>
            <w:vAlign w:val="center"/>
          </w:tcPr>
          <w:p>
            <w:pPr>
              <w:pStyle w:val="11"/>
            </w:pPr>
            <w:r>
              <w:t>机关事业单位基本养老保险缴费</w:t>
            </w:r>
          </w:p>
        </w:tc>
        <w:tc>
          <w:tcPr>
            <w:tcW w:w="2279" w:type="dxa"/>
            <w:vAlign w:val="center"/>
          </w:tcPr>
          <w:p>
            <w:pPr>
              <w:pStyle w:val="12"/>
            </w:pPr>
            <w:r>
              <w:t>118.31</w:t>
            </w:r>
          </w:p>
        </w:tc>
        <w:tc>
          <w:tcPr>
            <w:tcW w:w="2279" w:type="dxa"/>
            <w:vAlign w:val="center"/>
          </w:tcPr>
          <w:p>
            <w:pPr>
              <w:pStyle w:val="12"/>
            </w:pPr>
            <w:r>
              <w:t>118.31</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279" w:type="dxa"/>
            <w:vAlign w:val="center"/>
          </w:tcPr>
          <w:p>
            <w:pPr>
              <w:pStyle w:val="10"/>
            </w:pPr>
            <w:r>
              <w:t>8</w:t>
            </w:r>
          </w:p>
        </w:tc>
        <w:tc>
          <w:tcPr>
            <w:tcW w:w="2279" w:type="dxa"/>
            <w:vAlign w:val="center"/>
          </w:tcPr>
          <w:p>
            <w:pPr>
              <w:pStyle w:val="11"/>
            </w:pPr>
            <w:r>
              <w:t>30110</w:t>
            </w:r>
          </w:p>
        </w:tc>
        <w:tc>
          <w:tcPr>
            <w:tcW w:w="2282" w:type="dxa"/>
            <w:vAlign w:val="center"/>
          </w:tcPr>
          <w:p>
            <w:pPr>
              <w:pStyle w:val="11"/>
            </w:pPr>
            <w:r>
              <w:t>职工基本医疗保险缴费</w:t>
            </w:r>
          </w:p>
        </w:tc>
        <w:tc>
          <w:tcPr>
            <w:tcW w:w="2279" w:type="dxa"/>
            <w:vAlign w:val="center"/>
          </w:tcPr>
          <w:p>
            <w:pPr>
              <w:pStyle w:val="12"/>
            </w:pPr>
            <w:r>
              <w:t>102.20</w:t>
            </w:r>
          </w:p>
        </w:tc>
        <w:tc>
          <w:tcPr>
            <w:tcW w:w="2279" w:type="dxa"/>
            <w:vAlign w:val="center"/>
          </w:tcPr>
          <w:p>
            <w:pPr>
              <w:pStyle w:val="12"/>
            </w:pPr>
            <w:r>
              <w:t>102.20</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9</w:t>
            </w:r>
          </w:p>
        </w:tc>
        <w:tc>
          <w:tcPr>
            <w:tcW w:w="2279" w:type="dxa"/>
            <w:vAlign w:val="center"/>
          </w:tcPr>
          <w:p>
            <w:pPr>
              <w:pStyle w:val="11"/>
            </w:pPr>
            <w:r>
              <w:t>30112</w:t>
            </w:r>
          </w:p>
        </w:tc>
        <w:tc>
          <w:tcPr>
            <w:tcW w:w="2282" w:type="dxa"/>
            <w:vAlign w:val="center"/>
          </w:tcPr>
          <w:p>
            <w:pPr>
              <w:pStyle w:val="11"/>
            </w:pPr>
            <w:r>
              <w:t>其他社会保障缴费</w:t>
            </w:r>
          </w:p>
        </w:tc>
        <w:tc>
          <w:tcPr>
            <w:tcW w:w="2279" w:type="dxa"/>
            <w:vAlign w:val="center"/>
          </w:tcPr>
          <w:p>
            <w:pPr>
              <w:pStyle w:val="12"/>
            </w:pPr>
            <w:r>
              <w:t>7.76</w:t>
            </w:r>
          </w:p>
        </w:tc>
        <w:tc>
          <w:tcPr>
            <w:tcW w:w="2279" w:type="dxa"/>
            <w:vAlign w:val="center"/>
          </w:tcPr>
          <w:p>
            <w:pPr>
              <w:pStyle w:val="12"/>
            </w:pPr>
            <w:r>
              <w:t>7.76</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10</w:t>
            </w:r>
          </w:p>
        </w:tc>
        <w:tc>
          <w:tcPr>
            <w:tcW w:w="2279" w:type="dxa"/>
            <w:vAlign w:val="center"/>
          </w:tcPr>
          <w:p>
            <w:pPr>
              <w:pStyle w:val="11"/>
            </w:pPr>
            <w:r>
              <w:t>30113</w:t>
            </w:r>
          </w:p>
        </w:tc>
        <w:tc>
          <w:tcPr>
            <w:tcW w:w="2282" w:type="dxa"/>
            <w:vAlign w:val="center"/>
          </w:tcPr>
          <w:p>
            <w:pPr>
              <w:pStyle w:val="11"/>
            </w:pPr>
            <w:r>
              <w:t>住房公积金</w:t>
            </w:r>
          </w:p>
        </w:tc>
        <w:tc>
          <w:tcPr>
            <w:tcW w:w="2279" w:type="dxa"/>
            <w:vAlign w:val="center"/>
          </w:tcPr>
          <w:p>
            <w:pPr>
              <w:pStyle w:val="12"/>
            </w:pPr>
            <w:r>
              <w:t>99.77</w:t>
            </w:r>
          </w:p>
        </w:tc>
        <w:tc>
          <w:tcPr>
            <w:tcW w:w="2279" w:type="dxa"/>
            <w:vAlign w:val="center"/>
          </w:tcPr>
          <w:p>
            <w:pPr>
              <w:pStyle w:val="12"/>
            </w:pPr>
            <w:r>
              <w:t>99.77</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11</w:t>
            </w:r>
          </w:p>
        </w:tc>
        <w:tc>
          <w:tcPr>
            <w:tcW w:w="2279" w:type="dxa"/>
            <w:vAlign w:val="center"/>
          </w:tcPr>
          <w:p>
            <w:pPr>
              <w:pStyle w:val="11"/>
            </w:pPr>
            <w:r>
              <w:t>302</w:t>
            </w:r>
          </w:p>
        </w:tc>
        <w:tc>
          <w:tcPr>
            <w:tcW w:w="2282" w:type="dxa"/>
            <w:vAlign w:val="center"/>
          </w:tcPr>
          <w:p>
            <w:pPr>
              <w:pStyle w:val="11"/>
            </w:pPr>
            <w:r>
              <w:t>商品和服务支出</w:t>
            </w:r>
          </w:p>
        </w:tc>
        <w:tc>
          <w:tcPr>
            <w:tcW w:w="2279" w:type="dxa"/>
            <w:vAlign w:val="center"/>
          </w:tcPr>
          <w:p>
            <w:pPr>
              <w:pStyle w:val="12"/>
            </w:pPr>
            <w:r>
              <w:t>51.61</w:t>
            </w:r>
          </w:p>
        </w:tc>
        <w:tc>
          <w:tcPr>
            <w:tcW w:w="2279" w:type="dxa"/>
            <w:vAlign w:val="center"/>
          </w:tcPr>
          <w:p>
            <w:pPr>
              <w:pStyle w:val="12"/>
            </w:pPr>
          </w:p>
        </w:tc>
        <w:tc>
          <w:tcPr>
            <w:tcW w:w="2280" w:type="dxa"/>
            <w:vAlign w:val="center"/>
          </w:tcPr>
          <w:p>
            <w:pPr>
              <w:pStyle w:val="12"/>
            </w:pPr>
            <w:r>
              <w:t>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12</w:t>
            </w:r>
          </w:p>
        </w:tc>
        <w:tc>
          <w:tcPr>
            <w:tcW w:w="2279" w:type="dxa"/>
            <w:vAlign w:val="center"/>
          </w:tcPr>
          <w:p>
            <w:pPr>
              <w:pStyle w:val="11"/>
            </w:pPr>
            <w:r>
              <w:t>30208</w:t>
            </w:r>
          </w:p>
        </w:tc>
        <w:tc>
          <w:tcPr>
            <w:tcW w:w="2282" w:type="dxa"/>
            <w:vAlign w:val="center"/>
          </w:tcPr>
          <w:p>
            <w:pPr>
              <w:pStyle w:val="11"/>
            </w:pPr>
            <w:r>
              <w:t>取暖费</w:t>
            </w:r>
          </w:p>
        </w:tc>
        <w:tc>
          <w:tcPr>
            <w:tcW w:w="2279" w:type="dxa"/>
            <w:vAlign w:val="center"/>
          </w:tcPr>
          <w:p>
            <w:pPr>
              <w:pStyle w:val="12"/>
            </w:pPr>
            <w:r>
              <w:t>21.00</w:t>
            </w:r>
          </w:p>
        </w:tc>
        <w:tc>
          <w:tcPr>
            <w:tcW w:w="2279" w:type="dxa"/>
            <w:vAlign w:val="center"/>
          </w:tcPr>
          <w:p>
            <w:pPr>
              <w:pStyle w:val="12"/>
            </w:pPr>
          </w:p>
        </w:tc>
        <w:tc>
          <w:tcPr>
            <w:tcW w:w="2280" w:type="dxa"/>
            <w:vAlign w:val="center"/>
          </w:tcPr>
          <w:p>
            <w:pPr>
              <w:pStyle w:val="12"/>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13</w:t>
            </w:r>
          </w:p>
        </w:tc>
        <w:tc>
          <w:tcPr>
            <w:tcW w:w="2279" w:type="dxa"/>
            <w:vAlign w:val="center"/>
          </w:tcPr>
          <w:p>
            <w:pPr>
              <w:pStyle w:val="11"/>
            </w:pPr>
            <w:r>
              <w:t>30216</w:t>
            </w:r>
          </w:p>
        </w:tc>
        <w:tc>
          <w:tcPr>
            <w:tcW w:w="2282" w:type="dxa"/>
            <w:vAlign w:val="center"/>
          </w:tcPr>
          <w:p>
            <w:pPr>
              <w:pStyle w:val="11"/>
            </w:pPr>
            <w:r>
              <w:t>培训费</w:t>
            </w:r>
          </w:p>
        </w:tc>
        <w:tc>
          <w:tcPr>
            <w:tcW w:w="2279" w:type="dxa"/>
            <w:vAlign w:val="center"/>
          </w:tcPr>
          <w:p>
            <w:pPr>
              <w:pStyle w:val="12"/>
            </w:pPr>
            <w:r>
              <w:t>7.57</w:t>
            </w:r>
          </w:p>
        </w:tc>
        <w:tc>
          <w:tcPr>
            <w:tcW w:w="2279" w:type="dxa"/>
            <w:vAlign w:val="center"/>
          </w:tcPr>
          <w:p>
            <w:pPr>
              <w:pStyle w:val="12"/>
            </w:pPr>
          </w:p>
        </w:tc>
        <w:tc>
          <w:tcPr>
            <w:tcW w:w="2280" w:type="dxa"/>
            <w:vAlign w:val="center"/>
          </w:tcPr>
          <w:p>
            <w:pPr>
              <w:pStyle w:val="12"/>
            </w:pPr>
            <w:r>
              <w:t>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14</w:t>
            </w:r>
          </w:p>
        </w:tc>
        <w:tc>
          <w:tcPr>
            <w:tcW w:w="2279" w:type="dxa"/>
            <w:vAlign w:val="center"/>
          </w:tcPr>
          <w:p>
            <w:pPr>
              <w:pStyle w:val="11"/>
            </w:pPr>
            <w:r>
              <w:t>30228</w:t>
            </w:r>
          </w:p>
        </w:tc>
        <w:tc>
          <w:tcPr>
            <w:tcW w:w="2282" w:type="dxa"/>
            <w:vAlign w:val="center"/>
          </w:tcPr>
          <w:p>
            <w:pPr>
              <w:pStyle w:val="11"/>
            </w:pPr>
            <w:r>
              <w:t>工会经费</w:t>
            </w:r>
          </w:p>
        </w:tc>
        <w:tc>
          <w:tcPr>
            <w:tcW w:w="2279" w:type="dxa"/>
            <w:vAlign w:val="center"/>
          </w:tcPr>
          <w:p>
            <w:pPr>
              <w:pStyle w:val="12"/>
            </w:pPr>
            <w:r>
              <w:t>10.09</w:t>
            </w:r>
          </w:p>
        </w:tc>
        <w:tc>
          <w:tcPr>
            <w:tcW w:w="2279" w:type="dxa"/>
            <w:vAlign w:val="center"/>
          </w:tcPr>
          <w:p>
            <w:pPr>
              <w:pStyle w:val="12"/>
            </w:pPr>
          </w:p>
        </w:tc>
        <w:tc>
          <w:tcPr>
            <w:tcW w:w="2280" w:type="dxa"/>
            <w:vAlign w:val="center"/>
          </w:tcPr>
          <w:p>
            <w:pPr>
              <w:pStyle w:val="12"/>
            </w:pPr>
            <w:r>
              <w:t>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15</w:t>
            </w:r>
          </w:p>
        </w:tc>
        <w:tc>
          <w:tcPr>
            <w:tcW w:w="2279" w:type="dxa"/>
            <w:vAlign w:val="center"/>
          </w:tcPr>
          <w:p>
            <w:pPr>
              <w:pStyle w:val="11"/>
            </w:pPr>
            <w:r>
              <w:t>30229</w:t>
            </w:r>
          </w:p>
        </w:tc>
        <w:tc>
          <w:tcPr>
            <w:tcW w:w="2282" w:type="dxa"/>
            <w:vAlign w:val="center"/>
          </w:tcPr>
          <w:p>
            <w:pPr>
              <w:pStyle w:val="11"/>
            </w:pPr>
            <w:r>
              <w:t>福利费</w:t>
            </w:r>
          </w:p>
        </w:tc>
        <w:tc>
          <w:tcPr>
            <w:tcW w:w="2279" w:type="dxa"/>
            <w:vAlign w:val="center"/>
          </w:tcPr>
          <w:p>
            <w:pPr>
              <w:pStyle w:val="12"/>
            </w:pPr>
            <w:r>
              <w:t>9.22</w:t>
            </w:r>
          </w:p>
        </w:tc>
        <w:tc>
          <w:tcPr>
            <w:tcW w:w="2279" w:type="dxa"/>
            <w:vAlign w:val="center"/>
          </w:tcPr>
          <w:p>
            <w:pPr>
              <w:pStyle w:val="12"/>
            </w:pPr>
          </w:p>
        </w:tc>
        <w:tc>
          <w:tcPr>
            <w:tcW w:w="2280" w:type="dxa"/>
            <w:vAlign w:val="center"/>
          </w:tcPr>
          <w:p>
            <w:pPr>
              <w:pStyle w:val="12"/>
            </w:pPr>
            <w:r>
              <w:t>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16</w:t>
            </w:r>
          </w:p>
        </w:tc>
        <w:tc>
          <w:tcPr>
            <w:tcW w:w="2279" w:type="dxa"/>
            <w:vAlign w:val="center"/>
          </w:tcPr>
          <w:p>
            <w:pPr>
              <w:pStyle w:val="11"/>
            </w:pPr>
            <w:r>
              <w:t>30299</w:t>
            </w:r>
          </w:p>
        </w:tc>
        <w:tc>
          <w:tcPr>
            <w:tcW w:w="2282" w:type="dxa"/>
            <w:vAlign w:val="center"/>
          </w:tcPr>
          <w:p>
            <w:pPr>
              <w:pStyle w:val="11"/>
            </w:pPr>
            <w:r>
              <w:t>其他商品和服务支出</w:t>
            </w:r>
          </w:p>
        </w:tc>
        <w:tc>
          <w:tcPr>
            <w:tcW w:w="2279" w:type="dxa"/>
            <w:vAlign w:val="center"/>
          </w:tcPr>
          <w:p>
            <w:pPr>
              <w:pStyle w:val="12"/>
            </w:pPr>
            <w:r>
              <w:t>3.73</w:t>
            </w:r>
          </w:p>
        </w:tc>
        <w:tc>
          <w:tcPr>
            <w:tcW w:w="2279" w:type="dxa"/>
            <w:vAlign w:val="center"/>
          </w:tcPr>
          <w:p>
            <w:pPr>
              <w:pStyle w:val="12"/>
            </w:pPr>
          </w:p>
        </w:tc>
        <w:tc>
          <w:tcPr>
            <w:tcW w:w="2280" w:type="dxa"/>
            <w:vAlign w:val="center"/>
          </w:tcPr>
          <w:p>
            <w:pPr>
              <w:pStyle w:val="12"/>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17</w:t>
            </w:r>
          </w:p>
        </w:tc>
        <w:tc>
          <w:tcPr>
            <w:tcW w:w="2279" w:type="dxa"/>
            <w:vAlign w:val="center"/>
          </w:tcPr>
          <w:p>
            <w:pPr>
              <w:pStyle w:val="11"/>
            </w:pPr>
            <w:r>
              <w:t>303</w:t>
            </w:r>
          </w:p>
        </w:tc>
        <w:tc>
          <w:tcPr>
            <w:tcW w:w="2282" w:type="dxa"/>
            <w:vAlign w:val="center"/>
          </w:tcPr>
          <w:p>
            <w:pPr>
              <w:pStyle w:val="11"/>
            </w:pPr>
            <w:r>
              <w:t>对个人和家庭的补助</w:t>
            </w:r>
          </w:p>
        </w:tc>
        <w:tc>
          <w:tcPr>
            <w:tcW w:w="2279" w:type="dxa"/>
            <w:vAlign w:val="center"/>
          </w:tcPr>
          <w:p>
            <w:pPr>
              <w:pStyle w:val="12"/>
            </w:pPr>
            <w:r>
              <w:t>116.92</w:t>
            </w:r>
          </w:p>
        </w:tc>
        <w:tc>
          <w:tcPr>
            <w:tcW w:w="2279" w:type="dxa"/>
            <w:vAlign w:val="center"/>
          </w:tcPr>
          <w:p>
            <w:pPr>
              <w:pStyle w:val="12"/>
            </w:pPr>
            <w:r>
              <w:t>116.92</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2279" w:type="dxa"/>
            <w:vAlign w:val="center"/>
          </w:tcPr>
          <w:p>
            <w:pPr>
              <w:pStyle w:val="10"/>
            </w:pPr>
            <w:r>
              <w:t>18</w:t>
            </w:r>
          </w:p>
        </w:tc>
        <w:tc>
          <w:tcPr>
            <w:tcW w:w="2279" w:type="dxa"/>
            <w:vAlign w:val="center"/>
          </w:tcPr>
          <w:p>
            <w:pPr>
              <w:pStyle w:val="11"/>
            </w:pPr>
            <w:r>
              <w:t>30302</w:t>
            </w:r>
          </w:p>
        </w:tc>
        <w:tc>
          <w:tcPr>
            <w:tcW w:w="2282" w:type="dxa"/>
            <w:vAlign w:val="center"/>
          </w:tcPr>
          <w:p>
            <w:pPr>
              <w:pStyle w:val="11"/>
            </w:pPr>
            <w:r>
              <w:t>退休费</w:t>
            </w:r>
          </w:p>
        </w:tc>
        <w:tc>
          <w:tcPr>
            <w:tcW w:w="2279" w:type="dxa"/>
            <w:vAlign w:val="center"/>
          </w:tcPr>
          <w:p>
            <w:pPr>
              <w:pStyle w:val="12"/>
            </w:pPr>
            <w:r>
              <w:t>116.75</w:t>
            </w:r>
          </w:p>
        </w:tc>
        <w:tc>
          <w:tcPr>
            <w:tcW w:w="2279" w:type="dxa"/>
            <w:vAlign w:val="center"/>
          </w:tcPr>
          <w:p>
            <w:pPr>
              <w:pStyle w:val="12"/>
            </w:pPr>
            <w:r>
              <w:t>116.75</w:t>
            </w:r>
          </w:p>
        </w:tc>
        <w:tc>
          <w:tcPr>
            <w:tcW w:w="22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279" w:type="dxa"/>
            <w:vAlign w:val="center"/>
          </w:tcPr>
          <w:p>
            <w:pPr>
              <w:pStyle w:val="10"/>
            </w:pPr>
            <w:r>
              <w:t>19</w:t>
            </w:r>
          </w:p>
        </w:tc>
        <w:tc>
          <w:tcPr>
            <w:tcW w:w="2279" w:type="dxa"/>
            <w:vAlign w:val="center"/>
          </w:tcPr>
          <w:p>
            <w:pPr>
              <w:pStyle w:val="11"/>
            </w:pPr>
            <w:r>
              <w:t>30309</w:t>
            </w:r>
          </w:p>
        </w:tc>
        <w:tc>
          <w:tcPr>
            <w:tcW w:w="2282" w:type="dxa"/>
            <w:vAlign w:val="center"/>
          </w:tcPr>
          <w:p>
            <w:pPr>
              <w:pStyle w:val="11"/>
            </w:pPr>
            <w:r>
              <w:t>奖励金</w:t>
            </w:r>
          </w:p>
        </w:tc>
        <w:tc>
          <w:tcPr>
            <w:tcW w:w="2279" w:type="dxa"/>
            <w:vAlign w:val="center"/>
          </w:tcPr>
          <w:p>
            <w:pPr>
              <w:pStyle w:val="12"/>
            </w:pPr>
            <w:r>
              <w:t>0.17</w:t>
            </w:r>
          </w:p>
        </w:tc>
        <w:tc>
          <w:tcPr>
            <w:tcW w:w="2279" w:type="dxa"/>
            <w:vAlign w:val="center"/>
          </w:tcPr>
          <w:p>
            <w:pPr>
              <w:pStyle w:val="12"/>
            </w:pPr>
            <w:r>
              <w:t>0.17</w:t>
            </w:r>
          </w:p>
        </w:tc>
        <w:tc>
          <w:tcPr>
            <w:tcW w:w="228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2093"/>
        <w:gridCol w:w="2094"/>
        <w:gridCol w:w="2093"/>
        <w:gridCol w:w="2093"/>
        <w:gridCol w:w="2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1" w:hRule="atLeast"/>
          <w:tblHeader/>
          <w:jc w:val="center"/>
        </w:trPr>
        <w:tc>
          <w:tcPr>
            <w:tcW w:w="628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093" w:type="dxa"/>
            <w:tcBorders>
              <w:top w:val="single" w:color="FFFFFF" w:sz="6" w:space="0"/>
              <w:left w:val="single" w:color="FFFFFF" w:sz="6" w:space="0"/>
              <w:right w:val="single" w:color="FFFFFF" w:sz="6" w:space="0"/>
            </w:tcBorders>
            <w:vAlign w:val="center"/>
          </w:tcPr>
          <w:p>
            <w:pPr>
              <w:pStyle w:val="7"/>
            </w:pPr>
            <w:r>
              <w:t>预算年度：2023</w:t>
            </w:r>
          </w:p>
        </w:tc>
        <w:tc>
          <w:tcPr>
            <w:tcW w:w="41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093" w:type="dxa"/>
            <w:vMerge w:val="restart"/>
            <w:vAlign w:val="center"/>
          </w:tcPr>
          <w:p>
            <w:pPr>
              <w:pStyle w:val="9"/>
            </w:pPr>
            <w:r>
              <w:t>序号</w:t>
            </w:r>
          </w:p>
        </w:tc>
        <w:tc>
          <w:tcPr>
            <w:tcW w:w="4187" w:type="dxa"/>
            <w:gridSpan w:val="2"/>
            <w:vAlign w:val="center"/>
          </w:tcPr>
          <w:p>
            <w:pPr>
              <w:pStyle w:val="9"/>
            </w:pPr>
            <w:r>
              <w:t>功能分类科目</w:t>
            </w:r>
          </w:p>
        </w:tc>
        <w:tc>
          <w:tcPr>
            <w:tcW w:w="2093" w:type="dxa"/>
            <w:vMerge w:val="restart"/>
            <w:vAlign w:val="center"/>
          </w:tcPr>
          <w:p>
            <w:pPr>
              <w:pStyle w:val="9"/>
            </w:pPr>
            <w:r>
              <w:t>合计</w:t>
            </w:r>
          </w:p>
        </w:tc>
        <w:tc>
          <w:tcPr>
            <w:tcW w:w="2093" w:type="dxa"/>
            <w:vMerge w:val="restart"/>
            <w:vAlign w:val="center"/>
          </w:tcPr>
          <w:p>
            <w:pPr>
              <w:pStyle w:val="9"/>
            </w:pPr>
            <w:r>
              <w:t>基本支出</w:t>
            </w:r>
          </w:p>
        </w:tc>
        <w:tc>
          <w:tcPr>
            <w:tcW w:w="209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093" w:type="dxa"/>
            <w:vMerge w:val="continue"/>
          </w:tcPr>
          <w:p/>
        </w:tc>
        <w:tc>
          <w:tcPr>
            <w:tcW w:w="2093" w:type="dxa"/>
            <w:vAlign w:val="center"/>
          </w:tcPr>
          <w:p>
            <w:pPr>
              <w:pStyle w:val="9"/>
            </w:pPr>
            <w:r>
              <w:t>科目编码</w:t>
            </w:r>
          </w:p>
        </w:tc>
        <w:tc>
          <w:tcPr>
            <w:tcW w:w="2094" w:type="dxa"/>
            <w:vAlign w:val="center"/>
          </w:tcPr>
          <w:p>
            <w:pPr>
              <w:pStyle w:val="9"/>
            </w:pPr>
            <w:r>
              <w:t>科目名称</w:t>
            </w:r>
          </w:p>
        </w:tc>
        <w:tc>
          <w:tcPr>
            <w:tcW w:w="2093" w:type="dxa"/>
            <w:vMerge w:val="continue"/>
          </w:tcPr>
          <w:p/>
        </w:tc>
        <w:tc>
          <w:tcPr>
            <w:tcW w:w="2093" w:type="dxa"/>
            <w:vMerge w:val="continue"/>
          </w:tcPr>
          <w:p/>
        </w:tc>
        <w:tc>
          <w:tcPr>
            <w:tcW w:w="20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093" w:type="dxa"/>
            <w:vAlign w:val="center"/>
          </w:tcPr>
          <w:p>
            <w:pPr>
              <w:pStyle w:val="9"/>
            </w:pPr>
            <w:r>
              <w:t>栏次</w:t>
            </w:r>
          </w:p>
        </w:tc>
        <w:tc>
          <w:tcPr>
            <w:tcW w:w="2093" w:type="dxa"/>
            <w:vAlign w:val="center"/>
          </w:tcPr>
          <w:p>
            <w:pPr>
              <w:pStyle w:val="9"/>
            </w:pPr>
            <w:r>
              <w:t>1</w:t>
            </w:r>
          </w:p>
        </w:tc>
        <w:tc>
          <w:tcPr>
            <w:tcW w:w="2094" w:type="dxa"/>
            <w:vAlign w:val="center"/>
          </w:tcPr>
          <w:p>
            <w:pPr>
              <w:pStyle w:val="9"/>
            </w:pPr>
            <w:r>
              <w:t>2</w:t>
            </w:r>
          </w:p>
        </w:tc>
        <w:tc>
          <w:tcPr>
            <w:tcW w:w="2093" w:type="dxa"/>
            <w:vAlign w:val="center"/>
          </w:tcPr>
          <w:p>
            <w:pPr>
              <w:pStyle w:val="9"/>
            </w:pPr>
            <w:r>
              <w:t>3</w:t>
            </w:r>
          </w:p>
        </w:tc>
        <w:tc>
          <w:tcPr>
            <w:tcW w:w="2093" w:type="dxa"/>
            <w:vAlign w:val="center"/>
          </w:tcPr>
          <w:p>
            <w:pPr>
              <w:pStyle w:val="9"/>
            </w:pPr>
            <w:r>
              <w:t>4</w:t>
            </w:r>
          </w:p>
        </w:tc>
        <w:tc>
          <w:tcPr>
            <w:tcW w:w="209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093" w:type="dxa"/>
            <w:vAlign w:val="center"/>
          </w:tcPr>
          <w:p>
            <w:pPr>
              <w:pStyle w:val="10"/>
            </w:pPr>
          </w:p>
        </w:tc>
        <w:tc>
          <w:tcPr>
            <w:tcW w:w="2093" w:type="dxa"/>
            <w:vAlign w:val="center"/>
          </w:tcPr>
          <w:p>
            <w:pPr>
              <w:pStyle w:val="11"/>
            </w:pPr>
          </w:p>
        </w:tc>
        <w:tc>
          <w:tcPr>
            <w:tcW w:w="2094" w:type="dxa"/>
            <w:vAlign w:val="center"/>
          </w:tcPr>
          <w:p>
            <w:pPr>
              <w:pStyle w:val="11"/>
            </w:pPr>
          </w:p>
        </w:tc>
        <w:tc>
          <w:tcPr>
            <w:tcW w:w="2093" w:type="dxa"/>
            <w:vAlign w:val="center"/>
          </w:tcPr>
          <w:p>
            <w:pPr>
              <w:pStyle w:val="12"/>
            </w:pPr>
          </w:p>
        </w:tc>
        <w:tc>
          <w:tcPr>
            <w:tcW w:w="2093" w:type="dxa"/>
            <w:vAlign w:val="center"/>
          </w:tcPr>
          <w:p>
            <w:pPr>
              <w:pStyle w:val="12"/>
            </w:pPr>
          </w:p>
        </w:tc>
        <w:tc>
          <w:tcPr>
            <w:tcW w:w="209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0"/>
        <w:gridCol w:w="2080"/>
        <w:gridCol w:w="2080"/>
        <w:gridCol w:w="2080"/>
        <w:gridCol w:w="2080"/>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3" w:hRule="atLeast"/>
          <w:tblHeader/>
          <w:jc w:val="center"/>
        </w:trPr>
        <w:tc>
          <w:tcPr>
            <w:tcW w:w="624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080" w:type="dxa"/>
            <w:tcBorders>
              <w:top w:val="single" w:color="FFFFFF" w:sz="6" w:space="0"/>
              <w:left w:val="single" w:color="FFFFFF" w:sz="6" w:space="0"/>
              <w:right w:val="single" w:color="FFFFFF" w:sz="6" w:space="0"/>
            </w:tcBorders>
            <w:vAlign w:val="center"/>
          </w:tcPr>
          <w:p>
            <w:pPr>
              <w:pStyle w:val="7"/>
            </w:pPr>
            <w:r>
              <w:t>预算年度：2023</w:t>
            </w:r>
          </w:p>
        </w:tc>
        <w:tc>
          <w:tcPr>
            <w:tcW w:w="41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080" w:type="dxa"/>
            <w:vMerge w:val="restart"/>
            <w:vAlign w:val="center"/>
          </w:tcPr>
          <w:p>
            <w:pPr>
              <w:pStyle w:val="9"/>
            </w:pPr>
            <w:r>
              <w:t>序号</w:t>
            </w:r>
          </w:p>
        </w:tc>
        <w:tc>
          <w:tcPr>
            <w:tcW w:w="4160" w:type="dxa"/>
            <w:gridSpan w:val="2"/>
            <w:vAlign w:val="center"/>
          </w:tcPr>
          <w:p>
            <w:pPr>
              <w:pStyle w:val="9"/>
            </w:pPr>
            <w:r>
              <w:t>功能分类科目</w:t>
            </w:r>
          </w:p>
        </w:tc>
        <w:tc>
          <w:tcPr>
            <w:tcW w:w="2080" w:type="dxa"/>
            <w:vMerge w:val="restart"/>
            <w:vAlign w:val="center"/>
          </w:tcPr>
          <w:p>
            <w:pPr>
              <w:pStyle w:val="9"/>
            </w:pPr>
            <w:r>
              <w:t>合计</w:t>
            </w:r>
          </w:p>
        </w:tc>
        <w:tc>
          <w:tcPr>
            <w:tcW w:w="2080" w:type="dxa"/>
            <w:vMerge w:val="restart"/>
            <w:vAlign w:val="center"/>
          </w:tcPr>
          <w:p>
            <w:pPr>
              <w:pStyle w:val="9"/>
            </w:pPr>
            <w:r>
              <w:t>基本支出</w:t>
            </w:r>
          </w:p>
        </w:tc>
        <w:tc>
          <w:tcPr>
            <w:tcW w:w="208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080" w:type="dxa"/>
            <w:vMerge w:val="continue"/>
          </w:tcPr>
          <w:p/>
        </w:tc>
        <w:tc>
          <w:tcPr>
            <w:tcW w:w="2080" w:type="dxa"/>
            <w:vAlign w:val="center"/>
          </w:tcPr>
          <w:p>
            <w:pPr>
              <w:pStyle w:val="9"/>
            </w:pPr>
            <w:r>
              <w:t>科目编码</w:t>
            </w:r>
          </w:p>
        </w:tc>
        <w:tc>
          <w:tcPr>
            <w:tcW w:w="2080" w:type="dxa"/>
            <w:vAlign w:val="center"/>
          </w:tcPr>
          <w:p>
            <w:pPr>
              <w:pStyle w:val="9"/>
            </w:pPr>
            <w:r>
              <w:t>科目名称</w:t>
            </w:r>
          </w:p>
        </w:tc>
        <w:tc>
          <w:tcPr>
            <w:tcW w:w="2080" w:type="dxa"/>
            <w:vMerge w:val="continue"/>
          </w:tcPr>
          <w:p/>
        </w:tc>
        <w:tc>
          <w:tcPr>
            <w:tcW w:w="2080" w:type="dxa"/>
            <w:vMerge w:val="continue"/>
          </w:tcPr>
          <w:p/>
        </w:tc>
        <w:tc>
          <w:tcPr>
            <w:tcW w:w="20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080" w:type="dxa"/>
            <w:vAlign w:val="center"/>
          </w:tcPr>
          <w:p>
            <w:pPr>
              <w:pStyle w:val="9"/>
            </w:pPr>
            <w:r>
              <w:t>栏次</w:t>
            </w:r>
          </w:p>
        </w:tc>
        <w:tc>
          <w:tcPr>
            <w:tcW w:w="2080" w:type="dxa"/>
            <w:vAlign w:val="center"/>
          </w:tcPr>
          <w:p>
            <w:pPr>
              <w:pStyle w:val="9"/>
            </w:pPr>
            <w:r>
              <w:t>1</w:t>
            </w:r>
          </w:p>
        </w:tc>
        <w:tc>
          <w:tcPr>
            <w:tcW w:w="2080" w:type="dxa"/>
            <w:vAlign w:val="center"/>
          </w:tcPr>
          <w:p>
            <w:pPr>
              <w:pStyle w:val="9"/>
            </w:pPr>
            <w:r>
              <w:t>2</w:t>
            </w:r>
          </w:p>
        </w:tc>
        <w:tc>
          <w:tcPr>
            <w:tcW w:w="2080" w:type="dxa"/>
            <w:vAlign w:val="center"/>
          </w:tcPr>
          <w:p>
            <w:pPr>
              <w:pStyle w:val="9"/>
            </w:pPr>
            <w:r>
              <w:t>3</w:t>
            </w:r>
          </w:p>
        </w:tc>
        <w:tc>
          <w:tcPr>
            <w:tcW w:w="2080" w:type="dxa"/>
            <w:vAlign w:val="center"/>
          </w:tcPr>
          <w:p>
            <w:pPr>
              <w:pStyle w:val="9"/>
            </w:pPr>
            <w:r>
              <w:t>4</w:t>
            </w:r>
          </w:p>
        </w:tc>
        <w:tc>
          <w:tcPr>
            <w:tcW w:w="208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080" w:type="dxa"/>
            <w:vAlign w:val="center"/>
          </w:tcPr>
          <w:p>
            <w:pPr>
              <w:pStyle w:val="10"/>
            </w:pPr>
          </w:p>
        </w:tc>
        <w:tc>
          <w:tcPr>
            <w:tcW w:w="2080" w:type="dxa"/>
            <w:vAlign w:val="center"/>
          </w:tcPr>
          <w:p>
            <w:pPr>
              <w:pStyle w:val="11"/>
            </w:pPr>
          </w:p>
        </w:tc>
        <w:tc>
          <w:tcPr>
            <w:tcW w:w="2080" w:type="dxa"/>
            <w:vAlign w:val="center"/>
          </w:tcPr>
          <w:p>
            <w:pPr>
              <w:pStyle w:val="11"/>
            </w:pPr>
          </w:p>
        </w:tc>
        <w:tc>
          <w:tcPr>
            <w:tcW w:w="2080" w:type="dxa"/>
            <w:vAlign w:val="center"/>
          </w:tcPr>
          <w:p>
            <w:pPr>
              <w:pStyle w:val="12"/>
            </w:pPr>
          </w:p>
        </w:tc>
        <w:tc>
          <w:tcPr>
            <w:tcW w:w="2080" w:type="dxa"/>
            <w:vAlign w:val="center"/>
          </w:tcPr>
          <w:p>
            <w:pPr>
              <w:pStyle w:val="12"/>
            </w:pPr>
          </w:p>
        </w:tc>
        <w:tc>
          <w:tcPr>
            <w:tcW w:w="2080" w:type="dxa"/>
            <w:vAlign w:val="center"/>
          </w:tcPr>
          <w:p>
            <w:pPr>
              <w:pStyle w:val="12"/>
            </w:pPr>
          </w:p>
        </w:tc>
      </w:tr>
    </w:tbl>
    <w:p>
      <w:pPr>
        <w:spacing w:before="0" w:after="0" w:line="240" w:lineRule="auto"/>
        <w:ind w:firstLine="1207" w:firstLineChars="5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6"/>
        <w:gridCol w:w="2166"/>
        <w:gridCol w:w="2168"/>
        <w:gridCol w:w="2166"/>
        <w:gridCol w:w="2166"/>
        <w:gridCol w:w="2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9" w:hRule="atLeast"/>
          <w:tblHeader/>
          <w:jc w:val="center"/>
        </w:trPr>
        <w:tc>
          <w:tcPr>
            <w:tcW w:w="650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166" w:type="dxa"/>
            <w:tcBorders>
              <w:top w:val="single" w:color="FFFFFF" w:sz="6" w:space="0"/>
              <w:left w:val="single" w:color="FFFFFF" w:sz="6" w:space="0"/>
              <w:right w:val="single" w:color="FFFFFF" w:sz="6" w:space="0"/>
            </w:tcBorders>
            <w:vAlign w:val="center"/>
          </w:tcPr>
          <w:p>
            <w:pPr>
              <w:pStyle w:val="7"/>
            </w:pPr>
            <w:r>
              <w:t>预算年度：2023</w:t>
            </w:r>
          </w:p>
        </w:tc>
        <w:tc>
          <w:tcPr>
            <w:tcW w:w="43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166" w:type="dxa"/>
            <w:vMerge w:val="restart"/>
            <w:vAlign w:val="center"/>
          </w:tcPr>
          <w:p>
            <w:pPr>
              <w:pStyle w:val="9"/>
            </w:pPr>
            <w:r>
              <w:t>序号</w:t>
            </w:r>
          </w:p>
        </w:tc>
        <w:tc>
          <w:tcPr>
            <w:tcW w:w="2166" w:type="dxa"/>
            <w:vMerge w:val="restart"/>
            <w:vAlign w:val="center"/>
          </w:tcPr>
          <w:p>
            <w:pPr>
              <w:pStyle w:val="9"/>
            </w:pPr>
            <w:r>
              <w:t>项  目</w:t>
            </w:r>
          </w:p>
        </w:tc>
        <w:tc>
          <w:tcPr>
            <w:tcW w:w="8667"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tblHeader/>
          <w:jc w:val="center"/>
        </w:trPr>
        <w:tc>
          <w:tcPr>
            <w:tcW w:w="2166" w:type="dxa"/>
            <w:vMerge w:val="continue"/>
          </w:tcPr>
          <w:p/>
        </w:tc>
        <w:tc>
          <w:tcPr>
            <w:tcW w:w="2166" w:type="dxa"/>
            <w:vMerge w:val="continue"/>
          </w:tcPr>
          <w:p/>
        </w:tc>
        <w:tc>
          <w:tcPr>
            <w:tcW w:w="2168" w:type="dxa"/>
            <w:vAlign w:val="center"/>
          </w:tcPr>
          <w:p>
            <w:pPr>
              <w:pStyle w:val="9"/>
            </w:pPr>
            <w:r>
              <w:t>合计</w:t>
            </w:r>
          </w:p>
        </w:tc>
        <w:tc>
          <w:tcPr>
            <w:tcW w:w="2166" w:type="dxa"/>
            <w:vAlign w:val="center"/>
          </w:tcPr>
          <w:p>
            <w:pPr>
              <w:pStyle w:val="9"/>
            </w:pPr>
            <w:r>
              <w:t>一般公共预算              财政拨款</w:t>
            </w:r>
          </w:p>
        </w:tc>
        <w:tc>
          <w:tcPr>
            <w:tcW w:w="2166" w:type="dxa"/>
            <w:vAlign w:val="center"/>
          </w:tcPr>
          <w:p>
            <w:pPr>
              <w:pStyle w:val="9"/>
            </w:pPr>
            <w:r>
              <w:t>政府性基金                  预算拨款</w:t>
            </w:r>
          </w:p>
        </w:tc>
        <w:tc>
          <w:tcPr>
            <w:tcW w:w="2167"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tblHeader/>
          <w:jc w:val="center"/>
        </w:trPr>
        <w:tc>
          <w:tcPr>
            <w:tcW w:w="2166" w:type="dxa"/>
            <w:vAlign w:val="center"/>
          </w:tcPr>
          <w:p>
            <w:pPr>
              <w:pStyle w:val="9"/>
            </w:pPr>
            <w:r>
              <w:t>栏次</w:t>
            </w:r>
          </w:p>
        </w:tc>
        <w:tc>
          <w:tcPr>
            <w:tcW w:w="2166" w:type="dxa"/>
            <w:vAlign w:val="center"/>
          </w:tcPr>
          <w:p>
            <w:pPr>
              <w:pStyle w:val="9"/>
            </w:pPr>
            <w:r>
              <w:t>1</w:t>
            </w:r>
          </w:p>
        </w:tc>
        <w:tc>
          <w:tcPr>
            <w:tcW w:w="2168" w:type="dxa"/>
            <w:vAlign w:val="center"/>
          </w:tcPr>
          <w:p>
            <w:pPr>
              <w:pStyle w:val="9"/>
            </w:pPr>
            <w:r>
              <w:t>2</w:t>
            </w:r>
          </w:p>
        </w:tc>
        <w:tc>
          <w:tcPr>
            <w:tcW w:w="2166" w:type="dxa"/>
            <w:vAlign w:val="center"/>
          </w:tcPr>
          <w:p>
            <w:pPr>
              <w:pStyle w:val="9"/>
            </w:pPr>
            <w:r>
              <w:t>3</w:t>
            </w:r>
          </w:p>
        </w:tc>
        <w:tc>
          <w:tcPr>
            <w:tcW w:w="2166" w:type="dxa"/>
            <w:vAlign w:val="center"/>
          </w:tcPr>
          <w:p>
            <w:pPr>
              <w:pStyle w:val="9"/>
            </w:pPr>
            <w:r>
              <w:t>4</w:t>
            </w:r>
          </w:p>
        </w:tc>
        <w:tc>
          <w:tcPr>
            <w:tcW w:w="216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2166" w:type="dxa"/>
            <w:vAlign w:val="center"/>
          </w:tcPr>
          <w:p>
            <w:pPr>
              <w:pStyle w:val="10"/>
            </w:pPr>
          </w:p>
        </w:tc>
        <w:tc>
          <w:tcPr>
            <w:tcW w:w="2166" w:type="dxa"/>
            <w:vAlign w:val="center"/>
          </w:tcPr>
          <w:p>
            <w:pPr>
              <w:pStyle w:val="11"/>
            </w:pPr>
          </w:p>
        </w:tc>
        <w:tc>
          <w:tcPr>
            <w:tcW w:w="2168" w:type="dxa"/>
            <w:vAlign w:val="center"/>
          </w:tcPr>
          <w:p>
            <w:pPr>
              <w:pStyle w:val="12"/>
            </w:pPr>
          </w:p>
        </w:tc>
        <w:tc>
          <w:tcPr>
            <w:tcW w:w="2166" w:type="dxa"/>
            <w:vAlign w:val="center"/>
          </w:tcPr>
          <w:p>
            <w:pPr>
              <w:pStyle w:val="12"/>
            </w:pPr>
          </w:p>
        </w:tc>
        <w:tc>
          <w:tcPr>
            <w:tcW w:w="2166" w:type="dxa"/>
            <w:vAlign w:val="center"/>
          </w:tcPr>
          <w:p>
            <w:pPr>
              <w:pStyle w:val="12"/>
            </w:pPr>
          </w:p>
        </w:tc>
        <w:tc>
          <w:tcPr>
            <w:tcW w:w="2167" w:type="dxa"/>
            <w:vAlign w:val="center"/>
          </w:tcPr>
          <w:p>
            <w:pPr>
              <w:pStyle w:val="12"/>
            </w:pPr>
          </w:p>
        </w:tc>
      </w:tr>
    </w:tbl>
    <w:p>
      <w:pPr>
        <w:spacing w:before="0" w:after="0" w:line="240" w:lineRule="auto"/>
        <w:ind w:firstLine="997" w:firstLineChars="4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秦皇岛北戴河新区南戴河小学2023年单位预算信息公开情况说明</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按照《预算法》、《地方预决算公开操作规程》和《关于进一步推进预算公开工作的实施意见》规定，现将秦皇岛北戴河新区南戴河小学2023年单位预算公开如下：</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单位职责：</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hint="eastAsia"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4"/>
        <w:gridCol w:w="189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3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189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4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4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34" w:type="dxa"/>
            <w:vAlign w:val="center"/>
          </w:tcPr>
          <w:p>
            <w:pPr>
              <w:pStyle w:val="11"/>
              <w:keepNext w:val="0"/>
              <w:keepLines w:val="0"/>
              <w:pageBreakBefore w:val="0"/>
              <w:kinsoku/>
              <w:wordWrap/>
              <w:overflowPunct/>
              <w:topLinePunct w:val="0"/>
              <w:autoSpaceDE/>
              <w:autoSpaceDN/>
              <w:bidi w:val="0"/>
              <w:snapToGrid/>
              <w:spacing w:line="440" w:lineRule="exact"/>
              <w:textAlignment w:val="auto"/>
            </w:pPr>
            <w:r>
              <w:t>秦皇岛北戴河新区南戴河小学</w:t>
            </w:r>
          </w:p>
        </w:tc>
        <w:tc>
          <w:tcPr>
            <w:tcW w:w="189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4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未定行政级别</w:t>
            </w:r>
          </w:p>
        </w:tc>
        <w:tc>
          <w:tcPr>
            <w:tcW w:w="24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我单位</w:t>
      </w:r>
      <w:r>
        <w:rPr>
          <w:rFonts w:ascii="Times New Roman" w:hAnsi="Times New Roman" w:eastAsia="方正仿宋_GBK" w:cs="Times New Roman"/>
          <w:b w:val="0"/>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spacing w:before="0" w:after="0" w:line="500" w:lineRule="exact"/>
        <w:ind w:firstLine="640" w:firstLineChars="200"/>
        <w:jc w:val="left"/>
        <w:outlineLvl w:val="9"/>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反映本</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当年全部收入。20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1731.67</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1731.67</w:t>
      </w:r>
      <w:r>
        <w:rPr>
          <w:rFonts w:hint="default" w:ascii="Times New Roman" w:hAnsi="Times New Roman" w:eastAsia="方正仿宋简体" w:cs="Times New Roman"/>
          <w:b w:val="0"/>
          <w:bCs w:val="0"/>
          <w:sz w:val="32"/>
          <w:szCs w:val="32"/>
        </w:rPr>
        <w:t>万元；财政专户核拨</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spacing w:before="0" w:after="0" w:line="500" w:lineRule="exact"/>
        <w:ind w:firstLine="640" w:firstLineChars="200"/>
        <w:jc w:val="left"/>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收支预算总表支出栏、基本支出表、项目支出表按经济分类和支出功能分类科目编制，反映年度</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预算中支出预算的总体情况</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1731.67</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1266.38</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1214.77</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51.61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465.29</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，主要为人事代理</w:t>
      </w:r>
      <w:r>
        <w:rPr>
          <w:rFonts w:hint="default" w:ascii="Times New Roman" w:hAnsi="Times New Roman" w:eastAsia="方正仿宋简体" w:cs="Times New Roman"/>
          <w:b w:val="0"/>
          <w:bCs w:val="0"/>
          <w:sz w:val="32"/>
          <w:szCs w:val="32"/>
        </w:rPr>
        <w:t>人员经费</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b w:val="0"/>
          <w:bCs w:val="0"/>
          <w:color w:val="auto"/>
        </w:rPr>
      </w:pPr>
      <w:r>
        <w:rPr>
          <w:rFonts w:hint="default" w:ascii="Times New Roman" w:hAnsi="Times New Roman" w:eastAsia="方正仿宋简体" w:cs="Times New Roman"/>
          <w:b w:val="0"/>
          <w:bCs w:val="0"/>
          <w:color w:val="auto"/>
          <w:sz w:val="32"/>
          <w:szCs w:val="32"/>
          <w:lang w:val="en-US" w:eastAsia="zh-CN"/>
        </w:rPr>
        <w:t>2023年</w:t>
      </w:r>
      <w:r>
        <w:rPr>
          <w:rFonts w:hint="eastAsia" w:ascii="Times New Roman" w:hAnsi="Times New Roman" w:eastAsia="方正仿宋简体" w:cs="Times New Roman"/>
          <w:b w:val="0"/>
          <w:bCs w:val="0"/>
          <w:color w:val="auto"/>
          <w:sz w:val="32"/>
          <w:szCs w:val="32"/>
          <w:lang w:val="en-US" w:eastAsia="zh-CN"/>
        </w:rPr>
        <w:t>单位</w:t>
      </w:r>
      <w:r>
        <w:rPr>
          <w:rFonts w:hint="default" w:ascii="Times New Roman" w:hAnsi="Times New Roman" w:eastAsia="方正仿宋简体" w:cs="Times New Roman"/>
          <w:b w:val="0"/>
          <w:bCs w:val="0"/>
          <w:color w:val="auto"/>
          <w:sz w:val="32"/>
          <w:szCs w:val="32"/>
          <w:lang w:val="en-US" w:eastAsia="zh-CN"/>
        </w:rPr>
        <w:t>预算较2022年</w:t>
      </w:r>
      <w:r>
        <w:rPr>
          <w:rFonts w:hint="eastAsia" w:eastAsia="方正仿宋简体" w:cs="Times New Roman"/>
          <w:b w:val="0"/>
          <w:bCs w:val="0"/>
          <w:color w:val="auto"/>
          <w:sz w:val="32"/>
          <w:szCs w:val="32"/>
          <w:lang w:val="en-US" w:eastAsia="zh-CN"/>
        </w:rPr>
        <w:t>增加</w:t>
      </w:r>
      <w:r>
        <w:rPr>
          <w:rFonts w:hint="default" w:eastAsia="方正仿宋简体" w:cs="Times New Roman"/>
          <w:b w:val="0"/>
          <w:bCs w:val="0"/>
          <w:color w:val="auto"/>
          <w:sz w:val="32"/>
          <w:szCs w:val="32"/>
          <w:lang w:val="en-US" w:eastAsia="zh-CN"/>
        </w:rPr>
        <w:t>141.72</w:t>
      </w:r>
      <w:r>
        <w:rPr>
          <w:rFonts w:hint="default" w:ascii="Times New Roman" w:hAnsi="Times New Roman" w:eastAsia="方正仿宋简体" w:cs="Times New Roman"/>
          <w:b w:val="0"/>
          <w:bCs w:val="0"/>
          <w:color w:val="auto"/>
          <w:sz w:val="32"/>
          <w:szCs w:val="32"/>
          <w:lang w:val="en-US" w:eastAsia="zh-CN"/>
        </w:rPr>
        <w:t>万元，其中：基本支出</w:t>
      </w:r>
      <w:r>
        <w:rPr>
          <w:rFonts w:hint="eastAsia" w:ascii="Times New Roman" w:hAnsi="Times New Roman" w:eastAsia="方正仿宋简体" w:cs="Times New Roman"/>
          <w:b w:val="0"/>
          <w:bCs w:val="0"/>
          <w:color w:val="auto"/>
          <w:sz w:val="32"/>
          <w:szCs w:val="32"/>
          <w:lang w:val="en-US" w:eastAsia="zh-CN"/>
        </w:rPr>
        <w:t>减少</w:t>
      </w:r>
      <w:r>
        <w:rPr>
          <w:rFonts w:hint="default" w:eastAsia="方正仿宋简体" w:cs="Times New Roman"/>
          <w:b w:val="0"/>
          <w:bCs w:val="0"/>
          <w:color w:val="auto"/>
          <w:sz w:val="32"/>
          <w:szCs w:val="32"/>
          <w:lang w:val="en-US" w:eastAsia="zh-CN"/>
        </w:rPr>
        <w:t>323.57</w:t>
      </w:r>
      <w:r>
        <w:rPr>
          <w:rFonts w:hint="default" w:ascii="Times New Roman" w:hAnsi="Times New Roman" w:eastAsia="方正仿宋简体" w:cs="Times New Roman"/>
          <w:b w:val="0"/>
          <w:bCs w:val="0"/>
          <w:color w:val="auto"/>
          <w:sz w:val="32"/>
          <w:szCs w:val="32"/>
          <w:lang w:val="en-US" w:eastAsia="zh-CN"/>
        </w:rPr>
        <w:t>万元，</w:t>
      </w:r>
      <w:r>
        <w:rPr>
          <w:rFonts w:hint="default"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减少324.65</w:t>
      </w:r>
      <w:r>
        <w:rPr>
          <w:rFonts w:hint="default"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日常公用经费</w:t>
      </w:r>
      <w:r>
        <w:rPr>
          <w:rFonts w:hint="eastAsia" w:ascii="Times New Roman" w:hAnsi="Times New Roman" w:eastAsia="方正仿宋简体"/>
          <w:sz w:val="32"/>
          <w:szCs w:val="32"/>
          <w:lang w:val="en-US" w:eastAsia="zh-CN"/>
        </w:rPr>
        <w:t>增加1.09</w:t>
      </w:r>
      <w:r>
        <w:rPr>
          <w:rFonts w:hint="default"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color w:val="auto"/>
          <w:sz w:val="32"/>
          <w:szCs w:val="32"/>
          <w:lang w:val="en-US" w:eastAsia="zh-CN"/>
        </w:rPr>
        <w:t>主要是</w:t>
      </w:r>
      <w:r>
        <w:rPr>
          <w:rFonts w:hint="eastAsia" w:eastAsia="方正仿宋简体" w:cs="Times New Roman"/>
          <w:b w:val="0"/>
          <w:bCs w:val="0"/>
          <w:color w:val="auto"/>
          <w:sz w:val="32"/>
          <w:szCs w:val="32"/>
          <w:lang w:val="en-US" w:eastAsia="zh-CN"/>
        </w:rPr>
        <w:t>人事代理人员经费列为项目支出</w:t>
      </w:r>
      <w:r>
        <w:rPr>
          <w:rFonts w:hint="default" w:ascii="Times New Roman" w:hAnsi="Times New Roman" w:eastAsia="方正仿宋简体" w:cs="Times New Roman"/>
          <w:b w:val="0"/>
          <w:bCs w:val="0"/>
          <w:color w:val="auto"/>
          <w:sz w:val="32"/>
          <w:szCs w:val="32"/>
          <w:lang w:val="en-US" w:eastAsia="zh-CN"/>
        </w:rPr>
        <w:t>；项目支出增长</w:t>
      </w:r>
      <w:r>
        <w:rPr>
          <w:rFonts w:hint="default" w:eastAsia="方正仿宋简体" w:cs="Times New Roman"/>
          <w:b w:val="0"/>
          <w:bCs w:val="0"/>
          <w:color w:val="auto"/>
          <w:sz w:val="32"/>
          <w:szCs w:val="32"/>
          <w:lang w:val="en-US" w:eastAsia="zh-CN"/>
        </w:rPr>
        <w:t>465.29</w:t>
      </w:r>
      <w:r>
        <w:rPr>
          <w:rFonts w:hint="default" w:ascii="Times New Roman" w:hAnsi="Times New Roman" w:eastAsia="方正仿宋简体" w:cs="Times New Roman"/>
          <w:b w:val="0"/>
          <w:bCs w:val="0"/>
          <w:color w:val="auto"/>
          <w:sz w:val="32"/>
          <w:szCs w:val="32"/>
          <w:lang w:val="en-US" w:eastAsia="zh-CN"/>
        </w:rPr>
        <w:t>万元，主要是</w:t>
      </w:r>
      <w:r>
        <w:rPr>
          <w:rFonts w:hint="eastAsia" w:eastAsia="方正仿宋简体" w:cs="Times New Roman"/>
          <w:b w:val="0"/>
          <w:bCs w:val="0"/>
          <w:color w:val="auto"/>
          <w:sz w:val="32"/>
          <w:szCs w:val="32"/>
          <w:lang w:val="en-US" w:eastAsia="zh-CN"/>
        </w:rPr>
        <w:t>人事代理人员经费列为项目支出。</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rPr>
          <w:color w:val="auto"/>
        </w:rPr>
      </w:pPr>
      <w:r>
        <w:rPr>
          <w:rFonts w:ascii="黑体" w:hAnsi="黑体" w:eastAsia="黑体" w:cs="黑体"/>
          <w:color w:val="auto"/>
          <w:sz w:val="32"/>
        </w:rPr>
        <w:t>三、机关运行经费安排情况</w:t>
      </w:r>
    </w:p>
    <w:p>
      <w:pPr>
        <w:pStyle w:val="18"/>
        <w:keepNext w:val="0"/>
        <w:keepLines w:val="0"/>
        <w:pageBreakBefore w:val="0"/>
        <w:kinsoku/>
        <w:wordWrap/>
        <w:overflowPunct/>
        <w:topLinePunct w:val="0"/>
        <w:autoSpaceDE/>
        <w:autoSpaceDN/>
        <w:bidi w:val="0"/>
        <w:snapToGrid/>
        <w:spacing w:line="440" w:lineRule="exact"/>
        <w:textAlignment w:val="auto"/>
        <w:rPr>
          <w:rFonts w:ascii="黑体" w:hAnsi="黑体" w:eastAsia="黑体" w:cs="黑体"/>
          <w:color w:val="auto"/>
          <w:sz w:val="32"/>
        </w:rPr>
      </w:pPr>
      <w:r>
        <w:rPr>
          <w:rFonts w:hint="eastAsia" w:ascii="Times New Roman" w:hAnsi="Times New Roman" w:eastAsia="方正仿宋简体" w:cs="Times New Roman"/>
          <w:b w:val="0"/>
          <w:bCs w:val="0"/>
          <w:color w:val="auto"/>
          <w:sz w:val="32"/>
          <w:szCs w:val="32"/>
          <w:lang w:val="en-US" w:eastAsia="zh-CN"/>
        </w:rPr>
        <w:t>南戴河小学</w:t>
      </w:r>
      <w:r>
        <w:rPr>
          <w:rFonts w:hint="default" w:ascii="Times New Roman" w:hAnsi="Times New Roman" w:eastAsia="方正仿宋简体" w:cs="Times New Roman"/>
          <w:b w:val="0"/>
          <w:bCs w:val="0"/>
          <w:color w:val="auto"/>
          <w:sz w:val="32"/>
          <w:szCs w:val="32"/>
        </w:rPr>
        <w:t>日常公用经费共计安排</w:t>
      </w:r>
      <w:r>
        <w:rPr>
          <w:rFonts w:hint="eastAsia" w:ascii="Times New Roman" w:hAnsi="Times New Roman" w:eastAsia="方正仿宋简体" w:cs="Times New Roman"/>
          <w:b w:val="0"/>
          <w:bCs w:val="0"/>
          <w:color w:val="auto"/>
          <w:sz w:val="32"/>
          <w:szCs w:val="32"/>
          <w:lang w:val="en-US" w:eastAsia="zh-CN"/>
        </w:rPr>
        <w:t>51.61</w:t>
      </w:r>
      <w:r>
        <w:rPr>
          <w:rFonts w:hint="default" w:ascii="Times New Roman" w:hAnsi="Times New Roman" w:eastAsia="方正仿宋简体" w:cs="Times New Roman"/>
          <w:b w:val="0"/>
          <w:bCs w:val="0"/>
          <w:color w:val="auto"/>
          <w:sz w:val="32"/>
          <w:szCs w:val="32"/>
        </w:rPr>
        <w:t>万元，主要用于保证正常运转的办公</w:t>
      </w:r>
      <w:r>
        <w:rPr>
          <w:rFonts w:hint="default" w:ascii="Times New Roman" w:hAnsi="Times New Roman" w:eastAsia="方正仿宋简体" w:cs="Times New Roman"/>
          <w:b w:val="0"/>
          <w:bCs w:val="0"/>
          <w:color w:val="auto"/>
          <w:sz w:val="32"/>
          <w:szCs w:val="32"/>
          <w:lang w:val="en-US" w:eastAsia="zh-CN"/>
        </w:rPr>
        <w:t>费、</w:t>
      </w:r>
      <w:r>
        <w:rPr>
          <w:rFonts w:hint="default" w:ascii="Times New Roman" w:hAnsi="Times New Roman" w:eastAsia="方正仿宋简体" w:cs="Times New Roman"/>
          <w:b w:val="0"/>
          <w:bCs w:val="0"/>
          <w:color w:val="auto"/>
          <w:sz w:val="32"/>
          <w:szCs w:val="32"/>
        </w:rPr>
        <w:t>印刷费、邮电费、差旅费、福利费、专用材料及一般设备购置费、水电费、办公取暖费、日常维修费、物业管理费等支出。</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黑体" w:hAnsi="黑体" w:eastAsia="黑体" w:cs="黑体"/>
          <w:b w:val="0"/>
          <w:bCs w:val="0"/>
          <w:color w:val="auto"/>
          <w:kern w:val="0"/>
          <w:sz w:val="32"/>
          <w:szCs w:val="32"/>
          <w:lang w:val="en-US"/>
        </w:rPr>
        <w:sectPr>
          <w:pgSz w:w="16839" w:h="11907" w:orient="landscape"/>
          <w:pgMar w:top="1587" w:right="2098" w:bottom="1474" w:left="1984" w:header="851" w:footer="992" w:gutter="0"/>
          <w:cols w:space="720" w:num="1"/>
          <w:docGrid w:type="lines" w:linePitch="312" w:charSpace="0"/>
        </w:sect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numPr>
          <w:ilvl w:val="0"/>
          <w:numId w:val="11"/>
        </w:num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spacing w:before="0" w:after="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6.目标内容1发放人员工资</w:t>
            </w:r>
          </w:p>
          <w:p>
            <w:pPr>
              <w:pStyle w:val="11"/>
            </w:pPr>
            <w:r>
              <w:t>7.目标内容2缴纳各项社会保险</w:t>
            </w:r>
          </w:p>
          <w:p>
            <w:pPr>
              <w:pStyle w:val="11"/>
            </w:pPr>
            <w:r>
              <w:t>8.目标内容3发放人员各项补贴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2453"/>
        <w:gridCol w:w="2453"/>
        <w:gridCol w:w="2453"/>
        <w:gridCol w:w="2453"/>
        <w:gridCol w:w="2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2453" w:type="dxa"/>
            <w:vAlign w:val="center"/>
          </w:tcPr>
          <w:p>
            <w:pPr>
              <w:pStyle w:val="9"/>
            </w:pPr>
            <w:r>
              <w:t>一级指标</w:t>
            </w:r>
          </w:p>
        </w:tc>
        <w:tc>
          <w:tcPr>
            <w:tcW w:w="2453" w:type="dxa"/>
            <w:vAlign w:val="center"/>
          </w:tcPr>
          <w:p>
            <w:pPr>
              <w:pStyle w:val="9"/>
            </w:pPr>
            <w:r>
              <w:t>二级指标</w:t>
            </w:r>
          </w:p>
        </w:tc>
        <w:tc>
          <w:tcPr>
            <w:tcW w:w="2453" w:type="dxa"/>
            <w:vAlign w:val="center"/>
          </w:tcPr>
          <w:p>
            <w:pPr>
              <w:pStyle w:val="9"/>
            </w:pPr>
            <w:r>
              <w:t>三级指标</w:t>
            </w:r>
          </w:p>
        </w:tc>
        <w:tc>
          <w:tcPr>
            <w:tcW w:w="2453" w:type="dxa"/>
            <w:vAlign w:val="center"/>
          </w:tcPr>
          <w:p>
            <w:pPr>
              <w:pStyle w:val="9"/>
            </w:pPr>
            <w:r>
              <w:t>绩效指标描述</w:t>
            </w:r>
          </w:p>
        </w:tc>
        <w:tc>
          <w:tcPr>
            <w:tcW w:w="2453" w:type="dxa"/>
            <w:vAlign w:val="center"/>
          </w:tcPr>
          <w:p>
            <w:pPr>
              <w:pStyle w:val="9"/>
            </w:pPr>
            <w:r>
              <w:t>指标值</w:t>
            </w:r>
          </w:p>
        </w:tc>
        <w:tc>
          <w:tcPr>
            <w:tcW w:w="245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2453" w:type="dxa"/>
            <w:vMerge w:val="restart"/>
            <w:vAlign w:val="center"/>
          </w:tcPr>
          <w:p>
            <w:pPr>
              <w:pStyle w:val="10"/>
            </w:pPr>
            <w:r>
              <w:t>产出指标</w:t>
            </w:r>
          </w:p>
        </w:tc>
        <w:tc>
          <w:tcPr>
            <w:tcW w:w="2453" w:type="dxa"/>
            <w:vAlign w:val="center"/>
          </w:tcPr>
          <w:p>
            <w:pPr>
              <w:pStyle w:val="11"/>
            </w:pPr>
            <w:r>
              <w:t>数量指标</w:t>
            </w:r>
          </w:p>
        </w:tc>
        <w:tc>
          <w:tcPr>
            <w:tcW w:w="2453" w:type="dxa"/>
            <w:vAlign w:val="center"/>
          </w:tcPr>
          <w:p>
            <w:pPr>
              <w:pStyle w:val="11"/>
            </w:pPr>
            <w:r>
              <w:t>保障人数</w:t>
            </w:r>
          </w:p>
        </w:tc>
        <w:tc>
          <w:tcPr>
            <w:tcW w:w="2453" w:type="dxa"/>
            <w:vAlign w:val="center"/>
          </w:tcPr>
          <w:p>
            <w:pPr>
              <w:pStyle w:val="11"/>
            </w:pPr>
            <w:r>
              <w:t>保障人员经费的人数</w:t>
            </w:r>
          </w:p>
        </w:tc>
        <w:tc>
          <w:tcPr>
            <w:tcW w:w="2453" w:type="dxa"/>
            <w:vAlign w:val="center"/>
          </w:tcPr>
          <w:p>
            <w:pPr>
              <w:pStyle w:val="11"/>
            </w:pPr>
            <w:r>
              <w:t>≥33人</w:t>
            </w:r>
          </w:p>
        </w:tc>
        <w:tc>
          <w:tcPr>
            <w:tcW w:w="2453"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2453" w:type="dxa"/>
            <w:vMerge w:val="continue"/>
            <w:vAlign w:val="center"/>
          </w:tcPr>
          <w:p/>
        </w:tc>
        <w:tc>
          <w:tcPr>
            <w:tcW w:w="2453" w:type="dxa"/>
            <w:vAlign w:val="center"/>
          </w:tcPr>
          <w:p>
            <w:pPr>
              <w:pStyle w:val="11"/>
            </w:pPr>
            <w:r>
              <w:t>质量指标</w:t>
            </w:r>
          </w:p>
        </w:tc>
        <w:tc>
          <w:tcPr>
            <w:tcW w:w="2453" w:type="dxa"/>
            <w:vAlign w:val="center"/>
          </w:tcPr>
          <w:p>
            <w:pPr>
              <w:pStyle w:val="11"/>
            </w:pPr>
            <w:r>
              <w:t>资金到位率</w:t>
            </w:r>
          </w:p>
        </w:tc>
        <w:tc>
          <w:tcPr>
            <w:tcW w:w="2453" w:type="dxa"/>
            <w:vAlign w:val="center"/>
          </w:tcPr>
          <w:p>
            <w:pPr>
              <w:pStyle w:val="11"/>
            </w:pPr>
            <w:r>
              <w:t>人员经费发放到位率</w:t>
            </w:r>
          </w:p>
        </w:tc>
        <w:tc>
          <w:tcPr>
            <w:tcW w:w="2453" w:type="dxa"/>
            <w:vAlign w:val="center"/>
          </w:tcPr>
          <w:p>
            <w:pPr>
              <w:pStyle w:val="11"/>
            </w:pPr>
            <w:r>
              <w:t>100%</w:t>
            </w:r>
          </w:p>
        </w:tc>
        <w:tc>
          <w:tcPr>
            <w:tcW w:w="2453"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continue"/>
            <w:vAlign w:val="center"/>
          </w:tcPr>
          <w:p/>
        </w:tc>
        <w:tc>
          <w:tcPr>
            <w:tcW w:w="2453" w:type="dxa"/>
            <w:vAlign w:val="center"/>
          </w:tcPr>
          <w:p>
            <w:pPr>
              <w:pStyle w:val="11"/>
            </w:pPr>
            <w:r>
              <w:t>时效指标</w:t>
            </w:r>
          </w:p>
        </w:tc>
        <w:tc>
          <w:tcPr>
            <w:tcW w:w="2453" w:type="dxa"/>
            <w:vAlign w:val="center"/>
          </w:tcPr>
          <w:p>
            <w:pPr>
              <w:pStyle w:val="11"/>
            </w:pPr>
            <w:r>
              <w:t>资金支付及时性</w:t>
            </w:r>
          </w:p>
        </w:tc>
        <w:tc>
          <w:tcPr>
            <w:tcW w:w="2453" w:type="dxa"/>
            <w:vAlign w:val="center"/>
          </w:tcPr>
          <w:p>
            <w:pPr>
              <w:pStyle w:val="11"/>
            </w:pPr>
            <w:r>
              <w:t>人事代理人员经费支付的及时程度</w:t>
            </w:r>
          </w:p>
        </w:tc>
        <w:tc>
          <w:tcPr>
            <w:tcW w:w="2453" w:type="dxa"/>
            <w:vAlign w:val="center"/>
          </w:tcPr>
          <w:p>
            <w:pPr>
              <w:pStyle w:val="11"/>
            </w:pPr>
            <w:r>
              <w:t>100%</w:t>
            </w:r>
          </w:p>
        </w:tc>
        <w:tc>
          <w:tcPr>
            <w:tcW w:w="2453"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continue"/>
            <w:vAlign w:val="center"/>
          </w:tcPr>
          <w:p/>
        </w:tc>
        <w:tc>
          <w:tcPr>
            <w:tcW w:w="2453" w:type="dxa"/>
            <w:vAlign w:val="center"/>
          </w:tcPr>
          <w:p>
            <w:pPr>
              <w:pStyle w:val="11"/>
            </w:pPr>
            <w:r>
              <w:t>成本指标</w:t>
            </w:r>
          </w:p>
        </w:tc>
        <w:tc>
          <w:tcPr>
            <w:tcW w:w="2453" w:type="dxa"/>
            <w:vAlign w:val="center"/>
          </w:tcPr>
          <w:p>
            <w:pPr>
              <w:pStyle w:val="11"/>
            </w:pPr>
            <w:r>
              <w:t>人员经费总额</w:t>
            </w:r>
          </w:p>
        </w:tc>
        <w:tc>
          <w:tcPr>
            <w:tcW w:w="2453" w:type="dxa"/>
            <w:vAlign w:val="center"/>
          </w:tcPr>
          <w:p>
            <w:pPr>
              <w:pStyle w:val="11"/>
            </w:pPr>
            <w:r>
              <w:t>本部门人员经费支出总额</w:t>
            </w:r>
          </w:p>
        </w:tc>
        <w:tc>
          <w:tcPr>
            <w:tcW w:w="2453" w:type="dxa"/>
            <w:vAlign w:val="center"/>
          </w:tcPr>
          <w:p>
            <w:pPr>
              <w:pStyle w:val="11"/>
            </w:pPr>
            <w:r>
              <w:t>≥469.25万元</w:t>
            </w:r>
          </w:p>
        </w:tc>
        <w:tc>
          <w:tcPr>
            <w:tcW w:w="2453"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2453" w:type="dxa"/>
            <w:vMerge w:val="restart"/>
            <w:vAlign w:val="center"/>
          </w:tcPr>
          <w:p>
            <w:pPr>
              <w:pStyle w:val="10"/>
            </w:pPr>
            <w:r>
              <w:t>效益指标</w:t>
            </w:r>
          </w:p>
        </w:tc>
        <w:tc>
          <w:tcPr>
            <w:tcW w:w="2453" w:type="dxa"/>
            <w:vAlign w:val="center"/>
          </w:tcPr>
          <w:p>
            <w:pPr>
              <w:pStyle w:val="11"/>
            </w:pPr>
            <w:r>
              <w:t>经济效益指标</w:t>
            </w:r>
          </w:p>
        </w:tc>
        <w:tc>
          <w:tcPr>
            <w:tcW w:w="2453" w:type="dxa"/>
            <w:vAlign w:val="center"/>
          </w:tcPr>
          <w:p>
            <w:pPr>
              <w:pStyle w:val="11"/>
            </w:pPr>
            <w:r>
              <w:t>教师教学水平</w:t>
            </w:r>
          </w:p>
        </w:tc>
        <w:tc>
          <w:tcPr>
            <w:tcW w:w="2453" w:type="dxa"/>
            <w:vAlign w:val="center"/>
          </w:tcPr>
          <w:p>
            <w:pPr>
              <w:pStyle w:val="11"/>
            </w:pPr>
            <w:r>
              <w:t>促进教师教学水平提升</w:t>
            </w:r>
          </w:p>
        </w:tc>
        <w:tc>
          <w:tcPr>
            <w:tcW w:w="2453" w:type="dxa"/>
            <w:vAlign w:val="center"/>
          </w:tcPr>
          <w:p>
            <w:pPr>
              <w:pStyle w:val="11"/>
            </w:pPr>
            <w:r>
              <w:t>明显提升</w:t>
            </w:r>
          </w:p>
        </w:tc>
        <w:tc>
          <w:tcPr>
            <w:tcW w:w="2453"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continue"/>
            <w:vAlign w:val="center"/>
          </w:tcPr>
          <w:p/>
        </w:tc>
        <w:tc>
          <w:tcPr>
            <w:tcW w:w="2453" w:type="dxa"/>
            <w:vAlign w:val="center"/>
          </w:tcPr>
          <w:p>
            <w:pPr>
              <w:pStyle w:val="11"/>
            </w:pPr>
            <w:r>
              <w:t>社会效益指标</w:t>
            </w:r>
          </w:p>
        </w:tc>
        <w:tc>
          <w:tcPr>
            <w:tcW w:w="2453" w:type="dxa"/>
            <w:vAlign w:val="center"/>
          </w:tcPr>
          <w:p>
            <w:pPr>
              <w:pStyle w:val="11"/>
            </w:pPr>
            <w:r>
              <w:t>受益人口数</w:t>
            </w:r>
          </w:p>
        </w:tc>
        <w:tc>
          <w:tcPr>
            <w:tcW w:w="2453" w:type="dxa"/>
            <w:vAlign w:val="center"/>
          </w:tcPr>
          <w:p>
            <w:pPr>
              <w:pStyle w:val="11"/>
            </w:pPr>
            <w:r>
              <w:t>学校管理水平提升后受益学生数</w:t>
            </w:r>
          </w:p>
        </w:tc>
        <w:tc>
          <w:tcPr>
            <w:tcW w:w="2453" w:type="dxa"/>
            <w:vAlign w:val="center"/>
          </w:tcPr>
          <w:p>
            <w:pPr>
              <w:pStyle w:val="11"/>
            </w:pPr>
            <w:r>
              <w:t>≥1000人</w:t>
            </w:r>
          </w:p>
        </w:tc>
        <w:tc>
          <w:tcPr>
            <w:tcW w:w="2453"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453" w:type="dxa"/>
            <w:vMerge w:val="continue"/>
            <w:vAlign w:val="center"/>
          </w:tcPr>
          <w:p/>
        </w:tc>
        <w:tc>
          <w:tcPr>
            <w:tcW w:w="2453" w:type="dxa"/>
            <w:vAlign w:val="center"/>
          </w:tcPr>
          <w:p>
            <w:pPr>
              <w:pStyle w:val="11"/>
            </w:pPr>
            <w:r>
              <w:t>可持续影响指标</w:t>
            </w:r>
          </w:p>
        </w:tc>
        <w:tc>
          <w:tcPr>
            <w:tcW w:w="2453" w:type="dxa"/>
            <w:vAlign w:val="center"/>
          </w:tcPr>
          <w:p>
            <w:pPr>
              <w:pStyle w:val="11"/>
            </w:pPr>
            <w:r>
              <w:t>均衡发展程度</w:t>
            </w:r>
          </w:p>
        </w:tc>
        <w:tc>
          <w:tcPr>
            <w:tcW w:w="2453" w:type="dxa"/>
            <w:vAlign w:val="center"/>
          </w:tcPr>
          <w:p>
            <w:pPr>
              <w:pStyle w:val="11"/>
            </w:pPr>
            <w:r>
              <w:t>促进人事代理人员队伍稳定发展</w:t>
            </w:r>
          </w:p>
        </w:tc>
        <w:tc>
          <w:tcPr>
            <w:tcW w:w="2453" w:type="dxa"/>
            <w:vAlign w:val="center"/>
          </w:tcPr>
          <w:p>
            <w:pPr>
              <w:pStyle w:val="11"/>
            </w:pPr>
            <w:r>
              <w:t>稳步提升</w:t>
            </w:r>
          </w:p>
        </w:tc>
        <w:tc>
          <w:tcPr>
            <w:tcW w:w="2453"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453" w:type="dxa"/>
            <w:vAlign w:val="center"/>
          </w:tcPr>
          <w:p>
            <w:pPr>
              <w:pStyle w:val="10"/>
            </w:pPr>
            <w:r>
              <w:t>满意度指标</w:t>
            </w:r>
          </w:p>
        </w:tc>
        <w:tc>
          <w:tcPr>
            <w:tcW w:w="2453" w:type="dxa"/>
            <w:vAlign w:val="center"/>
          </w:tcPr>
          <w:p>
            <w:pPr>
              <w:pStyle w:val="11"/>
            </w:pPr>
            <w:r>
              <w:t>服务对象满意度指标</w:t>
            </w:r>
          </w:p>
        </w:tc>
        <w:tc>
          <w:tcPr>
            <w:tcW w:w="2453" w:type="dxa"/>
            <w:vAlign w:val="center"/>
          </w:tcPr>
          <w:p>
            <w:pPr>
              <w:pStyle w:val="11"/>
            </w:pPr>
            <w:r>
              <w:t>群众满意度</w:t>
            </w:r>
          </w:p>
        </w:tc>
        <w:tc>
          <w:tcPr>
            <w:tcW w:w="2453" w:type="dxa"/>
            <w:vAlign w:val="center"/>
          </w:tcPr>
          <w:p>
            <w:pPr>
              <w:pStyle w:val="11"/>
            </w:pPr>
            <w:r>
              <w:t>群众满意数量占总数的比例</w:t>
            </w:r>
          </w:p>
        </w:tc>
        <w:tc>
          <w:tcPr>
            <w:tcW w:w="2453" w:type="dxa"/>
            <w:vAlign w:val="center"/>
          </w:tcPr>
          <w:p>
            <w:pPr>
              <w:pStyle w:val="11"/>
            </w:pPr>
            <w:r>
              <w:t>≥95%</w:t>
            </w:r>
          </w:p>
        </w:tc>
        <w:tc>
          <w:tcPr>
            <w:tcW w:w="2453" w:type="dxa"/>
            <w:vAlign w:val="center"/>
          </w:tcPr>
          <w:p>
            <w:pPr>
              <w:pStyle w:val="11"/>
            </w:pPr>
            <w:r>
              <w:t>社会调查</w:t>
            </w:r>
          </w:p>
        </w:tc>
      </w:tr>
    </w:tbl>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2023年，秦皇岛北戴河新区南戴河小学安排政府采购预算21.00万元。具体内容见下表。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21.00</w:t>
            </w:r>
          </w:p>
        </w:tc>
        <w:tc>
          <w:tcPr>
            <w:tcW w:w="964" w:type="dxa"/>
            <w:vAlign w:val="center"/>
          </w:tcPr>
          <w:p>
            <w:pPr>
              <w:pStyle w:val="14"/>
            </w:pPr>
            <w:r>
              <w:t>21.00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秦皇岛北戴河新区南戴河小学小计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21.00</w:t>
            </w:r>
          </w:p>
        </w:tc>
        <w:tc>
          <w:tcPr>
            <w:tcW w:w="964" w:type="dxa"/>
            <w:vAlign w:val="center"/>
          </w:tcPr>
          <w:p>
            <w:pPr>
              <w:pStyle w:val="14"/>
            </w:pPr>
            <w:r>
              <w:t>21.00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51.61</w:t>
            </w:r>
          </w:p>
        </w:tc>
        <w:tc>
          <w:tcPr>
            <w:tcW w:w="1134" w:type="dxa"/>
            <w:vAlign w:val="center"/>
          </w:tcPr>
          <w:p>
            <w:pPr>
              <w:pStyle w:val="11"/>
            </w:pPr>
            <w:r>
              <w:t>公共设施类合作服务</w:t>
            </w:r>
          </w:p>
        </w:tc>
        <w:tc>
          <w:tcPr>
            <w:tcW w:w="1134" w:type="dxa"/>
            <w:vAlign w:val="center"/>
          </w:tcPr>
          <w:p>
            <w:pPr>
              <w:pStyle w:val="11"/>
            </w:pPr>
            <w:r>
              <w:t>C24010000</w:t>
            </w:r>
          </w:p>
        </w:tc>
        <w:tc>
          <w:tcPr>
            <w:tcW w:w="709" w:type="dxa"/>
            <w:vAlign w:val="center"/>
          </w:tcPr>
          <w:p>
            <w:pPr>
              <w:pStyle w:val="10"/>
            </w:pPr>
            <w:r>
              <w:t>平方米</w:t>
            </w:r>
          </w:p>
        </w:tc>
        <w:tc>
          <w:tcPr>
            <w:tcW w:w="850" w:type="dxa"/>
            <w:vAlign w:val="center"/>
          </w:tcPr>
          <w:p>
            <w:pPr>
              <w:pStyle w:val="12"/>
            </w:pPr>
            <w:r>
              <w:t>1</w:t>
            </w:r>
          </w:p>
        </w:tc>
        <w:tc>
          <w:tcPr>
            <w:tcW w:w="850" w:type="dxa"/>
            <w:vAlign w:val="center"/>
          </w:tcPr>
          <w:p>
            <w:pPr>
              <w:pStyle w:val="12"/>
            </w:pPr>
            <w:r>
              <w:t>21.00</w:t>
            </w:r>
          </w:p>
        </w:tc>
        <w:tc>
          <w:tcPr>
            <w:tcW w:w="964" w:type="dxa"/>
            <w:vAlign w:val="center"/>
          </w:tcPr>
          <w:p>
            <w:pPr>
              <w:pStyle w:val="12"/>
            </w:pPr>
            <w:r>
              <w:t>21.00</w:t>
            </w:r>
          </w:p>
        </w:tc>
        <w:tc>
          <w:tcPr>
            <w:tcW w:w="964" w:type="dxa"/>
            <w:vAlign w:val="center"/>
          </w:tcPr>
          <w:p>
            <w:pPr>
              <w:pStyle w:val="12"/>
            </w:pPr>
            <w:r>
              <w:t>21.00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秦皇岛北戴河新区南戴河小学上年末固定资产金额为</w:t>
      </w:r>
      <w:r>
        <w:rPr>
          <w:rFonts w:hint="eastAsia" w:ascii="Times New Roman" w:hAnsi="Times New Roman" w:eastAsia="方正仿宋_GBK" w:cs="Times New Roman"/>
          <w:b w:val="0"/>
          <w:color w:val="000000"/>
          <w:sz w:val="28"/>
          <w:lang w:val="en-US" w:eastAsia="zh-CN"/>
        </w:rPr>
        <w:t>348.72</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23.25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kern w:val="2"/>
                <w:sz w:val="21"/>
                <w:szCs w:val="22"/>
                <w:lang w:val="en-US" w:eastAsia="zh-CN" w:bidi="ar-SA"/>
              </w:rPr>
            </w:pPr>
            <w:r>
              <w:rPr>
                <w:rFonts w:hint="eastAsia" w:ascii="仿宋" w:hAnsi="仿宋" w:eastAsia="仿宋"/>
                <w:lang w:eastAsia="zh-CN"/>
              </w:rPr>
              <w:t>资产总额</w:t>
            </w:r>
          </w:p>
        </w:tc>
        <w:tc>
          <w:tcPr>
            <w:tcW w:w="4933" w:type="dxa"/>
            <w:vAlign w:val="center"/>
          </w:tcPr>
          <w:p>
            <w:pPr>
              <w:pStyle w:val="10"/>
              <w:ind w:firstLine="0" w:firstLineChars="0"/>
              <w:rPr>
                <w:rFonts w:ascii="方正书宋_GBK" w:hAnsi="方正书宋_GBK" w:eastAsia="方正书宋_GBK" w:cs="方正书宋_GBK"/>
                <w:color w:val="auto"/>
                <w:kern w:val="2"/>
                <w:sz w:val="21"/>
                <w:szCs w:val="22"/>
                <w:lang w:val="en-US" w:eastAsia="zh-CN" w:bidi="ar-SA"/>
              </w:rPr>
            </w:pPr>
            <w:r>
              <w:rPr>
                <w:rFonts w:hint="eastAsia" w:ascii="仿宋" w:hAnsi="仿宋" w:eastAsia="仿宋"/>
                <w:color w:val="auto"/>
                <w:lang w:eastAsia="zh-CN"/>
              </w:rPr>
              <w:t>-</w:t>
            </w:r>
          </w:p>
        </w:tc>
        <w:tc>
          <w:tcPr>
            <w:tcW w:w="4933" w:type="dxa"/>
            <w:vAlign w:val="center"/>
          </w:tcPr>
          <w:p>
            <w:pPr>
              <w:pStyle w:val="12"/>
              <w:ind w:firstLine="0" w:firstLineChars="0"/>
              <w:rPr>
                <w:rFonts w:hint="default" w:ascii="方正书宋_GBK" w:hAnsi="方正书宋_GBK" w:eastAsia="方正书宋_GBK" w:cs="方正书宋_GBK"/>
                <w:color w:val="auto"/>
                <w:kern w:val="2"/>
                <w:sz w:val="21"/>
                <w:szCs w:val="22"/>
                <w:lang w:val="en-US" w:eastAsia="zh-CN" w:bidi="ar-SA"/>
              </w:rPr>
            </w:pPr>
            <w:r>
              <w:rPr>
                <w:rFonts w:hint="default" w:cs="方正书宋_GBK"/>
                <w:color w:val="auto"/>
                <w:kern w:val="2"/>
                <w:sz w:val="21"/>
                <w:szCs w:val="22"/>
                <w:lang w:val="en-US" w:eastAsia="zh-CN" w:bidi="ar-SA"/>
              </w:rPr>
              <w:t>348.72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kern w:val="2"/>
                <w:sz w:val="21"/>
                <w:szCs w:val="22"/>
                <w:lang w:val="en-US" w:eastAsia="zh-CN" w:bidi="ar-SA"/>
              </w:rPr>
            </w:pPr>
            <w:r>
              <w:rPr>
                <w:rFonts w:hint="eastAsia" w:ascii="仿宋" w:hAnsi="仿宋" w:eastAsia="仿宋"/>
                <w:lang w:eastAsia="zh-CN"/>
              </w:rPr>
              <w:t>1、房屋（平方米</w:t>
            </w:r>
            <w:r>
              <w:rPr>
                <w:rFonts w:ascii="仿宋" w:hAnsi="仿宋" w:eastAsia="仿宋"/>
                <w:lang w:eastAsia="zh-CN"/>
              </w:rPr>
              <w:t>）</w:t>
            </w:r>
          </w:p>
        </w:tc>
        <w:tc>
          <w:tcPr>
            <w:tcW w:w="4933" w:type="dxa"/>
            <w:vAlign w:val="center"/>
          </w:tcPr>
          <w:p>
            <w:pPr>
              <w:pStyle w:val="10"/>
              <w:ind w:firstLine="0" w:firstLineChars="0"/>
              <w:rPr>
                <w:rFonts w:hint="default" w:ascii="方正书宋_GBK" w:hAnsi="方正书宋_GBK" w:eastAsia="方正书宋_GBK" w:cs="方正书宋_GBK"/>
                <w:color w:val="auto"/>
                <w:kern w:val="2"/>
                <w:sz w:val="21"/>
                <w:szCs w:val="22"/>
                <w:lang w:val="en-US" w:eastAsia="zh-CN" w:bidi="ar-SA"/>
              </w:rPr>
            </w:pPr>
            <w:r>
              <w:rPr>
                <w:rFonts w:hint="eastAsia"/>
                <w:color w:val="auto"/>
                <w:lang w:val="en-US" w:eastAsia="zh-CN"/>
              </w:rPr>
              <w:t>200</w:t>
            </w:r>
          </w:p>
        </w:tc>
        <w:tc>
          <w:tcPr>
            <w:tcW w:w="4933" w:type="dxa"/>
            <w:vAlign w:val="center"/>
          </w:tcPr>
          <w:p>
            <w:pPr>
              <w:pStyle w:val="12"/>
              <w:ind w:firstLine="0" w:firstLineChars="0"/>
              <w:rPr>
                <w:rFonts w:ascii="方正书宋_GBK" w:hAnsi="方正书宋_GBK" w:eastAsia="方正书宋_GBK" w:cs="方正书宋_GBK"/>
                <w:color w:val="auto"/>
                <w:kern w:val="2"/>
                <w:sz w:val="21"/>
                <w:szCs w:val="22"/>
                <w:lang w:val="en-US" w:eastAsia="zh-CN" w:bidi="ar-SA"/>
              </w:rPr>
            </w:pPr>
            <w:r>
              <w:rPr>
                <w:rFonts w:hint="eastAsia" w:ascii="仿宋" w:hAnsi="仿宋" w:eastAsia="仿宋"/>
                <w:color w:val="auto"/>
                <w:lang w:val="en-US" w:eastAsia="zh-CN"/>
              </w:rPr>
              <w:t>17.31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kern w:val="2"/>
                <w:sz w:val="21"/>
                <w:szCs w:val="22"/>
                <w:lang w:val="en-US" w:eastAsia="zh-CN" w:bidi="ar-SA"/>
              </w:rPr>
            </w:pPr>
            <w:r>
              <w:rPr>
                <w:rFonts w:hint="eastAsia" w:ascii="仿宋" w:hAnsi="仿宋" w:eastAsia="仿宋"/>
                <w:lang w:eastAsia="zh-CN"/>
              </w:rPr>
              <w:t>其中：办公用房（平米数）</w:t>
            </w:r>
          </w:p>
        </w:tc>
        <w:tc>
          <w:tcPr>
            <w:tcW w:w="4933" w:type="dxa"/>
            <w:vAlign w:val="center"/>
          </w:tcPr>
          <w:p>
            <w:pPr>
              <w:pStyle w:val="10"/>
              <w:ind w:firstLine="0" w:firstLineChars="0"/>
              <w:rPr>
                <w:rFonts w:ascii="方正书宋_GBK" w:hAnsi="方正书宋_GBK" w:eastAsia="方正书宋_GBK" w:cs="方正书宋_GBK"/>
                <w:color w:val="auto"/>
                <w:kern w:val="2"/>
                <w:sz w:val="21"/>
                <w:szCs w:val="22"/>
                <w:lang w:val="en-US" w:eastAsia="zh-CN" w:bidi="ar-SA"/>
              </w:rPr>
            </w:pPr>
            <w:r>
              <w:rPr>
                <w:rFonts w:hint="eastAsia"/>
                <w:color w:val="auto"/>
                <w:lang w:val="en-US" w:eastAsia="zh-CN"/>
              </w:rPr>
              <w:t>0</w:t>
            </w:r>
          </w:p>
        </w:tc>
        <w:tc>
          <w:tcPr>
            <w:tcW w:w="4933" w:type="dxa"/>
            <w:vAlign w:val="center"/>
          </w:tcPr>
          <w:p>
            <w:pPr>
              <w:pStyle w:val="12"/>
              <w:ind w:firstLine="0" w:firstLineChars="0"/>
              <w:rPr>
                <w:rFonts w:hint="default" w:ascii="方正书宋_GBK" w:hAnsi="方正书宋_GBK" w:eastAsia="方正书宋_GBK" w:cs="方正书宋_GBK"/>
                <w:color w:val="auto"/>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方正书宋_GBK" w:hAnsi="方正书宋_GBK" w:eastAsia="方正书宋_GBK" w:cs="方正书宋_GBK"/>
                <w:kern w:val="2"/>
                <w:sz w:val="21"/>
                <w:szCs w:val="22"/>
                <w:lang w:val="en-US" w:eastAsia="zh-CN" w:bidi="ar-SA"/>
              </w:rPr>
            </w:pPr>
            <w:r>
              <w:rPr>
                <w:rFonts w:hint="eastAsia" w:ascii="仿宋" w:hAnsi="仿宋" w:eastAsia="仿宋"/>
                <w:lang w:eastAsia="zh-CN"/>
              </w:rPr>
              <w:t>2、车辆（台、辆）</w:t>
            </w:r>
          </w:p>
        </w:tc>
        <w:tc>
          <w:tcPr>
            <w:tcW w:w="4933" w:type="dxa"/>
            <w:vAlign w:val="center"/>
          </w:tcPr>
          <w:p>
            <w:pPr>
              <w:pStyle w:val="10"/>
              <w:ind w:firstLine="0" w:firstLineChars="0"/>
              <w:rPr>
                <w:rFonts w:ascii="方正书宋_GBK" w:hAnsi="方正书宋_GBK" w:eastAsia="方正书宋_GBK" w:cs="方正书宋_GBK"/>
                <w:color w:val="auto"/>
                <w:kern w:val="2"/>
                <w:sz w:val="21"/>
                <w:szCs w:val="22"/>
                <w:lang w:val="en-US" w:eastAsia="zh-CN" w:bidi="ar-SA"/>
              </w:rPr>
            </w:pPr>
            <w:r>
              <w:rPr>
                <w:rFonts w:hint="eastAsia"/>
                <w:color w:val="auto"/>
                <w:lang w:eastAsia="zh-CN"/>
              </w:rPr>
              <w:t>0</w:t>
            </w:r>
          </w:p>
        </w:tc>
        <w:tc>
          <w:tcPr>
            <w:tcW w:w="4933" w:type="dxa"/>
            <w:vAlign w:val="center"/>
          </w:tcPr>
          <w:p>
            <w:pPr>
              <w:pStyle w:val="12"/>
              <w:ind w:firstLine="0" w:firstLineChars="0"/>
              <w:rPr>
                <w:rFonts w:hint="default" w:ascii="方正书宋_GBK" w:hAnsi="方正书宋_GBK" w:eastAsia="方正书宋_GBK" w:cs="方正书宋_GBK"/>
                <w:color w:val="auto"/>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仿宋" w:hAnsi="仿宋" w:eastAsia="仿宋" w:cs="方正书宋_GBK"/>
                <w:kern w:val="2"/>
                <w:sz w:val="21"/>
                <w:szCs w:val="22"/>
                <w:lang w:val="en-US" w:eastAsia="zh-CN" w:bidi="ar-SA"/>
              </w:rPr>
            </w:pPr>
            <w:r>
              <w:rPr>
                <w:rFonts w:hint="eastAsia" w:ascii="仿宋" w:hAnsi="仿宋" w:eastAsia="仿宋"/>
                <w:lang w:eastAsia="zh-CN"/>
              </w:rPr>
              <w:t>3.单价在20万元以上设备</w:t>
            </w:r>
          </w:p>
        </w:tc>
        <w:tc>
          <w:tcPr>
            <w:tcW w:w="4933" w:type="dxa"/>
            <w:vAlign w:val="center"/>
          </w:tcPr>
          <w:p>
            <w:pPr>
              <w:pStyle w:val="10"/>
              <w:ind w:firstLine="0" w:firstLineChars="0"/>
              <w:rPr>
                <w:rFonts w:ascii="方正书宋_GBK" w:hAnsi="方正书宋_GBK" w:eastAsia="方正书宋_GBK" w:cs="方正书宋_GBK"/>
                <w:color w:val="auto"/>
                <w:kern w:val="2"/>
                <w:sz w:val="21"/>
                <w:szCs w:val="22"/>
                <w:lang w:val="en-US" w:eastAsia="zh-CN" w:bidi="ar-SA"/>
              </w:rPr>
            </w:pPr>
            <w:r>
              <w:rPr>
                <w:rFonts w:hint="eastAsia"/>
                <w:color w:val="auto"/>
                <w:lang w:eastAsia="zh-CN"/>
              </w:rPr>
              <w:t>0</w:t>
            </w:r>
          </w:p>
        </w:tc>
        <w:tc>
          <w:tcPr>
            <w:tcW w:w="4933" w:type="dxa"/>
            <w:vAlign w:val="center"/>
          </w:tcPr>
          <w:p>
            <w:pPr>
              <w:pStyle w:val="12"/>
              <w:ind w:firstLine="0" w:firstLineChars="0"/>
              <w:jc w:val="center"/>
              <w:rPr>
                <w:rFonts w:ascii="方正书宋_GBK" w:hAnsi="方正书宋_GBK" w:eastAsia="方正书宋_GBK" w:cs="方正书宋_GBK"/>
                <w:color w:val="auto"/>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0" w:firstLineChars="0"/>
              <w:rPr>
                <w:rFonts w:ascii="仿宋" w:hAnsi="仿宋" w:eastAsia="仿宋" w:cs="方正书宋_GBK"/>
                <w:kern w:val="2"/>
                <w:sz w:val="21"/>
                <w:szCs w:val="22"/>
                <w:lang w:val="en-US" w:eastAsia="zh-CN" w:bidi="ar-SA"/>
              </w:rPr>
            </w:pPr>
            <w:r>
              <w:rPr>
                <w:rFonts w:hint="eastAsia" w:ascii="仿宋" w:hAnsi="仿宋" w:eastAsia="仿宋"/>
                <w:lang w:eastAsia="zh-CN"/>
              </w:rPr>
              <w:t>4.其他固定资产</w:t>
            </w:r>
          </w:p>
        </w:tc>
        <w:tc>
          <w:tcPr>
            <w:tcW w:w="4933" w:type="dxa"/>
            <w:vAlign w:val="center"/>
          </w:tcPr>
          <w:p>
            <w:pPr>
              <w:pStyle w:val="10"/>
              <w:ind w:firstLine="0" w:firstLineChars="0"/>
              <w:rPr>
                <w:rFonts w:ascii="方正书宋_GBK" w:hAnsi="方正书宋_GBK" w:eastAsia="方正书宋_GBK" w:cs="方正书宋_GBK"/>
                <w:color w:val="auto"/>
                <w:kern w:val="2"/>
                <w:sz w:val="21"/>
                <w:szCs w:val="22"/>
                <w:lang w:val="en-US" w:eastAsia="zh-CN" w:bidi="ar-SA"/>
              </w:rPr>
            </w:pPr>
            <w:r>
              <w:rPr>
                <w:rFonts w:hint="eastAsia" w:ascii="仿宋" w:hAnsi="仿宋" w:eastAsia="仿宋"/>
                <w:color w:val="auto"/>
                <w:lang w:eastAsia="zh-CN"/>
              </w:rPr>
              <w:t>-</w:t>
            </w:r>
          </w:p>
        </w:tc>
        <w:tc>
          <w:tcPr>
            <w:tcW w:w="4933" w:type="dxa"/>
            <w:vAlign w:val="center"/>
          </w:tcPr>
          <w:p>
            <w:pPr>
              <w:pStyle w:val="12"/>
              <w:ind w:firstLine="0" w:firstLineChars="0"/>
              <w:rPr>
                <w:rFonts w:hint="default" w:ascii="方正书宋_GBK" w:hAnsi="方正书宋_GBK" w:eastAsia="方正书宋_GBK" w:cs="方正书宋_GBK"/>
                <w:color w:val="auto"/>
                <w:kern w:val="2"/>
                <w:sz w:val="21"/>
                <w:szCs w:val="22"/>
                <w:lang w:val="en-US" w:eastAsia="zh-CN" w:bidi="ar-SA"/>
              </w:rPr>
            </w:pPr>
            <w:r>
              <w:rPr>
                <w:rFonts w:hint="eastAsia"/>
                <w:color w:val="auto"/>
                <w:lang w:val="en-US" w:eastAsia="zh-CN"/>
              </w:rPr>
              <w:t>331.41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17" w:name="_Toc_4_4_0000000036"/>
      <w:bookmarkStart w:id="18" w:name="_Toc_4_4_0000000037"/>
      <w:r>
        <w:rPr>
          <w:rFonts w:ascii="方正小标宋_GBK" w:hAnsi="方正小标宋_GBK" w:eastAsia="方正小标宋_GBK" w:cs="方正小标宋_GBK"/>
          <w:b w:val="0"/>
          <w:color w:val="000000"/>
          <w:sz w:val="44"/>
        </w:rPr>
        <w:t>十八、秦皇岛北戴河新区南戴河中学收支预算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2"/>
        <w:gridCol w:w="2972"/>
        <w:gridCol w:w="2972"/>
        <w:gridCol w:w="2972"/>
        <w:gridCol w:w="29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5944" w:type="dxa"/>
            <w:gridSpan w:val="2"/>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972" w:type="dxa"/>
            <w:tcBorders>
              <w:top w:val="single" w:color="FFFFFF" w:sz="6" w:space="0"/>
              <w:left w:val="single" w:color="FFFFFF" w:sz="6" w:space="0"/>
              <w:right w:val="single" w:color="FFFFFF" w:sz="6" w:space="0"/>
            </w:tcBorders>
            <w:vAlign w:val="center"/>
          </w:tcPr>
          <w:p>
            <w:pPr>
              <w:pStyle w:val="7"/>
            </w:pPr>
            <w:r>
              <w:t>预算年度：2023</w:t>
            </w:r>
          </w:p>
        </w:tc>
        <w:tc>
          <w:tcPr>
            <w:tcW w:w="594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tblHeader/>
          <w:jc w:val="center"/>
        </w:trPr>
        <w:tc>
          <w:tcPr>
            <w:tcW w:w="2972" w:type="dxa"/>
            <w:vMerge w:val="restart"/>
            <w:vAlign w:val="center"/>
          </w:tcPr>
          <w:p>
            <w:pPr>
              <w:pStyle w:val="9"/>
            </w:pPr>
            <w:r>
              <w:t>序号</w:t>
            </w:r>
          </w:p>
        </w:tc>
        <w:tc>
          <w:tcPr>
            <w:tcW w:w="5944" w:type="dxa"/>
            <w:gridSpan w:val="2"/>
            <w:vAlign w:val="center"/>
          </w:tcPr>
          <w:p>
            <w:pPr>
              <w:pStyle w:val="9"/>
            </w:pPr>
            <w:r>
              <w:t>收入</w:t>
            </w:r>
          </w:p>
        </w:tc>
        <w:tc>
          <w:tcPr>
            <w:tcW w:w="5944"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tblHeader/>
          <w:jc w:val="center"/>
        </w:trPr>
        <w:tc>
          <w:tcPr>
            <w:tcW w:w="2972" w:type="dxa"/>
            <w:vMerge w:val="continue"/>
          </w:tcPr>
          <w:p/>
        </w:tc>
        <w:tc>
          <w:tcPr>
            <w:tcW w:w="2972" w:type="dxa"/>
            <w:vAlign w:val="center"/>
          </w:tcPr>
          <w:p>
            <w:pPr>
              <w:pStyle w:val="9"/>
            </w:pPr>
            <w:r>
              <w:t>项  目</w:t>
            </w:r>
          </w:p>
        </w:tc>
        <w:tc>
          <w:tcPr>
            <w:tcW w:w="2972" w:type="dxa"/>
            <w:vAlign w:val="center"/>
          </w:tcPr>
          <w:p>
            <w:pPr>
              <w:pStyle w:val="9"/>
            </w:pPr>
            <w:r>
              <w:t>预算数</w:t>
            </w:r>
          </w:p>
        </w:tc>
        <w:tc>
          <w:tcPr>
            <w:tcW w:w="2972" w:type="dxa"/>
            <w:vAlign w:val="center"/>
          </w:tcPr>
          <w:p>
            <w:pPr>
              <w:pStyle w:val="9"/>
            </w:pPr>
            <w:r>
              <w:t>项  目</w:t>
            </w:r>
          </w:p>
        </w:tc>
        <w:tc>
          <w:tcPr>
            <w:tcW w:w="2972"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tblHeader/>
          <w:jc w:val="center"/>
        </w:trPr>
        <w:tc>
          <w:tcPr>
            <w:tcW w:w="2972" w:type="dxa"/>
            <w:vAlign w:val="center"/>
          </w:tcPr>
          <w:p>
            <w:pPr>
              <w:pStyle w:val="9"/>
            </w:pPr>
            <w:r>
              <w:t>栏次</w:t>
            </w:r>
          </w:p>
        </w:tc>
        <w:tc>
          <w:tcPr>
            <w:tcW w:w="2972" w:type="dxa"/>
            <w:vAlign w:val="center"/>
          </w:tcPr>
          <w:p>
            <w:pPr>
              <w:pStyle w:val="9"/>
            </w:pPr>
            <w:r>
              <w:t>1</w:t>
            </w:r>
          </w:p>
        </w:tc>
        <w:tc>
          <w:tcPr>
            <w:tcW w:w="2972" w:type="dxa"/>
            <w:vAlign w:val="center"/>
          </w:tcPr>
          <w:p>
            <w:pPr>
              <w:pStyle w:val="9"/>
            </w:pPr>
            <w:r>
              <w:t>2</w:t>
            </w:r>
          </w:p>
        </w:tc>
        <w:tc>
          <w:tcPr>
            <w:tcW w:w="2972" w:type="dxa"/>
            <w:vAlign w:val="center"/>
          </w:tcPr>
          <w:p>
            <w:pPr>
              <w:pStyle w:val="9"/>
            </w:pPr>
            <w:r>
              <w:t>3</w:t>
            </w:r>
          </w:p>
        </w:tc>
        <w:tc>
          <w:tcPr>
            <w:tcW w:w="2972"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w:t>
            </w:r>
          </w:p>
        </w:tc>
        <w:tc>
          <w:tcPr>
            <w:tcW w:w="2972" w:type="dxa"/>
            <w:vAlign w:val="center"/>
          </w:tcPr>
          <w:p>
            <w:pPr>
              <w:pStyle w:val="11"/>
            </w:pPr>
            <w:r>
              <w:t>一、一般公共预算拨款收入</w:t>
            </w:r>
          </w:p>
        </w:tc>
        <w:tc>
          <w:tcPr>
            <w:tcW w:w="2972" w:type="dxa"/>
            <w:vAlign w:val="center"/>
          </w:tcPr>
          <w:p>
            <w:pPr>
              <w:pStyle w:val="12"/>
            </w:pPr>
            <w:r>
              <w:t>3737.61</w:t>
            </w:r>
          </w:p>
        </w:tc>
        <w:tc>
          <w:tcPr>
            <w:tcW w:w="2972" w:type="dxa"/>
            <w:vAlign w:val="center"/>
          </w:tcPr>
          <w:p>
            <w:pPr>
              <w:pStyle w:val="11"/>
            </w:pPr>
            <w:r>
              <w:t>一、一般公共服务支出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w:t>
            </w:r>
          </w:p>
        </w:tc>
        <w:tc>
          <w:tcPr>
            <w:tcW w:w="2972" w:type="dxa"/>
            <w:vAlign w:val="center"/>
          </w:tcPr>
          <w:p>
            <w:pPr>
              <w:pStyle w:val="11"/>
            </w:pPr>
            <w:r>
              <w:t>二、政府性基金预算拨款收入</w:t>
            </w:r>
          </w:p>
        </w:tc>
        <w:tc>
          <w:tcPr>
            <w:tcW w:w="2972" w:type="dxa"/>
            <w:vAlign w:val="center"/>
          </w:tcPr>
          <w:p>
            <w:pPr>
              <w:pStyle w:val="12"/>
            </w:pPr>
          </w:p>
        </w:tc>
        <w:tc>
          <w:tcPr>
            <w:tcW w:w="2972" w:type="dxa"/>
            <w:vAlign w:val="center"/>
          </w:tcPr>
          <w:p>
            <w:pPr>
              <w:pStyle w:val="11"/>
            </w:pPr>
            <w:r>
              <w:t>二、外交支出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2972" w:type="dxa"/>
            <w:vAlign w:val="center"/>
          </w:tcPr>
          <w:p>
            <w:pPr>
              <w:pStyle w:val="10"/>
            </w:pPr>
            <w:r>
              <w:t>3</w:t>
            </w:r>
          </w:p>
        </w:tc>
        <w:tc>
          <w:tcPr>
            <w:tcW w:w="2972" w:type="dxa"/>
            <w:vAlign w:val="center"/>
          </w:tcPr>
          <w:p>
            <w:pPr>
              <w:pStyle w:val="11"/>
            </w:pPr>
            <w:r>
              <w:t>三、国有资本经营预算拨款收入</w:t>
            </w:r>
          </w:p>
        </w:tc>
        <w:tc>
          <w:tcPr>
            <w:tcW w:w="2972" w:type="dxa"/>
            <w:vAlign w:val="center"/>
          </w:tcPr>
          <w:p>
            <w:pPr>
              <w:pStyle w:val="12"/>
            </w:pPr>
          </w:p>
        </w:tc>
        <w:tc>
          <w:tcPr>
            <w:tcW w:w="2972" w:type="dxa"/>
            <w:vAlign w:val="center"/>
          </w:tcPr>
          <w:p>
            <w:pPr>
              <w:pStyle w:val="11"/>
            </w:pPr>
            <w:r>
              <w:t>三、国防支出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4</w:t>
            </w:r>
          </w:p>
        </w:tc>
        <w:tc>
          <w:tcPr>
            <w:tcW w:w="2972" w:type="dxa"/>
            <w:vAlign w:val="center"/>
          </w:tcPr>
          <w:p>
            <w:pPr>
              <w:pStyle w:val="11"/>
            </w:pPr>
            <w:r>
              <w:t>四、财政专户管理资金收入</w:t>
            </w:r>
          </w:p>
        </w:tc>
        <w:tc>
          <w:tcPr>
            <w:tcW w:w="2972" w:type="dxa"/>
            <w:vAlign w:val="center"/>
          </w:tcPr>
          <w:p>
            <w:pPr>
              <w:pStyle w:val="12"/>
            </w:pPr>
          </w:p>
        </w:tc>
        <w:tc>
          <w:tcPr>
            <w:tcW w:w="2972" w:type="dxa"/>
            <w:vAlign w:val="center"/>
          </w:tcPr>
          <w:p>
            <w:pPr>
              <w:pStyle w:val="11"/>
            </w:pPr>
            <w:r>
              <w:t>四、公共安全支出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5</w:t>
            </w:r>
          </w:p>
        </w:tc>
        <w:tc>
          <w:tcPr>
            <w:tcW w:w="2972" w:type="dxa"/>
            <w:vAlign w:val="center"/>
          </w:tcPr>
          <w:p>
            <w:pPr>
              <w:pStyle w:val="11"/>
            </w:pPr>
            <w:r>
              <w:t>五、事业收入</w:t>
            </w:r>
          </w:p>
        </w:tc>
        <w:tc>
          <w:tcPr>
            <w:tcW w:w="2972" w:type="dxa"/>
            <w:vAlign w:val="center"/>
          </w:tcPr>
          <w:p>
            <w:pPr>
              <w:pStyle w:val="12"/>
            </w:pPr>
          </w:p>
        </w:tc>
        <w:tc>
          <w:tcPr>
            <w:tcW w:w="2972" w:type="dxa"/>
            <w:vAlign w:val="center"/>
          </w:tcPr>
          <w:p>
            <w:pPr>
              <w:pStyle w:val="11"/>
            </w:pPr>
            <w:r>
              <w:t>五、教育支出</w:t>
            </w:r>
          </w:p>
        </w:tc>
        <w:tc>
          <w:tcPr>
            <w:tcW w:w="2972" w:type="dxa"/>
            <w:vAlign w:val="center"/>
          </w:tcPr>
          <w:p>
            <w:pPr>
              <w:pStyle w:val="12"/>
            </w:pPr>
            <w:r>
              <w:t>3751.42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6</w:t>
            </w:r>
          </w:p>
        </w:tc>
        <w:tc>
          <w:tcPr>
            <w:tcW w:w="2972" w:type="dxa"/>
            <w:vAlign w:val="center"/>
          </w:tcPr>
          <w:p>
            <w:pPr>
              <w:pStyle w:val="11"/>
            </w:pPr>
            <w:r>
              <w:t>六、事业单位经营收入</w:t>
            </w:r>
          </w:p>
        </w:tc>
        <w:tc>
          <w:tcPr>
            <w:tcW w:w="2972" w:type="dxa"/>
            <w:vAlign w:val="center"/>
          </w:tcPr>
          <w:p>
            <w:pPr>
              <w:pStyle w:val="12"/>
            </w:pPr>
          </w:p>
        </w:tc>
        <w:tc>
          <w:tcPr>
            <w:tcW w:w="2972" w:type="dxa"/>
            <w:vAlign w:val="center"/>
          </w:tcPr>
          <w:p>
            <w:pPr>
              <w:pStyle w:val="11"/>
            </w:pPr>
            <w:r>
              <w:t>六、科学技术支出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7</w:t>
            </w:r>
          </w:p>
        </w:tc>
        <w:tc>
          <w:tcPr>
            <w:tcW w:w="2972" w:type="dxa"/>
            <w:vAlign w:val="center"/>
          </w:tcPr>
          <w:p>
            <w:pPr>
              <w:pStyle w:val="11"/>
            </w:pPr>
            <w:r>
              <w:t>七、上级补助收入</w:t>
            </w:r>
          </w:p>
        </w:tc>
        <w:tc>
          <w:tcPr>
            <w:tcW w:w="2972" w:type="dxa"/>
            <w:vAlign w:val="center"/>
          </w:tcPr>
          <w:p>
            <w:pPr>
              <w:pStyle w:val="12"/>
            </w:pPr>
          </w:p>
        </w:tc>
        <w:tc>
          <w:tcPr>
            <w:tcW w:w="2972" w:type="dxa"/>
            <w:vAlign w:val="center"/>
          </w:tcPr>
          <w:p>
            <w:pPr>
              <w:pStyle w:val="11"/>
            </w:pPr>
            <w:r>
              <w:t>七、文化旅游体育与传媒支出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8</w:t>
            </w:r>
          </w:p>
        </w:tc>
        <w:tc>
          <w:tcPr>
            <w:tcW w:w="2972" w:type="dxa"/>
            <w:vAlign w:val="center"/>
          </w:tcPr>
          <w:p>
            <w:pPr>
              <w:pStyle w:val="11"/>
            </w:pPr>
            <w:r>
              <w:t>八、附属单位上缴收入</w:t>
            </w:r>
          </w:p>
        </w:tc>
        <w:tc>
          <w:tcPr>
            <w:tcW w:w="2972" w:type="dxa"/>
            <w:vAlign w:val="center"/>
          </w:tcPr>
          <w:p>
            <w:pPr>
              <w:pStyle w:val="12"/>
            </w:pPr>
          </w:p>
        </w:tc>
        <w:tc>
          <w:tcPr>
            <w:tcW w:w="2972" w:type="dxa"/>
            <w:vAlign w:val="center"/>
          </w:tcPr>
          <w:p>
            <w:pPr>
              <w:pStyle w:val="11"/>
            </w:pPr>
            <w:r>
              <w:t>八、社会保障和就业支出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9</w:t>
            </w:r>
          </w:p>
        </w:tc>
        <w:tc>
          <w:tcPr>
            <w:tcW w:w="2972" w:type="dxa"/>
            <w:vAlign w:val="center"/>
          </w:tcPr>
          <w:p>
            <w:pPr>
              <w:pStyle w:val="11"/>
            </w:pPr>
            <w:r>
              <w:t>九、其他收入</w:t>
            </w:r>
          </w:p>
        </w:tc>
        <w:tc>
          <w:tcPr>
            <w:tcW w:w="2972" w:type="dxa"/>
            <w:vAlign w:val="center"/>
          </w:tcPr>
          <w:p>
            <w:pPr>
              <w:pStyle w:val="12"/>
            </w:pPr>
          </w:p>
        </w:tc>
        <w:tc>
          <w:tcPr>
            <w:tcW w:w="2972" w:type="dxa"/>
            <w:vAlign w:val="center"/>
          </w:tcPr>
          <w:p>
            <w:pPr>
              <w:pStyle w:val="11"/>
            </w:pPr>
            <w:r>
              <w:t>九、社会保险基金支出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10</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十、卫生健康支出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11</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十一、节能环保支出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12</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十二、城乡社区支出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13</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十三、农林水支出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14</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十四、交通运输支出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2972" w:type="dxa"/>
            <w:vAlign w:val="center"/>
          </w:tcPr>
          <w:p>
            <w:pPr>
              <w:pStyle w:val="10"/>
            </w:pPr>
            <w:r>
              <w:t>15</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十五、资源勘探工业信息等支出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16</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十六、商业服务业等支出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17</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十七、金融支出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18</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十八、援助其他地区支出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2972" w:type="dxa"/>
            <w:vAlign w:val="center"/>
          </w:tcPr>
          <w:p>
            <w:pPr>
              <w:pStyle w:val="10"/>
            </w:pPr>
            <w:r>
              <w:t>19</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十九、自然资源海洋气象等支出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20</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二十、住房保障支出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21</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二十一、粮油物资储备支出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2972" w:type="dxa"/>
            <w:vAlign w:val="center"/>
          </w:tcPr>
          <w:p>
            <w:pPr>
              <w:pStyle w:val="10"/>
            </w:pPr>
            <w:r>
              <w:t>22</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二十二、国有资本经营预算支出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2972" w:type="dxa"/>
            <w:vAlign w:val="center"/>
          </w:tcPr>
          <w:p>
            <w:pPr>
              <w:pStyle w:val="10"/>
            </w:pPr>
            <w:r>
              <w:t>23</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二十三、灾害防治及应急管理支出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24</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二十四、预备费</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25</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二十五、其他支出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26</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二十六、转移性支出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27</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二十七、债务还本支出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28</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二十八、债务付息支出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29</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二十九、债务发行费用支出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 w:hRule="atLeast"/>
          <w:jc w:val="center"/>
        </w:trPr>
        <w:tc>
          <w:tcPr>
            <w:tcW w:w="2972" w:type="dxa"/>
            <w:vAlign w:val="center"/>
          </w:tcPr>
          <w:p>
            <w:pPr>
              <w:pStyle w:val="10"/>
            </w:pPr>
            <w:r>
              <w:t>30</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三十、抗疫特别国债安排的支出</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31</w:t>
            </w:r>
          </w:p>
        </w:tc>
        <w:tc>
          <w:tcPr>
            <w:tcW w:w="2972" w:type="dxa"/>
            <w:vAlign w:val="center"/>
          </w:tcPr>
          <w:p>
            <w:pPr>
              <w:pStyle w:val="11"/>
            </w:pPr>
          </w:p>
        </w:tc>
        <w:tc>
          <w:tcPr>
            <w:tcW w:w="2972" w:type="dxa"/>
            <w:vAlign w:val="center"/>
          </w:tcPr>
          <w:p>
            <w:pPr>
              <w:pStyle w:val="12"/>
            </w:pPr>
          </w:p>
        </w:tc>
        <w:tc>
          <w:tcPr>
            <w:tcW w:w="2972" w:type="dxa"/>
            <w:vAlign w:val="center"/>
          </w:tcPr>
          <w:p>
            <w:pPr>
              <w:pStyle w:val="11"/>
            </w:pPr>
            <w:r>
              <w:t>三十一、人行科目</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32</w:t>
            </w:r>
          </w:p>
        </w:tc>
        <w:tc>
          <w:tcPr>
            <w:tcW w:w="2972" w:type="dxa"/>
            <w:vAlign w:val="center"/>
          </w:tcPr>
          <w:p>
            <w:pPr>
              <w:pStyle w:val="13"/>
            </w:pPr>
            <w:r>
              <w:t>本年收入合计</w:t>
            </w:r>
          </w:p>
        </w:tc>
        <w:tc>
          <w:tcPr>
            <w:tcW w:w="2972" w:type="dxa"/>
            <w:vAlign w:val="center"/>
          </w:tcPr>
          <w:p>
            <w:pPr>
              <w:pStyle w:val="14"/>
            </w:pPr>
            <w:r>
              <w:t>3737.61</w:t>
            </w:r>
          </w:p>
        </w:tc>
        <w:tc>
          <w:tcPr>
            <w:tcW w:w="2972" w:type="dxa"/>
            <w:vAlign w:val="center"/>
          </w:tcPr>
          <w:p>
            <w:pPr>
              <w:pStyle w:val="13"/>
            </w:pPr>
            <w:r>
              <w:t>本年支出合计</w:t>
            </w:r>
          </w:p>
        </w:tc>
        <w:tc>
          <w:tcPr>
            <w:tcW w:w="2972" w:type="dxa"/>
            <w:vAlign w:val="center"/>
          </w:tcPr>
          <w:p>
            <w:pPr>
              <w:pStyle w:val="14"/>
            </w:pPr>
            <w:r>
              <w:t>3751.42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972" w:type="dxa"/>
            <w:vAlign w:val="center"/>
          </w:tcPr>
          <w:p>
            <w:pPr>
              <w:pStyle w:val="10"/>
            </w:pPr>
            <w:r>
              <w:t>33</w:t>
            </w:r>
          </w:p>
        </w:tc>
        <w:tc>
          <w:tcPr>
            <w:tcW w:w="2972" w:type="dxa"/>
            <w:vAlign w:val="center"/>
          </w:tcPr>
          <w:p>
            <w:pPr>
              <w:pStyle w:val="11"/>
            </w:pPr>
            <w:r>
              <w:t>上年结转结余</w:t>
            </w:r>
          </w:p>
        </w:tc>
        <w:tc>
          <w:tcPr>
            <w:tcW w:w="2972" w:type="dxa"/>
            <w:vAlign w:val="center"/>
          </w:tcPr>
          <w:p>
            <w:pPr>
              <w:pStyle w:val="12"/>
            </w:pPr>
            <w:r>
              <w:t>13.81</w:t>
            </w:r>
          </w:p>
        </w:tc>
        <w:tc>
          <w:tcPr>
            <w:tcW w:w="2972" w:type="dxa"/>
            <w:vAlign w:val="center"/>
          </w:tcPr>
          <w:p>
            <w:pPr>
              <w:pStyle w:val="11"/>
            </w:pPr>
            <w:r>
              <w:t>年终结转结余</w:t>
            </w:r>
          </w:p>
        </w:tc>
        <w:tc>
          <w:tcPr>
            <w:tcW w:w="29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2972" w:type="dxa"/>
            <w:vAlign w:val="center"/>
          </w:tcPr>
          <w:p>
            <w:pPr>
              <w:pStyle w:val="10"/>
            </w:pPr>
            <w:r>
              <w:t>34</w:t>
            </w:r>
          </w:p>
        </w:tc>
        <w:tc>
          <w:tcPr>
            <w:tcW w:w="2972" w:type="dxa"/>
            <w:vAlign w:val="center"/>
          </w:tcPr>
          <w:p>
            <w:pPr>
              <w:pStyle w:val="13"/>
            </w:pPr>
            <w:r>
              <w:t>收入总计</w:t>
            </w:r>
          </w:p>
        </w:tc>
        <w:tc>
          <w:tcPr>
            <w:tcW w:w="2972" w:type="dxa"/>
            <w:vAlign w:val="center"/>
          </w:tcPr>
          <w:p>
            <w:pPr>
              <w:pStyle w:val="14"/>
            </w:pPr>
            <w:r>
              <w:t>3751.42</w:t>
            </w:r>
          </w:p>
        </w:tc>
        <w:tc>
          <w:tcPr>
            <w:tcW w:w="2972" w:type="dxa"/>
            <w:vAlign w:val="center"/>
          </w:tcPr>
          <w:p>
            <w:pPr>
              <w:pStyle w:val="13"/>
            </w:pPr>
            <w:r>
              <w:t>支出总计</w:t>
            </w:r>
          </w:p>
        </w:tc>
        <w:tc>
          <w:tcPr>
            <w:tcW w:w="2972" w:type="dxa"/>
            <w:vAlign w:val="center"/>
          </w:tcPr>
          <w:p>
            <w:pPr>
              <w:pStyle w:val="14"/>
            </w:pPr>
            <w:r>
              <w:t>3751.42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064"/>
        <w:gridCol w:w="1065"/>
        <w:gridCol w:w="1064"/>
        <w:gridCol w:w="1066"/>
        <w:gridCol w:w="1064"/>
        <w:gridCol w:w="1064"/>
        <w:gridCol w:w="1065"/>
        <w:gridCol w:w="1064"/>
        <w:gridCol w:w="1064"/>
        <w:gridCol w:w="1064"/>
        <w:gridCol w:w="1066"/>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5323" w:type="dxa"/>
            <w:gridSpan w:val="5"/>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3193"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32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064" w:type="dxa"/>
            <w:vMerge w:val="restart"/>
            <w:vAlign w:val="center"/>
          </w:tcPr>
          <w:p>
            <w:pPr>
              <w:pStyle w:val="9"/>
            </w:pPr>
            <w:r>
              <w:t>序号</w:t>
            </w:r>
          </w:p>
        </w:tc>
        <w:tc>
          <w:tcPr>
            <w:tcW w:w="2129" w:type="dxa"/>
            <w:gridSpan w:val="2"/>
            <w:vAlign w:val="center"/>
          </w:tcPr>
          <w:p>
            <w:pPr>
              <w:pStyle w:val="9"/>
            </w:pPr>
            <w:r>
              <w:t>功能分类科目</w:t>
            </w:r>
          </w:p>
        </w:tc>
        <w:tc>
          <w:tcPr>
            <w:tcW w:w="1064" w:type="dxa"/>
            <w:vMerge w:val="restart"/>
            <w:vAlign w:val="center"/>
          </w:tcPr>
          <w:p>
            <w:pPr>
              <w:pStyle w:val="9"/>
            </w:pPr>
            <w:r>
              <w:t>合计</w:t>
            </w:r>
          </w:p>
        </w:tc>
        <w:tc>
          <w:tcPr>
            <w:tcW w:w="8517" w:type="dxa"/>
            <w:gridSpan w:val="8"/>
            <w:vAlign w:val="center"/>
          </w:tcPr>
          <w:p>
            <w:pPr>
              <w:pStyle w:val="9"/>
            </w:pPr>
            <w:r>
              <w:t>本年收入</w:t>
            </w:r>
          </w:p>
        </w:tc>
        <w:tc>
          <w:tcPr>
            <w:tcW w:w="1065"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9" w:hRule="atLeast"/>
          <w:tblHeader/>
          <w:jc w:val="center"/>
        </w:trPr>
        <w:tc>
          <w:tcPr>
            <w:tcW w:w="1064" w:type="dxa"/>
            <w:vMerge w:val="continue"/>
          </w:tcPr>
          <w:p/>
        </w:tc>
        <w:tc>
          <w:tcPr>
            <w:tcW w:w="1064" w:type="dxa"/>
            <w:vAlign w:val="center"/>
          </w:tcPr>
          <w:p>
            <w:pPr>
              <w:pStyle w:val="9"/>
            </w:pPr>
            <w:r>
              <w:t>科目    编码</w:t>
            </w:r>
          </w:p>
        </w:tc>
        <w:tc>
          <w:tcPr>
            <w:tcW w:w="1065" w:type="dxa"/>
            <w:vAlign w:val="center"/>
          </w:tcPr>
          <w:p>
            <w:pPr>
              <w:pStyle w:val="9"/>
            </w:pPr>
            <w:r>
              <w:t>科目名称</w:t>
            </w:r>
          </w:p>
        </w:tc>
        <w:tc>
          <w:tcPr>
            <w:tcW w:w="1064" w:type="dxa"/>
            <w:vMerge w:val="continue"/>
          </w:tcPr>
          <w:p/>
        </w:tc>
        <w:tc>
          <w:tcPr>
            <w:tcW w:w="1066" w:type="dxa"/>
            <w:vAlign w:val="center"/>
          </w:tcPr>
          <w:p>
            <w:pPr>
              <w:pStyle w:val="9"/>
            </w:pPr>
            <w:r>
              <w:t>小计</w:t>
            </w:r>
          </w:p>
        </w:tc>
        <w:tc>
          <w:tcPr>
            <w:tcW w:w="1064" w:type="dxa"/>
            <w:vAlign w:val="center"/>
          </w:tcPr>
          <w:p>
            <w:pPr>
              <w:pStyle w:val="9"/>
            </w:pPr>
            <w:r>
              <w:t>财政拨款 收入</w:t>
            </w:r>
          </w:p>
        </w:tc>
        <w:tc>
          <w:tcPr>
            <w:tcW w:w="1064" w:type="dxa"/>
            <w:vAlign w:val="center"/>
          </w:tcPr>
          <w:p>
            <w:pPr>
              <w:pStyle w:val="9"/>
            </w:pPr>
            <w:r>
              <w:t>财政专户 收入</w:t>
            </w:r>
          </w:p>
        </w:tc>
        <w:tc>
          <w:tcPr>
            <w:tcW w:w="1065" w:type="dxa"/>
            <w:vAlign w:val="center"/>
          </w:tcPr>
          <w:p>
            <w:pPr>
              <w:pStyle w:val="9"/>
            </w:pPr>
            <w:r>
              <w:t>事业收入</w:t>
            </w:r>
          </w:p>
        </w:tc>
        <w:tc>
          <w:tcPr>
            <w:tcW w:w="1064" w:type="dxa"/>
            <w:vAlign w:val="center"/>
          </w:tcPr>
          <w:p>
            <w:pPr>
              <w:pStyle w:val="9"/>
            </w:pPr>
            <w:r>
              <w:t>经营收入</w:t>
            </w:r>
          </w:p>
        </w:tc>
        <w:tc>
          <w:tcPr>
            <w:tcW w:w="1064" w:type="dxa"/>
            <w:vAlign w:val="center"/>
          </w:tcPr>
          <w:p>
            <w:pPr>
              <w:pStyle w:val="9"/>
            </w:pPr>
            <w:r>
              <w:t>上级补助收入</w:t>
            </w:r>
          </w:p>
        </w:tc>
        <w:tc>
          <w:tcPr>
            <w:tcW w:w="1064" w:type="dxa"/>
            <w:vAlign w:val="center"/>
          </w:tcPr>
          <w:p>
            <w:pPr>
              <w:pStyle w:val="9"/>
            </w:pPr>
            <w:r>
              <w:t>附属单位上缴收入</w:t>
            </w:r>
          </w:p>
        </w:tc>
        <w:tc>
          <w:tcPr>
            <w:tcW w:w="1066" w:type="dxa"/>
            <w:vAlign w:val="center"/>
          </w:tcPr>
          <w:p>
            <w:pPr>
              <w:pStyle w:val="9"/>
            </w:pPr>
            <w:r>
              <w:t>其他收入</w:t>
            </w:r>
          </w:p>
        </w:tc>
        <w:tc>
          <w:tcPr>
            <w:tcW w:w="10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064" w:type="dxa"/>
            <w:vAlign w:val="center"/>
          </w:tcPr>
          <w:p>
            <w:pPr>
              <w:pStyle w:val="9"/>
            </w:pPr>
            <w:r>
              <w:t>栏次</w:t>
            </w:r>
          </w:p>
        </w:tc>
        <w:tc>
          <w:tcPr>
            <w:tcW w:w="1064" w:type="dxa"/>
            <w:vAlign w:val="center"/>
          </w:tcPr>
          <w:p>
            <w:pPr>
              <w:pStyle w:val="9"/>
            </w:pPr>
            <w:r>
              <w:t>1</w:t>
            </w:r>
          </w:p>
        </w:tc>
        <w:tc>
          <w:tcPr>
            <w:tcW w:w="1065" w:type="dxa"/>
            <w:vAlign w:val="center"/>
          </w:tcPr>
          <w:p>
            <w:pPr>
              <w:pStyle w:val="9"/>
            </w:pPr>
            <w:r>
              <w:t>2</w:t>
            </w:r>
          </w:p>
        </w:tc>
        <w:tc>
          <w:tcPr>
            <w:tcW w:w="1064" w:type="dxa"/>
            <w:vAlign w:val="center"/>
          </w:tcPr>
          <w:p>
            <w:pPr>
              <w:pStyle w:val="9"/>
            </w:pPr>
            <w:r>
              <w:t>3</w:t>
            </w:r>
          </w:p>
        </w:tc>
        <w:tc>
          <w:tcPr>
            <w:tcW w:w="1066" w:type="dxa"/>
            <w:vAlign w:val="center"/>
          </w:tcPr>
          <w:p>
            <w:pPr>
              <w:pStyle w:val="9"/>
            </w:pPr>
            <w:r>
              <w:t>4</w:t>
            </w:r>
          </w:p>
        </w:tc>
        <w:tc>
          <w:tcPr>
            <w:tcW w:w="1064" w:type="dxa"/>
            <w:vAlign w:val="center"/>
          </w:tcPr>
          <w:p>
            <w:pPr>
              <w:pStyle w:val="9"/>
            </w:pPr>
            <w:r>
              <w:t>5</w:t>
            </w:r>
          </w:p>
        </w:tc>
        <w:tc>
          <w:tcPr>
            <w:tcW w:w="1064" w:type="dxa"/>
            <w:vAlign w:val="center"/>
          </w:tcPr>
          <w:p>
            <w:pPr>
              <w:pStyle w:val="9"/>
            </w:pPr>
            <w:r>
              <w:t>6</w:t>
            </w:r>
          </w:p>
        </w:tc>
        <w:tc>
          <w:tcPr>
            <w:tcW w:w="1065" w:type="dxa"/>
            <w:vAlign w:val="center"/>
          </w:tcPr>
          <w:p>
            <w:pPr>
              <w:pStyle w:val="9"/>
            </w:pPr>
            <w:r>
              <w:t>7</w:t>
            </w:r>
          </w:p>
        </w:tc>
        <w:tc>
          <w:tcPr>
            <w:tcW w:w="1064" w:type="dxa"/>
            <w:vAlign w:val="center"/>
          </w:tcPr>
          <w:p>
            <w:pPr>
              <w:pStyle w:val="9"/>
            </w:pPr>
            <w:r>
              <w:t>8</w:t>
            </w:r>
          </w:p>
        </w:tc>
        <w:tc>
          <w:tcPr>
            <w:tcW w:w="1064" w:type="dxa"/>
            <w:vAlign w:val="center"/>
          </w:tcPr>
          <w:p>
            <w:pPr>
              <w:pStyle w:val="9"/>
            </w:pPr>
            <w:r>
              <w:t>9</w:t>
            </w:r>
          </w:p>
        </w:tc>
        <w:tc>
          <w:tcPr>
            <w:tcW w:w="1064" w:type="dxa"/>
            <w:vAlign w:val="center"/>
          </w:tcPr>
          <w:p>
            <w:pPr>
              <w:pStyle w:val="9"/>
            </w:pPr>
            <w:r>
              <w:t>10</w:t>
            </w:r>
          </w:p>
        </w:tc>
        <w:tc>
          <w:tcPr>
            <w:tcW w:w="1066" w:type="dxa"/>
            <w:vAlign w:val="center"/>
          </w:tcPr>
          <w:p>
            <w:pPr>
              <w:pStyle w:val="9"/>
            </w:pPr>
            <w:r>
              <w:t>11</w:t>
            </w:r>
          </w:p>
        </w:tc>
        <w:tc>
          <w:tcPr>
            <w:tcW w:w="1065"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064" w:type="dxa"/>
            <w:vAlign w:val="center"/>
          </w:tcPr>
          <w:p>
            <w:pPr>
              <w:pStyle w:val="10"/>
            </w:pPr>
            <w:r>
              <w:t>1</w:t>
            </w:r>
          </w:p>
        </w:tc>
        <w:tc>
          <w:tcPr>
            <w:tcW w:w="1064" w:type="dxa"/>
            <w:vAlign w:val="center"/>
          </w:tcPr>
          <w:p>
            <w:pPr>
              <w:pStyle w:val="15"/>
            </w:pPr>
          </w:p>
        </w:tc>
        <w:tc>
          <w:tcPr>
            <w:tcW w:w="1065" w:type="dxa"/>
            <w:vAlign w:val="center"/>
          </w:tcPr>
          <w:p>
            <w:pPr>
              <w:pStyle w:val="13"/>
            </w:pPr>
            <w:r>
              <w:t>合计</w:t>
            </w:r>
          </w:p>
        </w:tc>
        <w:tc>
          <w:tcPr>
            <w:tcW w:w="1064" w:type="dxa"/>
            <w:vAlign w:val="center"/>
          </w:tcPr>
          <w:p>
            <w:pPr>
              <w:pStyle w:val="14"/>
            </w:pPr>
            <w:r>
              <w:t>3751.42</w:t>
            </w:r>
          </w:p>
        </w:tc>
        <w:tc>
          <w:tcPr>
            <w:tcW w:w="1066" w:type="dxa"/>
            <w:vAlign w:val="center"/>
          </w:tcPr>
          <w:p>
            <w:pPr>
              <w:pStyle w:val="14"/>
            </w:pPr>
            <w:r>
              <w:t>3737.61</w:t>
            </w:r>
          </w:p>
        </w:tc>
        <w:tc>
          <w:tcPr>
            <w:tcW w:w="1064" w:type="dxa"/>
            <w:vAlign w:val="center"/>
          </w:tcPr>
          <w:p>
            <w:pPr>
              <w:pStyle w:val="14"/>
            </w:pPr>
            <w:r>
              <w:t>3737.61</w:t>
            </w:r>
          </w:p>
        </w:tc>
        <w:tc>
          <w:tcPr>
            <w:tcW w:w="1064" w:type="dxa"/>
            <w:vAlign w:val="center"/>
          </w:tcPr>
          <w:p>
            <w:pPr>
              <w:pStyle w:val="14"/>
            </w:pPr>
          </w:p>
        </w:tc>
        <w:tc>
          <w:tcPr>
            <w:tcW w:w="1065" w:type="dxa"/>
            <w:vAlign w:val="center"/>
          </w:tcPr>
          <w:p>
            <w:pPr>
              <w:pStyle w:val="14"/>
            </w:pPr>
          </w:p>
        </w:tc>
        <w:tc>
          <w:tcPr>
            <w:tcW w:w="1064" w:type="dxa"/>
            <w:vAlign w:val="center"/>
          </w:tcPr>
          <w:p>
            <w:pPr>
              <w:pStyle w:val="14"/>
            </w:pPr>
          </w:p>
        </w:tc>
        <w:tc>
          <w:tcPr>
            <w:tcW w:w="1064" w:type="dxa"/>
            <w:vAlign w:val="center"/>
          </w:tcPr>
          <w:p>
            <w:pPr>
              <w:pStyle w:val="14"/>
            </w:pPr>
          </w:p>
        </w:tc>
        <w:tc>
          <w:tcPr>
            <w:tcW w:w="1064" w:type="dxa"/>
            <w:vAlign w:val="center"/>
          </w:tcPr>
          <w:p>
            <w:pPr>
              <w:pStyle w:val="14"/>
            </w:pPr>
          </w:p>
        </w:tc>
        <w:tc>
          <w:tcPr>
            <w:tcW w:w="1066" w:type="dxa"/>
            <w:vAlign w:val="center"/>
          </w:tcPr>
          <w:p>
            <w:pPr>
              <w:pStyle w:val="14"/>
            </w:pPr>
          </w:p>
        </w:tc>
        <w:tc>
          <w:tcPr>
            <w:tcW w:w="1065" w:type="dxa"/>
            <w:vAlign w:val="center"/>
          </w:tcPr>
          <w:p>
            <w:pPr>
              <w:pStyle w:val="14"/>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064" w:type="dxa"/>
            <w:vAlign w:val="center"/>
          </w:tcPr>
          <w:p>
            <w:pPr>
              <w:pStyle w:val="10"/>
            </w:pPr>
            <w:r>
              <w:t>2</w:t>
            </w:r>
          </w:p>
        </w:tc>
        <w:tc>
          <w:tcPr>
            <w:tcW w:w="1064" w:type="dxa"/>
            <w:vAlign w:val="center"/>
          </w:tcPr>
          <w:p>
            <w:pPr>
              <w:pStyle w:val="11"/>
            </w:pPr>
            <w:r>
              <w:t>205</w:t>
            </w:r>
          </w:p>
        </w:tc>
        <w:tc>
          <w:tcPr>
            <w:tcW w:w="1065" w:type="dxa"/>
            <w:vAlign w:val="center"/>
          </w:tcPr>
          <w:p>
            <w:pPr>
              <w:pStyle w:val="11"/>
            </w:pPr>
            <w:r>
              <w:t>教育支出</w:t>
            </w:r>
          </w:p>
        </w:tc>
        <w:tc>
          <w:tcPr>
            <w:tcW w:w="1064" w:type="dxa"/>
            <w:vAlign w:val="center"/>
          </w:tcPr>
          <w:p>
            <w:pPr>
              <w:pStyle w:val="12"/>
            </w:pPr>
            <w:r>
              <w:t>3751.42</w:t>
            </w:r>
          </w:p>
        </w:tc>
        <w:tc>
          <w:tcPr>
            <w:tcW w:w="1066" w:type="dxa"/>
            <w:vAlign w:val="center"/>
          </w:tcPr>
          <w:p>
            <w:pPr>
              <w:pStyle w:val="12"/>
            </w:pPr>
            <w:r>
              <w:t>3737.61</w:t>
            </w:r>
          </w:p>
        </w:tc>
        <w:tc>
          <w:tcPr>
            <w:tcW w:w="1064" w:type="dxa"/>
            <w:vAlign w:val="center"/>
          </w:tcPr>
          <w:p>
            <w:pPr>
              <w:pStyle w:val="12"/>
            </w:pPr>
            <w:r>
              <w:t>3737.61</w:t>
            </w:r>
          </w:p>
        </w:tc>
        <w:tc>
          <w:tcPr>
            <w:tcW w:w="1064" w:type="dxa"/>
            <w:vAlign w:val="center"/>
          </w:tcPr>
          <w:p>
            <w:pPr>
              <w:pStyle w:val="12"/>
            </w:pPr>
          </w:p>
        </w:tc>
        <w:tc>
          <w:tcPr>
            <w:tcW w:w="1065" w:type="dxa"/>
            <w:vAlign w:val="center"/>
          </w:tcPr>
          <w:p>
            <w:pPr>
              <w:pStyle w:val="12"/>
            </w:pPr>
          </w:p>
        </w:tc>
        <w:tc>
          <w:tcPr>
            <w:tcW w:w="1064" w:type="dxa"/>
            <w:vAlign w:val="center"/>
          </w:tcPr>
          <w:p>
            <w:pPr>
              <w:pStyle w:val="12"/>
            </w:pPr>
          </w:p>
        </w:tc>
        <w:tc>
          <w:tcPr>
            <w:tcW w:w="1064" w:type="dxa"/>
            <w:vAlign w:val="center"/>
          </w:tcPr>
          <w:p>
            <w:pPr>
              <w:pStyle w:val="12"/>
            </w:pPr>
          </w:p>
        </w:tc>
        <w:tc>
          <w:tcPr>
            <w:tcW w:w="1064" w:type="dxa"/>
            <w:vAlign w:val="center"/>
          </w:tcPr>
          <w:p>
            <w:pPr>
              <w:pStyle w:val="12"/>
            </w:pPr>
          </w:p>
        </w:tc>
        <w:tc>
          <w:tcPr>
            <w:tcW w:w="1066" w:type="dxa"/>
            <w:vAlign w:val="center"/>
          </w:tcPr>
          <w:p>
            <w:pPr>
              <w:pStyle w:val="12"/>
            </w:pPr>
          </w:p>
        </w:tc>
        <w:tc>
          <w:tcPr>
            <w:tcW w:w="1065" w:type="dxa"/>
            <w:vAlign w:val="center"/>
          </w:tcPr>
          <w:p>
            <w:pPr>
              <w:pStyle w:val="12"/>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064" w:type="dxa"/>
            <w:vAlign w:val="center"/>
          </w:tcPr>
          <w:p>
            <w:pPr>
              <w:pStyle w:val="10"/>
            </w:pPr>
            <w:r>
              <w:t>3</w:t>
            </w:r>
          </w:p>
        </w:tc>
        <w:tc>
          <w:tcPr>
            <w:tcW w:w="1064" w:type="dxa"/>
            <w:vAlign w:val="center"/>
          </w:tcPr>
          <w:p>
            <w:pPr>
              <w:pStyle w:val="11"/>
            </w:pPr>
            <w:r>
              <w:t>20502</w:t>
            </w:r>
          </w:p>
        </w:tc>
        <w:tc>
          <w:tcPr>
            <w:tcW w:w="1065" w:type="dxa"/>
            <w:vAlign w:val="center"/>
          </w:tcPr>
          <w:p>
            <w:pPr>
              <w:pStyle w:val="11"/>
            </w:pPr>
            <w:r>
              <w:t>普通教育</w:t>
            </w:r>
          </w:p>
        </w:tc>
        <w:tc>
          <w:tcPr>
            <w:tcW w:w="1064" w:type="dxa"/>
            <w:vAlign w:val="center"/>
          </w:tcPr>
          <w:p>
            <w:pPr>
              <w:pStyle w:val="12"/>
            </w:pPr>
            <w:r>
              <w:t>3751.42</w:t>
            </w:r>
          </w:p>
        </w:tc>
        <w:tc>
          <w:tcPr>
            <w:tcW w:w="1066" w:type="dxa"/>
            <w:vAlign w:val="center"/>
          </w:tcPr>
          <w:p>
            <w:pPr>
              <w:pStyle w:val="12"/>
            </w:pPr>
            <w:r>
              <w:t>3737.61</w:t>
            </w:r>
          </w:p>
        </w:tc>
        <w:tc>
          <w:tcPr>
            <w:tcW w:w="1064" w:type="dxa"/>
            <w:vAlign w:val="center"/>
          </w:tcPr>
          <w:p>
            <w:pPr>
              <w:pStyle w:val="12"/>
            </w:pPr>
            <w:r>
              <w:t>3737.61</w:t>
            </w:r>
          </w:p>
        </w:tc>
        <w:tc>
          <w:tcPr>
            <w:tcW w:w="1064" w:type="dxa"/>
            <w:vAlign w:val="center"/>
          </w:tcPr>
          <w:p>
            <w:pPr>
              <w:pStyle w:val="12"/>
            </w:pPr>
          </w:p>
        </w:tc>
        <w:tc>
          <w:tcPr>
            <w:tcW w:w="1065" w:type="dxa"/>
            <w:vAlign w:val="center"/>
          </w:tcPr>
          <w:p>
            <w:pPr>
              <w:pStyle w:val="12"/>
            </w:pPr>
          </w:p>
        </w:tc>
        <w:tc>
          <w:tcPr>
            <w:tcW w:w="1064" w:type="dxa"/>
            <w:vAlign w:val="center"/>
          </w:tcPr>
          <w:p>
            <w:pPr>
              <w:pStyle w:val="12"/>
            </w:pPr>
          </w:p>
        </w:tc>
        <w:tc>
          <w:tcPr>
            <w:tcW w:w="1064" w:type="dxa"/>
            <w:vAlign w:val="center"/>
          </w:tcPr>
          <w:p>
            <w:pPr>
              <w:pStyle w:val="12"/>
            </w:pPr>
          </w:p>
        </w:tc>
        <w:tc>
          <w:tcPr>
            <w:tcW w:w="1064" w:type="dxa"/>
            <w:vAlign w:val="center"/>
          </w:tcPr>
          <w:p>
            <w:pPr>
              <w:pStyle w:val="12"/>
            </w:pPr>
          </w:p>
        </w:tc>
        <w:tc>
          <w:tcPr>
            <w:tcW w:w="1066" w:type="dxa"/>
            <w:vAlign w:val="center"/>
          </w:tcPr>
          <w:p>
            <w:pPr>
              <w:pStyle w:val="12"/>
            </w:pPr>
          </w:p>
        </w:tc>
        <w:tc>
          <w:tcPr>
            <w:tcW w:w="1065" w:type="dxa"/>
            <w:vAlign w:val="center"/>
          </w:tcPr>
          <w:p>
            <w:pPr>
              <w:pStyle w:val="12"/>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064" w:type="dxa"/>
            <w:vAlign w:val="center"/>
          </w:tcPr>
          <w:p>
            <w:pPr>
              <w:pStyle w:val="10"/>
            </w:pPr>
            <w:r>
              <w:t>4</w:t>
            </w:r>
          </w:p>
        </w:tc>
        <w:tc>
          <w:tcPr>
            <w:tcW w:w="1064" w:type="dxa"/>
            <w:vAlign w:val="center"/>
          </w:tcPr>
          <w:p>
            <w:pPr>
              <w:pStyle w:val="11"/>
            </w:pPr>
            <w:r>
              <w:t>2050203</w:t>
            </w:r>
          </w:p>
        </w:tc>
        <w:tc>
          <w:tcPr>
            <w:tcW w:w="1065" w:type="dxa"/>
            <w:vAlign w:val="center"/>
          </w:tcPr>
          <w:p>
            <w:pPr>
              <w:pStyle w:val="11"/>
            </w:pPr>
            <w:r>
              <w:t>初中教育</w:t>
            </w:r>
          </w:p>
        </w:tc>
        <w:tc>
          <w:tcPr>
            <w:tcW w:w="1064" w:type="dxa"/>
            <w:vAlign w:val="center"/>
          </w:tcPr>
          <w:p>
            <w:pPr>
              <w:pStyle w:val="12"/>
            </w:pPr>
            <w:r>
              <w:t>3737.61</w:t>
            </w:r>
          </w:p>
        </w:tc>
        <w:tc>
          <w:tcPr>
            <w:tcW w:w="1066" w:type="dxa"/>
            <w:vAlign w:val="center"/>
          </w:tcPr>
          <w:p>
            <w:pPr>
              <w:pStyle w:val="12"/>
            </w:pPr>
            <w:r>
              <w:t>3737.61</w:t>
            </w:r>
          </w:p>
        </w:tc>
        <w:tc>
          <w:tcPr>
            <w:tcW w:w="1064" w:type="dxa"/>
            <w:vAlign w:val="center"/>
          </w:tcPr>
          <w:p>
            <w:pPr>
              <w:pStyle w:val="12"/>
            </w:pPr>
            <w:r>
              <w:t>3737.61</w:t>
            </w:r>
          </w:p>
        </w:tc>
        <w:tc>
          <w:tcPr>
            <w:tcW w:w="1064" w:type="dxa"/>
            <w:vAlign w:val="center"/>
          </w:tcPr>
          <w:p>
            <w:pPr>
              <w:pStyle w:val="12"/>
            </w:pPr>
          </w:p>
        </w:tc>
        <w:tc>
          <w:tcPr>
            <w:tcW w:w="1065" w:type="dxa"/>
            <w:vAlign w:val="center"/>
          </w:tcPr>
          <w:p>
            <w:pPr>
              <w:pStyle w:val="12"/>
            </w:pPr>
          </w:p>
        </w:tc>
        <w:tc>
          <w:tcPr>
            <w:tcW w:w="1064" w:type="dxa"/>
            <w:vAlign w:val="center"/>
          </w:tcPr>
          <w:p>
            <w:pPr>
              <w:pStyle w:val="12"/>
            </w:pPr>
          </w:p>
        </w:tc>
        <w:tc>
          <w:tcPr>
            <w:tcW w:w="1064" w:type="dxa"/>
            <w:vAlign w:val="center"/>
          </w:tcPr>
          <w:p>
            <w:pPr>
              <w:pStyle w:val="12"/>
            </w:pPr>
          </w:p>
        </w:tc>
        <w:tc>
          <w:tcPr>
            <w:tcW w:w="1064" w:type="dxa"/>
            <w:vAlign w:val="center"/>
          </w:tcPr>
          <w:p>
            <w:pPr>
              <w:pStyle w:val="12"/>
            </w:pPr>
          </w:p>
        </w:tc>
        <w:tc>
          <w:tcPr>
            <w:tcW w:w="1066" w:type="dxa"/>
            <w:vAlign w:val="center"/>
          </w:tcPr>
          <w:p>
            <w:pPr>
              <w:pStyle w:val="12"/>
            </w:pPr>
          </w:p>
        </w:tc>
        <w:tc>
          <w:tcPr>
            <w:tcW w:w="10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3" w:hRule="atLeast"/>
          <w:jc w:val="center"/>
        </w:trPr>
        <w:tc>
          <w:tcPr>
            <w:tcW w:w="1064" w:type="dxa"/>
            <w:vAlign w:val="center"/>
          </w:tcPr>
          <w:p>
            <w:pPr>
              <w:pStyle w:val="10"/>
            </w:pPr>
            <w:r>
              <w:t>5</w:t>
            </w:r>
          </w:p>
        </w:tc>
        <w:tc>
          <w:tcPr>
            <w:tcW w:w="1064" w:type="dxa"/>
            <w:vAlign w:val="center"/>
          </w:tcPr>
          <w:p>
            <w:pPr>
              <w:pStyle w:val="11"/>
            </w:pPr>
            <w:r>
              <w:t>2050299</w:t>
            </w:r>
          </w:p>
        </w:tc>
        <w:tc>
          <w:tcPr>
            <w:tcW w:w="1065" w:type="dxa"/>
            <w:vAlign w:val="center"/>
          </w:tcPr>
          <w:p>
            <w:pPr>
              <w:pStyle w:val="11"/>
            </w:pPr>
            <w:r>
              <w:t>其他普通教育支出</w:t>
            </w:r>
          </w:p>
        </w:tc>
        <w:tc>
          <w:tcPr>
            <w:tcW w:w="1064" w:type="dxa"/>
            <w:vAlign w:val="center"/>
          </w:tcPr>
          <w:p>
            <w:pPr>
              <w:pStyle w:val="12"/>
            </w:pPr>
            <w:r>
              <w:t>13.81</w:t>
            </w:r>
          </w:p>
        </w:tc>
        <w:tc>
          <w:tcPr>
            <w:tcW w:w="1066" w:type="dxa"/>
            <w:vAlign w:val="center"/>
          </w:tcPr>
          <w:p>
            <w:pPr>
              <w:pStyle w:val="12"/>
            </w:pPr>
          </w:p>
        </w:tc>
        <w:tc>
          <w:tcPr>
            <w:tcW w:w="1064" w:type="dxa"/>
            <w:vAlign w:val="center"/>
          </w:tcPr>
          <w:p>
            <w:pPr>
              <w:pStyle w:val="12"/>
            </w:pPr>
          </w:p>
        </w:tc>
        <w:tc>
          <w:tcPr>
            <w:tcW w:w="1064" w:type="dxa"/>
            <w:vAlign w:val="center"/>
          </w:tcPr>
          <w:p>
            <w:pPr>
              <w:pStyle w:val="12"/>
            </w:pPr>
          </w:p>
        </w:tc>
        <w:tc>
          <w:tcPr>
            <w:tcW w:w="1065" w:type="dxa"/>
            <w:vAlign w:val="center"/>
          </w:tcPr>
          <w:p>
            <w:pPr>
              <w:pStyle w:val="12"/>
            </w:pPr>
          </w:p>
        </w:tc>
        <w:tc>
          <w:tcPr>
            <w:tcW w:w="1064" w:type="dxa"/>
            <w:vAlign w:val="center"/>
          </w:tcPr>
          <w:p>
            <w:pPr>
              <w:pStyle w:val="12"/>
            </w:pPr>
          </w:p>
        </w:tc>
        <w:tc>
          <w:tcPr>
            <w:tcW w:w="1064" w:type="dxa"/>
            <w:vAlign w:val="center"/>
          </w:tcPr>
          <w:p>
            <w:pPr>
              <w:pStyle w:val="12"/>
            </w:pPr>
          </w:p>
        </w:tc>
        <w:tc>
          <w:tcPr>
            <w:tcW w:w="1064" w:type="dxa"/>
            <w:vAlign w:val="center"/>
          </w:tcPr>
          <w:p>
            <w:pPr>
              <w:pStyle w:val="12"/>
            </w:pPr>
          </w:p>
        </w:tc>
        <w:tc>
          <w:tcPr>
            <w:tcW w:w="1066" w:type="dxa"/>
            <w:vAlign w:val="center"/>
          </w:tcPr>
          <w:p>
            <w:pPr>
              <w:pStyle w:val="12"/>
            </w:pPr>
          </w:p>
        </w:tc>
        <w:tc>
          <w:tcPr>
            <w:tcW w:w="1065" w:type="dxa"/>
            <w:vAlign w:val="center"/>
          </w:tcPr>
          <w:p>
            <w:pPr>
              <w:pStyle w:val="12"/>
            </w:pPr>
            <w:r>
              <w:t>13.81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5"/>
        <w:gridCol w:w="1415"/>
        <w:gridCol w:w="1416"/>
        <w:gridCol w:w="1415"/>
        <w:gridCol w:w="1416"/>
        <w:gridCol w:w="1415"/>
        <w:gridCol w:w="1415"/>
        <w:gridCol w:w="1415"/>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tblHeader/>
          <w:jc w:val="center"/>
        </w:trPr>
        <w:tc>
          <w:tcPr>
            <w:tcW w:w="4246"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83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66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415" w:type="dxa"/>
            <w:vMerge w:val="restart"/>
            <w:vAlign w:val="center"/>
          </w:tcPr>
          <w:p>
            <w:pPr>
              <w:pStyle w:val="9"/>
            </w:pPr>
            <w:r>
              <w:t>序号</w:t>
            </w:r>
          </w:p>
        </w:tc>
        <w:tc>
          <w:tcPr>
            <w:tcW w:w="2831" w:type="dxa"/>
            <w:gridSpan w:val="2"/>
            <w:vAlign w:val="center"/>
          </w:tcPr>
          <w:p>
            <w:pPr>
              <w:pStyle w:val="9"/>
            </w:pPr>
            <w:r>
              <w:t>功能分类科目</w:t>
            </w:r>
          </w:p>
        </w:tc>
        <w:tc>
          <w:tcPr>
            <w:tcW w:w="1415" w:type="dxa"/>
            <w:vMerge w:val="restart"/>
            <w:vAlign w:val="center"/>
          </w:tcPr>
          <w:p>
            <w:pPr>
              <w:pStyle w:val="9"/>
            </w:pPr>
            <w:r>
              <w:t>合计</w:t>
            </w:r>
          </w:p>
        </w:tc>
        <w:tc>
          <w:tcPr>
            <w:tcW w:w="1416" w:type="dxa"/>
            <w:vMerge w:val="restart"/>
            <w:vAlign w:val="center"/>
          </w:tcPr>
          <w:p>
            <w:pPr>
              <w:pStyle w:val="9"/>
            </w:pPr>
            <w:r>
              <w:t>基本支出</w:t>
            </w:r>
          </w:p>
        </w:tc>
        <w:tc>
          <w:tcPr>
            <w:tcW w:w="1415" w:type="dxa"/>
            <w:vMerge w:val="restart"/>
            <w:vAlign w:val="center"/>
          </w:tcPr>
          <w:p>
            <w:pPr>
              <w:pStyle w:val="9"/>
            </w:pPr>
            <w:r>
              <w:t>项目支出</w:t>
            </w:r>
          </w:p>
        </w:tc>
        <w:tc>
          <w:tcPr>
            <w:tcW w:w="1415" w:type="dxa"/>
            <w:vMerge w:val="restart"/>
            <w:vAlign w:val="center"/>
          </w:tcPr>
          <w:p>
            <w:pPr>
              <w:pStyle w:val="9"/>
            </w:pPr>
            <w:r>
              <w:t>经营支出</w:t>
            </w:r>
          </w:p>
        </w:tc>
        <w:tc>
          <w:tcPr>
            <w:tcW w:w="1415" w:type="dxa"/>
            <w:vMerge w:val="restart"/>
            <w:vAlign w:val="center"/>
          </w:tcPr>
          <w:p>
            <w:pPr>
              <w:pStyle w:val="9"/>
            </w:pPr>
            <w:r>
              <w:t>上解上级     支出</w:t>
            </w:r>
          </w:p>
        </w:tc>
        <w:tc>
          <w:tcPr>
            <w:tcW w:w="1417"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1415" w:type="dxa"/>
            <w:vMerge w:val="continue"/>
          </w:tcPr>
          <w:p/>
        </w:tc>
        <w:tc>
          <w:tcPr>
            <w:tcW w:w="1415" w:type="dxa"/>
            <w:vAlign w:val="center"/>
          </w:tcPr>
          <w:p>
            <w:pPr>
              <w:pStyle w:val="9"/>
            </w:pPr>
            <w:r>
              <w:t>科目    编码</w:t>
            </w:r>
          </w:p>
        </w:tc>
        <w:tc>
          <w:tcPr>
            <w:tcW w:w="1416" w:type="dxa"/>
            <w:vAlign w:val="center"/>
          </w:tcPr>
          <w:p>
            <w:pPr>
              <w:pStyle w:val="9"/>
            </w:pPr>
            <w:r>
              <w:t>科目名称</w:t>
            </w:r>
          </w:p>
        </w:tc>
        <w:tc>
          <w:tcPr>
            <w:tcW w:w="1415" w:type="dxa"/>
            <w:vMerge w:val="continue"/>
          </w:tcPr>
          <w:p/>
        </w:tc>
        <w:tc>
          <w:tcPr>
            <w:tcW w:w="1416" w:type="dxa"/>
            <w:vMerge w:val="continue"/>
          </w:tcPr>
          <w:p/>
        </w:tc>
        <w:tc>
          <w:tcPr>
            <w:tcW w:w="1415" w:type="dxa"/>
            <w:vMerge w:val="continue"/>
          </w:tcPr>
          <w:p/>
        </w:tc>
        <w:tc>
          <w:tcPr>
            <w:tcW w:w="1415" w:type="dxa"/>
            <w:vMerge w:val="continue"/>
          </w:tcPr>
          <w:p/>
        </w:tc>
        <w:tc>
          <w:tcPr>
            <w:tcW w:w="1415" w:type="dxa"/>
            <w:vMerge w:val="continue"/>
          </w:tcPr>
          <w:p/>
        </w:tc>
        <w:tc>
          <w:tcPr>
            <w:tcW w:w="14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415" w:type="dxa"/>
            <w:vAlign w:val="center"/>
          </w:tcPr>
          <w:p>
            <w:pPr>
              <w:pStyle w:val="9"/>
            </w:pPr>
            <w:r>
              <w:t>栏次</w:t>
            </w:r>
          </w:p>
        </w:tc>
        <w:tc>
          <w:tcPr>
            <w:tcW w:w="1415" w:type="dxa"/>
            <w:vAlign w:val="center"/>
          </w:tcPr>
          <w:p>
            <w:pPr>
              <w:pStyle w:val="9"/>
            </w:pPr>
            <w:r>
              <w:t>1</w:t>
            </w:r>
          </w:p>
        </w:tc>
        <w:tc>
          <w:tcPr>
            <w:tcW w:w="1416" w:type="dxa"/>
            <w:vAlign w:val="center"/>
          </w:tcPr>
          <w:p>
            <w:pPr>
              <w:pStyle w:val="9"/>
            </w:pPr>
            <w:r>
              <w:t>2</w:t>
            </w:r>
          </w:p>
        </w:tc>
        <w:tc>
          <w:tcPr>
            <w:tcW w:w="1415" w:type="dxa"/>
            <w:vAlign w:val="center"/>
          </w:tcPr>
          <w:p>
            <w:pPr>
              <w:pStyle w:val="9"/>
            </w:pPr>
            <w:r>
              <w:t>3</w:t>
            </w:r>
          </w:p>
        </w:tc>
        <w:tc>
          <w:tcPr>
            <w:tcW w:w="1416" w:type="dxa"/>
            <w:vAlign w:val="center"/>
          </w:tcPr>
          <w:p>
            <w:pPr>
              <w:pStyle w:val="9"/>
            </w:pPr>
            <w:r>
              <w:t>4</w:t>
            </w:r>
          </w:p>
        </w:tc>
        <w:tc>
          <w:tcPr>
            <w:tcW w:w="1415" w:type="dxa"/>
            <w:vAlign w:val="center"/>
          </w:tcPr>
          <w:p>
            <w:pPr>
              <w:pStyle w:val="9"/>
            </w:pPr>
            <w:r>
              <w:t>5</w:t>
            </w:r>
          </w:p>
        </w:tc>
        <w:tc>
          <w:tcPr>
            <w:tcW w:w="1415" w:type="dxa"/>
            <w:vAlign w:val="center"/>
          </w:tcPr>
          <w:p>
            <w:pPr>
              <w:pStyle w:val="9"/>
            </w:pPr>
            <w:r>
              <w:t>6</w:t>
            </w:r>
          </w:p>
        </w:tc>
        <w:tc>
          <w:tcPr>
            <w:tcW w:w="1415" w:type="dxa"/>
            <w:vAlign w:val="center"/>
          </w:tcPr>
          <w:p>
            <w:pPr>
              <w:pStyle w:val="9"/>
            </w:pPr>
            <w:r>
              <w:t>7</w:t>
            </w:r>
          </w:p>
        </w:tc>
        <w:tc>
          <w:tcPr>
            <w:tcW w:w="1417"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1415" w:type="dxa"/>
            <w:vAlign w:val="center"/>
          </w:tcPr>
          <w:p>
            <w:pPr>
              <w:pStyle w:val="10"/>
            </w:pPr>
            <w:r>
              <w:t>1</w:t>
            </w:r>
          </w:p>
        </w:tc>
        <w:tc>
          <w:tcPr>
            <w:tcW w:w="1415" w:type="dxa"/>
            <w:vAlign w:val="center"/>
          </w:tcPr>
          <w:p>
            <w:pPr>
              <w:pStyle w:val="15"/>
            </w:pPr>
          </w:p>
        </w:tc>
        <w:tc>
          <w:tcPr>
            <w:tcW w:w="1416" w:type="dxa"/>
            <w:vAlign w:val="center"/>
          </w:tcPr>
          <w:p>
            <w:pPr>
              <w:pStyle w:val="13"/>
            </w:pPr>
            <w:r>
              <w:t>合计</w:t>
            </w:r>
          </w:p>
        </w:tc>
        <w:tc>
          <w:tcPr>
            <w:tcW w:w="1415" w:type="dxa"/>
            <w:vAlign w:val="center"/>
          </w:tcPr>
          <w:p>
            <w:pPr>
              <w:pStyle w:val="14"/>
            </w:pPr>
            <w:r>
              <w:t>3751.42</w:t>
            </w:r>
          </w:p>
        </w:tc>
        <w:tc>
          <w:tcPr>
            <w:tcW w:w="1416" w:type="dxa"/>
            <w:vAlign w:val="center"/>
          </w:tcPr>
          <w:p>
            <w:pPr>
              <w:pStyle w:val="14"/>
            </w:pPr>
            <w:r>
              <w:t>3170.48</w:t>
            </w:r>
          </w:p>
        </w:tc>
        <w:tc>
          <w:tcPr>
            <w:tcW w:w="1415" w:type="dxa"/>
            <w:vAlign w:val="center"/>
          </w:tcPr>
          <w:p>
            <w:pPr>
              <w:pStyle w:val="14"/>
            </w:pPr>
            <w:r>
              <w:t>580.94</w:t>
            </w:r>
          </w:p>
        </w:tc>
        <w:tc>
          <w:tcPr>
            <w:tcW w:w="1415" w:type="dxa"/>
            <w:vAlign w:val="center"/>
          </w:tcPr>
          <w:p>
            <w:pPr>
              <w:pStyle w:val="14"/>
            </w:pPr>
          </w:p>
        </w:tc>
        <w:tc>
          <w:tcPr>
            <w:tcW w:w="1415"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1415" w:type="dxa"/>
            <w:vAlign w:val="center"/>
          </w:tcPr>
          <w:p>
            <w:pPr>
              <w:pStyle w:val="10"/>
            </w:pPr>
            <w:r>
              <w:t>2</w:t>
            </w:r>
          </w:p>
        </w:tc>
        <w:tc>
          <w:tcPr>
            <w:tcW w:w="1415" w:type="dxa"/>
            <w:vAlign w:val="center"/>
          </w:tcPr>
          <w:p>
            <w:pPr>
              <w:pStyle w:val="11"/>
            </w:pPr>
            <w:r>
              <w:t>205</w:t>
            </w:r>
          </w:p>
        </w:tc>
        <w:tc>
          <w:tcPr>
            <w:tcW w:w="1416" w:type="dxa"/>
            <w:vAlign w:val="center"/>
          </w:tcPr>
          <w:p>
            <w:pPr>
              <w:pStyle w:val="11"/>
            </w:pPr>
            <w:r>
              <w:t>教育支出</w:t>
            </w:r>
          </w:p>
        </w:tc>
        <w:tc>
          <w:tcPr>
            <w:tcW w:w="1415" w:type="dxa"/>
            <w:vAlign w:val="center"/>
          </w:tcPr>
          <w:p>
            <w:pPr>
              <w:pStyle w:val="12"/>
            </w:pPr>
            <w:r>
              <w:t>3751.42</w:t>
            </w:r>
          </w:p>
        </w:tc>
        <w:tc>
          <w:tcPr>
            <w:tcW w:w="1416" w:type="dxa"/>
            <w:vAlign w:val="center"/>
          </w:tcPr>
          <w:p>
            <w:pPr>
              <w:pStyle w:val="12"/>
            </w:pPr>
            <w:r>
              <w:t>3170.48</w:t>
            </w:r>
          </w:p>
        </w:tc>
        <w:tc>
          <w:tcPr>
            <w:tcW w:w="1415" w:type="dxa"/>
            <w:vAlign w:val="center"/>
          </w:tcPr>
          <w:p>
            <w:pPr>
              <w:pStyle w:val="12"/>
            </w:pPr>
            <w:r>
              <w:t>580.94</w:t>
            </w:r>
          </w:p>
        </w:tc>
        <w:tc>
          <w:tcPr>
            <w:tcW w:w="1415" w:type="dxa"/>
            <w:vAlign w:val="center"/>
          </w:tcPr>
          <w:p>
            <w:pPr>
              <w:pStyle w:val="12"/>
            </w:pPr>
          </w:p>
        </w:tc>
        <w:tc>
          <w:tcPr>
            <w:tcW w:w="1415"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1415" w:type="dxa"/>
            <w:vAlign w:val="center"/>
          </w:tcPr>
          <w:p>
            <w:pPr>
              <w:pStyle w:val="10"/>
            </w:pPr>
            <w:r>
              <w:t>3</w:t>
            </w:r>
          </w:p>
        </w:tc>
        <w:tc>
          <w:tcPr>
            <w:tcW w:w="1415" w:type="dxa"/>
            <w:vAlign w:val="center"/>
          </w:tcPr>
          <w:p>
            <w:pPr>
              <w:pStyle w:val="11"/>
            </w:pPr>
            <w:r>
              <w:t>20502</w:t>
            </w:r>
          </w:p>
        </w:tc>
        <w:tc>
          <w:tcPr>
            <w:tcW w:w="1416" w:type="dxa"/>
            <w:vAlign w:val="center"/>
          </w:tcPr>
          <w:p>
            <w:pPr>
              <w:pStyle w:val="11"/>
            </w:pPr>
            <w:r>
              <w:t>普通教育</w:t>
            </w:r>
          </w:p>
        </w:tc>
        <w:tc>
          <w:tcPr>
            <w:tcW w:w="1415" w:type="dxa"/>
            <w:vAlign w:val="center"/>
          </w:tcPr>
          <w:p>
            <w:pPr>
              <w:pStyle w:val="12"/>
            </w:pPr>
            <w:r>
              <w:t>3751.42</w:t>
            </w:r>
          </w:p>
        </w:tc>
        <w:tc>
          <w:tcPr>
            <w:tcW w:w="1416" w:type="dxa"/>
            <w:vAlign w:val="center"/>
          </w:tcPr>
          <w:p>
            <w:pPr>
              <w:pStyle w:val="12"/>
            </w:pPr>
            <w:r>
              <w:t>3170.48</w:t>
            </w:r>
          </w:p>
        </w:tc>
        <w:tc>
          <w:tcPr>
            <w:tcW w:w="1415" w:type="dxa"/>
            <w:vAlign w:val="center"/>
          </w:tcPr>
          <w:p>
            <w:pPr>
              <w:pStyle w:val="12"/>
            </w:pPr>
            <w:r>
              <w:t>580.94</w:t>
            </w:r>
          </w:p>
        </w:tc>
        <w:tc>
          <w:tcPr>
            <w:tcW w:w="1415" w:type="dxa"/>
            <w:vAlign w:val="center"/>
          </w:tcPr>
          <w:p>
            <w:pPr>
              <w:pStyle w:val="12"/>
            </w:pPr>
          </w:p>
        </w:tc>
        <w:tc>
          <w:tcPr>
            <w:tcW w:w="1415"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1415" w:type="dxa"/>
            <w:vAlign w:val="center"/>
          </w:tcPr>
          <w:p>
            <w:pPr>
              <w:pStyle w:val="10"/>
            </w:pPr>
            <w:r>
              <w:t>4</w:t>
            </w:r>
          </w:p>
        </w:tc>
        <w:tc>
          <w:tcPr>
            <w:tcW w:w="1415" w:type="dxa"/>
            <w:vAlign w:val="center"/>
          </w:tcPr>
          <w:p>
            <w:pPr>
              <w:pStyle w:val="11"/>
            </w:pPr>
            <w:r>
              <w:t>2050203</w:t>
            </w:r>
          </w:p>
        </w:tc>
        <w:tc>
          <w:tcPr>
            <w:tcW w:w="1416" w:type="dxa"/>
            <w:vAlign w:val="center"/>
          </w:tcPr>
          <w:p>
            <w:pPr>
              <w:pStyle w:val="11"/>
            </w:pPr>
            <w:r>
              <w:t>初中教育</w:t>
            </w:r>
          </w:p>
        </w:tc>
        <w:tc>
          <w:tcPr>
            <w:tcW w:w="1415" w:type="dxa"/>
            <w:vAlign w:val="center"/>
          </w:tcPr>
          <w:p>
            <w:pPr>
              <w:pStyle w:val="12"/>
            </w:pPr>
            <w:r>
              <w:t>3737.61</w:t>
            </w:r>
          </w:p>
        </w:tc>
        <w:tc>
          <w:tcPr>
            <w:tcW w:w="1416" w:type="dxa"/>
            <w:vAlign w:val="center"/>
          </w:tcPr>
          <w:p>
            <w:pPr>
              <w:pStyle w:val="12"/>
            </w:pPr>
            <w:r>
              <w:t>3170.48</w:t>
            </w:r>
          </w:p>
        </w:tc>
        <w:tc>
          <w:tcPr>
            <w:tcW w:w="1415" w:type="dxa"/>
            <w:vAlign w:val="center"/>
          </w:tcPr>
          <w:p>
            <w:pPr>
              <w:pStyle w:val="12"/>
            </w:pPr>
            <w:r>
              <w:t>567.13</w:t>
            </w:r>
          </w:p>
        </w:tc>
        <w:tc>
          <w:tcPr>
            <w:tcW w:w="1415" w:type="dxa"/>
            <w:vAlign w:val="center"/>
          </w:tcPr>
          <w:p>
            <w:pPr>
              <w:pStyle w:val="12"/>
            </w:pPr>
          </w:p>
        </w:tc>
        <w:tc>
          <w:tcPr>
            <w:tcW w:w="1415"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415" w:type="dxa"/>
            <w:vAlign w:val="center"/>
          </w:tcPr>
          <w:p>
            <w:pPr>
              <w:pStyle w:val="10"/>
            </w:pPr>
            <w:r>
              <w:t>5</w:t>
            </w:r>
          </w:p>
        </w:tc>
        <w:tc>
          <w:tcPr>
            <w:tcW w:w="1415" w:type="dxa"/>
            <w:vAlign w:val="center"/>
          </w:tcPr>
          <w:p>
            <w:pPr>
              <w:pStyle w:val="11"/>
            </w:pPr>
            <w:r>
              <w:t>2050299</w:t>
            </w:r>
          </w:p>
        </w:tc>
        <w:tc>
          <w:tcPr>
            <w:tcW w:w="1416" w:type="dxa"/>
            <w:vAlign w:val="center"/>
          </w:tcPr>
          <w:p>
            <w:pPr>
              <w:pStyle w:val="11"/>
            </w:pPr>
            <w:r>
              <w:t>其他普通教育支出</w:t>
            </w:r>
          </w:p>
        </w:tc>
        <w:tc>
          <w:tcPr>
            <w:tcW w:w="1415" w:type="dxa"/>
            <w:vAlign w:val="center"/>
          </w:tcPr>
          <w:p>
            <w:pPr>
              <w:pStyle w:val="12"/>
            </w:pPr>
            <w:r>
              <w:t>13.81</w:t>
            </w:r>
          </w:p>
        </w:tc>
        <w:tc>
          <w:tcPr>
            <w:tcW w:w="1416" w:type="dxa"/>
            <w:vAlign w:val="center"/>
          </w:tcPr>
          <w:p>
            <w:pPr>
              <w:pStyle w:val="12"/>
            </w:pPr>
          </w:p>
        </w:tc>
        <w:tc>
          <w:tcPr>
            <w:tcW w:w="1415" w:type="dxa"/>
            <w:vAlign w:val="center"/>
          </w:tcPr>
          <w:p>
            <w:pPr>
              <w:pStyle w:val="12"/>
            </w:pPr>
            <w:r>
              <w:t>13.81</w:t>
            </w:r>
          </w:p>
        </w:tc>
        <w:tc>
          <w:tcPr>
            <w:tcW w:w="1415" w:type="dxa"/>
            <w:vAlign w:val="center"/>
          </w:tcPr>
          <w:p>
            <w:pPr>
              <w:pStyle w:val="12"/>
            </w:pPr>
          </w:p>
        </w:tc>
        <w:tc>
          <w:tcPr>
            <w:tcW w:w="1415" w:type="dxa"/>
            <w:vAlign w:val="center"/>
          </w:tcPr>
          <w:p>
            <w:pPr>
              <w:pStyle w:val="12"/>
            </w:pPr>
          </w:p>
        </w:tc>
        <w:tc>
          <w:tcPr>
            <w:tcW w:w="141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1"/>
        <w:gridCol w:w="2912"/>
        <w:gridCol w:w="1052"/>
        <w:gridCol w:w="3759"/>
        <w:gridCol w:w="1097"/>
        <w:gridCol w:w="1227"/>
        <w:gridCol w:w="1211"/>
        <w:gridCol w:w="1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4995"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3759" w:type="dxa"/>
            <w:tcBorders>
              <w:top w:val="single" w:color="FFFFFF" w:sz="6" w:space="0"/>
              <w:left w:val="single" w:color="FFFFFF" w:sz="6" w:space="0"/>
              <w:right w:val="single" w:color="FFFFFF" w:sz="6" w:space="0"/>
            </w:tcBorders>
            <w:vAlign w:val="center"/>
          </w:tcPr>
          <w:p>
            <w:pPr>
              <w:pStyle w:val="7"/>
            </w:pPr>
            <w:r>
              <w:t>预算年度：2023</w:t>
            </w:r>
          </w:p>
        </w:tc>
        <w:tc>
          <w:tcPr>
            <w:tcW w:w="456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tblHeader/>
          <w:jc w:val="center"/>
        </w:trPr>
        <w:tc>
          <w:tcPr>
            <w:tcW w:w="1031" w:type="dxa"/>
            <w:vMerge w:val="restart"/>
            <w:vAlign w:val="center"/>
          </w:tcPr>
          <w:p>
            <w:pPr>
              <w:pStyle w:val="9"/>
            </w:pPr>
            <w:r>
              <w:t>序号</w:t>
            </w:r>
          </w:p>
        </w:tc>
        <w:tc>
          <w:tcPr>
            <w:tcW w:w="3964" w:type="dxa"/>
            <w:gridSpan w:val="2"/>
            <w:vAlign w:val="center"/>
          </w:tcPr>
          <w:p>
            <w:pPr>
              <w:pStyle w:val="9"/>
            </w:pPr>
            <w:r>
              <w:t>收入</w:t>
            </w:r>
          </w:p>
        </w:tc>
        <w:tc>
          <w:tcPr>
            <w:tcW w:w="8325"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031" w:type="dxa"/>
            <w:vMerge w:val="continue"/>
          </w:tcPr>
          <w:p/>
        </w:tc>
        <w:tc>
          <w:tcPr>
            <w:tcW w:w="2912" w:type="dxa"/>
            <w:vAlign w:val="center"/>
          </w:tcPr>
          <w:p>
            <w:pPr>
              <w:pStyle w:val="9"/>
            </w:pPr>
            <w:r>
              <w:t>项  目</w:t>
            </w:r>
          </w:p>
        </w:tc>
        <w:tc>
          <w:tcPr>
            <w:tcW w:w="1052" w:type="dxa"/>
            <w:vAlign w:val="center"/>
          </w:tcPr>
          <w:p>
            <w:pPr>
              <w:pStyle w:val="9"/>
            </w:pPr>
            <w:r>
              <w:t>金额</w:t>
            </w:r>
          </w:p>
        </w:tc>
        <w:tc>
          <w:tcPr>
            <w:tcW w:w="3759" w:type="dxa"/>
            <w:vAlign w:val="center"/>
          </w:tcPr>
          <w:p>
            <w:pPr>
              <w:pStyle w:val="9"/>
            </w:pPr>
            <w:r>
              <w:t>项  目</w:t>
            </w:r>
          </w:p>
        </w:tc>
        <w:tc>
          <w:tcPr>
            <w:tcW w:w="1097" w:type="dxa"/>
            <w:vAlign w:val="center"/>
          </w:tcPr>
          <w:p>
            <w:pPr>
              <w:pStyle w:val="9"/>
            </w:pPr>
            <w:r>
              <w:t>合计</w:t>
            </w:r>
          </w:p>
        </w:tc>
        <w:tc>
          <w:tcPr>
            <w:tcW w:w="1227" w:type="dxa"/>
            <w:vAlign w:val="center"/>
          </w:tcPr>
          <w:p>
            <w:pPr>
              <w:pStyle w:val="9"/>
            </w:pPr>
            <w:r>
              <w:t>一般公共预算财政拨款</w:t>
            </w:r>
          </w:p>
        </w:tc>
        <w:tc>
          <w:tcPr>
            <w:tcW w:w="1211" w:type="dxa"/>
            <w:vAlign w:val="center"/>
          </w:tcPr>
          <w:p>
            <w:pPr>
              <w:pStyle w:val="9"/>
            </w:pPr>
            <w:r>
              <w:t>政府性基金预算财政    拨款</w:t>
            </w:r>
          </w:p>
        </w:tc>
        <w:tc>
          <w:tcPr>
            <w:tcW w:w="1031"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tblHeader/>
          <w:jc w:val="center"/>
        </w:trPr>
        <w:tc>
          <w:tcPr>
            <w:tcW w:w="1031" w:type="dxa"/>
            <w:vAlign w:val="center"/>
          </w:tcPr>
          <w:p>
            <w:pPr>
              <w:pStyle w:val="9"/>
            </w:pPr>
            <w:r>
              <w:t>栏次</w:t>
            </w:r>
          </w:p>
        </w:tc>
        <w:tc>
          <w:tcPr>
            <w:tcW w:w="2912" w:type="dxa"/>
            <w:vAlign w:val="center"/>
          </w:tcPr>
          <w:p>
            <w:pPr>
              <w:pStyle w:val="9"/>
            </w:pPr>
            <w:r>
              <w:t>1</w:t>
            </w:r>
          </w:p>
        </w:tc>
        <w:tc>
          <w:tcPr>
            <w:tcW w:w="1052" w:type="dxa"/>
            <w:vAlign w:val="center"/>
          </w:tcPr>
          <w:p>
            <w:pPr>
              <w:pStyle w:val="9"/>
            </w:pPr>
            <w:r>
              <w:t>2</w:t>
            </w:r>
          </w:p>
        </w:tc>
        <w:tc>
          <w:tcPr>
            <w:tcW w:w="3759" w:type="dxa"/>
            <w:vAlign w:val="center"/>
          </w:tcPr>
          <w:p>
            <w:pPr>
              <w:pStyle w:val="9"/>
            </w:pPr>
            <w:r>
              <w:t>3</w:t>
            </w:r>
          </w:p>
        </w:tc>
        <w:tc>
          <w:tcPr>
            <w:tcW w:w="1097" w:type="dxa"/>
            <w:vAlign w:val="center"/>
          </w:tcPr>
          <w:p>
            <w:pPr>
              <w:pStyle w:val="9"/>
            </w:pPr>
            <w:r>
              <w:t>4</w:t>
            </w:r>
          </w:p>
        </w:tc>
        <w:tc>
          <w:tcPr>
            <w:tcW w:w="1227" w:type="dxa"/>
            <w:vAlign w:val="center"/>
          </w:tcPr>
          <w:p>
            <w:pPr>
              <w:pStyle w:val="9"/>
            </w:pPr>
            <w:r>
              <w:t>5</w:t>
            </w:r>
          </w:p>
        </w:tc>
        <w:tc>
          <w:tcPr>
            <w:tcW w:w="1211" w:type="dxa"/>
            <w:vAlign w:val="center"/>
          </w:tcPr>
          <w:p>
            <w:pPr>
              <w:pStyle w:val="9"/>
            </w:pPr>
            <w:r>
              <w:t>6</w:t>
            </w:r>
          </w:p>
        </w:tc>
        <w:tc>
          <w:tcPr>
            <w:tcW w:w="1031"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1</w:t>
            </w:r>
          </w:p>
        </w:tc>
        <w:tc>
          <w:tcPr>
            <w:tcW w:w="2912" w:type="dxa"/>
            <w:vAlign w:val="center"/>
          </w:tcPr>
          <w:p>
            <w:pPr>
              <w:pStyle w:val="11"/>
            </w:pPr>
            <w:r>
              <w:t>一、一般公共预算拨款</w:t>
            </w:r>
          </w:p>
        </w:tc>
        <w:tc>
          <w:tcPr>
            <w:tcW w:w="1052" w:type="dxa"/>
            <w:vAlign w:val="center"/>
          </w:tcPr>
          <w:p>
            <w:pPr>
              <w:pStyle w:val="12"/>
            </w:pPr>
            <w:r>
              <w:t>3737.61</w:t>
            </w:r>
          </w:p>
        </w:tc>
        <w:tc>
          <w:tcPr>
            <w:tcW w:w="3759" w:type="dxa"/>
            <w:vAlign w:val="center"/>
          </w:tcPr>
          <w:p>
            <w:pPr>
              <w:pStyle w:val="11"/>
            </w:pPr>
            <w:r>
              <w:t>一、一般公共服务支出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2</w:t>
            </w:r>
          </w:p>
        </w:tc>
        <w:tc>
          <w:tcPr>
            <w:tcW w:w="2912" w:type="dxa"/>
            <w:vAlign w:val="center"/>
          </w:tcPr>
          <w:p>
            <w:pPr>
              <w:pStyle w:val="11"/>
            </w:pPr>
            <w:r>
              <w:t>二、政府性基金预算拨款</w:t>
            </w:r>
          </w:p>
        </w:tc>
        <w:tc>
          <w:tcPr>
            <w:tcW w:w="1052" w:type="dxa"/>
            <w:vAlign w:val="center"/>
          </w:tcPr>
          <w:p>
            <w:pPr>
              <w:pStyle w:val="12"/>
            </w:pPr>
          </w:p>
        </w:tc>
        <w:tc>
          <w:tcPr>
            <w:tcW w:w="3759" w:type="dxa"/>
            <w:vAlign w:val="center"/>
          </w:tcPr>
          <w:p>
            <w:pPr>
              <w:pStyle w:val="11"/>
            </w:pPr>
            <w:r>
              <w:t>二、外交支出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3</w:t>
            </w:r>
          </w:p>
        </w:tc>
        <w:tc>
          <w:tcPr>
            <w:tcW w:w="2912" w:type="dxa"/>
            <w:vAlign w:val="center"/>
          </w:tcPr>
          <w:p>
            <w:pPr>
              <w:pStyle w:val="11"/>
            </w:pPr>
            <w:r>
              <w:t>三、国有资本经营预算拨款</w:t>
            </w:r>
          </w:p>
        </w:tc>
        <w:tc>
          <w:tcPr>
            <w:tcW w:w="1052" w:type="dxa"/>
            <w:vAlign w:val="center"/>
          </w:tcPr>
          <w:p>
            <w:pPr>
              <w:pStyle w:val="12"/>
            </w:pPr>
          </w:p>
        </w:tc>
        <w:tc>
          <w:tcPr>
            <w:tcW w:w="3759" w:type="dxa"/>
            <w:vAlign w:val="center"/>
          </w:tcPr>
          <w:p>
            <w:pPr>
              <w:pStyle w:val="11"/>
            </w:pPr>
            <w:r>
              <w:t>三、国防支出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4</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四、公共安全支出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5</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五、教育支出</w:t>
            </w:r>
          </w:p>
        </w:tc>
        <w:tc>
          <w:tcPr>
            <w:tcW w:w="1097" w:type="dxa"/>
            <w:vAlign w:val="center"/>
          </w:tcPr>
          <w:p>
            <w:pPr>
              <w:pStyle w:val="12"/>
            </w:pPr>
            <w:r>
              <w:t>3751.42</w:t>
            </w:r>
          </w:p>
        </w:tc>
        <w:tc>
          <w:tcPr>
            <w:tcW w:w="1227" w:type="dxa"/>
            <w:vAlign w:val="center"/>
          </w:tcPr>
          <w:p>
            <w:pPr>
              <w:pStyle w:val="12"/>
            </w:pPr>
            <w:r>
              <w:t>3751.42</w:t>
            </w: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6</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六、科学技术支出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7</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七、文化旅游体育与传媒支出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8</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八、社会保障和就业支出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9</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九、社会保险基金支出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10</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十、卫生健康支出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11</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十一、节能环保支出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12</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十二、城乡社区支出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13</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十三、农林水支出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14</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十四、交通运输支出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031" w:type="dxa"/>
            <w:vAlign w:val="center"/>
          </w:tcPr>
          <w:p>
            <w:pPr>
              <w:pStyle w:val="10"/>
            </w:pPr>
            <w:r>
              <w:t>15</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十五、资源勘探工业信息等支出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16</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十六、商业服务业等支出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17</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十七、金融支出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18</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十八、援助其他地区支出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031" w:type="dxa"/>
            <w:vAlign w:val="center"/>
          </w:tcPr>
          <w:p>
            <w:pPr>
              <w:pStyle w:val="10"/>
            </w:pPr>
            <w:r>
              <w:t>19</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十九、自然资源海洋气象等支出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20</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二十、住房保障支出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21</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二十一、粮油物资储备支出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031" w:type="dxa"/>
            <w:vAlign w:val="center"/>
          </w:tcPr>
          <w:p>
            <w:pPr>
              <w:pStyle w:val="10"/>
            </w:pPr>
            <w:r>
              <w:t>22</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二十二、国有资本经营预算支出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031" w:type="dxa"/>
            <w:vAlign w:val="center"/>
          </w:tcPr>
          <w:p>
            <w:pPr>
              <w:pStyle w:val="10"/>
            </w:pPr>
            <w:r>
              <w:t>23</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二十三、灾害防治及应急管理支出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24</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二十四、预备费</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25</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二十五、其他支出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26</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二十六、转移性支出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27</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二十七、债务还本支出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28</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二十八、债务付息支出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29</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二十九、债务发行费用支出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031" w:type="dxa"/>
            <w:vAlign w:val="center"/>
          </w:tcPr>
          <w:p>
            <w:pPr>
              <w:pStyle w:val="10"/>
            </w:pPr>
            <w:r>
              <w:t>30</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三十、抗疫特别国债安排的支出</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31</w:t>
            </w:r>
          </w:p>
        </w:tc>
        <w:tc>
          <w:tcPr>
            <w:tcW w:w="2912" w:type="dxa"/>
            <w:vAlign w:val="center"/>
          </w:tcPr>
          <w:p>
            <w:pPr>
              <w:pStyle w:val="11"/>
            </w:pPr>
          </w:p>
        </w:tc>
        <w:tc>
          <w:tcPr>
            <w:tcW w:w="1052" w:type="dxa"/>
            <w:vAlign w:val="center"/>
          </w:tcPr>
          <w:p>
            <w:pPr>
              <w:pStyle w:val="12"/>
            </w:pPr>
          </w:p>
        </w:tc>
        <w:tc>
          <w:tcPr>
            <w:tcW w:w="3759" w:type="dxa"/>
            <w:vAlign w:val="center"/>
          </w:tcPr>
          <w:p>
            <w:pPr>
              <w:pStyle w:val="11"/>
            </w:pPr>
            <w:r>
              <w:t>三十一、人行科目</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1031" w:type="dxa"/>
            <w:vAlign w:val="center"/>
          </w:tcPr>
          <w:p>
            <w:pPr>
              <w:pStyle w:val="10"/>
            </w:pPr>
            <w:r>
              <w:t>32</w:t>
            </w:r>
          </w:p>
        </w:tc>
        <w:tc>
          <w:tcPr>
            <w:tcW w:w="2912" w:type="dxa"/>
            <w:vAlign w:val="center"/>
          </w:tcPr>
          <w:p>
            <w:pPr>
              <w:pStyle w:val="13"/>
            </w:pPr>
            <w:r>
              <w:t>本年收入合计</w:t>
            </w:r>
          </w:p>
        </w:tc>
        <w:tc>
          <w:tcPr>
            <w:tcW w:w="1052" w:type="dxa"/>
            <w:vAlign w:val="center"/>
          </w:tcPr>
          <w:p>
            <w:pPr>
              <w:pStyle w:val="14"/>
            </w:pPr>
            <w:r>
              <w:t>3737.61</w:t>
            </w:r>
          </w:p>
        </w:tc>
        <w:tc>
          <w:tcPr>
            <w:tcW w:w="3759" w:type="dxa"/>
            <w:vAlign w:val="center"/>
          </w:tcPr>
          <w:p>
            <w:pPr>
              <w:pStyle w:val="13"/>
            </w:pPr>
            <w:r>
              <w:t>本年支出合计</w:t>
            </w:r>
          </w:p>
        </w:tc>
        <w:tc>
          <w:tcPr>
            <w:tcW w:w="1097" w:type="dxa"/>
            <w:vAlign w:val="center"/>
          </w:tcPr>
          <w:p>
            <w:pPr>
              <w:pStyle w:val="14"/>
            </w:pPr>
            <w:r>
              <w:t>3751.42</w:t>
            </w:r>
          </w:p>
        </w:tc>
        <w:tc>
          <w:tcPr>
            <w:tcW w:w="1227" w:type="dxa"/>
            <w:vAlign w:val="center"/>
          </w:tcPr>
          <w:p>
            <w:pPr>
              <w:pStyle w:val="14"/>
            </w:pPr>
            <w:r>
              <w:t>3751.42</w:t>
            </w:r>
          </w:p>
        </w:tc>
        <w:tc>
          <w:tcPr>
            <w:tcW w:w="1211" w:type="dxa"/>
            <w:vAlign w:val="center"/>
          </w:tcPr>
          <w:p>
            <w:pPr>
              <w:pStyle w:val="14"/>
            </w:pPr>
          </w:p>
        </w:tc>
        <w:tc>
          <w:tcPr>
            <w:tcW w:w="10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33</w:t>
            </w:r>
          </w:p>
        </w:tc>
        <w:tc>
          <w:tcPr>
            <w:tcW w:w="2912" w:type="dxa"/>
            <w:vAlign w:val="center"/>
          </w:tcPr>
          <w:p>
            <w:pPr>
              <w:pStyle w:val="11"/>
            </w:pPr>
            <w:r>
              <w:t>年初财政拨款结转和结余</w:t>
            </w:r>
          </w:p>
        </w:tc>
        <w:tc>
          <w:tcPr>
            <w:tcW w:w="1052" w:type="dxa"/>
            <w:vAlign w:val="center"/>
          </w:tcPr>
          <w:p>
            <w:pPr>
              <w:pStyle w:val="12"/>
            </w:pPr>
            <w:r>
              <w:t>13.81</w:t>
            </w:r>
          </w:p>
        </w:tc>
        <w:tc>
          <w:tcPr>
            <w:tcW w:w="3759" w:type="dxa"/>
            <w:vAlign w:val="center"/>
          </w:tcPr>
          <w:p>
            <w:pPr>
              <w:pStyle w:val="11"/>
            </w:pPr>
            <w:r>
              <w:t>年末财政拨款结转和结余</w:t>
            </w: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34</w:t>
            </w:r>
          </w:p>
        </w:tc>
        <w:tc>
          <w:tcPr>
            <w:tcW w:w="2912" w:type="dxa"/>
            <w:vAlign w:val="center"/>
          </w:tcPr>
          <w:p>
            <w:pPr>
              <w:pStyle w:val="11"/>
            </w:pPr>
            <w:r>
              <w:t>一、一般公共预算拨款</w:t>
            </w:r>
          </w:p>
        </w:tc>
        <w:tc>
          <w:tcPr>
            <w:tcW w:w="1052" w:type="dxa"/>
            <w:vAlign w:val="center"/>
          </w:tcPr>
          <w:p>
            <w:pPr>
              <w:pStyle w:val="12"/>
            </w:pPr>
            <w:r>
              <w:t>13.81</w:t>
            </w:r>
          </w:p>
        </w:tc>
        <w:tc>
          <w:tcPr>
            <w:tcW w:w="3759" w:type="dxa"/>
            <w:vAlign w:val="center"/>
          </w:tcPr>
          <w:p>
            <w:pPr>
              <w:pStyle w:val="11"/>
            </w:pP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35</w:t>
            </w:r>
          </w:p>
        </w:tc>
        <w:tc>
          <w:tcPr>
            <w:tcW w:w="2912" w:type="dxa"/>
            <w:vAlign w:val="center"/>
          </w:tcPr>
          <w:p>
            <w:pPr>
              <w:pStyle w:val="11"/>
            </w:pPr>
            <w:r>
              <w:t>二、政府性基金预算拨款</w:t>
            </w:r>
          </w:p>
        </w:tc>
        <w:tc>
          <w:tcPr>
            <w:tcW w:w="1052" w:type="dxa"/>
            <w:vAlign w:val="center"/>
          </w:tcPr>
          <w:p>
            <w:pPr>
              <w:pStyle w:val="12"/>
            </w:pPr>
          </w:p>
        </w:tc>
        <w:tc>
          <w:tcPr>
            <w:tcW w:w="3759" w:type="dxa"/>
            <w:vAlign w:val="center"/>
          </w:tcPr>
          <w:p>
            <w:pPr>
              <w:pStyle w:val="11"/>
            </w:pP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1031" w:type="dxa"/>
            <w:vAlign w:val="center"/>
          </w:tcPr>
          <w:p>
            <w:pPr>
              <w:pStyle w:val="10"/>
            </w:pPr>
            <w:r>
              <w:t>36</w:t>
            </w:r>
          </w:p>
        </w:tc>
        <w:tc>
          <w:tcPr>
            <w:tcW w:w="2912" w:type="dxa"/>
            <w:vAlign w:val="center"/>
          </w:tcPr>
          <w:p>
            <w:pPr>
              <w:pStyle w:val="11"/>
            </w:pPr>
            <w:r>
              <w:t>三、国有资本经营预算拨款</w:t>
            </w:r>
          </w:p>
        </w:tc>
        <w:tc>
          <w:tcPr>
            <w:tcW w:w="1052" w:type="dxa"/>
            <w:vAlign w:val="center"/>
          </w:tcPr>
          <w:p>
            <w:pPr>
              <w:pStyle w:val="12"/>
            </w:pPr>
          </w:p>
        </w:tc>
        <w:tc>
          <w:tcPr>
            <w:tcW w:w="3759" w:type="dxa"/>
            <w:vAlign w:val="center"/>
          </w:tcPr>
          <w:p>
            <w:pPr>
              <w:pStyle w:val="11"/>
            </w:pPr>
          </w:p>
        </w:tc>
        <w:tc>
          <w:tcPr>
            <w:tcW w:w="1097" w:type="dxa"/>
            <w:vAlign w:val="center"/>
          </w:tcPr>
          <w:p>
            <w:pPr>
              <w:pStyle w:val="12"/>
            </w:pPr>
          </w:p>
        </w:tc>
        <w:tc>
          <w:tcPr>
            <w:tcW w:w="1227" w:type="dxa"/>
            <w:vAlign w:val="center"/>
          </w:tcPr>
          <w:p>
            <w:pPr>
              <w:pStyle w:val="12"/>
            </w:pPr>
          </w:p>
        </w:tc>
        <w:tc>
          <w:tcPr>
            <w:tcW w:w="1211" w:type="dxa"/>
            <w:vAlign w:val="center"/>
          </w:tcPr>
          <w:p>
            <w:pPr>
              <w:pStyle w:val="12"/>
            </w:pPr>
          </w:p>
        </w:tc>
        <w:tc>
          <w:tcPr>
            <w:tcW w:w="10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1031" w:type="dxa"/>
            <w:vAlign w:val="center"/>
          </w:tcPr>
          <w:p>
            <w:pPr>
              <w:pStyle w:val="10"/>
            </w:pPr>
            <w:r>
              <w:t>37</w:t>
            </w:r>
          </w:p>
        </w:tc>
        <w:tc>
          <w:tcPr>
            <w:tcW w:w="2912" w:type="dxa"/>
            <w:vAlign w:val="center"/>
          </w:tcPr>
          <w:p>
            <w:pPr>
              <w:pStyle w:val="13"/>
            </w:pPr>
            <w:r>
              <w:t>收入总计</w:t>
            </w:r>
          </w:p>
        </w:tc>
        <w:tc>
          <w:tcPr>
            <w:tcW w:w="1052" w:type="dxa"/>
            <w:vAlign w:val="center"/>
          </w:tcPr>
          <w:p>
            <w:pPr>
              <w:pStyle w:val="14"/>
            </w:pPr>
            <w:r>
              <w:t>3751.42</w:t>
            </w:r>
          </w:p>
        </w:tc>
        <w:tc>
          <w:tcPr>
            <w:tcW w:w="3759" w:type="dxa"/>
            <w:vAlign w:val="center"/>
          </w:tcPr>
          <w:p>
            <w:pPr>
              <w:pStyle w:val="13"/>
            </w:pPr>
            <w:r>
              <w:t>支出总计</w:t>
            </w:r>
          </w:p>
        </w:tc>
        <w:tc>
          <w:tcPr>
            <w:tcW w:w="1097" w:type="dxa"/>
            <w:vAlign w:val="center"/>
          </w:tcPr>
          <w:p>
            <w:pPr>
              <w:pStyle w:val="14"/>
            </w:pPr>
            <w:r>
              <w:t>3751.42</w:t>
            </w:r>
          </w:p>
        </w:tc>
        <w:tc>
          <w:tcPr>
            <w:tcW w:w="1227" w:type="dxa"/>
            <w:vAlign w:val="center"/>
          </w:tcPr>
          <w:p>
            <w:pPr>
              <w:pStyle w:val="14"/>
            </w:pPr>
            <w:r>
              <w:t>3751.42</w:t>
            </w:r>
          </w:p>
        </w:tc>
        <w:tc>
          <w:tcPr>
            <w:tcW w:w="1211" w:type="dxa"/>
            <w:vAlign w:val="center"/>
          </w:tcPr>
          <w:p>
            <w:pPr>
              <w:pStyle w:val="14"/>
            </w:pPr>
          </w:p>
        </w:tc>
        <w:tc>
          <w:tcPr>
            <w:tcW w:w="103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6"/>
        <w:gridCol w:w="2156"/>
        <w:gridCol w:w="2158"/>
        <w:gridCol w:w="2156"/>
        <w:gridCol w:w="2156"/>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tblHeader/>
          <w:jc w:val="center"/>
        </w:trPr>
        <w:tc>
          <w:tcPr>
            <w:tcW w:w="6470"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156" w:type="dxa"/>
            <w:tcBorders>
              <w:top w:val="single" w:color="FFFFFF" w:sz="6" w:space="0"/>
              <w:left w:val="single" w:color="FFFFFF" w:sz="6" w:space="0"/>
              <w:right w:val="single" w:color="FFFFFF" w:sz="6" w:space="0"/>
            </w:tcBorders>
            <w:vAlign w:val="center"/>
          </w:tcPr>
          <w:p>
            <w:pPr>
              <w:pStyle w:val="7"/>
            </w:pPr>
            <w:r>
              <w:t>预算年度：2023</w:t>
            </w:r>
          </w:p>
        </w:tc>
        <w:tc>
          <w:tcPr>
            <w:tcW w:w="43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156" w:type="dxa"/>
            <w:vMerge w:val="restart"/>
            <w:vAlign w:val="center"/>
          </w:tcPr>
          <w:p>
            <w:pPr>
              <w:pStyle w:val="9"/>
            </w:pPr>
            <w:r>
              <w:t>序号</w:t>
            </w:r>
          </w:p>
        </w:tc>
        <w:tc>
          <w:tcPr>
            <w:tcW w:w="4314" w:type="dxa"/>
            <w:gridSpan w:val="2"/>
            <w:vAlign w:val="center"/>
          </w:tcPr>
          <w:p>
            <w:pPr>
              <w:pStyle w:val="9"/>
            </w:pPr>
            <w:r>
              <w:t>功能分类科目</w:t>
            </w:r>
          </w:p>
        </w:tc>
        <w:tc>
          <w:tcPr>
            <w:tcW w:w="2156" w:type="dxa"/>
            <w:vMerge w:val="restart"/>
            <w:vAlign w:val="center"/>
          </w:tcPr>
          <w:p>
            <w:pPr>
              <w:pStyle w:val="9"/>
            </w:pPr>
            <w:r>
              <w:t>合计</w:t>
            </w:r>
          </w:p>
        </w:tc>
        <w:tc>
          <w:tcPr>
            <w:tcW w:w="2156" w:type="dxa"/>
            <w:vMerge w:val="restart"/>
            <w:vAlign w:val="center"/>
          </w:tcPr>
          <w:p>
            <w:pPr>
              <w:pStyle w:val="9"/>
            </w:pPr>
            <w:r>
              <w:t>基本支出</w:t>
            </w:r>
          </w:p>
        </w:tc>
        <w:tc>
          <w:tcPr>
            <w:tcW w:w="215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156" w:type="dxa"/>
            <w:vMerge w:val="continue"/>
          </w:tcPr>
          <w:p/>
        </w:tc>
        <w:tc>
          <w:tcPr>
            <w:tcW w:w="2156" w:type="dxa"/>
            <w:vAlign w:val="center"/>
          </w:tcPr>
          <w:p>
            <w:pPr>
              <w:pStyle w:val="9"/>
            </w:pPr>
            <w:r>
              <w:t>科目编码</w:t>
            </w:r>
          </w:p>
        </w:tc>
        <w:tc>
          <w:tcPr>
            <w:tcW w:w="2158" w:type="dxa"/>
            <w:vAlign w:val="center"/>
          </w:tcPr>
          <w:p>
            <w:pPr>
              <w:pStyle w:val="9"/>
            </w:pPr>
            <w:r>
              <w:t>科目名称</w:t>
            </w:r>
          </w:p>
        </w:tc>
        <w:tc>
          <w:tcPr>
            <w:tcW w:w="2156" w:type="dxa"/>
            <w:vMerge w:val="continue"/>
          </w:tcPr>
          <w:p/>
        </w:tc>
        <w:tc>
          <w:tcPr>
            <w:tcW w:w="2156" w:type="dxa"/>
            <w:vMerge w:val="continue"/>
          </w:tcPr>
          <w:p/>
        </w:tc>
        <w:tc>
          <w:tcPr>
            <w:tcW w:w="21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156" w:type="dxa"/>
            <w:vAlign w:val="center"/>
          </w:tcPr>
          <w:p>
            <w:pPr>
              <w:pStyle w:val="9"/>
            </w:pPr>
            <w:r>
              <w:t>栏次</w:t>
            </w:r>
          </w:p>
        </w:tc>
        <w:tc>
          <w:tcPr>
            <w:tcW w:w="2156" w:type="dxa"/>
            <w:vAlign w:val="center"/>
          </w:tcPr>
          <w:p>
            <w:pPr>
              <w:pStyle w:val="9"/>
            </w:pPr>
            <w:r>
              <w:t>1</w:t>
            </w:r>
          </w:p>
        </w:tc>
        <w:tc>
          <w:tcPr>
            <w:tcW w:w="2158" w:type="dxa"/>
            <w:vAlign w:val="center"/>
          </w:tcPr>
          <w:p>
            <w:pPr>
              <w:pStyle w:val="9"/>
            </w:pPr>
            <w:r>
              <w:t>2</w:t>
            </w:r>
          </w:p>
        </w:tc>
        <w:tc>
          <w:tcPr>
            <w:tcW w:w="2156" w:type="dxa"/>
            <w:vAlign w:val="center"/>
          </w:tcPr>
          <w:p>
            <w:pPr>
              <w:pStyle w:val="9"/>
            </w:pPr>
            <w:r>
              <w:t>3</w:t>
            </w:r>
          </w:p>
        </w:tc>
        <w:tc>
          <w:tcPr>
            <w:tcW w:w="2156" w:type="dxa"/>
            <w:vAlign w:val="center"/>
          </w:tcPr>
          <w:p>
            <w:pPr>
              <w:pStyle w:val="9"/>
            </w:pPr>
            <w:r>
              <w:t>4</w:t>
            </w:r>
          </w:p>
        </w:tc>
        <w:tc>
          <w:tcPr>
            <w:tcW w:w="215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156" w:type="dxa"/>
            <w:vAlign w:val="center"/>
          </w:tcPr>
          <w:p>
            <w:pPr>
              <w:pStyle w:val="10"/>
            </w:pPr>
            <w:r>
              <w:t>1</w:t>
            </w:r>
          </w:p>
        </w:tc>
        <w:tc>
          <w:tcPr>
            <w:tcW w:w="2156" w:type="dxa"/>
            <w:vAlign w:val="center"/>
          </w:tcPr>
          <w:p>
            <w:pPr>
              <w:pStyle w:val="15"/>
            </w:pPr>
          </w:p>
        </w:tc>
        <w:tc>
          <w:tcPr>
            <w:tcW w:w="2158" w:type="dxa"/>
            <w:vAlign w:val="center"/>
          </w:tcPr>
          <w:p>
            <w:pPr>
              <w:pStyle w:val="13"/>
            </w:pPr>
            <w:r>
              <w:t>合计</w:t>
            </w:r>
          </w:p>
        </w:tc>
        <w:tc>
          <w:tcPr>
            <w:tcW w:w="2156" w:type="dxa"/>
            <w:vAlign w:val="center"/>
          </w:tcPr>
          <w:p>
            <w:pPr>
              <w:pStyle w:val="14"/>
            </w:pPr>
            <w:r>
              <w:t>3751.42</w:t>
            </w:r>
          </w:p>
        </w:tc>
        <w:tc>
          <w:tcPr>
            <w:tcW w:w="2156" w:type="dxa"/>
            <w:vAlign w:val="center"/>
          </w:tcPr>
          <w:p>
            <w:pPr>
              <w:pStyle w:val="14"/>
            </w:pPr>
            <w:r>
              <w:t>3170.48</w:t>
            </w:r>
          </w:p>
        </w:tc>
        <w:tc>
          <w:tcPr>
            <w:tcW w:w="2156" w:type="dxa"/>
            <w:vAlign w:val="center"/>
          </w:tcPr>
          <w:p>
            <w:pPr>
              <w:pStyle w:val="14"/>
            </w:pPr>
            <w:r>
              <w:t>580.94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156" w:type="dxa"/>
            <w:vAlign w:val="center"/>
          </w:tcPr>
          <w:p>
            <w:pPr>
              <w:pStyle w:val="10"/>
            </w:pPr>
            <w:r>
              <w:t>2</w:t>
            </w:r>
          </w:p>
        </w:tc>
        <w:tc>
          <w:tcPr>
            <w:tcW w:w="2156" w:type="dxa"/>
            <w:vAlign w:val="center"/>
          </w:tcPr>
          <w:p>
            <w:pPr>
              <w:pStyle w:val="11"/>
            </w:pPr>
            <w:r>
              <w:t>205</w:t>
            </w:r>
          </w:p>
        </w:tc>
        <w:tc>
          <w:tcPr>
            <w:tcW w:w="2158" w:type="dxa"/>
            <w:vAlign w:val="center"/>
          </w:tcPr>
          <w:p>
            <w:pPr>
              <w:pStyle w:val="11"/>
            </w:pPr>
            <w:r>
              <w:t>教育支出</w:t>
            </w:r>
          </w:p>
        </w:tc>
        <w:tc>
          <w:tcPr>
            <w:tcW w:w="2156" w:type="dxa"/>
            <w:vAlign w:val="center"/>
          </w:tcPr>
          <w:p>
            <w:pPr>
              <w:pStyle w:val="12"/>
            </w:pPr>
            <w:r>
              <w:t>3751.42</w:t>
            </w:r>
          </w:p>
        </w:tc>
        <w:tc>
          <w:tcPr>
            <w:tcW w:w="2156" w:type="dxa"/>
            <w:vAlign w:val="center"/>
          </w:tcPr>
          <w:p>
            <w:pPr>
              <w:pStyle w:val="12"/>
            </w:pPr>
            <w:r>
              <w:t>3170.48</w:t>
            </w:r>
          </w:p>
        </w:tc>
        <w:tc>
          <w:tcPr>
            <w:tcW w:w="2156" w:type="dxa"/>
            <w:vAlign w:val="center"/>
          </w:tcPr>
          <w:p>
            <w:pPr>
              <w:pStyle w:val="12"/>
            </w:pPr>
            <w:r>
              <w:t>580.94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156" w:type="dxa"/>
            <w:vAlign w:val="center"/>
          </w:tcPr>
          <w:p>
            <w:pPr>
              <w:pStyle w:val="10"/>
            </w:pPr>
            <w:r>
              <w:t>3</w:t>
            </w:r>
          </w:p>
        </w:tc>
        <w:tc>
          <w:tcPr>
            <w:tcW w:w="2156" w:type="dxa"/>
            <w:vAlign w:val="center"/>
          </w:tcPr>
          <w:p>
            <w:pPr>
              <w:pStyle w:val="11"/>
            </w:pPr>
            <w:r>
              <w:t>20502</w:t>
            </w:r>
          </w:p>
        </w:tc>
        <w:tc>
          <w:tcPr>
            <w:tcW w:w="2158" w:type="dxa"/>
            <w:vAlign w:val="center"/>
          </w:tcPr>
          <w:p>
            <w:pPr>
              <w:pStyle w:val="11"/>
            </w:pPr>
            <w:r>
              <w:t>普通教育</w:t>
            </w:r>
          </w:p>
        </w:tc>
        <w:tc>
          <w:tcPr>
            <w:tcW w:w="2156" w:type="dxa"/>
            <w:vAlign w:val="center"/>
          </w:tcPr>
          <w:p>
            <w:pPr>
              <w:pStyle w:val="12"/>
            </w:pPr>
            <w:r>
              <w:t>3751.42</w:t>
            </w:r>
          </w:p>
        </w:tc>
        <w:tc>
          <w:tcPr>
            <w:tcW w:w="2156" w:type="dxa"/>
            <w:vAlign w:val="center"/>
          </w:tcPr>
          <w:p>
            <w:pPr>
              <w:pStyle w:val="12"/>
            </w:pPr>
            <w:r>
              <w:t>3170.48</w:t>
            </w:r>
          </w:p>
        </w:tc>
        <w:tc>
          <w:tcPr>
            <w:tcW w:w="2156" w:type="dxa"/>
            <w:vAlign w:val="center"/>
          </w:tcPr>
          <w:p>
            <w:pPr>
              <w:pStyle w:val="12"/>
            </w:pPr>
            <w:r>
              <w:t>580.94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156" w:type="dxa"/>
            <w:vAlign w:val="center"/>
          </w:tcPr>
          <w:p>
            <w:pPr>
              <w:pStyle w:val="10"/>
            </w:pPr>
            <w:r>
              <w:t>4</w:t>
            </w:r>
          </w:p>
        </w:tc>
        <w:tc>
          <w:tcPr>
            <w:tcW w:w="2156" w:type="dxa"/>
            <w:vAlign w:val="center"/>
          </w:tcPr>
          <w:p>
            <w:pPr>
              <w:pStyle w:val="11"/>
            </w:pPr>
            <w:r>
              <w:t>2050203</w:t>
            </w:r>
          </w:p>
        </w:tc>
        <w:tc>
          <w:tcPr>
            <w:tcW w:w="2158" w:type="dxa"/>
            <w:vAlign w:val="center"/>
          </w:tcPr>
          <w:p>
            <w:pPr>
              <w:pStyle w:val="11"/>
            </w:pPr>
            <w:r>
              <w:t>初中教育</w:t>
            </w:r>
          </w:p>
        </w:tc>
        <w:tc>
          <w:tcPr>
            <w:tcW w:w="2156" w:type="dxa"/>
            <w:vAlign w:val="center"/>
          </w:tcPr>
          <w:p>
            <w:pPr>
              <w:pStyle w:val="12"/>
            </w:pPr>
            <w:r>
              <w:t>3737.61</w:t>
            </w:r>
          </w:p>
        </w:tc>
        <w:tc>
          <w:tcPr>
            <w:tcW w:w="2156" w:type="dxa"/>
            <w:vAlign w:val="center"/>
          </w:tcPr>
          <w:p>
            <w:pPr>
              <w:pStyle w:val="12"/>
            </w:pPr>
            <w:r>
              <w:t>3170.48</w:t>
            </w:r>
          </w:p>
        </w:tc>
        <w:tc>
          <w:tcPr>
            <w:tcW w:w="2156" w:type="dxa"/>
            <w:vAlign w:val="center"/>
          </w:tcPr>
          <w:p>
            <w:pPr>
              <w:pStyle w:val="12"/>
            </w:pPr>
            <w:r>
              <w:t>567.13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2156" w:type="dxa"/>
            <w:vAlign w:val="center"/>
          </w:tcPr>
          <w:p>
            <w:pPr>
              <w:pStyle w:val="10"/>
            </w:pPr>
            <w:r>
              <w:t>5</w:t>
            </w:r>
          </w:p>
        </w:tc>
        <w:tc>
          <w:tcPr>
            <w:tcW w:w="2156" w:type="dxa"/>
            <w:vAlign w:val="center"/>
          </w:tcPr>
          <w:p>
            <w:pPr>
              <w:pStyle w:val="11"/>
            </w:pPr>
            <w:r>
              <w:t>2050299</w:t>
            </w:r>
          </w:p>
        </w:tc>
        <w:tc>
          <w:tcPr>
            <w:tcW w:w="2158" w:type="dxa"/>
            <w:vAlign w:val="center"/>
          </w:tcPr>
          <w:p>
            <w:pPr>
              <w:pStyle w:val="11"/>
            </w:pPr>
            <w:r>
              <w:t>其他普通教育支出</w:t>
            </w:r>
          </w:p>
        </w:tc>
        <w:tc>
          <w:tcPr>
            <w:tcW w:w="2156" w:type="dxa"/>
            <w:vAlign w:val="center"/>
          </w:tcPr>
          <w:p>
            <w:pPr>
              <w:pStyle w:val="12"/>
            </w:pPr>
            <w:r>
              <w:t>13.81</w:t>
            </w:r>
          </w:p>
        </w:tc>
        <w:tc>
          <w:tcPr>
            <w:tcW w:w="2156" w:type="dxa"/>
            <w:vAlign w:val="center"/>
          </w:tcPr>
          <w:p>
            <w:pPr>
              <w:pStyle w:val="12"/>
            </w:pPr>
          </w:p>
        </w:tc>
        <w:tc>
          <w:tcPr>
            <w:tcW w:w="2156" w:type="dxa"/>
            <w:vAlign w:val="center"/>
          </w:tcPr>
          <w:p>
            <w:pPr>
              <w:pStyle w:val="12"/>
            </w:pPr>
            <w:r>
              <w:t>13.81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3"/>
        <w:gridCol w:w="2143"/>
        <w:gridCol w:w="2144"/>
        <w:gridCol w:w="2143"/>
        <w:gridCol w:w="2143"/>
        <w:gridCol w:w="2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6430"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143" w:type="dxa"/>
            <w:tcBorders>
              <w:top w:val="single" w:color="FFFFFF" w:sz="6" w:space="0"/>
              <w:left w:val="single" w:color="FFFFFF" w:sz="6" w:space="0"/>
              <w:right w:val="single" w:color="FFFFFF" w:sz="6" w:space="0"/>
            </w:tcBorders>
            <w:vAlign w:val="center"/>
          </w:tcPr>
          <w:p>
            <w:pPr>
              <w:pStyle w:val="7"/>
            </w:pPr>
            <w:r>
              <w:t>预算年度：2023</w:t>
            </w:r>
          </w:p>
        </w:tc>
        <w:tc>
          <w:tcPr>
            <w:tcW w:w="4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tblHeader/>
          <w:jc w:val="center"/>
        </w:trPr>
        <w:tc>
          <w:tcPr>
            <w:tcW w:w="2143" w:type="dxa"/>
            <w:vMerge w:val="restart"/>
            <w:vAlign w:val="center"/>
          </w:tcPr>
          <w:p>
            <w:pPr>
              <w:pStyle w:val="9"/>
            </w:pPr>
            <w:r>
              <w:t>序号</w:t>
            </w:r>
          </w:p>
        </w:tc>
        <w:tc>
          <w:tcPr>
            <w:tcW w:w="4287" w:type="dxa"/>
            <w:gridSpan w:val="2"/>
            <w:vAlign w:val="center"/>
          </w:tcPr>
          <w:p>
            <w:pPr>
              <w:pStyle w:val="9"/>
            </w:pPr>
            <w:r>
              <w:t>支出部门经济分类科目</w:t>
            </w:r>
          </w:p>
        </w:tc>
        <w:tc>
          <w:tcPr>
            <w:tcW w:w="642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tblHeader/>
          <w:jc w:val="center"/>
        </w:trPr>
        <w:tc>
          <w:tcPr>
            <w:tcW w:w="2143" w:type="dxa"/>
            <w:vMerge w:val="continue"/>
          </w:tcPr>
          <w:p/>
        </w:tc>
        <w:tc>
          <w:tcPr>
            <w:tcW w:w="2143" w:type="dxa"/>
            <w:vAlign w:val="center"/>
          </w:tcPr>
          <w:p>
            <w:pPr>
              <w:pStyle w:val="9"/>
            </w:pPr>
            <w:r>
              <w:t>科目编码</w:t>
            </w:r>
          </w:p>
        </w:tc>
        <w:tc>
          <w:tcPr>
            <w:tcW w:w="2144" w:type="dxa"/>
            <w:vAlign w:val="center"/>
          </w:tcPr>
          <w:p>
            <w:pPr>
              <w:pStyle w:val="9"/>
            </w:pPr>
            <w:r>
              <w:t>科目名称</w:t>
            </w:r>
          </w:p>
        </w:tc>
        <w:tc>
          <w:tcPr>
            <w:tcW w:w="2143" w:type="dxa"/>
            <w:vAlign w:val="center"/>
          </w:tcPr>
          <w:p>
            <w:pPr>
              <w:pStyle w:val="9"/>
            </w:pPr>
            <w:r>
              <w:t>合计</w:t>
            </w:r>
          </w:p>
        </w:tc>
        <w:tc>
          <w:tcPr>
            <w:tcW w:w="2143" w:type="dxa"/>
            <w:vAlign w:val="center"/>
          </w:tcPr>
          <w:p>
            <w:pPr>
              <w:pStyle w:val="9"/>
            </w:pPr>
            <w:r>
              <w:t>人员经费</w:t>
            </w:r>
          </w:p>
        </w:tc>
        <w:tc>
          <w:tcPr>
            <w:tcW w:w="2143" w:type="dxa"/>
            <w:vAlign w:val="center"/>
          </w:tcPr>
          <w:p>
            <w:pPr>
              <w:pStyle w:val="9"/>
            </w:pPr>
            <w:r>
              <w:t>公用经费</w:t>
            </w:r>
          </w:p>
        </w:tc>
      </w:tr>
      <w:tr>
        <w:tblPrEx>
          <w:tblCellMar>
            <w:top w:w="0" w:type="dxa"/>
            <w:left w:w="108" w:type="dxa"/>
            <w:bottom w:w="0" w:type="dxa"/>
            <w:right w:w="108" w:type="dxa"/>
          </w:tblCellMar>
        </w:tblPrEx>
        <w:trPr>
          <w:trHeight w:val="159" w:hRule="atLeast"/>
          <w:tblHeader/>
          <w:jc w:val="center"/>
        </w:trPr>
        <w:tc>
          <w:tcPr>
            <w:tcW w:w="2143" w:type="dxa"/>
            <w:vAlign w:val="center"/>
          </w:tcPr>
          <w:p>
            <w:pPr>
              <w:pStyle w:val="9"/>
            </w:pPr>
            <w:r>
              <w:t>栏次</w:t>
            </w:r>
          </w:p>
        </w:tc>
        <w:tc>
          <w:tcPr>
            <w:tcW w:w="2143" w:type="dxa"/>
            <w:vAlign w:val="center"/>
          </w:tcPr>
          <w:p>
            <w:pPr>
              <w:pStyle w:val="9"/>
            </w:pPr>
            <w:r>
              <w:t>1</w:t>
            </w:r>
          </w:p>
        </w:tc>
        <w:tc>
          <w:tcPr>
            <w:tcW w:w="2144" w:type="dxa"/>
            <w:vAlign w:val="center"/>
          </w:tcPr>
          <w:p>
            <w:pPr>
              <w:pStyle w:val="9"/>
            </w:pPr>
            <w:r>
              <w:t>2</w:t>
            </w:r>
          </w:p>
        </w:tc>
        <w:tc>
          <w:tcPr>
            <w:tcW w:w="2143" w:type="dxa"/>
            <w:vAlign w:val="center"/>
          </w:tcPr>
          <w:p>
            <w:pPr>
              <w:pStyle w:val="9"/>
            </w:pPr>
            <w:r>
              <w:t>3</w:t>
            </w:r>
          </w:p>
        </w:tc>
        <w:tc>
          <w:tcPr>
            <w:tcW w:w="2143" w:type="dxa"/>
            <w:vAlign w:val="center"/>
          </w:tcPr>
          <w:p>
            <w:pPr>
              <w:pStyle w:val="9"/>
            </w:pPr>
            <w:r>
              <w:t>4</w:t>
            </w:r>
          </w:p>
        </w:tc>
        <w:tc>
          <w:tcPr>
            <w:tcW w:w="21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1</w:t>
            </w:r>
          </w:p>
        </w:tc>
        <w:tc>
          <w:tcPr>
            <w:tcW w:w="2143" w:type="dxa"/>
            <w:vAlign w:val="center"/>
          </w:tcPr>
          <w:p>
            <w:pPr>
              <w:pStyle w:val="15"/>
            </w:pPr>
          </w:p>
        </w:tc>
        <w:tc>
          <w:tcPr>
            <w:tcW w:w="2144" w:type="dxa"/>
            <w:vAlign w:val="center"/>
          </w:tcPr>
          <w:p>
            <w:pPr>
              <w:pStyle w:val="13"/>
            </w:pPr>
            <w:r>
              <w:t>合计</w:t>
            </w:r>
          </w:p>
        </w:tc>
        <w:tc>
          <w:tcPr>
            <w:tcW w:w="2143" w:type="dxa"/>
            <w:vAlign w:val="center"/>
          </w:tcPr>
          <w:p>
            <w:pPr>
              <w:pStyle w:val="14"/>
            </w:pPr>
            <w:r>
              <w:t>3170.48</w:t>
            </w:r>
          </w:p>
        </w:tc>
        <w:tc>
          <w:tcPr>
            <w:tcW w:w="2143" w:type="dxa"/>
            <w:vAlign w:val="center"/>
          </w:tcPr>
          <w:p>
            <w:pPr>
              <w:pStyle w:val="14"/>
            </w:pPr>
            <w:r>
              <w:t>2958.40</w:t>
            </w:r>
          </w:p>
        </w:tc>
        <w:tc>
          <w:tcPr>
            <w:tcW w:w="2143" w:type="dxa"/>
            <w:vAlign w:val="center"/>
          </w:tcPr>
          <w:p>
            <w:pPr>
              <w:pStyle w:val="14"/>
            </w:pPr>
            <w:r>
              <w:t>212.08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2</w:t>
            </w:r>
          </w:p>
        </w:tc>
        <w:tc>
          <w:tcPr>
            <w:tcW w:w="2143" w:type="dxa"/>
            <w:vAlign w:val="center"/>
          </w:tcPr>
          <w:p>
            <w:pPr>
              <w:pStyle w:val="11"/>
            </w:pPr>
            <w:r>
              <w:t>301</w:t>
            </w:r>
          </w:p>
        </w:tc>
        <w:tc>
          <w:tcPr>
            <w:tcW w:w="2144" w:type="dxa"/>
            <w:vAlign w:val="center"/>
          </w:tcPr>
          <w:p>
            <w:pPr>
              <w:pStyle w:val="11"/>
            </w:pPr>
            <w:r>
              <w:t>工资福利支出</w:t>
            </w:r>
          </w:p>
        </w:tc>
        <w:tc>
          <w:tcPr>
            <w:tcW w:w="2143" w:type="dxa"/>
            <w:vAlign w:val="center"/>
          </w:tcPr>
          <w:p>
            <w:pPr>
              <w:pStyle w:val="12"/>
            </w:pPr>
            <w:r>
              <w:t>2737.39</w:t>
            </w:r>
          </w:p>
        </w:tc>
        <w:tc>
          <w:tcPr>
            <w:tcW w:w="2143" w:type="dxa"/>
            <w:vAlign w:val="center"/>
          </w:tcPr>
          <w:p>
            <w:pPr>
              <w:pStyle w:val="12"/>
            </w:pPr>
            <w:r>
              <w:t>2737.39</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3</w:t>
            </w:r>
          </w:p>
        </w:tc>
        <w:tc>
          <w:tcPr>
            <w:tcW w:w="2143" w:type="dxa"/>
            <w:vAlign w:val="center"/>
          </w:tcPr>
          <w:p>
            <w:pPr>
              <w:pStyle w:val="11"/>
            </w:pPr>
            <w:r>
              <w:t>30101</w:t>
            </w:r>
          </w:p>
        </w:tc>
        <w:tc>
          <w:tcPr>
            <w:tcW w:w="2144" w:type="dxa"/>
            <w:vAlign w:val="center"/>
          </w:tcPr>
          <w:p>
            <w:pPr>
              <w:pStyle w:val="11"/>
            </w:pPr>
            <w:r>
              <w:t>基本工资</w:t>
            </w:r>
          </w:p>
        </w:tc>
        <w:tc>
          <w:tcPr>
            <w:tcW w:w="2143" w:type="dxa"/>
            <w:vAlign w:val="center"/>
          </w:tcPr>
          <w:p>
            <w:pPr>
              <w:pStyle w:val="12"/>
            </w:pPr>
            <w:r>
              <w:t>884.85</w:t>
            </w:r>
          </w:p>
        </w:tc>
        <w:tc>
          <w:tcPr>
            <w:tcW w:w="2143" w:type="dxa"/>
            <w:vAlign w:val="center"/>
          </w:tcPr>
          <w:p>
            <w:pPr>
              <w:pStyle w:val="12"/>
            </w:pPr>
            <w:r>
              <w:t>884.85</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4</w:t>
            </w:r>
          </w:p>
        </w:tc>
        <w:tc>
          <w:tcPr>
            <w:tcW w:w="2143" w:type="dxa"/>
            <w:vAlign w:val="center"/>
          </w:tcPr>
          <w:p>
            <w:pPr>
              <w:pStyle w:val="11"/>
            </w:pPr>
            <w:r>
              <w:t>30102</w:t>
            </w:r>
          </w:p>
        </w:tc>
        <w:tc>
          <w:tcPr>
            <w:tcW w:w="2144" w:type="dxa"/>
            <w:vAlign w:val="center"/>
          </w:tcPr>
          <w:p>
            <w:pPr>
              <w:pStyle w:val="11"/>
            </w:pPr>
            <w:r>
              <w:t>津贴补贴</w:t>
            </w:r>
          </w:p>
        </w:tc>
        <w:tc>
          <w:tcPr>
            <w:tcW w:w="2143" w:type="dxa"/>
            <w:vAlign w:val="center"/>
          </w:tcPr>
          <w:p>
            <w:pPr>
              <w:pStyle w:val="12"/>
            </w:pPr>
            <w:r>
              <w:t>147.05</w:t>
            </w:r>
          </w:p>
        </w:tc>
        <w:tc>
          <w:tcPr>
            <w:tcW w:w="2143" w:type="dxa"/>
            <w:vAlign w:val="center"/>
          </w:tcPr>
          <w:p>
            <w:pPr>
              <w:pStyle w:val="12"/>
            </w:pPr>
            <w:r>
              <w:t>147.05</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5</w:t>
            </w:r>
          </w:p>
        </w:tc>
        <w:tc>
          <w:tcPr>
            <w:tcW w:w="2143" w:type="dxa"/>
            <w:vAlign w:val="center"/>
          </w:tcPr>
          <w:p>
            <w:pPr>
              <w:pStyle w:val="11"/>
            </w:pPr>
            <w:r>
              <w:t>30103</w:t>
            </w:r>
          </w:p>
        </w:tc>
        <w:tc>
          <w:tcPr>
            <w:tcW w:w="2144" w:type="dxa"/>
            <w:vAlign w:val="center"/>
          </w:tcPr>
          <w:p>
            <w:pPr>
              <w:pStyle w:val="11"/>
            </w:pPr>
            <w:r>
              <w:t>奖金</w:t>
            </w:r>
          </w:p>
        </w:tc>
        <w:tc>
          <w:tcPr>
            <w:tcW w:w="2143" w:type="dxa"/>
            <w:vAlign w:val="center"/>
          </w:tcPr>
          <w:p>
            <w:pPr>
              <w:pStyle w:val="12"/>
            </w:pPr>
            <w:r>
              <w:t>433.25</w:t>
            </w:r>
          </w:p>
        </w:tc>
        <w:tc>
          <w:tcPr>
            <w:tcW w:w="2143" w:type="dxa"/>
            <w:vAlign w:val="center"/>
          </w:tcPr>
          <w:p>
            <w:pPr>
              <w:pStyle w:val="12"/>
            </w:pPr>
            <w:r>
              <w:t>433.25</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6</w:t>
            </w:r>
          </w:p>
        </w:tc>
        <w:tc>
          <w:tcPr>
            <w:tcW w:w="2143" w:type="dxa"/>
            <w:vAlign w:val="center"/>
          </w:tcPr>
          <w:p>
            <w:pPr>
              <w:pStyle w:val="11"/>
            </w:pPr>
            <w:r>
              <w:t>30107</w:t>
            </w:r>
          </w:p>
        </w:tc>
        <w:tc>
          <w:tcPr>
            <w:tcW w:w="2144" w:type="dxa"/>
            <w:vAlign w:val="center"/>
          </w:tcPr>
          <w:p>
            <w:pPr>
              <w:pStyle w:val="11"/>
            </w:pPr>
            <w:r>
              <w:t>绩效工资</w:t>
            </w:r>
          </w:p>
        </w:tc>
        <w:tc>
          <w:tcPr>
            <w:tcW w:w="2143" w:type="dxa"/>
            <w:vAlign w:val="center"/>
          </w:tcPr>
          <w:p>
            <w:pPr>
              <w:pStyle w:val="12"/>
            </w:pPr>
            <w:r>
              <w:t>455.89</w:t>
            </w:r>
          </w:p>
        </w:tc>
        <w:tc>
          <w:tcPr>
            <w:tcW w:w="2143" w:type="dxa"/>
            <w:vAlign w:val="center"/>
          </w:tcPr>
          <w:p>
            <w:pPr>
              <w:pStyle w:val="12"/>
            </w:pPr>
            <w:r>
              <w:t>455.89</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2143" w:type="dxa"/>
            <w:vAlign w:val="center"/>
          </w:tcPr>
          <w:p>
            <w:pPr>
              <w:pStyle w:val="10"/>
            </w:pPr>
            <w:r>
              <w:t>7</w:t>
            </w:r>
          </w:p>
        </w:tc>
        <w:tc>
          <w:tcPr>
            <w:tcW w:w="2143" w:type="dxa"/>
            <w:vAlign w:val="center"/>
          </w:tcPr>
          <w:p>
            <w:pPr>
              <w:pStyle w:val="11"/>
            </w:pPr>
            <w:r>
              <w:t>30108</w:t>
            </w:r>
          </w:p>
        </w:tc>
        <w:tc>
          <w:tcPr>
            <w:tcW w:w="2144" w:type="dxa"/>
            <w:vAlign w:val="center"/>
          </w:tcPr>
          <w:p>
            <w:pPr>
              <w:pStyle w:val="11"/>
            </w:pPr>
            <w:r>
              <w:t>机关事业单位基本养老保险缴费</w:t>
            </w:r>
          </w:p>
        </w:tc>
        <w:tc>
          <w:tcPr>
            <w:tcW w:w="2143" w:type="dxa"/>
            <w:vAlign w:val="center"/>
          </w:tcPr>
          <w:p>
            <w:pPr>
              <w:pStyle w:val="12"/>
            </w:pPr>
            <w:r>
              <w:t>295.71</w:t>
            </w:r>
          </w:p>
        </w:tc>
        <w:tc>
          <w:tcPr>
            <w:tcW w:w="2143" w:type="dxa"/>
            <w:vAlign w:val="center"/>
          </w:tcPr>
          <w:p>
            <w:pPr>
              <w:pStyle w:val="12"/>
            </w:pPr>
            <w:r>
              <w:t>295.71</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2143" w:type="dxa"/>
            <w:vAlign w:val="center"/>
          </w:tcPr>
          <w:p>
            <w:pPr>
              <w:pStyle w:val="10"/>
            </w:pPr>
            <w:r>
              <w:t>8</w:t>
            </w:r>
          </w:p>
        </w:tc>
        <w:tc>
          <w:tcPr>
            <w:tcW w:w="2143" w:type="dxa"/>
            <w:vAlign w:val="center"/>
          </w:tcPr>
          <w:p>
            <w:pPr>
              <w:pStyle w:val="11"/>
            </w:pPr>
            <w:r>
              <w:t>30110</w:t>
            </w:r>
          </w:p>
        </w:tc>
        <w:tc>
          <w:tcPr>
            <w:tcW w:w="2144" w:type="dxa"/>
            <w:vAlign w:val="center"/>
          </w:tcPr>
          <w:p>
            <w:pPr>
              <w:pStyle w:val="11"/>
            </w:pPr>
            <w:r>
              <w:t>职工基本医疗保险缴费</w:t>
            </w:r>
          </w:p>
        </w:tc>
        <w:tc>
          <w:tcPr>
            <w:tcW w:w="2143" w:type="dxa"/>
            <w:vAlign w:val="center"/>
          </w:tcPr>
          <w:p>
            <w:pPr>
              <w:pStyle w:val="12"/>
            </w:pPr>
            <w:r>
              <w:t>252.74</w:t>
            </w:r>
          </w:p>
        </w:tc>
        <w:tc>
          <w:tcPr>
            <w:tcW w:w="2143" w:type="dxa"/>
            <w:vAlign w:val="center"/>
          </w:tcPr>
          <w:p>
            <w:pPr>
              <w:pStyle w:val="12"/>
            </w:pPr>
            <w:r>
              <w:t>252.74</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2143" w:type="dxa"/>
            <w:vAlign w:val="center"/>
          </w:tcPr>
          <w:p>
            <w:pPr>
              <w:pStyle w:val="10"/>
            </w:pPr>
            <w:r>
              <w:t>9</w:t>
            </w:r>
          </w:p>
        </w:tc>
        <w:tc>
          <w:tcPr>
            <w:tcW w:w="2143" w:type="dxa"/>
            <w:vAlign w:val="center"/>
          </w:tcPr>
          <w:p>
            <w:pPr>
              <w:pStyle w:val="11"/>
            </w:pPr>
            <w:r>
              <w:t>30112</w:t>
            </w:r>
          </w:p>
        </w:tc>
        <w:tc>
          <w:tcPr>
            <w:tcW w:w="2144" w:type="dxa"/>
            <w:vAlign w:val="center"/>
          </w:tcPr>
          <w:p>
            <w:pPr>
              <w:pStyle w:val="11"/>
            </w:pPr>
            <w:r>
              <w:t>其他社会保障缴费</w:t>
            </w:r>
          </w:p>
        </w:tc>
        <w:tc>
          <w:tcPr>
            <w:tcW w:w="2143" w:type="dxa"/>
            <w:vAlign w:val="center"/>
          </w:tcPr>
          <w:p>
            <w:pPr>
              <w:pStyle w:val="12"/>
            </w:pPr>
            <w:r>
              <w:t>19.54</w:t>
            </w:r>
          </w:p>
        </w:tc>
        <w:tc>
          <w:tcPr>
            <w:tcW w:w="2143" w:type="dxa"/>
            <w:vAlign w:val="center"/>
          </w:tcPr>
          <w:p>
            <w:pPr>
              <w:pStyle w:val="12"/>
            </w:pPr>
            <w:r>
              <w:t>19.54</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10</w:t>
            </w:r>
          </w:p>
        </w:tc>
        <w:tc>
          <w:tcPr>
            <w:tcW w:w="2143" w:type="dxa"/>
            <w:vAlign w:val="center"/>
          </w:tcPr>
          <w:p>
            <w:pPr>
              <w:pStyle w:val="11"/>
            </w:pPr>
            <w:r>
              <w:t>30113</w:t>
            </w:r>
          </w:p>
        </w:tc>
        <w:tc>
          <w:tcPr>
            <w:tcW w:w="2144" w:type="dxa"/>
            <w:vAlign w:val="center"/>
          </w:tcPr>
          <w:p>
            <w:pPr>
              <w:pStyle w:val="11"/>
            </w:pPr>
            <w:r>
              <w:t>住房公积金</w:t>
            </w:r>
          </w:p>
        </w:tc>
        <w:tc>
          <w:tcPr>
            <w:tcW w:w="2143" w:type="dxa"/>
            <w:vAlign w:val="center"/>
          </w:tcPr>
          <w:p>
            <w:pPr>
              <w:pStyle w:val="12"/>
            </w:pPr>
            <w:r>
              <w:t>248.36</w:t>
            </w:r>
          </w:p>
        </w:tc>
        <w:tc>
          <w:tcPr>
            <w:tcW w:w="2143" w:type="dxa"/>
            <w:vAlign w:val="center"/>
          </w:tcPr>
          <w:p>
            <w:pPr>
              <w:pStyle w:val="12"/>
            </w:pPr>
            <w:r>
              <w:t>248.36</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2143" w:type="dxa"/>
            <w:vAlign w:val="center"/>
          </w:tcPr>
          <w:p>
            <w:pPr>
              <w:pStyle w:val="10"/>
            </w:pPr>
            <w:r>
              <w:t>11</w:t>
            </w:r>
          </w:p>
        </w:tc>
        <w:tc>
          <w:tcPr>
            <w:tcW w:w="2143" w:type="dxa"/>
            <w:vAlign w:val="center"/>
          </w:tcPr>
          <w:p>
            <w:pPr>
              <w:pStyle w:val="11"/>
            </w:pPr>
            <w:r>
              <w:t>302</w:t>
            </w:r>
          </w:p>
        </w:tc>
        <w:tc>
          <w:tcPr>
            <w:tcW w:w="2144" w:type="dxa"/>
            <w:vAlign w:val="center"/>
          </w:tcPr>
          <w:p>
            <w:pPr>
              <w:pStyle w:val="11"/>
            </w:pPr>
            <w:r>
              <w:t>商品和服务支出</w:t>
            </w:r>
          </w:p>
        </w:tc>
        <w:tc>
          <w:tcPr>
            <w:tcW w:w="2143" w:type="dxa"/>
            <w:vAlign w:val="center"/>
          </w:tcPr>
          <w:p>
            <w:pPr>
              <w:pStyle w:val="12"/>
            </w:pPr>
            <w:r>
              <w:t>212.08</w:t>
            </w:r>
          </w:p>
        </w:tc>
        <w:tc>
          <w:tcPr>
            <w:tcW w:w="2143" w:type="dxa"/>
            <w:vAlign w:val="center"/>
          </w:tcPr>
          <w:p>
            <w:pPr>
              <w:pStyle w:val="12"/>
            </w:pPr>
          </w:p>
        </w:tc>
        <w:tc>
          <w:tcPr>
            <w:tcW w:w="2143" w:type="dxa"/>
            <w:vAlign w:val="center"/>
          </w:tcPr>
          <w:p>
            <w:pPr>
              <w:pStyle w:val="12"/>
            </w:pPr>
            <w:r>
              <w:t>212.08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12</w:t>
            </w:r>
          </w:p>
        </w:tc>
        <w:tc>
          <w:tcPr>
            <w:tcW w:w="2143" w:type="dxa"/>
            <w:vAlign w:val="center"/>
          </w:tcPr>
          <w:p>
            <w:pPr>
              <w:pStyle w:val="11"/>
            </w:pPr>
            <w:r>
              <w:t>30208</w:t>
            </w:r>
          </w:p>
        </w:tc>
        <w:tc>
          <w:tcPr>
            <w:tcW w:w="2144" w:type="dxa"/>
            <w:vAlign w:val="center"/>
          </w:tcPr>
          <w:p>
            <w:pPr>
              <w:pStyle w:val="11"/>
            </w:pPr>
            <w:r>
              <w:t>取暖费</w:t>
            </w:r>
          </w:p>
        </w:tc>
        <w:tc>
          <w:tcPr>
            <w:tcW w:w="2143" w:type="dxa"/>
            <w:vAlign w:val="center"/>
          </w:tcPr>
          <w:p>
            <w:pPr>
              <w:pStyle w:val="12"/>
            </w:pPr>
            <w:r>
              <w:t>136.00</w:t>
            </w:r>
          </w:p>
        </w:tc>
        <w:tc>
          <w:tcPr>
            <w:tcW w:w="2143" w:type="dxa"/>
            <w:vAlign w:val="center"/>
          </w:tcPr>
          <w:p>
            <w:pPr>
              <w:pStyle w:val="12"/>
            </w:pPr>
          </w:p>
        </w:tc>
        <w:tc>
          <w:tcPr>
            <w:tcW w:w="2143" w:type="dxa"/>
            <w:vAlign w:val="center"/>
          </w:tcPr>
          <w:p>
            <w:pPr>
              <w:pStyle w:val="12"/>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13</w:t>
            </w:r>
          </w:p>
        </w:tc>
        <w:tc>
          <w:tcPr>
            <w:tcW w:w="2143" w:type="dxa"/>
            <w:vAlign w:val="center"/>
          </w:tcPr>
          <w:p>
            <w:pPr>
              <w:pStyle w:val="11"/>
            </w:pPr>
            <w:r>
              <w:t>30216</w:t>
            </w:r>
          </w:p>
        </w:tc>
        <w:tc>
          <w:tcPr>
            <w:tcW w:w="2144" w:type="dxa"/>
            <w:vAlign w:val="center"/>
          </w:tcPr>
          <w:p>
            <w:pPr>
              <w:pStyle w:val="11"/>
            </w:pPr>
            <w:r>
              <w:t>培训费</w:t>
            </w:r>
          </w:p>
        </w:tc>
        <w:tc>
          <w:tcPr>
            <w:tcW w:w="2143" w:type="dxa"/>
            <w:vAlign w:val="center"/>
          </w:tcPr>
          <w:p>
            <w:pPr>
              <w:pStyle w:val="12"/>
            </w:pPr>
            <w:r>
              <w:t>19.13</w:t>
            </w:r>
          </w:p>
        </w:tc>
        <w:tc>
          <w:tcPr>
            <w:tcW w:w="2143" w:type="dxa"/>
            <w:vAlign w:val="center"/>
          </w:tcPr>
          <w:p>
            <w:pPr>
              <w:pStyle w:val="12"/>
            </w:pPr>
          </w:p>
        </w:tc>
        <w:tc>
          <w:tcPr>
            <w:tcW w:w="2143" w:type="dxa"/>
            <w:vAlign w:val="center"/>
          </w:tcPr>
          <w:p>
            <w:pPr>
              <w:pStyle w:val="12"/>
            </w:pPr>
            <w:r>
              <w:t>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14</w:t>
            </w:r>
          </w:p>
        </w:tc>
        <w:tc>
          <w:tcPr>
            <w:tcW w:w="2143" w:type="dxa"/>
            <w:vAlign w:val="center"/>
          </w:tcPr>
          <w:p>
            <w:pPr>
              <w:pStyle w:val="11"/>
            </w:pPr>
            <w:r>
              <w:t>30228</w:t>
            </w:r>
          </w:p>
        </w:tc>
        <w:tc>
          <w:tcPr>
            <w:tcW w:w="2144" w:type="dxa"/>
            <w:vAlign w:val="center"/>
          </w:tcPr>
          <w:p>
            <w:pPr>
              <w:pStyle w:val="11"/>
            </w:pPr>
            <w:r>
              <w:t>工会经费</w:t>
            </w:r>
          </w:p>
        </w:tc>
        <w:tc>
          <w:tcPr>
            <w:tcW w:w="2143" w:type="dxa"/>
            <w:vAlign w:val="center"/>
          </w:tcPr>
          <w:p>
            <w:pPr>
              <w:pStyle w:val="12"/>
            </w:pPr>
            <w:r>
              <w:t>25.51</w:t>
            </w:r>
          </w:p>
        </w:tc>
        <w:tc>
          <w:tcPr>
            <w:tcW w:w="2143" w:type="dxa"/>
            <w:vAlign w:val="center"/>
          </w:tcPr>
          <w:p>
            <w:pPr>
              <w:pStyle w:val="12"/>
            </w:pPr>
          </w:p>
        </w:tc>
        <w:tc>
          <w:tcPr>
            <w:tcW w:w="2143" w:type="dxa"/>
            <w:vAlign w:val="center"/>
          </w:tcPr>
          <w:p>
            <w:pPr>
              <w:pStyle w:val="12"/>
            </w:pPr>
            <w:r>
              <w:t>25.51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15</w:t>
            </w:r>
          </w:p>
        </w:tc>
        <w:tc>
          <w:tcPr>
            <w:tcW w:w="2143" w:type="dxa"/>
            <w:vAlign w:val="center"/>
          </w:tcPr>
          <w:p>
            <w:pPr>
              <w:pStyle w:val="11"/>
            </w:pPr>
            <w:r>
              <w:t>30229</w:t>
            </w:r>
          </w:p>
        </w:tc>
        <w:tc>
          <w:tcPr>
            <w:tcW w:w="2144" w:type="dxa"/>
            <w:vAlign w:val="center"/>
          </w:tcPr>
          <w:p>
            <w:pPr>
              <w:pStyle w:val="11"/>
            </w:pPr>
            <w:r>
              <w:t>福利费</w:t>
            </w:r>
          </w:p>
        </w:tc>
        <w:tc>
          <w:tcPr>
            <w:tcW w:w="2143" w:type="dxa"/>
            <w:vAlign w:val="center"/>
          </w:tcPr>
          <w:p>
            <w:pPr>
              <w:pStyle w:val="12"/>
            </w:pPr>
            <w:r>
              <w:t>23.51</w:t>
            </w:r>
          </w:p>
        </w:tc>
        <w:tc>
          <w:tcPr>
            <w:tcW w:w="2143" w:type="dxa"/>
            <w:vAlign w:val="center"/>
          </w:tcPr>
          <w:p>
            <w:pPr>
              <w:pStyle w:val="12"/>
            </w:pPr>
          </w:p>
        </w:tc>
        <w:tc>
          <w:tcPr>
            <w:tcW w:w="2143" w:type="dxa"/>
            <w:vAlign w:val="center"/>
          </w:tcPr>
          <w:p>
            <w:pPr>
              <w:pStyle w:val="12"/>
            </w:pPr>
            <w:r>
              <w:t>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2143" w:type="dxa"/>
            <w:vAlign w:val="center"/>
          </w:tcPr>
          <w:p>
            <w:pPr>
              <w:pStyle w:val="10"/>
            </w:pPr>
            <w:r>
              <w:t>16</w:t>
            </w:r>
          </w:p>
        </w:tc>
        <w:tc>
          <w:tcPr>
            <w:tcW w:w="2143" w:type="dxa"/>
            <w:vAlign w:val="center"/>
          </w:tcPr>
          <w:p>
            <w:pPr>
              <w:pStyle w:val="11"/>
            </w:pPr>
            <w:r>
              <w:t>30299</w:t>
            </w:r>
          </w:p>
        </w:tc>
        <w:tc>
          <w:tcPr>
            <w:tcW w:w="2144" w:type="dxa"/>
            <w:vAlign w:val="center"/>
          </w:tcPr>
          <w:p>
            <w:pPr>
              <w:pStyle w:val="11"/>
            </w:pPr>
            <w:r>
              <w:t>其他商品和服务支出</w:t>
            </w:r>
          </w:p>
        </w:tc>
        <w:tc>
          <w:tcPr>
            <w:tcW w:w="2143" w:type="dxa"/>
            <w:vAlign w:val="center"/>
          </w:tcPr>
          <w:p>
            <w:pPr>
              <w:pStyle w:val="12"/>
            </w:pPr>
            <w:r>
              <w:t>7.93</w:t>
            </w:r>
          </w:p>
        </w:tc>
        <w:tc>
          <w:tcPr>
            <w:tcW w:w="2143" w:type="dxa"/>
            <w:vAlign w:val="center"/>
          </w:tcPr>
          <w:p>
            <w:pPr>
              <w:pStyle w:val="12"/>
            </w:pPr>
          </w:p>
        </w:tc>
        <w:tc>
          <w:tcPr>
            <w:tcW w:w="2143" w:type="dxa"/>
            <w:vAlign w:val="center"/>
          </w:tcPr>
          <w:p>
            <w:pPr>
              <w:pStyle w:val="12"/>
            </w:pPr>
            <w:r>
              <w:t>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2143" w:type="dxa"/>
            <w:vAlign w:val="center"/>
          </w:tcPr>
          <w:p>
            <w:pPr>
              <w:pStyle w:val="10"/>
            </w:pPr>
            <w:r>
              <w:t>17</w:t>
            </w:r>
          </w:p>
        </w:tc>
        <w:tc>
          <w:tcPr>
            <w:tcW w:w="2143" w:type="dxa"/>
            <w:vAlign w:val="center"/>
          </w:tcPr>
          <w:p>
            <w:pPr>
              <w:pStyle w:val="11"/>
            </w:pPr>
            <w:r>
              <w:t>303</w:t>
            </w:r>
          </w:p>
        </w:tc>
        <w:tc>
          <w:tcPr>
            <w:tcW w:w="2144" w:type="dxa"/>
            <w:vAlign w:val="center"/>
          </w:tcPr>
          <w:p>
            <w:pPr>
              <w:pStyle w:val="11"/>
            </w:pPr>
            <w:r>
              <w:t>对个人和家庭的补助</w:t>
            </w:r>
          </w:p>
        </w:tc>
        <w:tc>
          <w:tcPr>
            <w:tcW w:w="2143" w:type="dxa"/>
            <w:vAlign w:val="center"/>
          </w:tcPr>
          <w:p>
            <w:pPr>
              <w:pStyle w:val="12"/>
            </w:pPr>
            <w:r>
              <w:t>221.01</w:t>
            </w:r>
          </w:p>
        </w:tc>
        <w:tc>
          <w:tcPr>
            <w:tcW w:w="2143" w:type="dxa"/>
            <w:vAlign w:val="center"/>
          </w:tcPr>
          <w:p>
            <w:pPr>
              <w:pStyle w:val="12"/>
            </w:pPr>
            <w:r>
              <w:t>221.01</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18</w:t>
            </w:r>
          </w:p>
        </w:tc>
        <w:tc>
          <w:tcPr>
            <w:tcW w:w="2143" w:type="dxa"/>
            <w:vAlign w:val="center"/>
          </w:tcPr>
          <w:p>
            <w:pPr>
              <w:pStyle w:val="11"/>
            </w:pPr>
            <w:r>
              <w:t>30302</w:t>
            </w:r>
          </w:p>
        </w:tc>
        <w:tc>
          <w:tcPr>
            <w:tcW w:w="2144" w:type="dxa"/>
            <w:vAlign w:val="center"/>
          </w:tcPr>
          <w:p>
            <w:pPr>
              <w:pStyle w:val="11"/>
            </w:pPr>
            <w:r>
              <w:t>退休费</w:t>
            </w:r>
          </w:p>
        </w:tc>
        <w:tc>
          <w:tcPr>
            <w:tcW w:w="2143" w:type="dxa"/>
            <w:vAlign w:val="center"/>
          </w:tcPr>
          <w:p>
            <w:pPr>
              <w:pStyle w:val="12"/>
            </w:pPr>
            <w:r>
              <w:t>218.22</w:t>
            </w:r>
          </w:p>
        </w:tc>
        <w:tc>
          <w:tcPr>
            <w:tcW w:w="2143" w:type="dxa"/>
            <w:vAlign w:val="center"/>
          </w:tcPr>
          <w:p>
            <w:pPr>
              <w:pStyle w:val="12"/>
            </w:pPr>
            <w:r>
              <w:t>218.22</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43" w:type="dxa"/>
            <w:vAlign w:val="center"/>
          </w:tcPr>
          <w:p>
            <w:pPr>
              <w:pStyle w:val="10"/>
            </w:pPr>
            <w:r>
              <w:t>19</w:t>
            </w:r>
          </w:p>
        </w:tc>
        <w:tc>
          <w:tcPr>
            <w:tcW w:w="2143" w:type="dxa"/>
            <w:vAlign w:val="center"/>
          </w:tcPr>
          <w:p>
            <w:pPr>
              <w:pStyle w:val="11"/>
            </w:pPr>
            <w:r>
              <w:t>30305</w:t>
            </w:r>
          </w:p>
        </w:tc>
        <w:tc>
          <w:tcPr>
            <w:tcW w:w="2144" w:type="dxa"/>
            <w:vAlign w:val="center"/>
          </w:tcPr>
          <w:p>
            <w:pPr>
              <w:pStyle w:val="11"/>
            </w:pPr>
            <w:r>
              <w:t>生活补助</w:t>
            </w:r>
          </w:p>
        </w:tc>
        <w:tc>
          <w:tcPr>
            <w:tcW w:w="2143" w:type="dxa"/>
            <w:vAlign w:val="center"/>
          </w:tcPr>
          <w:p>
            <w:pPr>
              <w:pStyle w:val="12"/>
            </w:pPr>
            <w:r>
              <w:t>2.62</w:t>
            </w:r>
          </w:p>
        </w:tc>
        <w:tc>
          <w:tcPr>
            <w:tcW w:w="2143" w:type="dxa"/>
            <w:vAlign w:val="center"/>
          </w:tcPr>
          <w:p>
            <w:pPr>
              <w:pStyle w:val="12"/>
            </w:pPr>
            <w:r>
              <w:t>2.62</w:t>
            </w:r>
          </w:p>
        </w:tc>
        <w:tc>
          <w:tcPr>
            <w:tcW w:w="21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 w:hRule="atLeast"/>
          <w:jc w:val="center"/>
        </w:trPr>
        <w:tc>
          <w:tcPr>
            <w:tcW w:w="2143" w:type="dxa"/>
            <w:vAlign w:val="center"/>
          </w:tcPr>
          <w:p>
            <w:pPr>
              <w:pStyle w:val="10"/>
            </w:pPr>
            <w:r>
              <w:t>20</w:t>
            </w:r>
          </w:p>
        </w:tc>
        <w:tc>
          <w:tcPr>
            <w:tcW w:w="2143" w:type="dxa"/>
            <w:vAlign w:val="center"/>
          </w:tcPr>
          <w:p>
            <w:pPr>
              <w:pStyle w:val="11"/>
            </w:pPr>
            <w:r>
              <w:t>30309</w:t>
            </w:r>
          </w:p>
        </w:tc>
        <w:tc>
          <w:tcPr>
            <w:tcW w:w="2144" w:type="dxa"/>
            <w:vAlign w:val="center"/>
          </w:tcPr>
          <w:p>
            <w:pPr>
              <w:pStyle w:val="11"/>
            </w:pPr>
            <w:r>
              <w:t>奖励金</w:t>
            </w:r>
          </w:p>
        </w:tc>
        <w:tc>
          <w:tcPr>
            <w:tcW w:w="2143" w:type="dxa"/>
            <w:vAlign w:val="center"/>
          </w:tcPr>
          <w:p>
            <w:pPr>
              <w:pStyle w:val="12"/>
            </w:pPr>
            <w:r>
              <w:t>0.17</w:t>
            </w:r>
          </w:p>
        </w:tc>
        <w:tc>
          <w:tcPr>
            <w:tcW w:w="2143" w:type="dxa"/>
            <w:vAlign w:val="center"/>
          </w:tcPr>
          <w:p>
            <w:pPr>
              <w:pStyle w:val="12"/>
            </w:pPr>
            <w:r>
              <w:t>0.17</w:t>
            </w:r>
          </w:p>
        </w:tc>
        <w:tc>
          <w:tcPr>
            <w:tcW w:w="21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9"/>
        <w:gridCol w:w="2289"/>
        <w:gridCol w:w="2292"/>
        <w:gridCol w:w="2289"/>
        <w:gridCol w:w="2289"/>
        <w:gridCol w:w="2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tblHeader/>
          <w:jc w:val="center"/>
        </w:trPr>
        <w:tc>
          <w:tcPr>
            <w:tcW w:w="6870"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289" w:type="dxa"/>
            <w:tcBorders>
              <w:top w:val="single" w:color="FFFFFF" w:sz="6" w:space="0"/>
              <w:left w:val="single" w:color="FFFFFF" w:sz="6" w:space="0"/>
              <w:right w:val="single" w:color="FFFFFF" w:sz="6" w:space="0"/>
            </w:tcBorders>
            <w:vAlign w:val="center"/>
          </w:tcPr>
          <w:p>
            <w:pPr>
              <w:pStyle w:val="7"/>
            </w:pPr>
            <w:r>
              <w:t>预算年度：2023</w:t>
            </w:r>
          </w:p>
        </w:tc>
        <w:tc>
          <w:tcPr>
            <w:tcW w:w="45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2289" w:type="dxa"/>
            <w:vMerge w:val="restart"/>
            <w:vAlign w:val="center"/>
          </w:tcPr>
          <w:p>
            <w:pPr>
              <w:pStyle w:val="9"/>
            </w:pPr>
            <w:r>
              <w:t>序号</w:t>
            </w:r>
          </w:p>
        </w:tc>
        <w:tc>
          <w:tcPr>
            <w:tcW w:w="4581" w:type="dxa"/>
            <w:gridSpan w:val="2"/>
            <w:vAlign w:val="center"/>
          </w:tcPr>
          <w:p>
            <w:pPr>
              <w:pStyle w:val="9"/>
            </w:pPr>
            <w:r>
              <w:t>功能分类科目</w:t>
            </w:r>
          </w:p>
        </w:tc>
        <w:tc>
          <w:tcPr>
            <w:tcW w:w="2289" w:type="dxa"/>
            <w:vMerge w:val="restart"/>
            <w:vAlign w:val="center"/>
          </w:tcPr>
          <w:p>
            <w:pPr>
              <w:pStyle w:val="9"/>
            </w:pPr>
            <w:r>
              <w:t>合计</w:t>
            </w:r>
          </w:p>
        </w:tc>
        <w:tc>
          <w:tcPr>
            <w:tcW w:w="2289" w:type="dxa"/>
            <w:vMerge w:val="restart"/>
            <w:vAlign w:val="center"/>
          </w:tcPr>
          <w:p>
            <w:pPr>
              <w:pStyle w:val="9"/>
            </w:pPr>
            <w:r>
              <w:t>基本支出</w:t>
            </w:r>
          </w:p>
        </w:tc>
        <w:tc>
          <w:tcPr>
            <w:tcW w:w="229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2289" w:type="dxa"/>
            <w:vMerge w:val="continue"/>
          </w:tcPr>
          <w:p/>
        </w:tc>
        <w:tc>
          <w:tcPr>
            <w:tcW w:w="2289" w:type="dxa"/>
            <w:vAlign w:val="center"/>
          </w:tcPr>
          <w:p>
            <w:pPr>
              <w:pStyle w:val="9"/>
            </w:pPr>
            <w:r>
              <w:t>科目编码</w:t>
            </w:r>
          </w:p>
        </w:tc>
        <w:tc>
          <w:tcPr>
            <w:tcW w:w="2292" w:type="dxa"/>
            <w:vAlign w:val="center"/>
          </w:tcPr>
          <w:p>
            <w:pPr>
              <w:pStyle w:val="9"/>
            </w:pPr>
            <w:r>
              <w:t>科目名称</w:t>
            </w:r>
          </w:p>
        </w:tc>
        <w:tc>
          <w:tcPr>
            <w:tcW w:w="2289" w:type="dxa"/>
            <w:vMerge w:val="continue"/>
          </w:tcPr>
          <w:p/>
        </w:tc>
        <w:tc>
          <w:tcPr>
            <w:tcW w:w="2289" w:type="dxa"/>
            <w:vMerge w:val="continue"/>
          </w:tcPr>
          <w:p/>
        </w:tc>
        <w:tc>
          <w:tcPr>
            <w:tcW w:w="22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2289" w:type="dxa"/>
            <w:vAlign w:val="center"/>
          </w:tcPr>
          <w:p>
            <w:pPr>
              <w:pStyle w:val="9"/>
            </w:pPr>
            <w:r>
              <w:t>栏次</w:t>
            </w:r>
          </w:p>
        </w:tc>
        <w:tc>
          <w:tcPr>
            <w:tcW w:w="2289" w:type="dxa"/>
            <w:vAlign w:val="center"/>
          </w:tcPr>
          <w:p>
            <w:pPr>
              <w:pStyle w:val="9"/>
            </w:pPr>
            <w:r>
              <w:t>1</w:t>
            </w:r>
          </w:p>
        </w:tc>
        <w:tc>
          <w:tcPr>
            <w:tcW w:w="2292" w:type="dxa"/>
            <w:vAlign w:val="center"/>
          </w:tcPr>
          <w:p>
            <w:pPr>
              <w:pStyle w:val="9"/>
            </w:pPr>
            <w:r>
              <w:t>2</w:t>
            </w:r>
          </w:p>
        </w:tc>
        <w:tc>
          <w:tcPr>
            <w:tcW w:w="2289" w:type="dxa"/>
            <w:vAlign w:val="center"/>
          </w:tcPr>
          <w:p>
            <w:pPr>
              <w:pStyle w:val="9"/>
            </w:pPr>
            <w:r>
              <w:t>3</w:t>
            </w:r>
          </w:p>
        </w:tc>
        <w:tc>
          <w:tcPr>
            <w:tcW w:w="2289" w:type="dxa"/>
            <w:vAlign w:val="center"/>
          </w:tcPr>
          <w:p>
            <w:pPr>
              <w:pStyle w:val="9"/>
            </w:pPr>
            <w:r>
              <w:t>4</w:t>
            </w:r>
          </w:p>
        </w:tc>
        <w:tc>
          <w:tcPr>
            <w:tcW w:w="229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2289" w:type="dxa"/>
            <w:vAlign w:val="center"/>
          </w:tcPr>
          <w:p>
            <w:pPr>
              <w:pStyle w:val="10"/>
            </w:pPr>
          </w:p>
        </w:tc>
        <w:tc>
          <w:tcPr>
            <w:tcW w:w="2289" w:type="dxa"/>
            <w:vAlign w:val="center"/>
          </w:tcPr>
          <w:p>
            <w:pPr>
              <w:pStyle w:val="11"/>
            </w:pPr>
          </w:p>
        </w:tc>
        <w:tc>
          <w:tcPr>
            <w:tcW w:w="2292" w:type="dxa"/>
            <w:vAlign w:val="center"/>
          </w:tcPr>
          <w:p>
            <w:pPr>
              <w:pStyle w:val="11"/>
            </w:pPr>
          </w:p>
        </w:tc>
        <w:tc>
          <w:tcPr>
            <w:tcW w:w="2289" w:type="dxa"/>
            <w:vAlign w:val="center"/>
          </w:tcPr>
          <w:p>
            <w:pPr>
              <w:pStyle w:val="12"/>
            </w:pPr>
          </w:p>
        </w:tc>
        <w:tc>
          <w:tcPr>
            <w:tcW w:w="2289" w:type="dxa"/>
            <w:vAlign w:val="center"/>
          </w:tcPr>
          <w:p>
            <w:pPr>
              <w:pStyle w:val="12"/>
            </w:pPr>
          </w:p>
        </w:tc>
        <w:tc>
          <w:tcPr>
            <w:tcW w:w="229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0"/>
        <w:gridCol w:w="2250"/>
        <w:gridCol w:w="2250"/>
        <w:gridCol w:w="2250"/>
        <w:gridCol w:w="2250"/>
        <w:gridCol w:w="2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tblHeader/>
          <w:jc w:val="center"/>
        </w:trPr>
        <w:tc>
          <w:tcPr>
            <w:tcW w:w="6750"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250" w:type="dxa"/>
            <w:tcBorders>
              <w:top w:val="single" w:color="FFFFFF" w:sz="6" w:space="0"/>
              <w:left w:val="single" w:color="FFFFFF" w:sz="6" w:space="0"/>
              <w:right w:val="single" w:color="FFFFFF" w:sz="6" w:space="0"/>
            </w:tcBorders>
            <w:vAlign w:val="center"/>
          </w:tcPr>
          <w:p>
            <w:pPr>
              <w:pStyle w:val="7"/>
            </w:pPr>
            <w:r>
              <w:t>预算年度：2023</w:t>
            </w:r>
          </w:p>
        </w:tc>
        <w:tc>
          <w:tcPr>
            <w:tcW w:w="45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250" w:type="dxa"/>
            <w:vMerge w:val="restart"/>
            <w:vAlign w:val="center"/>
          </w:tcPr>
          <w:p>
            <w:pPr>
              <w:pStyle w:val="9"/>
            </w:pPr>
            <w:r>
              <w:t>序号</w:t>
            </w:r>
          </w:p>
        </w:tc>
        <w:tc>
          <w:tcPr>
            <w:tcW w:w="4500" w:type="dxa"/>
            <w:gridSpan w:val="2"/>
            <w:vAlign w:val="center"/>
          </w:tcPr>
          <w:p>
            <w:pPr>
              <w:pStyle w:val="9"/>
            </w:pPr>
            <w:r>
              <w:t>功能分类科目</w:t>
            </w:r>
          </w:p>
        </w:tc>
        <w:tc>
          <w:tcPr>
            <w:tcW w:w="2250" w:type="dxa"/>
            <w:vMerge w:val="restart"/>
            <w:vAlign w:val="center"/>
          </w:tcPr>
          <w:p>
            <w:pPr>
              <w:pStyle w:val="9"/>
            </w:pPr>
            <w:r>
              <w:t>合计</w:t>
            </w:r>
          </w:p>
        </w:tc>
        <w:tc>
          <w:tcPr>
            <w:tcW w:w="2250" w:type="dxa"/>
            <w:vMerge w:val="restart"/>
            <w:vAlign w:val="center"/>
          </w:tcPr>
          <w:p>
            <w:pPr>
              <w:pStyle w:val="9"/>
            </w:pPr>
            <w:r>
              <w:t>基本支出</w:t>
            </w:r>
          </w:p>
        </w:tc>
        <w:tc>
          <w:tcPr>
            <w:tcW w:w="225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250" w:type="dxa"/>
            <w:vMerge w:val="continue"/>
          </w:tcPr>
          <w:p/>
        </w:tc>
        <w:tc>
          <w:tcPr>
            <w:tcW w:w="2250" w:type="dxa"/>
            <w:vAlign w:val="center"/>
          </w:tcPr>
          <w:p>
            <w:pPr>
              <w:pStyle w:val="9"/>
            </w:pPr>
            <w:r>
              <w:t>科目编码</w:t>
            </w:r>
          </w:p>
        </w:tc>
        <w:tc>
          <w:tcPr>
            <w:tcW w:w="2250" w:type="dxa"/>
            <w:vAlign w:val="center"/>
          </w:tcPr>
          <w:p>
            <w:pPr>
              <w:pStyle w:val="9"/>
            </w:pPr>
            <w:r>
              <w:t>科目名称</w:t>
            </w:r>
          </w:p>
        </w:tc>
        <w:tc>
          <w:tcPr>
            <w:tcW w:w="2250" w:type="dxa"/>
            <w:vMerge w:val="continue"/>
          </w:tcPr>
          <w:p/>
        </w:tc>
        <w:tc>
          <w:tcPr>
            <w:tcW w:w="2250" w:type="dxa"/>
            <w:vMerge w:val="continue"/>
          </w:tcPr>
          <w:p/>
        </w:tc>
        <w:tc>
          <w:tcPr>
            <w:tcW w:w="22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250" w:type="dxa"/>
            <w:vAlign w:val="center"/>
          </w:tcPr>
          <w:p>
            <w:pPr>
              <w:pStyle w:val="9"/>
            </w:pPr>
            <w:r>
              <w:t>栏次</w:t>
            </w:r>
          </w:p>
        </w:tc>
        <w:tc>
          <w:tcPr>
            <w:tcW w:w="2250" w:type="dxa"/>
            <w:vAlign w:val="center"/>
          </w:tcPr>
          <w:p>
            <w:pPr>
              <w:pStyle w:val="9"/>
            </w:pPr>
            <w:r>
              <w:t>1</w:t>
            </w:r>
          </w:p>
        </w:tc>
        <w:tc>
          <w:tcPr>
            <w:tcW w:w="2250" w:type="dxa"/>
            <w:vAlign w:val="center"/>
          </w:tcPr>
          <w:p>
            <w:pPr>
              <w:pStyle w:val="9"/>
            </w:pPr>
            <w:r>
              <w:t>2</w:t>
            </w:r>
          </w:p>
        </w:tc>
        <w:tc>
          <w:tcPr>
            <w:tcW w:w="2250" w:type="dxa"/>
            <w:vAlign w:val="center"/>
          </w:tcPr>
          <w:p>
            <w:pPr>
              <w:pStyle w:val="9"/>
            </w:pPr>
            <w:r>
              <w:t>3</w:t>
            </w:r>
          </w:p>
        </w:tc>
        <w:tc>
          <w:tcPr>
            <w:tcW w:w="2250" w:type="dxa"/>
            <w:vAlign w:val="center"/>
          </w:tcPr>
          <w:p>
            <w:pPr>
              <w:pStyle w:val="9"/>
            </w:pPr>
            <w:r>
              <w:t>4</w:t>
            </w:r>
          </w:p>
        </w:tc>
        <w:tc>
          <w:tcPr>
            <w:tcW w:w="225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250" w:type="dxa"/>
            <w:vAlign w:val="center"/>
          </w:tcPr>
          <w:p>
            <w:pPr>
              <w:pStyle w:val="10"/>
            </w:pPr>
          </w:p>
        </w:tc>
        <w:tc>
          <w:tcPr>
            <w:tcW w:w="2250" w:type="dxa"/>
            <w:vAlign w:val="center"/>
          </w:tcPr>
          <w:p>
            <w:pPr>
              <w:pStyle w:val="11"/>
            </w:pPr>
          </w:p>
        </w:tc>
        <w:tc>
          <w:tcPr>
            <w:tcW w:w="2250" w:type="dxa"/>
            <w:vAlign w:val="center"/>
          </w:tcPr>
          <w:p>
            <w:pPr>
              <w:pStyle w:val="11"/>
            </w:pPr>
          </w:p>
        </w:tc>
        <w:tc>
          <w:tcPr>
            <w:tcW w:w="2250" w:type="dxa"/>
            <w:vAlign w:val="center"/>
          </w:tcPr>
          <w:p>
            <w:pPr>
              <w:pStyle w:val="12"/>
            </w:pPr>
          </w:p>
        </w:tc>
        <w:tc>
          <w:tcPr>
            <w:tcW w:w="2250" w:type="dxa"/>
            <w:vAlign w:val="center"/>
          </w:tcPr>
          <w:p>
            <w:pPr>
              <w:pStyle w:val="12"/>
            </w:pPr>
          </w:p>
        </w:tc>
        <w:tc>
          <w:tcPr>
            <w:tcW w:w="2250" w:type="dxa"/>
            <w:vAlign w:val="center"/>
          </w:tcPr>
          <w:p>
            <w:pPr>
              <w:pStyle w:val="12"/>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0"/>
        <w:gridCol w:w="2150"/>
        <w:gridCol w:w="2150"/>
        <w:gridCol w:w="2150"/>
        <w:gridCol w:w="2150"/>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0"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150" w:type="dxa"/>
            <w:tcBorders>
              <w:top w:val="single" w:color="FFFFFF" w:sz="6" w:space="0"/>
              <w:left w:val="single" w:color="FFFFFF" w:sz="6" w:space="0"/>
              <w:right w:val="single" w:color="FFFFFF" w:sz="6" w:space="0"/>
            </w:tcBorders>
            <w:vAlign w:val="center"/>
          </w:tcPr>
          <w:p>
            <w:pPr>
              <w:pStyle w:val="7"/>
            </w:pPr>
            <w:r>
              <w:t>预算年度：2023</w:t>
            </w:r>
          </w:p>
        </w:tc>
        <w:tc>
          <w:tcPr>
            <w:tcW w:w="43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50" w:type="dxa"/>
            <w:vMerge w:val="restart"/>
            <w:vAlign w:val="center"/>
          </w:tcPr>
          <w:p>
            <w:pPr>
              <w:pStyle w:val="9"/>
            </w:pPr>
            <w:r>
              <w:t>序号</w:t>
            </w:r>
          </w:p>
        </w:tc>
        <w:tc>
          <w:tcPr>
            <w:tcW w:w="2150" w:type="dxa"/>
            <w:vMerge w:val="restart"/>
            <w:vAlign w:val="center"/>
          </w:tcPr>
          <w:p>
            <w:pPr>
              <w:pStyle w:val="9"/>
            </w:pPr>
            <w:r>
              <w:t>项  目</w:t>
            </w:r>
          </w:p>
        </w:tc>
        <w:tc>
          <w:tcPr>
            <w:tcW w:w="8600"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50" w:type="dxa"/>
            <w:vMerge w:val="continue"/>
          </w:tcPr>
          <w:p/>
        </w:tc>
        <w:tc>
          <w:tcPr>
            <w:tcW w:w="2150" w:type="dxa"/>
            <w:vMerge w:val="continue"/>
          </w:tcPr>
          <w:p/>
        </w:tc>
        <w:tc>
          <w:tcPr>
            <w:tcW w:w="2150" w:type="dxa"/>
            <w:vAlign w:val="center"/>
          </w:tcPr>
          <w:p>
            <w:pPr>
              <w:pStyle w:val="9"/>
            </w:pPr>
            <w:r>
              <w:t>合计</w:t>
            </w:r>
          </w:p>
        </w:tc>
        <w:tc>
          <w:tcPr>
            <w:tcW w:w="2150" w:type="dxa"/>
            <w:vAlign w:val="center"/>
          </w:tcPr>
          <w:p>
            <w:pPr>
              <w:pStyle w:val="9"/>
            </w:pPr>
            <w:r>
              <w:t>一般公共预算              财政拨款</w:t>
            </w:r>
          </w:p>
        </w:tc>
        <w:tc>
          <w:tcPr>
            <w:tcW w:w="2150" w:type="dxa"/>
            <w:vAlign w:val="center"/>
          </w:tcPr>
          <w:p>
            <w:pPr>
              <w:pStyle w:val="9"/>
            </w:pPr>
            <w:r>
              <w:t>政府性基金                  预算拨款</w:t>
            </w:r>
          </w:p>
        </w:tc>
        <w:tc>
          <w:tcPr>
            <w:tcW w:w="2150"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50" w:type="dxa"/>
            <w:vAlign w:val="center"/>
          </w:tcPr>
          <w:p>
            <w:pPr>
              <w:pStyle w:val="9"/>
            </w:pPr>
            <w:r>
              <w:t>栏次</w:t>
            </w:r>
          </w:p>
        </w:tc>
        <w:tc>
          <w:tcPr>
            <w:tcW w:w="2150" w:type="dxa"/>
            <w:vAlign w:val="center"/>
          </w:tcPr>
          <w:p>
            <w:pPr>
              <w:pStyle w:val="9"/>
            </w:pPr>
            <w:r>
              <w:t>1</w:t>
            </w:r>
          </w:p>
        </w:tc>
        <w:tc>
          <w:tcPr>
            <w:tcW w:w="2150" w:type="dxa"/>
            <w:vAlign w:val="center"/>
          </w:tcPr>
          <w:p>
            <w:pPr>
              <w:pStyle w:val="9"/>
            </w:pPr>
            <w:r>
              <w:t>2</w:t>
            </w:r>
          </w:p>
        </w:tc>
        <w:tc>
          <w:tcPr>
            <w:tcW w:w="2150" w:type="dxa"/>
            <w:vAlign w:val="center"/>
          </w:tcPr>
          <w:p>
            <w:pPr>
              <w:pStyle w:val="9"/>
            </w:pPr>
            <w:r>
              <w:t>3</w:t>
            </w:r>
          </w:p>
        </w:tc>
        <w:tc>
          <w:tcPr>
            <w:tcW w:w="2150" w:type="dxa"/>
            <w:vAlign w:val="center"/>
          </w:tcPr>
          <w:p>
            <w:pPr>
              <w:pStyle w:val="9"/>
            </w:pPr>
            <w:r>
              <w:t>4</w:t>
            </w:r>
          </w:p>
        </w:tc>
        <w:tc>
          <w:tcPr>
            <w:tcW w:w="215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50" w:type="dxa"/>
            <w:vAlign w:val="center"/>
          </w:tcPr>
          <w:p>
            <w:pPr>
              <w:pStyle w:val="10"/>
            </w:pPr>
          </w:p>
        </w:tc>
        <w:tc>
          <w:tcPr>
            <w:tcW w:w="2150" w:type="dxa"/>
            <w:vAlign w:val="center"/>
          </w:tcPr>
          <w:p>
            <w:pPr>
              <w:pStyle w:val="11"/>
            </w:pPr>
          </w:p>
        </w:tc>
        <w:tc>
          <w:tcPr>
            <w:tcW w:w="2150" w:type="dxa"/>
            <w:vAlign w:val="center"/>
          </w:tcPr>
          <w:p>
            <w:pPr>
              <w:pStyle w:val="12"/>
            </w:pPr>
          </w:p>
        </w:tc>
        <w:tc>
          <w:tcPr>
            <w:tcW w:w="2150" w:type="dxa"/>
            <w:vAlign w:val="center"/>
          </w:tcPr>
          <w:p>
            <w:pPr>
              <w:pStyle w:val="12"/>
            </w:pPr>
          </w:p>
        </w:tc>
        <w:tc>
          <w:tcPr>
            <w:tcW w:w="2150" w:type="dxa"/>
            <w:vAlign w:val="center"/>
          </w:tcPr>
          <w:p>
            <w:pPr>
              <w:pStyle w:val="12"/>
            </w:pPr>
          </w:p>
        </w:tc>
        <w:tc>
          <w:tcPr>
            <w:tcW w:w="2150" w:type="dxa"/>
            <w:vAlign w:val="center"/>
          </w:tcPr>
          <w:p>
            <w:pPr>
              <w:pStyle w:val="12"/>
            </w:pPr>
          </w:p>
        </w:tc>
      </w:tr>
    </w:tbl>
    <w:p>
      <w:pPr>
        <w:spacing w:before="0" w:after="0" w:line="240" w:lineRule="auto"/>
        <w:ind w:firstLine="1207" w:firstLineChars="5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秦皇岛北戴河新区南戴河中学2023年单位预算信息公开情况说明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按照《预算法》、《地方预决算公开操作规程》和《关于进一步推进预算公开工作的实施意见》规定，现将秦皇岛北戴河新区南戴河中学2023年单位预算公开如下：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 xml:space="preserve">1、 贯彻落实国家的教育方针、政策，执行《教育法》、《教 </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 xml:space="preserve">师法》《中小学教师职业道德规范》、《中小学生管理规程》，培养有理想、有道德、有文化、有纪律的接班人。 </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 xml:space="preserve">2、坚持社会主义办学方向，发展教育事业，制定学校规章制度和发展规划，并组织实施。 </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 xml:space="preserve">3、承担教育教学管理工作，在区域范围内接收义务教育阶段适龄儿童入学，对受教育者进行学籍管理，完成初中学历义务教育，并颁发相应学业证书。 </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val="en-US" w:eastAsia="zh-CN"/>
        </w:rPr>
        <w:t xml:space="preserve">4、按照教学大纲，课程计划对学生进行思想品德教育，传授知识技能，提高学生综合素质，培养学生个性特长发展和基本能力训练，为高级中学提供合格学生。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秦皇岛北戴河新区南戴河中学</w:t>
            </w:r>
          </w:p>
        </w:tc>
        <w:tc>
          <w:tcPr>
            <w:tcW w:w="1843" w:type="dxa"/>
            <w:vAlign w:val="center"/>
          </w:tcPr>
          <w:p>
            <w:pPr>
              <w:pStyle w:val="10"/>
            </w:pPr>
            <w:r>
              <w:t>事业</w:t>
            </w:r>
          </w:p>
        </w:tc>
        <w:tc>
          <w:tcPr>
            <w:tcW w:w="2126" w:type="dxa"/>
            <w:vAlign w:val="center"/>
          </w:tcPr>
          <w:p>
            <w:pPr>
              <w:pStyle w:val="10"/>
            </w:pPr>
            <w:r>
              <w:t>股级</w:t>
            </w:r>
          </w:p>
        </w:tc>
        <w:tc>
          <w:tcPr>
            <w:tcW w:w="3827"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w:t>
      </w:r>
      <w:r>
        <w:rPr>
          <w:rFonts w:hint="eastAsia" w:eastAsia="方正仿宋简体" w:cs="Times New Roman"/>
          <w:b w:val="0"/>
          <w:bCs w:val="0"/>
          <w:sz w:val="32"/>
          <w:szCs w:val="32"/>
          <w:lang w:eastAsia="zh-CN"/>
        </w:rPr>
        <w:t>我单位</w:t>
      </w:r>
      <w:r>
        <w:rPr>
          <w:rFonts w:hint="default" w:ascii="Times New Roman" w:hAnsi="Times New Roman" w:eastAsia="方正仿宋简体" w:cs="Times New Roman"/>
          <w:b w:val="0"/>
          <w:bCs w:val="0"/>
          <w:sz w:val="32"/>
          <w:szCs w:val="32"/>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spacing w:before="0" w:after="0" w:line="500" w:lineRule="exact"/>
        <w:ind w:firstLine="640" w:firstLineChars="200"/>
        <w:jc w:val="left"/>
        <w:outlineLvl w:val="9"/>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反映本</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当年全部收入。20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37</w:t>
      </w:r>
      <w:r>
        <w:rPr>
          <w:rFonts w:hint="default" w:ascii="Times New Roman" w:hAnsi="Times New Roman" w:eastAsia="方正仿宋简体" w:cs="Times New Roman"/>
          <w:b w:val="0"/>
          <w:bCs w:val="0"/>
          <w:sz w:val="32"/>
          <w:szCs w:val="32"/>
          <w:lang w:val="en-US" w:eastAsia="zh-CN"/>
        </w:rPr>
        <w:t>51.42</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3737.61</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上年结转</w:t>
      </w:r>
      <w:r>
        <w:rPr>
          <w:rFonts w:hint="default" w:ascii="Times New Roman" w:hAnsi="Times New Roman" w:eastAsia="方正仿宋简体" w:cs="Times New Roman"/>
          <w:b w:val="0"/>
          <w:bCs w:val="0"/>
          <w:sz w:val="32"/>
          <w:szCs w:val="32"/>
          <w:lang w:val="en-US" w:eastAsia="zh-CN"/>
        </w:rPr>
        <w:t>13.81</w:t>
      </w:r>
      <w:r>
        <w:rPr>
          <w:rFonts w:hint="eastAsia" w:ascii="Times New Roman" w:hAnsi="Times New Roman" w:eastAsia="方正仿宋简体" w:cs="Times New Roman"/>
          <w:b w:val="0"/>
          <w:bCs w:val="0"/>
          <w:sz w:val="32"/>
          <w:szCs w:val="32"/>
          <w:lang w:val="en-US" w:eastAsia="zh-CN"/>
        </w:rPr>
        <w:t>万元</w:t>
      </w:r>
      <w:r>
        <w:rPr>
          <w:rFonts w:hint="default" w:ascii="Times New Roman" w:hAnsi="Times New Roman" w:eastAsia="方正仿宋简体" w:cs="Times New Roman"/>
          <w:b w:val="0"/>
          <w:bCs w:val="0"/>
          <w:sz w:val="32"/>
          <w:szCs w:val="32"/>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收支预算总表支出栏、基本支出表、项目支出表按经济分类和支出功能分类科目编制，反映年度</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预算中支出预算的总体情况</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3751.42</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3170.48</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2958.40</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212.08</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580.94</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，主要为补充南戴河中学运转经费、人事代理人员经费等项目</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50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2023</w:t>
      </w:r>
      <w:r>
        <w:rPr>
          <w:rFonts w:hint="default" w:ascii="Times New Roman" w:hAnsi="Times New Roman" w:eastAsia="方正仿宋简体" w:cs="Times New Roman"/>
          <w:b w:val="0"/>
          <w:bCs w:val="0"/>
          <w:color w:val="auto"/>
          <w:sz w:val="32"/>
          <w:szCs w:val="32"/>
        </w:rPr>
        <w:t>年</w:t>
      </w:r>
      <w:r>
        <w:rPr>
          <w:rFonts w:hint="eastAsia" w:ascii="Times New Roman" w:hAnsi="Times New Roman" w:eastAsia="方正仿宋简体" w:cs="Times New Roman"/>
          <w:b w:val="0"/>
          <w:bCs w:val="0"/>
          <w:color w:val="auto"/>
          <w:sz w:val="32"/>
          <w:szCs w:val="32"/>
          <w:lang w:val="en-US" w:eastAsia="zh-CN"/>
        </w:rPr>
        <w:t>单位</w:t>
      </w:r>
      <w:r>
        <w:rPr>
          <w:rFonts w:hint="default" w:ascii="Times New Roman" w:hAnsi="Times New Roman" w:eastAsia="方正仿宋简体" w:cs="Times New Roman"/>
          <w:b w:val="0"/>
          <w:bCs w:val="0"/>
          <w:color w:val="auto"/>
          <w:sz w:val="32"/>
          <w:szCs w:val="32"/>
        </w:rPr>
        <w:t>预算较</w:t>
      </w:r>
      <w:r>
        <w:rPr>
          <w:rFonts w:hint="default" w:ascii="Times New Roman" w:hAnsi="Times New Roman" w:eastAsia="方正仿宋简体" w:cs="Times New Roman"/>
          <w:b w:val="0"/>
          <w:bCs w:val="0"/>
          <w:color w:val="auto"/>
          <w:sz w:val="32"/>
          <w:szCs w:val="32"/>
          <w:lang w:val="en-US" w:eastAsia="zh-CN"/>
        </w:rPr>
        <w:t>2022</w:t>
      </w:r>
      <w:r>
        <w:rPr>
          <w:rFonts w:hint="default" w:ascii="Times New Roman" w:hAnsi="Times New Roman" w:eastAsia="方正仿宋简体" w:cs="Times New Roman"/>
          <w:b w:val="0"/>
          <w:bCs w:val="0"/>
          <w:color w:val="auto"/>
          <w:sz w:val="32"/>
          <w:szCs w:val="32"/>
        </w:rPr>
        <w:t>年增长</w:t>
      </w:r>
      <w:r>
        <w:rPr>
          <w:rFonts w:hint="default" w:eastAsia="方正仿宋简体" w:cs="Times New Roman"/>
          <w:b w:val="0"/>
          <w:bCs w:val="0"/>
          <w:color w:val="auto"/>
          <w:sz w:val="32"/>
          <w:szCs w:val="32"/>
          <w:lang w:val="en-US" w:eastAsia="zh-CN"/>
        </w:rPr>
        <w:t>2685.46</w:t>
      </w:r>
      <w:r>
        <w:rPr>
          <w:rFonts w:hint="default" w:ascii="Times New Roman" w:hAnsi="Times New Roman" w:eastAsia="方正仿宋简体" w:cs="Times New Roman"/>
          <w:b w:val="0"/>
          <w:bCs w:val="0"/>
          <w:color w:val="auto"/>
          <w:sz w:val="32"/>
          <w:szCs w:val="32"/>
        </w:rPr>
        <w:t>万元，其中：基本支出增长</w:t>
      </w:r>
      <w:r>
        <w:rPr>
          <w:rFonts w:hint="eastAsia" w:eastAsia="方正仿宋简体" w:cs="Times New Roman"/>
          <w:b w:val="0"/>
          <w:bCs w:val="0"/>
          <w:color w:val="auto"/>
          <w:sz w:val="32"/>
          <w:szCs w:val="32"/>
          <w:lang w:val="en-US" w:eastAsia="zh-CN"/>
        </w:rPr>
        <w:t>2104.52</w:t>
      </w:r>
      <w:r>
        <w:rPr>
          <w:rFonts w:hint="default" w:ascii="Times New Roman" w:hAnsi="Times New Roman" w:eastAsia="方正仿宋简体" w:cs="Times New Roman"/>
          <w:b w:val="0"/>
          <w:bCs w:val="0"/>
          <w:color w:val="auto"/>
          <w:sz w:val="32"/>
          <w:szCs w:val="32"/>
        </w:rPr>
        <w:t>万元，</w:t>
      </w:r>
      <w:r>
        <w:rPr>
          <w:rFonts w:hint="default" w:ascii="Times New Roman" w:hAnsi="Times New Roman" w:eastAsia="方正仿宋简体" w:cs="Times New Roman"/>
          <w:b w:val="0"/>
          <w:bCs w:val="0"/>
          <w:sz w:val="32"/>
          <w:szCs w:val="32"/>
        </w:rPr>
        <w:t>人员经费</w:t>
      </w:r>
      <w:r>
        <w:rPr>
          <w:rFonts w:hint="eastAsia" w:ascii="Times New Roman" w:hAnsi="Times New Roman" w:eastAsia="方正仿宋简体" w:cs="Times New Roman"/>
          <w:b w:val="0"/>
          <w:bCs w:val="0"/>
          <w:sz w:val="32"/>
          <w:szCs w:val="32"/>
          <w:lang w:val="en-US" w:eastAsia="zh-CN"/>
        </w:rPr>
        <w:t>增加1930.75</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日常公用经费</w:t>
      </w:r>
      <w:r>
        <w:rPr>
          <w:rFonts w:hint="eastAsia" w:ascii="Times New Roman" w:hAnsi="Times New Roman" w:eastAsia="方正仿宋简体" w:cs="Times New Roman"/>
          <w:b w:val="0"/>
          <w:bCs w:val="0"/>
          <w:sz w:val="32"/>
          <w:szCs w:val="32"/>
          <w:lang w:val="en-US" w:eastAsia="zh-CN"/>
        </w:rPr>
        <w:t>增加173.77</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color w:val="auto"/>
          <w:sz w:val="32"/>
          <w:szCs w:val="32"/>
        </w:rPr>
        <w:t>主要是</w:t>
      </w:r>
      <w:r>
        <w:rPr>
          <w:rFonts w:hint="eastAsia" w:eastAsia="方正仿宋简体" w:cs="Times New Roman"/>
          <w:b w:val="0"/>
          <w:bCs w:val="0"/>
          <w:color w:val="auto"/>
          <w:sz w:val="32"/>
          <w:szCs w:val="32"/>
          <w:lang w:eastAsia="zh-CN"/>
        </w:rPr>
        <w:t>南戴河中学与枣园中学、西河南中学、长白学校初中部合并，教师人数增加</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项目支出增长</w:t>
      </w:r>
      <w:r>
        <w:rPr>
          <w:rFonts w:hint="eastAsia" w:eastAsia="方正仿宋简体" w:cs="Times New Roman"/>
          <w:b w:val="0"/>
          <w:bCs w:val="0"/>
          <w:color w:val="auto"/>
          <w:sz w:val="32"/>
          <w:szCs w:val="32"/>
          <w:lang w:val="en-US" w:eastAsia="zh-CN"/>
        </w:rPr>
        <w:t>580.94</w:t>
      </w:r>
      <w:r>
        <w:rPr>
          <w:rFonts w:hint="default" w:ascii="Times New Roman" w:hAnsi="Times New Roman" w:eastAsia="方正仿宋简体" w:cs="Times New Roman"/>
          <w:b w:val="0"/>
          <w:bCs w:val="0"/>
          <w:color w:val="auto"/>
          <w:sz w:val="32"/>
          <w:szCs w:val="32"/>
          <w:lang w:val="en-US" w:eastAsia="zh-CN"/>
        </w:rPr>
        <w:t>万元，主要是</w:t>
      </w:r>
      <w:r>
        <w:rPr>
          <w:rFonts w:hint="eastAsia" w:eastAsia="方正仿宋简体" w:cs="Times New Roman"/>
          <w:b w:val="0"/>
          <w:bCs w:val="0"/>
          <w:color w:val="auto"/>
          <w:sz w:val="32"/>
          <w:szCs w:val="32"/>
          <w:lang w:val="en-US" w:eastAsia="zh-CN"/>
        </w:rPr>
        <w:t>人事代理人员经费列为项目支出</w:t>
      </w:r>
      <w:r>
        <w:rPr>
          <w:rFonts w:hint="default" w:ascii="Times New Roman" w:hAnsi="Times New Roman" w:eastAsia="方正仿宋简体" w:cs="Times New Roman"/>
          <w:b w:val="0"/>
          <w:bCs w:val="0"/>
          <w:color w:val="auto"/>
          <w:sz w:val="32"/>
          <w:szCs w:val="32"/>
          <w:lang w:val="en-US"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snapToGrid/>
        <w:spacing w:line="50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秦皇岛北戴河新区南戴河中学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212.08</w:t>
      </w:r>
      <w:r>
        <w:rPr>
          <w:rFonts w:hint="default" w:ascii="Times New Roman" w:hAnsi="Times New Roman" w:eastAsia="方正仿宋简体" w:cs="Times New Roman"/>
          <w:b w:val="0"/>
          <w:bCs w:val="0"/>
          <w:sz w:val="32"/>
          <w:szCs w:val="32"/>
        </w:rPr>
        <w:t>万元，主要用于保证正常运转的办公</w:t>
      </w:r>
      <w:r>
        <w:rPr>
          <w:rFonts w:hint="default" w:ascii="Times New Roman" w:hAnsi="Times New Roman" w:eastAsia="方正仿宋简体" w:cs="Times New Roman"/>
          <w:b w:val="0"/>
          <w:bCs w:val="0"/>
          <w:sz w:val="32"/>
          <w:szCs w:val="32"/>
          <w:lang w:val="en-US" w:eastAsia="zh-CN"/>
        </w:rPr>
        <w:t>费、</w:t>
      </w:r>
      <w:r>
        <w:rPr>
          <w:rFonts w:hint="default" w:ascii="Times New Roman" w:hAnsi="Times New Roman" w:eastAsia="方正仿宋简体" w:cs="Times New Roman"/>
          <w:b w:val="0"/>
          <w:bCs w:val="0"/>
          <w:sz w:val="32"/>
          <w:szCs w:val="32"/>
        </w:rPr>
        <w:t>印刷费、邮电费、差旅费、福利费、专用材料及一般设备购置费、水电费、办公取暖费、日常维修费、物业管理费等支出。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spacing w:before="10" w:after="10" w:line="240" w:lineRule="auto"/>
        <w:ind w:firstLine="640"/>
        <w:jc w:val="left"/>
        <w:outlineLvl w:val="5"/>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23</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numPr>
          <w:ilvl w:val="0"/>
          <w:numId w:val="1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1、补充南戴河中学运转经费绩效目标表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6.保障学校的正常运转</w:t>
            </w:r>
          </w:p>
          <w:p>
            <w:pPr>
              <w:pStyle w:val="11"/>
            </w:pPr>
            <w:r>
              <w:t>7.通过科学编制预算，严格遵守各项规章制度，提高财政资金的使用效率，做到节俭高效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390"/>
        <w:gridCol w:w="2634"/>
        <w:gridCol w:w="3486"/>
        <w:gridCol w:w="1930"/>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 w:hRule="atLeast"/>
          <w:tblHeader/>
          <w:jc w:val="center"/>
        </w:trPr>
        <w:tc>
          <w:tcPr>
            <w:tcW w:w="1790" w:type="dxa"/>
            <w:vAlign w:val="center"/>
          </w:tcPr>
          <w:p>
            <w:pPr>
              <w:pStyle w:val="9"/>
            </w:pPr>
            <w:r>
              <w:t>一级指标</w:t>
            </w:r>
          </w:p>
        </w:tc>
        <w:tc>
          <w:tcPr>
            <w:tcW w:w="2390" w:type="dxa"/>
            <w:vAlign w:val="center"/>
          </w:tcPr>
          <w:p>
            <w:pPr>
              <w:pStyle w:val="9"/>
            </w:pPr>
            <w:r>
              <w:t>二级指标</w:t>
            </w:r>
          </w:p>
        </w:tc>
        <w:tc>
          <w:tcPr>
            <w:tcW w:w="2634" w:type="dxa"/>
            <w:vAlign w:val="center"/>
          </w:tcPr>
          <w:p>
            <w:pPr>
              <w:pStyle w:val="9"/>
            </w:pPr>
            <w:r>
              <w:t>三级指标</w:t>
            </w:r>
          </w:p>
        </w:tc>
        <w:tc>
          <w:tcPr>
            <w:tcW w:w="3486" w:type="dxa"/>
            <w:vAlign w:val="center"/>
          </w:tcPr>
          <w:p>
            <w:pPr>
              <w:pStyle w:val="9"/>
            </w:pPr>
            <w:r>
              <w:t>绩效指标描述</w:t>
            </w:r>
          </w:p>
        </w:tc>
        <w:tc>
          <w:tcPr>
            <w:tcW w:w="1930" w:type="dxa"/>
            <w:vAlign w:val="center"/>
          </w:tcPr>
          <w:p>
            <w:pPr>
              <w:pStyle w:val="9"/>
            </w:pPr>
            <w:r>
              <w:t>指标值</w:t>
            </w:r>
          </w:p>
        </w:tc>
        <w:tc>
          <w:tcPr>
            <w:tcW w:w="244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790" w:type="dxa"/>
            <w:vMerge w:val="restart"/>
            <w:vAlign w:val="center"/>
          </w:tcPr>
          <w:p>
            <w:pPr>
              <w:pStyle w:val="10"/>
            </w:pPr>
            <w:r>
              <w:t>产出指标</w:t>
            </w:r>
          </w:p>
        </w:tc>
        <w:tc>
          <w:tcPr>
            <w:tcW w:w="2390" w:type="dxa"/>
            <w:vAlign w:val="center"/>
          </w:tcPr>
          <w:p>
            <w:pPr>
              <w:pStyle w:val="11"/>
            </w:pPr>
            <w:r>
              <w:t>数量指标</w:t>
            </w:r>
          </w:p>
        </w:tc>
        <w:tc>
          <w:tcPr>
            <w:tcW w:w="2634" w:type="dxa"/>
            <w:vAlign w:val="center"/>
          </w:tcPr>
          <w:p>
            <w:pPr>
              <w:pStyle w:val="11"/>
            </w:pPr>
            <w:r>
              <w:t>支付水电、垃圾清运、保洁、维修、宿管等人工费</w:t>
            </w:r>
          </w:p>
        </w:tc>
        <w:tc>
          <w:tcPr>
            <w:tcW w:w="3486" w:type="dxa"/>
            <w:vAlign w:val="center"/>
          </w:tcPr>
          <w:p>
            <w:pPr>
              <w:pStyle w:val="11"/>
            </w:pPr>
            <w:r>
              <w:t>保障学校正常运转的其他支出</w:t>
            </w:r>
          </w:p>
        </w:tc>
        <w:tc>
          <w:tcPr>
            <w:tcW w:w="1930" w:type="dxa"/>
            <w:vAlign w:val="center"/>
          </w:tcPr>
          <w:p>
            <w:pPr>
              <w:pStyle w:val="11"/>
            </w:pPr>
            <w:r>
              <w:t>100万元</w:t>
            </w:r>
          </w:p>
        </w:tc>
        <w:tc>
          <w:tcPr>
            <w:tcW w:w="2446" w:type="dxa"/>
            <w:vAlign w:val="center"/>
          </w:tcPr>
          <w:p>
            <w:pPr>
              <w:pStyle w:val="11"/>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1790" w:type="dxa"/>
            <w:vMerge w:val="continue"/>
            <w:vAlign w:val="center"/>
          </w:tcPr>
          <w:p/>
        </w:tc>
        <w:tc>
          <w:tcPr>
            <w:tcW w:w="2390" w:type="dxa"/>
            <w:vAlign w:val="center"/>
          </w:tcPr>
          <w:p>
            <w:pPr>
              <w:pStyle w:val="11"/>
            </w:pPr>
            <w:r>
              <w:t>质量指标</w:t>
            </w:r>
          </w:p>
        </w:tc>
        <w:tc>
          <w:tcPr>
            <w:tcW w:w="2634" w:type="dxa"/>
            <w:vAlign w:val="center"/>
          </w:tcPr>
          <w:p>
            <w:pPr>
              <w:pStyle w:val="11"/>
            </w:pPr>
            <w:r>
              <w:t>支付完成率</w:t>
            </w:r>
          </w:p>
        </w:tc>
        <w:tc>
          <w:tcPr>
            <w:tcW w:w="3486" w:type="dxa"/>
            <w:vAlign w:val="center"/>
          </w:tcPr>
          <w:p>
            <w:pPr>
              <w:pStyle w:val="11"/>
            </w:pPr>
            <w:r>
              <w:t>支付学校水、电、垃圾清运等费用的完成率</w:t>
            </w:r>
          </w:p>
        </w:tc>
        <w:tc>
          <w:tcPr>
            <w:tcW w:w="1930" w:type="dxa"/>
            <w:vAlign w:val="center"/>
          </w:tcPr>
          <w:p>
            <w:pPr>
              <w:pStyle w:val="11"/>
            </w:pPr>
            <w:r>
              <w:t>≥95%</w:t>
            </w:r>
          </w:p>
        </w:tc>
        <w:tc>
          <w:tcPr>
            <w:tcW w:w="2446" w:type="dxa"/>
            <w:vAlign w:val="center"/>
          </w:tcPr>
          <w:p>
            <w:pPr>
              <w:pStyle w:val="11"/>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1790" w:type="dxa"/>
            <w:vMerge w:val="continue"/>
            <w:vAlign w:val="center"/>
          </w:tcPr>
          <w:p/>
        </w:tc>
        <w:tc>
          <w:tcPr>
            <w:tcW w:w="2390" w:type="dxa"/>
            <w:vAlign w:val="center"/>
          </w:tcPr>
          <w:p>
            <w:pPr>
              <w:pStyle w:val="11"/>
            </w:pPr>
            <w:r>
              <w:t>时效指标</w:t>
            </w:r>
          </w:p>
        </w:tc>
        <w:tc>
          <w:tcPr>
            <w:tcW w:w="2634" w:type="dxa"/>
            <w:vAlign w:val="center"/>
          </w:tcPr>
          <w:p>
            <w:pPr>
              <w:pStyle w:val="11"/>
            </w:pPr>
            <w:r>
              <w:t>支付及时率</w:t>
            </w:r>
          </w:p>
        </w:tc>
        <w:tc>
          <w:tcPr>
            <w:tcW w:w="3486" w:type="dxa"/>
            <w:vAlign w:val="center"/>
          </w:tcPr>
          <w:p>
            <w:pPr>
              <w:pStyle w:val="11"/>
            </w:pPr>
            <w:r>
              <w:t>支付学校水、电、垃圾清运等费用的及时性</w:t>
            </w:r>
          </w:p>
        </w:tc>
        <w:tc>
          <w:tcPr>
            <w:tcW w:w="1930" w:type="dxa"/>
            <w:vAlign w:val="center"/>
          </w:tcPr>
          <w:p>
            <w:pPr>
              <w:pStyle w:val="11"/>
            </w:pPr>
            <w:r>
              <w:t>≥95%</w:t>
            </w:r>
          </w:p>
        </w:tc>
        <w:tc>
          <w:tcPr>
            <w:tcW w:w="2446" w:type="dxa"/>
            <w:vAlign w:val="center"/>
          </w:tcPr>
          <w:p>
            <w:pPr>
              <w:pStyle w:val="11"/>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1790" w:type="dxa"/>
            <w:vMerge w:val="continue"/>
            <w:vAlign w:val="center"/>
          </w:tcPr>
          <w:p/>
        </w:tc>
        <w:tc>
          <w:tcPr>
            <w:tcW w:w="2390" w:type="dxa"/>
            <w:vAlign w:val="center"/>
          </w:tcPr>
          <w:p>
            <w:pPr>
              <w:pStyle w:val="11"/>
            </w:pPr>
            <w:r>
              <w:t>成本指标</w:t>
            </w:r>
          </w:p>
        </w:tc>
        <w:tc>
          <w:tcPr>
            <w:tcW w:w="2634" w:type="dxa"/>
            <w:vAlign w:val="center"/>
          </w:tcPr>
          <w:p>
            <w:pPr>
              <w:pStyle w:val="11"/>
            </w:pPr>
            <w:r>
              <w:t>保障学校正常运转补充经费额度</w:t>
            </w:r>
          </w:p>
        </w:tc>
        <w:tc>
          <w:tcPr>
            <w:tcW w:w="3486" w:type="dxa"/>
            <w:vAlign w:val="center"/>
          </w:tcPr>
          <w:p>
            <w:pPr>
              <w:pStyle w:val="11"/>
            </w:pPr>
            <w:r>
              <w:t>保障学校正常运转补充经费额度</w:t>
            </w:r>
          </w:p>
        </w:tc>
        <w:tc>
          <w:tcPr>
            <w:tcW w:w="1930" w:type="dxa"/>
            <w:vAlign w:val="center"/>
          </w:tcPr>
          <w:p>
            <w:pPr>
              <w:pStyle w:val="11"/>
            </w:pPr>
            <w:r>
              <w:t>100万元</w:t>
            </w:r>
          </w:p>
        </w:tc>
        <w:tc>
          <w:tcPr>
            <w:tcW w:w="2446" w:type="dxa"/>
            <w:vAlign w:val="center"/>
          </w:tcPr>
          <w:p>
            <w:pPr>
              <w:pStyle w:val="11"/>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790" w:type="dxa"/>
            <w:vMerge w:val="restart"/>
            <w:vAlign w:val="center"/>
          </w:tcPr>
          <w:p>
            <w:pPr>
              <w:pStyle w:val="10"/>
            </w:pPr>
            <w:r>
              <w:t>效益指标</w:t>
            </w:r>
          </w:p>
        </w:tc>
        <w:tc>
          <w:tcPr>
            <w:tcW w:w="2390" w:type="dxa"/>
            <w:vAlign w:val="center"/>
          </w:tcPr>
          <w:p>
            <w:pPr>
              <w:pStyle w:val="11"/>
            </w:pPr>
            <w:r>
              <w:t>社会效益指标</w:t>
            </w:r>
          </w:p>
        </w:tc>
        <w:tc>
          <w:tcPr>
            <w:tcW w:w="2634" w:type="dxa"/>
            <w:vAlign w:val="center"/>
          </w:tcPr>
          <w:p>
            <w:pPr>
              <w:pStyle w:val="11"/>
            </w:pPr>
            <w:r>
              <w:t>按照预算指标完成</w:t>
            </w:r>
          </w:p>
        </w:tc>
        <w:tc>
          <w:tcPr>
            <w:tcW w:w="3486" w:type="dxa"/>
            <w:vAlign w:val="center"/>
          </w:tcPr>
          <w:p>
            <w:pPr>
              <w:pStyle w:val="11"/>
            </w:pPr>
            <w:r>
              <w:t>通过科学编制预算，严格遵守各项规章制度，提高财政资金的使用效率，做到节俭高效</w:t>
            </w:r>
          </w:p>
        </w:tc>
        <w:tc>
          <w:tcPr>
            <w:tcW w:w="1930" w:type="dxa"/>
            <w:vAlign w:val="center"/>
          </w:tcPr>
          <w:p>
            <w:pPr>
              <w:pStyle w:val="11"/>
            </w:pPr>
            <w:r>
              <w:t>提高财政资金的使用效率，做到节俭高效</w:t>
            </w:r>
          </w:p>
        </w:tc>
        <w:tc>
          <w:tcPr>
            <w:tcW w:w="2446" w:type="dxa"/>
            <w:vAlign w:val="center"/>
          </w:tcPr>
          <w:p>
            <w:pPr>
              <w:pStyle w:val="11"/>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1790" w:type="dxa"/>
            <w:vMerge w:val="continue"/>
            <w:vAlign w:val="center"/>
          </w:tcPr>
          <w:p/>
        </w:tc>
        <w:tc>
          <w:tcPr>
            <w:tcW w:w="2390" w:type="dxa"/>
            <w:vAlign w:val="center"/>
          </w:tcPr>
          <w:p>
            <w:pPr>
              <w:pStyle w:val="11"/>
            </w:pPr>
            <w:r>
              <w:t>可持续影响指标</w:t>
            </w:r>
          </w:p>
        </w:tc>
        <w:tc>
          <w:tcPr>
            <w:tcW w:w="2634" w:type="dxa"/>
            <w:vAlign w:val="center"/>
          </w:tcPr>
          <w:p>
            <w:pPr>
              <w:pStyle w:val="11"/>
            </w:pPr>
            <w:r>
              <w:t>保持工作稳定、持续开展实现率</w:t>
            </w:r>
          </w:p>
        </w:tc>
        <w:tc>
          <w:tcPr>
            <w:tcW w:w="3486" w:type="dxa"/>
            <w:vAlign w:val="center"/>
          </w:tcPr>
          <w:p>
            <w:pPr>
              <w:pStyle w:val="11"/>
            </w:pPr>
            <w:r>
              <w:t>有效保证业务工作顺利开展</w:t>
            </w:r>
          </w:p>
        </w:tc>
        <w:tc>
          <w:tcPr>
            <w:tcW w:w="1930" w:type="dxa"/>
            <w:vAlign w:val="center"/>
          </w:tcPr>
          <w:p>
            <w:pPr>
              <w:pStyle w:val="11"/>
            </w:pPr>
            <w:r>
              <w:t>有效保证业务工作顺利开展</w:t>
            </w:r>
          </w:p>
        </w:tc>
        <w:tc>
          <w:tcPr>
            <w:tcW w:w="2446" w:type="dxa"/>
            <w:vAlign w:val="center"/>
          </w:tcPr>
          <w:p>
            <w:pPr>
              <w:pStyle w:val="11"/>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790" w:type="dxa"/>
            <w:vMerge w:val="continue"/>
            <w:vAlign w:val="center"/>
          </w:tcPr>
          <w:p/>
        </w:tc>
        <w:tc>
          <w:tcPr>
            <w:tcW w:w="2390" w:type="dxa"/>
            <w:vAlign w:val="center"/>
          </w:tcPr>
          <w:p>
            <w:pPr>
              <w:pStyle w:val="11"/>
            </w:pPr>
            <w:r>
              <w:t>经济效益指标</w:t>
            </w:r>
          </w:p>
        </w:tc>
        <w:tc>
          <w:tcPr>
            <w:tcW w:w="2634" w:type="dxa"/>
            <w:vAlign w:val="center"/>
          </w:tcPr>
          <w:p>
            <w:pPr>
              <w:pStyle w:val="11"/>
            </w:pPr>
            <w:r>
              <w:t>节约成本</w:t>
            </w:r>
          </w:p>
        </w:tc>
        <w:tc>
          <w:tcPr>
            <w:tcW w:w="3486" w:type="dxa"/>
            <w:vAlign w:val="center"/>
          </w:tcPr>
          <w:p>
            <w:pPr>
              <w:pStyle w:val="11"/>
            </w:pPr>
            <w:r>
              <w:t>根据工作计划调节学校取暖工作，根据实际情况及时调整</w:t>
            </w:r>
          </w:p>
        </w:tc>
        <w:tc>
          <w:tcPr>
            <w:tcW w:w="1930" w:type="dxa"/>
            <w:vAlign w:val="center"/>
          </w:tcPr>
          <w:p>
            <w:pPr>
              <w:pStyle w:val="11"/>
            </w:pPr>
            <w:r>
              <w:t>节约燃气，水电资源，降低能耗</w:t>
            </w:r>
          </w:p>
        </w:tc>
        <w:tc>
          <w:tcPr>
            <w:tcW w:w="2446" w:type="dxa"/>
            <w:vAlign w:val="center"/>
          </w:tcPr>
          <w:p>
            <w:pPr>
              <w:pStyle w:val="11"/>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1790" w:type="dxa"/>
            <w:vMerge w:val="continue"/>
            <w:vAlign w:val="center"/>
          </w:tcPr>
          <w:p/>
        </w:tc>
        <w:tc>
          <w:tcPr>
            <w:tcW w:w="2390" w:type="dxa"/>
            <w:vAlign w:val="center"/>
          </w:tcPr>
          <w:p>
            <w:pPr>
              <w:pStyle w:val="11"/>
            </w:pPr>
            <w:r>
              <w:t>生态效益指标</w:t>
            </w:r>
          </w:p>
        </w:tc>
        <w:tc>
          <w:tcPr>
            <w:tcW w:w="2634" w:type="dxa"/>
            <w:vAlign w:val="center"/>
          </w:tcPr>
          <w:p>
            <w:pPr>
              <w:pStyle w:val="11"/>
            </w:pPr>
            <w:r>
              <w:t>业务工作可持续性</w:t>
            </w:r>
          </w:p>
        </w:tc>
        <w:tc>
          <w:tcPr>
            <w:tcW w:w="3486" w:type="dxa"/>
            <w:vAlign w:val="center"/>
          </w:tcPr>
          <w:p>
            <w:pPr>
              <w:pStyle w:val="11"/>
            </w:pPr>
            <w:r>
              <w:t>保障日常工作的有序运转</w:t>
            </w:r>
          </w:p>
        </w:tc>
        <w:tc>
          <w:tcPr>
            <w:tcW w:w="1930" w:type="dxa"/>
            <w:vAlign w:val="center"/>
          </w:tcPr>
          <w:p>
            <w:pPr>
              <w:pStyle w:val="11"/>
            </w:pPr>
            <w:r>
              <w:t>日常工作的有序运转</w:t>
            </w:r>
          </w:p>
        </w:tc>
        <w:tc>
          <w:tcPr>
            <w:tcW w:w="2446" w:type="dxa"/>
            <w:vAlign w:val="center"/>
          </w:tcPr>
          <w:p>
            <w:pPr>
              <w:pStyle w:val="11"/>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 w:hRule="atLeast"/>
          <w:jc w:val="center"/>
        </w:trPr>
        <w:tc>
          <w:tcPr>
            <w:tcW w:w="1790" w:type="dxa"/>
            <w:vAlign w:val="center"/>
          </w:tcPr>
          <w:p>
            <w:pPr>
              <w:pStyle w:val="10"/>
            </w:pPr>
            <w:r>
              <w:t>满意度指标</w:t>
            </w:r>
          </w:p>
        </w:tc>
        <w:tc>
          <w:tcPr>
            <w:tcW w:w="2390" w:type="dxa"/>
            <w:vAlign w:val="center"/>
          </w:tcPr>
          <w:p>
            <w:pPr>
              <w:pStyle w:val="11"/>
            </w:pPr>
            <w:r>
              <w:t>服务对象满意度指标</w:t>
            </w:r>
          </w:p>
        </w:tc>
        <w:tc>
          <w:tcPr>
            <w:tcW w:w="2634" w:type="dxa"/>
            <w:vAlign w:val="center"/>
          </w:tcPr>
          <w:p>
            <w:pPr>
              <w:pStyle w:val="11"/>
            </w:pPr>
            <w:r>
              <w:t>职工满意度指标</w:t>
            </w:r>
          </w:p>
        </w:tc>
        <w:tc>
          <w:tcPr>
            <w:tcW w:w="3486" w:type="dxa"/>
            <w:vAlign w:val="center"/>
          </w:tcPr>
          <w:p>
            <w:pPr>
              <w:pStyle w:val="11"/>
            </w:pPr>
            <w:r>
              <w:t>通过问卷调查，满意和较满意对象占全部调研对象的比例</w:t>
            </w:r>
          </w:p>
        </w:tc>
        <w:tc>
          <w:tcPr>
            <w:tcW w:w="1930" w:type="dxa"/>
            <w:vAlign w:val="center"/>
          </w:tcPr>
          <w:p>
            <w:pPr>
              <w:pStyle w:val="11"/>
            </w:pPr>
            <w:r>
              <w:t>≥95%</w:t>
            </w:r>
          </w:p>
        </w:tc>
        <w:tc>
          <w:tcPr>
            <w:tcW w:w="2446" w:type="dxa"/>
            <w:vAlign w:val="center"/>
          </w:tcPr>
          <w:p>
            <w:pPr>
              <w:pStyle w:val="11"/>
            </w:pPr>
            <w:r>
              <w:t>职工调查问卷</w:t>
            </w:r>
          </w:p>
        </w:tc>
      </w:tr>
    </w:tbl>
    <w:p>
      <w:pPr>
        <w:numPr>
          <w:ilvl w:val="0"/>
          <w:numId w:val="12"/>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≥32人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≥467.13万元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≥987人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3、2022年义务教育薄弱环节改善与能力提升省级补助资金绩效目标表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1.改善项目校基本办学条件经费，项目校改善办学条件工作能够顺利进行。</w:t>
            </w:r>
          </w:p>
          <w:p>
            <w:pPr>
              <w:pStyle w:val="11"/>
            </w:pPr>
            <w:r>
              <w:t>2.保障设备采购项目正常进行，提升整体教育教学水平。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项目校数</w:t>
            </w:r>
          </w:p>
        </w:tc>
        <w:tc>
          <w:tcPr>
            <w:tcW w:w="2835" w:type="dxa"/>
            <w:vAlign w:val="center"/>
          </w:tcPr>
          <w:p>
            <w:pPr>
              <w:pStyle w:val="11"/>
            </w:pPr>
            <w:r>
              <w:t>薄弱环节改善和能力提升涉及义务教育学校数</w:t>
            </w:r>
          </w:p>
        </w:tc>
        <w:tc>
          <w:tcPr>
            <w:tcW w:w="2551" w:type="dxa"/>
            <w:vAlign w:val="center"/>
          </w:tcPr>
          <w:p>
            <w:pPr>
              <w:pStyle w:val="11"/>
            </w:pPr>
            <w:r>
              <w:t>1所</w:t>
            </w:r>
          </w:p>
        </w:tc>
        <w:tc>
          <w:tcPr>
            <w:tcW w:w="2268" w:type="dxa"/>
            <w:vAlign w:val="center"/>
          </w:tcPr>
          <w:p>
            <w:pPr>
              <w:pStyle w:val="11"/>
            </w:pPr>
            <w:r>
              <w:t>薄弱环节改善和能力提升项目规划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项目验收合格率</w:t>
            </w:r>
          </w:p>
        </w:tc>
        <w:tc>
          <w:tcPr>
            <w:tcW w:w="2835" w:type="dxa"/>
            <w:vAlign w:val="center"/>
          </w:tcPr>
          <w:p>
            <w:pPr>
              <w:pStyle w:val="11"/>
            </w:pPr>
            <w:r>
              <w:t>项目验收合格率</w:t>
            </w:r>
          </w:p>
        </w:tc>
        <w:tc>
          <w:tcPr>
            <w:tcW w:w="2551" w:type="dxa"/>
            <w:vAlign w:val="center"/>
          </w:tcPr>
          <w:p>
            <w:pPr>
              <w:pStyle w:val="11"/>
            </w:pPr>
            <w:r>
              <w:t>≥100%</w:t>
            </w:r>
          </w:p>
        </w:tc>
        <w:tc>
          <w:tcPr>
            <w:tcW w:w="2268" w:type="dxa"/>
            <w:vAlign w:val="center"/>
          </w:tcPr>
          <w:p>
            <w:pPr>
              <w:pStyle w:val="11"/>
            </w:pPr>
            <w:r>
              <w:t>教督【2019】4号教育部国家发展改革委财政部关于切实做好义务教育薄弱环节改善与能力提升工作的意见。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项目完成及时率</w:t>
            </w:r>
          </w:p>
        </w:tc>
        <w:tc>
          <w:tcPr>
            <w:tcW w:w="2835" w:type="dxa"/>
            <w:vAlign w:val="center"/>
          </w:tcPr>
          <w:p>
            <w:pPr>
              <w:pStyle w:val="11"/>
            </w:pPr>
            <w:r>
              <w:t>设备采购项目按时完成</w:t>
            </w:r>
          </w:p>
        </w:tc>
        <w:tc>
          <w:tcPr>
            <w:tcW w:w="2551" w:type="dxa"/>
            <w:vAlign w:val="center"/>
          </w:tcPr>
          <w:p>
            <w:pPr>
              <w:pStyle w:val="11"/>
            </w:pPr>
            <w:r>
              <w:t>≥95%</w:t>
            </w:r>
          </w:p>
        </w:tc>
        <w:tc>
          <w:tcPr>
            <w:tcW w:w="2268" w:type="dxa"/>
            <w:vAlign w:val="center"/>
          </w:tcPr>
          <w:p>
            <w:pPr>
              <w:pStyle w:val="11"/>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设施设备采购成本</w:t>
            </w:r>
          </w:p>
        </w:tc>
        <w:tc>
          <w:tcPr>
            <w:tcW w:w="2835" w:type="dxa"/>
            <w:vAlign w:val="center"/>
          </w:tcPr>
          <w:p>
            <w:pPr>
              <w:pStyle w:val="11"/>
            </w:pPr>
            <w:r>
              <w:t>实行政府集中采购</w:t>
            </w:r>
          </w:p>
        </w:tc>
        <w:tc>
          <w:tcPr>
            <w:tcW w:w="2551" w:type="dxa"/>
            <w:vAlign w:val="center"/>
          </w:tcPr>
          <w:p>
            <w:pPr>
              <w:pStyle w:val="11"/>
            </w:pPr>
            <w:r>
              <w:t>政府集中采购</w:t>
            </w:r>
          </w:p>
        </w:tc>
        <w:tc>
          <w:tcPr>
            <w:tcW w:w="2268" w:type="dxa"/>
            <w:vAlign w:val="center"/>
          </w:tcPr>
          <w:p>
            <w:pPr>
              <w:pStyle w:val="11"/>
            </w:pPr>
            <w:r>
              <w:t>全面改善工作历史经验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九年义务教育巩固率</w:t>
            </w:r>
          </w:p>
        </w:tc>
        <w:tc>
          <w:tcPr>
            <w:tcW w:w="2835" w:type="dxa"/>
            <w:vAlign w:val="center"/>
          </w:tcPr>
          <w:p>
            <w:pPr>
              <w:pStyle w:val="11"/>
            </w:pPr>
            <w:r>
              <w:t>入学人数与毕业人数的百分比</w:t>
            </w:r>
          </w:p>
        </w:tc>
        <w:tc>
          <w:tcPr>
            <w:tcW w:w="2551" w:type="dxa"/>
            <w:vAlign w:val="center"/>
          </w:tcPr>
          <w:p>
            <w:pPr>
              <w:pStyle w:val="11"/>
            </w:pPr>
            <w:r>
              <w:t>≥97%</w:t>
            </w:r>
          </w:p>
        </w:tc>
        <w:tc>
          <w:tcPr>
            <w:tcW w:w="2268" w:type="dxa"/>
            <w:vAlign w:val="center"/>
          </w:tcPr>
          <w:p>
            <w:pPr>
              <w:pStyle w:val="11"/>
            </w:pPr>
            <w: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改善办学条件，促进教育教学硬件设施设备提升</w:t>
            </w:r>
          </w:p>
        </w:tc>
        <w:tc>
          <w:tcPr>
            <w:tcW w:w="2551" w:type="dxa"/>
            <w:vAlign w:val="center"/>
          </w:tcPr>
          <w:p>
            <w:pPr>
              <w:pStyle w:val="11"/>
            </w:pPr>
            <w:r>
              <w:t>改善办学条件</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提高资金使用效率</w:t>
            </w:r>
          </w:p>
        </w:tc>
        <w:tc>
          <w:tcPr>
            <w:tcW w:w="2835" w:type="dxa"/>
            <w:vAlign w:val="center"/>
          </w:tcPr>
          <w:p>
            <w:pPr>
              <w:pStyle w:val="11"/>
            </w:pPr>
            <w:r>
              <w:t>提高资金使用效率</w:t>
            </w:r>
          </w:p>
        </w:tc>
        <w:tc>
          <w:tcPr>
            <w:tcW w:w="2551" w:type="dxa"/>
            <w:vAlign w:val="center"/>
          </w:tcPr>
          <w:p>
            <w:pPr>
              <w:pStyle w:val="11"/>
            </w:pPr>
            <w:r>
              <w:t>提高资金使用效率</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节能环保</w:t>
            </w:r>
          </w:p>
        </w:tc>
        <w:tc>
          <w:tcPr>
            <w:tcW w:w="2835" w:type="dxa"/>
            <w:vAlign w:val="center"/>
          </w:tcPr>
          <w:p>
            <w:pPr>
              <w:pStyle w:val="11"/>
            </w:pPr>
            <w:r>
              <w:t>符合国家相关规定</w:t>
            </w:r>
          </w:p>
        </w:tc>
        <w:tc>
          <w:tcPr>
            <w:tcW w:w="2551" w:type="dxa"/>
            <w:vAlign w:val="center"/>
          </w:tcPr>
          <w:p>
            <w:pPr>
              <w:pStyle w:val="11"/>
            </w:pPr>
            <w:r>
              <w:t>国家相关规定</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师生对义务教育薄弱环节改善与能力提升政策的满意度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4、2022年义务教育薄弱环节改善与能力提升中央补助资金绩效目标表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1.改善项目校基本办学条件经费，项目校改善办学条件工作能够顺利进行。</w:t>
            </w:r>
          </w:p>
          <w:p>
            <w:pPr>
              <w:pStyle w:val="11"/>
            </w:pPr>
            <w:r>
              <w:t>2.保障设备采购项目正常进行，提升整体教育教学水平。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项目校数</w:t>
            </w:r>
          </w:p>
        </w:tc>
        <w:tc>
          <w:tcPr>
            <w:tcW w:w="2835" w:type="dxa"/>
            <w:vAlign w:val="center"/>
          </w:tcPr>
          <w:p>
            <w:pPr>
              <w:pStyle w:val="11"/>
            </w:pPr>
            <w:r>
              <w:t>薄弱环节改善和能力提升涉及义务教育学校数</w:t>
            </w:r>
          </w:p>
        </w:tc>
        <w:tc>
          <w:tcPr>
            <w:tcW w:w="2551" w:type="dxa"/>
            <w:vAlign w:val="center"/>
          </w:tcPr>
          <w:p>
            <w:pPr>
              <w:pStyle w:val="11"/>
            </w:pPr>
            <w:r>
              <w:t>1所</w:t>
            </w:r>
          </w:p>
        </w:tc>
        <w:tc>
          <w:tcPr>
            <w:tcW w:w="2268" w:type="dxa"/>
            <w:vAlign w:val="center"/>
          </w:tcPr>
          <w:p>
            <w:pPr>
              <w:pStyle w:val="11"/>
            </w:pPr>
            <w:r>
              <w:t>薄弱环节改善和能力提升项目规划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项目验收合格率</w:t>
            </w:r>
          </w:p>
        </w:tc>
        <w:tc>
          <w:tcPr>
            <w:tcW w:w="2835" w:type="dxa"/>
            <w:vAlign w:val="center"/>
          </w:tcPr>
          <w:p>
            <w:pPr>
              <w:pStyle w:val="11"/>
            </w:pPr>
            <w:r>
              <w:t>项目验收合格率</w:t>
            </w:r>
          </w:p>
        </w:tc>
        <w:tc>
          <w:tcPr>
            <w:tcW w:w="2551" w:type="dxa"/>
            <w:vAlign w:val="center"/>
          </w:tcPr>
          <w:p>
            <w:pPr>
              <w:pStyle w:val="11"/>
            </w:pPr>
            <w:r>
              <w:t>100%</w:t>
            </w:r>
          </w:p>
        </w:tc>
        <w:tc>
          <w:tcPr>
            <w:tcW w:w="2268" w:type="dxa"/>
            <w:vAlign w:val="center"/>
          </w:tcPr>
          <w:p>
            <w:pPr>
              <w:pStyle w:val="11"/>
            </w:pPr>
            <w:r>
              <w:t>教督【2019】4号教育部国家发展改革委财政部关于切实做好义务教育薄弱环节改善与能力提升工作的意见。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项目完成及时率</w:t>
            </w:r>
          </w:p>
        </w:tc>
        <w:tc>
          <w:tcPr>
            <w:tcW w:w="2835" w:type="dxa"/>
            <w:vAlign w:val="center"/>
          </w:tcPr>
          <w:p>
            <w:pPr>
              <w:pStyle w:val="11"/>
            </w:pPr>
            <w:r>
              <w:t>设备采购项目按时完成</w:t>
            </w:r>
          </w:p>
        </w:tc>
        <w:tc>
          <w:tcPr>
            <w:tcW w:w="2551" w:type="dxa"/>
            <w:vAlign w:val="center"/>
          </w:tcPr>
          <w:p>
            <w:pPr>
              <w:pStyle w:val="11"/>
            </w:pPr>
            <w:r>
              <w:t>≥95%</w:t>
            </w:r>
          </w:p>
        </w:tc>
        <w:tc>
          <w:tcPr>
            <w:tcW w:w="2268" w:type="dxa"/>
            <w:vAlign w:val="center"/>
          </w:tcPr>
          <w:p>
            <w:pPr>
              <w:pStyle w:val="11"/>
            </w:pPr>
            <w:r>
              <w:t>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设施设备采购成本</w:t>
            </w:r>
          </w:p>
        </w:tc>
        <w:tc>
          <w:tcPr>
            <w:tcW w:w="2835" w:type="dxa"/>
            <w:vAlign w:val="center"/>
          </w:tcPr>
          <w:p>
            <w:pPr>
              <w:pStyle w:val="11"/>
            </w:pPr>
            <w:r>
              <w:t>实行政府集中采购</w:t>
            </w:r>
          </w:p>
        </w:tc>
        <w:tc>
          <w:tcPr>
            <w:tcW w:w="2551" w:type="dxa"/>
            <w:vAlign w:val="center"/>
          </w:tcPr>
          <w:p>
            <w:pPr>
              <w:pStyle w:val="11"/>
            </w:pPr>
            <w:r>
              <w:t>政府集中采购</w:t>
            </w:r>
          </w:p>
        </w:tc>
        <w:tc>
          <w:tcPr>
            <w:tcW w:w="2268" w:type="dxa"/>
            <w:vAlign w:val="center"/>
          </w:tcPr>
          <w:p>
            <w:pPr>
              <w:pStyle w:val="11"/>
            </w:pPr>
            <w:r>
              <w:t>全面改善工作历史经验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社会效益指标</w:t>
            </w:r>
          </w:p>
        </w:tc>
        <w:tc>
          <w:tcPr>
            <w:tcW w:w="2835" w:type="dxa"/>
            <w:vAlign w:val="center"/>
          </w:tcPr>
          <w:p>
            <w:pPr>
              <w:pStyle w:val="11"/>
            </w:pPr>
            <w:r>
              <w:t>九年义务教育巩固率</w:t>
            </w:r>
          </w:p>
        </w:tc>
        <w:tc>
          <w:tcPr>
            <w:tcW w:w="2835" w:type="dxa"/>
            <w:vAlign w:val="center"/>
          </w:tcPr>
          <w:p>
            <w:pPr>
              <w:pStyle w:val="11"/>
            </w:pPr>
            <w:r>
              <w:t>入学人数与毕业人数的百分比</w:t>
            </w:r>
          </w:p>
        </w:tc>
        <w:tc>
          <w:tcPr>
            <w:tcW w:w="2551" w:type="dxa"/>
            <w:vAlign w:val="center"/>
          </w:tcPr>
          <w:p>
            <w:pPr>
              <w:pStyle w:val="11"/>
            </w:pPr>
            <w:r>
              <w:t>≥97%</w:t>
            </w:r>
          </w:p>
        </w:tc>
        <w:tc>
          <w:tcPr>
            <w:tcW w:w="2268" w:type="dxa"/>
            <w:vAlign w:val="center"/>
          </w:tcPr>
          <w:p>
            <w:pPr>
              <w:pStyle w:val="11"/>
            </w:pPr>
            <w:r>
              <w:t>教育事业统计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改善办学条件，促进教育教学硬件设施设备提升</w:t>
            </w:r>
          </w:p>
        </w:tc>
        <w:tc>
          <w:tcPr>
            <w:tcW w:w="2551" w:type="dxa"/>
            <w:vAlign w:val="center"/>
          </w:tcPr>
          <w:p>
            <w:pPr>
              <w:pStyle w:val="11"/>
            </w:pPr>
            <w:r>
              <w:t>改善办学条件</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提高资金使用效率</w:t>
            </w:r>
          </w:p>
        </w:tc>
        <w:tc>
          <w:tcPr>
            <w:tcW w:w="2835" w:type="dxa"/>
            <w:vAlign w:val="center"/>
          </w:tcPr>
          <w:p>
            <w:pPr>
              <w:pStyle w:val="11"/>
            </w:pPr>
            <w:r>
              <w:t>提高资金使用效率</w:t>
            </w:r>
          </w:p>
        </w:tc>
        <w:tc>
          <w:tcPr>
            <w:tcW w:w="2551" w:type="dxa"/>
            <w:vAlign w:val="center"/>
          </w:tcPr>
          <w:p>
            <w:pPr>
              <w:pStyle w:val="11"/>
            </w:pPr>
            <w:r>
              <w:t>提高资金使用效率</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节能环保</w:t>
            </w:r>
          </w:p>
        </w:tc>
        <w:tc>
          <w:tcPr>
            <w:tcW w:w="2835" w:type="dxa"/>
            <w:vAlign w:val="center"/>
          </w:tcPr>
          <w:p>
            <w:pPr>
              <w:pStyle w:val="11"/>
            </w:pPr>
            <w:r>
              <w:t>符合国家相关规定</w:t>
            </w:r>
          </w:p>
        </w:tc>
        <w:tc>
          <w:tcPr>
            <w:tcW w:w="2551" w:type="dxa"/>
            <w:vAlign w:val="center"/>
          </w:tcPr>
          <w:p>
            <w:pPr>
              <w:pStyle w:val="11"/>
            </w:pPr>
            <w:r>
              <w:t>国家相关规定</w:t>
            </w:r>
          </w:p>
        </w:tc>
        <w:tc>
          <w:tcPr>
            <w:tcW w:w="2268" w:type="dxa"/>
            <w:vAlign w:val="center"/>
          </w:tcPr>
          <w:p>
            <w:pPr>
              <w:pStyle w:val="11"/>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师生对义务教育薄弱环节改善与能力提升政策的满意度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2023年，秦皇岛北戴河新区南戴河中学安排政府采购预算210.64万元。具体内容见下表。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210.64</w:t>
            </w:r>
          </w:p>
        </w:tc>
        <w:tc>
          <w:tcPr>
            <w:tcW w:w="964" w:type="dxa"/>
            <w:vAlign w:val="center"/>
          </w:tcPr>
          <w:p>
            <w:pPr>
              <w:pStyle w:val="14"/>
            </w:pPr>
            <w:r>
              <w:t>210.64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秦皇岛北戴河新区南戴河中学小计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210.64</w:t>
            </w:r>
          </w:p>
        </w:tc>
        <w:tc>
          <w:tcPr>
            <w:tcW w:w="964" w:type="dxa"/>
            <w:vAlign w:val="center"/>
          </w:tcPr>
          <w:p>
            <w:pPr>
              <w:pStyle w:val="14"/>
            </w:pPr>
            <w:r>
              <w:t>210.64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74.64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212.08</w:t>
            </w:r>
          </w:p>
        </w:tc>
        <w:tc>
          <w:tcPr>
            <w:tcW w:w="1134" w:type="dxa"/>
            <w:vAlign w:val="center"/>
          </w:tcPr>
          <w:p>
            <w:pPr>
              <w:pStyle w:val="11"/>
            </w:pPr>
            <w:r>
              <w:t>其他电能</w:t>
            </w:r>
          </w:p>
        </w:tc>
        <w:tc>
          <w:tcPr>
            <w:tcW w:w="1134" w:type="dxa"/>
            <w:vAlign w:val="center"/>
          </w:tcPr>
          <w:p>
            <w:pPr>
              <w:pStyle w:val="11"/>
            </w:pPr>
            <w:r>
              <w:t>A07050199</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136.00</w:t>
            </w:r>
          </w:p>
        </w:tc>
        <w:tc>
          <w:tcPr>
            <w:tcW w:w="964" w:type="dxa"/>
            <w:vAlign w:val="center"/>
          </w:tcPr>
          <w:p>
            <w:pPr>
              <w:pStyle w:val="12"/>
            </w:pPr>
            <w:r>
              <w:t>136.00</w:t>
            </w:r>
          </w:p>
        </w:tc>
        <w:tc>
          <w:tcPr>
            <w:tcW w:w="964" w:type="dxa"/>
            <w:vAlign w:val="center"/>
          </w:tcPr>
          <w:p>
            <w:pPr>
              <w:pStyle w:val="12"/>
            </w:pPr>
            <w:r>
              <w:t>136.00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补充南戴河中学运转经费</w:t>
            </w:r>
          </w:p>
        </w:tc>
        <w:tc>
          <w:tcPr>
            <w:tcW w:w="964" w:type="dxa"/>
            <w:vAlign w:val="center"/>
          </w:tcPr>
          <w:p>
            <w:pPr>
              <w:pStyle w:val="12"/>
            </w:pPr>
            <w:r>
              <w:t>100.00</w:t>
            </w:r>
          </w:p>
        </w:tc>
        <w:tc>
          <w:tcPr>
            <w:tcW w:w="1134" w:type="dxa"/>
            <w:vAlign w:val="center"/>
          </w:tcPr>
          <w:p>
            <w:pPr>
              <w:pStyle w:val="11"/>
            </w:pPr>
            <w:r>
              <w:t>其他服务</w:t>
            </w:r>
          </w:p>
        </w:tc>
        <w:tc>
          <w:tcPr>
            <w:tcW w:w="1134" w:type="dxa"/>
            <w:vAlign w:val="center"/>
          </w:tcPr>
          <w:p>
            <w:pPr>
              <w:pStyle w:val="11"/>
            </w:pPr>
            <w:r>
              <w:t>C99000000</w:t>
            </w:r>
          </w:p>
        </w:tc>
        <w:tc>
          <w:tcPr>
            <w:tcW w:w="709" w:type="dxa"/>
            <w:vAlign w:val="center"/>
          </w:tcPr>
          <w:p>
            <w:pPr>
              <w:pStyle w:val="10"/>
            </w:pPr>
            <w:r>
              <w:t>人</w:t>
            </w:r>
          </w:p>
        </w:tc>
        <w:tc>
          <w:tcPr>
            <w:tcW w:w="850" w:type="dxa"/>
            <w:vAlign w:val="center"/>
          </w:tcPr>
          <w:p>
            <w:pPr>
              <w:pStyle w:val="12"/>
            </w:pPr>
            <w:r>
              <w:t>1</w:t>
            </w:r>
          </w:p>
        </w:tc>
        <w:tc>
          <w:tcPr>
            <w:tcW w:w="850" w:type="dxa"/>
            <w:vAlign w:val="center"/>
          </w:tcPr>
          <w:p>
            <w:pPr>
              <w:pStyle w:val="12"/>
            </w:pPr>
            <w:r>
              <w:t>74.64</w:t>
            </w:r>
          </w:p>
        </w:tc>
        <w:tc>
          <w:tcPr>
            <w:tcW w:w="964" w:type="dxa"/>
            <w:vAlign w:val="center"/>
          </w:tcPr>
          <w:p>
            <w:pPr>
              <w:pStyle w:val="12"/>
            </w:pPr>
            <w:r>
              <w:t>74.64</w:t>
            </w:r>
          </w:p>
        </w:tc>
        <w:tc>
          <w:tcPr>
            <w:tcW w:w="964" w:type="dxa"/>
            <w:vAlign w:val="center"/>
          </w:tcPr>
          <w:p>
            <w:pPr>
              <w:pStyle w:val="12"/>
            </w:pPr>
            <w:r>
              <w:t>74.64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74.64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秦皇岛北戴河新区南戴河中学上年末固定资产金额为</w:t>
      </w:r>
      <w:r>
        <w:rPr>
          <w:rFonts w:hint="eastAsia" w:eastAsia="方正仿宋_GBK" w:cs="Times New Roman"/>
          <w:b w:val="0"/>
          <w:color w:val="000000"/>
          <w:sz w:val="28"/>
          <w:lang w:val="en-US" w:eastAsia="zh-CN"/>
        </w:rPr>
        <w:t>1162.29</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rPr>
                <w:rFonts w:hint="default" w:eastAsia="方正小标宋_GBK"/>
                <w:lang w:val="en-US" w:eastAsia="zh-CN"/>
              </w:rPr>
            </w:pPr>
            <w:r>
              <w:t>36002</w:t>
            </w:r>
            <w:r>
              <w:rPr>
                <w:rFonts w:hint="default"/>
                <w:lang w:val="en-US"/>
              </w:rPr>
              <w:t>1</w:t>
            </w:r>
            <w:r>
              <w:t>秦皇岛北戴河新区</w:t>
            </w:r>
            <w:r>
              <w:rPr>
                <w:rFonts w:hint="eastAsia" w:ascii="黑体" w:hAnsi="黑体" w:eastAsia="黑体" w:cs="黑体"/>
                <w:lang w:val="en-US" w:eastAsia="zh-CN"/>
              </w:rPr>
              <w:t>南戴河中学</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仿宋" w:hAnsi="仿宋" w:eastAsia="仿宋"/>
                <w:lang w:eastAsia="zh-CN"/>
              </w:rPr>
              <w:t>资产总额</w:t>
            </w:r>
          </w:p>
        </w:tc>
        <w:tc>
          <w:tcPr>
            <w:tcW w:w="2835" w:type="dxa"/>
            <w:vAlign w:val="center"/>
          </w:tcPr>
          <w:p>
            <w:pPr>
              <w:pStyle w:val="10"/>
            </w:pPr>
            <w:r>
              <w:rPr>
                <w:rFonts w:hint="eastAsia" w:ascii="仿宋" w:hAnsi="仿宋" w:eastAsia="仿宋"/>
                <w:lang w:eastAsia="zh-CN"/>
              </w:rPr>
              <w:t>-</w:t>
            </w:r>
          </w:p>
        </w:tc>
        <w:tc>
          <w:tcPr>
            <w:tcW w:w="2835" w:type="dxa"/>
            <w:vAlign w:val="center"/>
          </w:tcPr>
          <w:p>
            <w:pPr>
              <w:pStyle w:val="12"/>
              <w:rPr>
                <w:rFonts w:hint="default"/>
                <w:lang w:val="en-US"/>
              </w:rPr>
            </w:pPr>
            <w:r>
              <w:rPr>
                <w:rFonts w:hint="default"/>
                <w:lang w:val="en-US"/>
              </w:rPr>
              <w:t>1162.29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7370" w:type="dxa"/>
            <w:vAlign w:val="center"/>
          </w:tcPr>
          <w:p>
            <w:pPr>
              <w:pStyle w:val="11"/>
            </w:pPr>
            <w:r>
              <w:rPr>
                <w:rFonts w:hint="eastAsia" w:ascii="仿宋" w:hAnsi="仿宋" w:eastAsia="仿宋"/>
                <w:lang w:eastAsia="zh-CN"/>
              </w:rPr>
              <w:t>1、房屋（平方米</w:t>
            </w:r>
            <w:r>
              <w:rPr>
                <w:rFonts w:ascii="仿宋" w:hAnsi="仿宋" w:eastAsia="仿宋"/>
                <w:lang w:eastAsia="zh-CN"/>
              </w:rPr>
              <w:t>）</w:t>
            </w:r>
          </w:p>
        </w:tc>
        <w:tc>
          <w:tcPr>
            <w:tcW w:w="2835"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default"/>
                <w:lang w:val="en-US"/>
              </w:rPr>
              <w:t>--</w:t>
            </w:r>
          </w:p>
        </w:tc>
        <w:tc>
          <w:tcPr>
            <w:tcW w:w="2835" w:type="dxa"/>
            <w:vAlign w:val="center"/>
          </w:tcPr>
          <w:p>
            <w:pPr>
              <w:pStyle w:val="12"/>
            </w:pPr>
            <w:r>
              <w:rPr>
                <w:rFonts w:hint="default"/>
                <w:lang w:val="en-U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仿宋" w:hAnsi="仿宋" w:eastAsia="仿宋"/>
                <w:lang w:eastAsia="zh-CN"/>
              </w:rPr>
              <w:t>其中：办公用房（平米数）</w:t>
            </w:r>
          </w:p>
        </w:tc>
        <w:tc>
          <w:tcPr>
            <w:tcW w:w="2835"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default"/>
                <w:lang w:val="en-US"/>
              </w:rPr>
              <w:t>--</w:t>
            </w:r>
          </w:p>
        </w:tc>
        <w:tc>
          <w:tcPr>
            <w:tcW w:w="2835" w:type="dxa"/>
            <w:vAlign w:val="center"/>
          </w:tcPr>
          <w:p>
            <w:pPr>
              <w:pStyle w:val="12"/>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仿宋" w:hAnsi="仿宋" w:eastAsia="仿宋"/>
                <w:lang w:eastAsia="zh-CN"/>
              </w:rPr>
              <w:t>2、车辆（台、辆）</w:t>
            </w:r>
          </w:p>
        </w:tc>
        <w:tc>
          <w:tcPr>
            <w:tcW w:w="2835"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default"/>
                <w:lang w:val="en-US"/>
              </w:rPr>
              <w:t>--</w:t>
            </w:r>
          </w:p>
        </w:tc>
        <w:tc>
          <w:tcPr>
            <w:tcW w:w="2835" w:type="dxa"/>
            <w:vAlign w:val="center"/>
          </w:tcPr>
          <w:p>
            <w:pPr>
              <w:pStyle w:val="12"/>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ascii="仿宋" w:hAnsi="仿宋" w:eastAsia="仿宋"/>
                <w:lang w:eastAsia="zh-CN"/>
              </w:rPr>
            </w:pPr>
            <w:r>
              <w:rPr>
                <w:rFonts w:hint="eastAsia" w:ascii="仿宋" w:hAnsi="仿宋" w:eastAsia="仿宋"/>
                <w:lang w:eastAsia="zh-CN"/>
              </w:rPr>
              <w:t>3.单价在20万元以上设备</w:t>
            </w:r>
          </w:p>
        </w:tc>
        <w:tc>
          <w:tcPr>
            <w:tcW w:w="2835"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default"/>
                <w:lang w:val="en-US"/>
              </w:rPr>
              <w:t>--</w:t>
            </w:r>
          </w:p>
        </w:tc>
        <w:tc>
          <w:tcPr>
            <w:tcW w:w="2835" w:type="dxa"/>
            <w:vAlign w:val="center"/>
          </w:tcPr>
          <w:p>
            <w:pPr>
              <w:pStyle w:val="12"/>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ascii="仿宋" w:hAnsi="仿宋" w:eastAsia="仿宋"/>
                <w:lang w:eastAsia="zh-CN"/>
              </w:rPr>
            </w:pPr>
            <w:r>
              <w:rPr>
                <w:rFonts w:hint="eastAsia" w:ascii="仿宋" w:hAnsi="仿宋" w:eastAsia="仿宋"/>
                <w:lang w:eastAsia="zh-CN"/>
              </w:rPr>
              <w:t>4.其他固定资产</w:t>
            </w:r>
          </w:p>
        </w:tc>
        <w:tc>
          <w:tcPr>
            <w:tcW w:w="2835" w:type="dxa"/>
            <w:vAlign w:val="center"/>
          </w:tcPr>
          <w:p>
            <w:pPr>
              <w:pStyle w:val="12"/>
              <w:ind w:firstLine="0" w:firstLineChars="0"/>
              <w:jc w:val="center"/>
              <w:rPr>
                <w:rFonts w:hint="default" w:ascii="方正书宋_GBK" w:hAnsi="方正书宋_GBK" w:eastAsia="方正书宋_GBK" w:cs="方正书宋_GBK"/>
                <w:sz w:val="21"/>
                <w:szCs w:val="24"/>
                <w:lang w:val="en-US" w:eastAsia="uk-UA" w:bidi="ar-SA"/>
              </w:rPr>
            </w:pPr>
            <w:r>
              <w:rPr>
                <w:rFonts w:hint="default"/>
                <w:lang w:val="en-US"/>
              </w:rPr>
              <w:t>--</w:t>
            </w:r>
          </w:p>
        </w:tc>
        <w:tc>
          <w:tcPr>
            <w:tcW w:w="2835" w:type="dxa"/>
            <w:vAlign w:val="center"/>
          </w:tcPr>
          <w:p>
            <w:pPr>
              <w:pStyle w:val="12"/>
              <w:jc w:val="right"/>
              <w:rPr>
                <w:rFonts w:hint="default"/>
                <w:lang w:val="en-US" w:eastAsia="zh-CN"/>
              </w:rPr>
            </w:pPr>
            <w:r>
              <w:rPr>
                <w:rFonts w:hint="default"/>
                <w:lang w:val="en-US" w:eastAsia="zh-CN"/>
              </w:rPr>
              <w:t>1162.29</w:t>
            </w:r>
          </w:p>
        </w:tc>
      </w:tr>
    </w:tbl>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十九、秦皇岛北戴河新区都寨小学收支预算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425.50</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425.50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425.50</w:t>
            </w:r>
          </w:p>
        </w:tc>
        <w:tc>
          <w:tcPr>
            <w:tcW w:w="4535" w:type="dxa"/>
            <w:vAlign w:val="center"/>
          </w:tcPr>
          <w:p>
            <w:pPr>
              <w:pStyle w:val="13"/>
            </w:pPr>
            <w:r>
              <w:t>本年支出合计</w:t>
            </w:r>
          </w:p>
        </w:tc>
        <w:tc>
          <w:tcPr>
            <w:tcW w:w="2126" w:type="dxa"/>
            <w:vAlign w:val="center"/>
          </w:tcPr>
          <w:p>
            <w:pPr>
              <w:pStyle w:val="14"/>
            </w:pPr>
            <w:r>
              <w:t>425.50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425.50</w:t>
            </w:r>
          </w:p>
        </w:tc>
        <w:tc>
          <w:tcPr>
            <w:tcW w:w="4535" w:type="dxa"/>
            <w:vAlign w:val="center"/>
          </w:tcPr>
          <w:p>
            <w:pPr>
              <w:pStyle w:val="13"/>
            </w:pPr>
            <w:r>
              <w:t>支出总计</w:t>
            </w:r>
          </w:p>
        </w:tc>
        <w:tc>
          <w:tcPr>
            <w:tcW w:w="2126" w:type="dxa"/>
            <w:vAlign w:val="center"/>
          </w:tcPr>
          <w:p>
            <w:pPr>
              <w:pStyle w:val="14"/>
            </w:pPr>
            <w:r>
              <w:t>425.50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425.50</w:t>
            </w:r>
          </w:p>
        </w:tc>
        <w:tc>
          <w:tcPr>
            <w:tcW w:w="1134" w:type="dxa"/>
            <w:vAlign w:val="center"/>
          </w:tcPr>
          <w:p>
            <w:pPr>
              <w:pStyle w:val="14"/>
            </w:pPr>
            <w:r>
              <w:t>425.50</w:t>
            </w:r>
          </w:p>
        </w:tc>
        <w:tc>
          <w:tcPr>
            <w:tcW w:w="1134" w:type="dxa"/>
            <w:vAlign w:val="center"/>
          </w:tcPr>
          <w:p>
            <w:pPr>
              <w:pStyle w:val="14"/>
            </w:pPr>
            <w:r>
              <w:t>425.50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425.50</w:t>
            </w:r>
          </w:p>
        </w:tc>
        <w:tc>
          <w:tcPr>
            <w:tcW w:w="1134" w:type="dxa"/>
            <w:vAlign w:val="center"/>
          </w:tcPr>
          <w:p>
            <w:pPr>
              <w:pStyle w:val="12"/>
            </w:pPr>
            <w:r>
              <w:t>425.50</w:t>
            </w:r>
          </w:p>
        </w:tc>
        <w:tc>
          <w:tcPr>
            <w:tcW w:w="1134" w:type="dxa"/>
            <w:vAlign w:val="center"/>
          </w:tcPr>
          <w:p>
            <w:pPr>
              <w:pStyle w:val="12"/>
            </w:pPr>
            <w:r>
              <w:t>425.50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20502</w:t>
            </w:r>
          </w:p>
        </w:tc>
        <w:tc>
          <w:tcPr>
            <w:tcW w:w="1559" w:type="dxa"/>
            <w:vAlign w:val="center"/>
          </w:tcPr>
          <w:p>
            <w:pPr>
              <w:pStyle w:val="11"/>
            </w:pPr>
            <w:r>
              <w:t>普通教育</w:t>
            </w:r>
          </w:p>
        </w:tc>
        <w:tc>
          <w:tcPr>
            <w:tcW w:w="1134" w:type="dxa"/>
            <w:vAlign w:val="center"/>
          </w:tcPr>
          <w:p>
            <w:pPr>
              <w:pStyle w:val="12"/>
            </w:pPr>
            <w:r>
              <w:t>425.50</w:t>
            </w:r>
          </w:p>
        </w:tc>
        <w:tc>
          <w:tcPr>
            <w:tcW w:w="1134" w:type="dxa"/>
            <w:vAlign w:val="center"/>
          </w:tcPr>
          <w:p>
            <w:pPr>
              <w:pStyle w:val="12"/>
            </w:pPr>
            <w:r>
              <w:t>425.50</w:t>
            </w:r>
          </w:p>
        </w:tc>
        <w:tc>
          <w:tcPr>
            <w:tcW w:w="1134" w:type="dxa"/>
            <w:vAlign w:val="center"/>
          </w:tcPr>
          <w:p>
            <w:pPr>
              <w:pStyle w:val="12"/>
            </w:pPr>
            <w:r>
              <w:t>425.50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2050202</w:t>
            </w:r>
          </w:p>
        </w:tc>
        <w:tc>
          <w:tcPr>
            <w:tcW w:w="1559" w:type="dxa"/>
            <w:vAlign w:val="center"/>
          </w:tcPr>
          <w:p>
            <w:pPr>
              <w:pStyle w:val="11"/>
            </w:pPr>
            <w:r>
              <w:t>小学教育</w:t>
            </w:r>
          </w:p>
        </w:tc>
        <w:tc>
          <w:tcPr>
            <w:tcW w:w="1134" w:type="dxa"/>
            <w:vAlign w:val="center"/>
          </w:tcPr>
          <w:p>
            <w:pPr>
              <w:pStyle w:val="12"/>
            </w:pPr>
            <w:r>
              <w:t>425.50</w:t>
            </w:r>
          </w:p>
        </w:tc>
        <w:tc>
          <w:tcPr>
            <w:tcW w:w="1134" w:type="dxa"/>
            <w:vAlign w:val="center"/>
          </w:tcPr>
          <w:p>
            <w:pPr>
              <w:pStyle w:val="12"/>
            </w:pPr>
            <w:r>
              <w:t>425.50</w:t>
            </w:r>
          </w:p>
        </w:tc>
        <w:tc>
          <w:tcPr>
            <w:tcW w:w="1134" w:type="dxa"/>
            <w:vAlign w:val="center"/>
          </w:tcPr>
          <w:p>
            <w:pPr>
              <w:pStyle w:val="12"/>
            </w:pPr>
            <w:r>
              <w:t>425.50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425.50</w:t>
            </w:r>
          </w:p>
        </w:tc>
        <w:tc>
          <w:tcPr>
            <w:tcW w:w="1361" w:type="dxa"/>
            <w:vAlign w:val="center"/>
          </w:tcPr>
          <w:p>
            <w:pPr>
              <w:pStyle w:val="14"/>
            </w:pPr>
            <w:r>
              <w:t>274.09</w:t>
            </w:r>
          </w:p>
        </w:tc>
        <w:tc>
          <w:tcPr>
            <w:tcW w:w="1361" w:type="dxa"/>
            <w:vAlign w:val="center"/>
          </w:tcPr>
          <w:p>
            <w:pPr>
              <w:pStyle w:val="14"/>
            </w:pPr>
            <w:r>
              <w:t>151.41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425.50</w:t>
            </w:r>
          </w:p>
        </w:tc>
        <w:tc>
          <w:tcPr>
            <w:tcW w:w="1361" w:type="dxa"/>
            <w:vAlign w:val="center"/>
          </w:tcPr>
          <w:p>
            <w:pPr>
              <w:pStyle w:val="12"/>
            </w:pPr>
            <w:r>
              <w:t>274.09</w:t>
            </w:r>
          </w:p>
        </w:tc>
        <w:tc>
          <w:tcPr>
            <w:tcW w:w="1361" w:type="dxa"/>
            <w:vAlign w:val="center"/>
          </w:tcPr>
          <w:p>
            <w:pPr>
              <w:pStyle w:val="12"/>
            </w:pPr>
            <w:r>
              <w:t>151.41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20502</w:t>
            </w:r>
          </w:p>
        </w:tc>
        <w:tc>
          <w:tcPr>
            <w:tcW w:w="4535" w:type="dxa"/>
            <w:vAlign w:val="center"/>
          </w:tcPr>
          <w:p>
            <w:pPr>
              <w:pStyle w:val="11"/>
            </w:pPr>
            <w:r>
              <w:t>普通教育</w:t>
            </w:r>
          </w:p>
        </w:tc>
        <w:tc>
          <w:tcPr>
            <w:tcW w:w="1361" w:type="dxa"/>
            <w:vAlign w:val="center"/>
          </w:tcPr>
          <w:p>
            <w:pPr>
              <w:pStyle w:val="12"/>
            </w:pPr>
            <w:r>
              <w:t>425.50</w:t>
            </w:r>
          </w:p>
        </w:tc>
        <w:tc>
          <w:tcPr>
            <w:tcW w:w="1361" w:type="dxa"/>
            <w:vAlign w:val="center"/>
          </w:tcPr>
          <w:p>
            <w:pPr>
              <w:pStyle w:val="12"/>
            </w:pPr>
            <w:r>
              <w:t>274.09</w:t>
            </w:r>
          </w:p>
        </w:tc>
        <w:tc>
          <w:tcPr>
            <w:tcW w:w="1361" w:type="dxa"/>
            <w:vAlign w:val="center"/>
          </w:tcPr>
          <w:p>
            <w:pPr>
              <w:pStyle w:val="12"/>
            </w:pPr>
            <w:r>
              <w:t>151.41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2050202</w:t>
            </w:r>
          </w:p>
        </w:tc>
        <w:tc>
          <w:tcPr>
            <w:tcW w:w="4535" w:type="dxa"/>
            <w:vAlign w:val="center"/>
          </w:tcPr>
          <w:p>
            <w:pPr>
              <w:pStyle w:val="11"/>
            </w:pPr>
            <w:r>
              <w:t>小学教育</w:t>
            </w:r>
          </w:p>
        </w:tc>
        <w:tc>
          <w:tcPr>
            <w:tcW w:w="1361" w:type="dxa"/>
            <w:vAlign w:val="center"/>
          </w:tcPr>
          <w:p>
            <w:pPr>
              <w:pStyle w:val="12"/>
            </w:pPr>
            <w:r>
              <w:t>425.50</w:t>
            </w:r>
          </w:p>
        </w:tc>
        <w:tc>
          <w:tcPr>
            <w:tcW w:w="1361" w:type="dxa"/>
            <w:vAlign w:val="center"/>
          </w:tcPr>
          <w:p>
            <w:pPr>
              <w:pStyle w:val="12"/>
            </w:pPr>
            <w:r>
              <w:t>274.09</w:t>
            </w:r>
          </w:p>
        </w:tc>
        <w:tc>
          <w:tcPr>
            <w:tcW w:w="1361" w:type="dxa"/>
            <w:vAlign w:val="center"/>
          </w:tcPr>
          <w:p>
            <w:pPr>
              <w:pStyle w:val="12"/>
            </w:pPr>
            <w:r>
              <w:t>151.41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3410"/>
        <w:gridCol w:w="1477"/>
        <w:gridCol w:w="3410"/>
        <w:gridCol w:w="1477"/>
        <w:gridCol w:w="1477"/>
        <w:gridCol w:w="1477"/>
        <w:gridCol w:w="1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5739"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3410" w:type="dxa"/>
            <w:tcBorders>
              <w:top w:val="single" w:color="FFFFFF" w:sz="6" w:space="0"/>
              <w:left w:val="single" w:color="FFFFFF" w:sz="6" w:space="0"/>
              <w:right w:val="single" w:color="FFFFFF" w:sz="6" w:space="0"/>
            </w:tcBorders>
            <w:vAlign w:val="center"/>
          </w:tcPr>
          <w:p>
            <w:pPr>
              <w:pStyle w:val="7"/>
            </w:pPr>
            <w:r>
              <w:t>预算年度：2023</w:t>
            </w:r>
          </w:p>
        </w:tc>
        <w:tc>
          <w:tcPr>
            <w:tcW w:w="591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852" w:type="dxa"/>
            <w:vMerge w:val="restart"/>
            <w:vAlign w:val="center"/>
          </w:tcPr>
          <w:p>
            <w:pPr>
              <w:pStyle w:val="9"/>
            </w:pPr>
            <w:r>
              <w:t>序号</w:t>
            </w:r>
          </w:p>
        </w:tc>
        <w:tc>
          <w:tcPr>
            <w:tcW w:w="4887" w:type="dxa"/>
            <w:gridSpan w:val="2"/>
            <w:vAlign w:val="center"/>
          </w:tcPr>
          <w:p>
            <w:pPr>
              <w:pStyle w:val="9"/>
            </w:pPr>
            <w:r>
              <w:t>收入</w:t>
            </w:r>
          </w:p>
        </w:tc>
        <w:tc>
          <w:tcPr>
            <w:tcW w:w="932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tblHeader/>
          <w:jc w:val="center"/>
        </w:trPr>
        <w:tc>
          <w:tcPr>
            <w:tcW w:w="852" w:type="dxa"/>
            <w:vMerge w:val="continue"/>
          </w:tcPr>
          <w:p/>
        </w:tc>
        <w:tc>
          <w:tcPr>
            <w:tcW w:w="3410" w:type="dxa"/>
            <w:vAlign w:val="center"/>
          </w:tcPr>
          <w:p>
            <w:pPr>
              <w:pStyle w:val="9"/>
            </w:pPr>
            <w:r>
              <w:t>项  目</w:t>
            </w:r>
          </w:p>
        </w:tc>
        <w:tc>
          <w:tcPr>
            <w:tcW w:w="1477" w:type="dxa"/>
            <w:vAlign w:val="center"/>
          </w:tcPr>
          <w:p>
            <w:pPr>
              <w:pStyle w:val="9"/>
            </w:pPr>
            <w:r>
              <w:t>金额</w:t>
            </w:r>
          </w:p>
        </w:tc>
        <w:tc>
          <w:tcPr>
            <w:tcW w:w="3410" w:type="dxa"/>
            <w:vAlign w:val="center"/>
          </w:tcPr>
          <w:p>
            <w:pPr>
              <w:pStyle w:val="9"/>
            </w:pPr>
            <w:r>
              <w:t>项  目</w:t>
            </w:r>
          </w:p>
        </w:tc>
        <w:tc>
          <w:tcPr>
            <w:tcW w:w="1477" w:type="dxa"/>
            <w:vAlign w:val="center"/>
          </w:tcPr>
          <w:p>
            <w:pPr>
              <w:pStyle w:val="9"/>
            </w:pPr>
            <w:r>
              <w:t>合计</w:t>
            </w:r>
          </w:p>
        </w:tc>
        <w:tc>
          <w:tcPr>
            <w:tcW w:w="1477" w:type="dxa"/>
            <w:vAlign w:val="center"/>
          </w:tcPr>
          <w:p>
            <w:pPr>
              <w:pStyle w:val="9"/>
            </w:pPr>
            <w:r>
              <w:t>一般公共预算财政拨款</w:t>
            </w:r>
          </w:p>
        </w:tc>
        <w:tc>
          <w:tcPr>
            <w:tcW w:w="1477" w:type="dxa"/>
            <w:vAlign w:val="center"/>
          </w:tcPr>
          <w:p>
            <w:pPr>
              <w:pStyle w:val="9"/>
            </w:pPr>
            <w:r>
              <w:t>政府性基金预算财政    拨款</w:t>
            </w:r>
          </w:p>
        </w:tc>
        <w:tc>
          <w:tcPr>
            <w:tcW w:w="1479"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852" w:type="dxa"/>
            <w:vAlign w:val="center"/>
          </w:tcPr>
          <w:p>
            <w:pPr>
              <w:pStyle w:val="9"/>
            </w:pPr>
            <w:r>
              <w:t>栏次</w:t>
            </w:r>
          </w:p>
        </w:tc>
        <w:tc>
          <w:tcPr>
            <w:tcW w:w="3410" w:type="dxa"/>
            <w:vAlign w:val="center"/>
          </w:tcPr>
          <w:p>
            <w:pPr>
              <w:pStyle w:val="9"/>
            </w:pPr>
            <w:r>
              <w:t>1</w:t>
            </w:r>
          </w:p>
        </w:tc>
        <w:tc>
          <w:tcPr>
            <w:tcW w:w="1477" w:type="dxa"/>
            <w:vAlign w:val="center"/>
          </w:tcPr>
          <w:p>
            <w:pPr>
              <w:pStyle w:val="9"/>
            </w:pPr>
            <w:r>
              <w:t>2</w:t>
            </w:r>
          </w:p>
        </w:tc>
        <w:tc>
          <w:tcPr>
            <w:tcW w:w="3410" w:type="dxa"/>
            <w:vAlign w:val="center"/>
          </w:tcPr>
          <w:p>
            <w:pPr>
              <w:pStyle w:val="9"/>
            </w:pPr>
            <w:r>
              <w:t>3</w:t>
            </w:r>
          </w:p>
        </w:tc>
        <w:tc>
          <w:tcPr>
            <w:tcW w:w="1477" w:type="dxa"/>
            <w:vAlign w:val="center"/>
          </w:tcPr>
          <w:p>
            <w:pPr>
              <w:pStyle w:val="9"/>
            </w:pPr>
            <w:r>
              <w:t>4</w:t>
            </w:r>
          </w:p>
        </w:tc>
        <w:tc>
          <w:tcPr>
            <w:tcW w:w="1477" w:type="dxa"/>
            <w:vAlign w:val="center"/>
          </w:tcPr>
          <w:p>
            <w:pPr>
              <w:pStyle w:val="9"/>
            </w:pPr>
            <w:r>
              <w:t>5</w:t>
            </w:r>
          </w:p>
        </w:tc>
        <w:tc>
          <w:tcPr>
            <w:tcW w:w="1477" w:type="dxa"/>
            <w:vAlign w:val="center"/>
          </w:tcPr>
          <w:p>
            <w:pPr>
              <w:pStyle w:val="9"/>
            </w:pPr>
            <w:r>
              <w:t>6</w:t>
            </w:r>
          </w:p>
        </w:tc>
        <w:tc>
          <w:tcPr>
            <w:tcW w:w="1479"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w:t>
            </w:r>
          </w:p>
        </w:tc>
        <w:tc>
          <w:tcPr>
            <w:tcW w:w="3410" w:type="dxa"/>
            <w:vAlign w:val="center"/>
          </w:tcPr>
          <w:p>
            <w:pPr>
              <w:pStyle w:val="11"/>
            </w:pPr>
            <w:r>
              <w:t>一、一般公共预算拨款</w:t>
            </w:r>
          </w:p>
        </w:tc>
        <w:tc>
          <w:tcPr>
            <w:tcW w:w="1477" w:type="dxa"/>
            <w:vAlign w:val="center"/>
          </w:tcPr>
          <w:p>
            <w:pPr>
              <w:pStyle w:val="12"/>
            </w:pPr>
            <w:r>
              <w:t>425.50</w:t>
            </w:r>
          </w:p>
        </w:tc>
        <w:tc>
          <w:tcPr>
            <w:tcW w:w="3410" w:type="dxa"/>
            <w:vAlign w:val="center"/>
          </w:tcPr>
          <w:p>
            <w:pPr>
              <w:pStyle w:val="11"/>
            </w:pPr>
            <w:r>
              <w:t>一、一般公共服务支出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w:t>
            </w:r>
          </w:p>
        </w:tc>
        <w:tc>
          <w:tcPr>
            <w:tcW w:w="3410" w:type="dxa"/>
            <w:vAlign w:val="center"/>
          </w:tcPr>
          <w:p>
            <w:pPr>
              <w:pStyle w:val="11"/>
            </w:pPr>
            <w:r>
              <w:t>二、政府性基金预算拨款</w:t>
            </w:r>
          </w:p>
        </w:tc>
        <w:tc>
          <w:tcPr>
            <w:tcW w:w="1477" w:type="dxa"/>
            <w:vAlign w:val="center"/>
          </w:tcPr>
          <w:p>
            <w:pPr>
              <w:pStyle w:val="12"/>
            </w:pPr>
          </w:p>
        </w:tc>
        <w:tc>
          <w:tcPr>
            <w:tcW w:w="3410" w:type="dxa"/>
            <w:vAlign w:val="center"/>
          </w:tcPr>
          <w:p>
            <w:pPr>
              <w:pStyle w:val="11"/>
            </w:pPr>
            <w:r>
              <w:t>二、外交支出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3</w:t>
            </w:r>
          </w:p>
        </w:tc>
        <w:tc>
          <w:tcPr>
            <w:tcW w:w="3410" w:type="dxa"/>
            <w:vAlign w:val="center"/>
          </w:tcPr>
          <w:p>
            <w:pPr>
              <w:pStyle w:val="11"/>
            </w:pPr>
            <w:r>
              <w:t>三、国有资本经营预算拨款</w:t>
            </w:r>
          </w:p>
        </w:tc>
        <w:tc>
          <w:tcPr>
            <w:tcW w:w="1477" w:type="dxa"/>
            <w:vAlign w:val="center"/>
          </w:tcPr>
          <w:p>
            <w:pPr>
              <w:pStyle w:val="12"/>
            </w:pPr>
          </w:p>
        </w:tc>
        <w:tc>
          <w:tcPr>
            <w:tcW w:w="3410" w:type="dxa"/>
            <w:vAlign w:val="center"/>
          </w:tcPr>
          <w:p>
            <w:pPr>
              <w:pStyle w:val="11"/>
            </w:pPr>
            <w:r>
              <w:t>三、国防支出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4</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四、公共安全支出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5</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五、教育支出</w:t>
            </w:r>
          </w:p>
        </w:tc>
        <w:tc>
          <w:tcPr>
            <w:tcW w:w="1477" w:type="dxa"/>
            <w:vAlign w:val="center"/>
          </w:tcPr>
          <w:p>
            <w:pPr>
              <w:pStyle w:val="12"/>
            </w:pPr>
            <w:r>
              <w:t>425.50</w:t>
            </w:r>
          </w:p>
        </w:tc>
        <w:tc>
          <w:tcPr>
            <w:tcW w:w="1477" w:type="dxa"/>
            <w:vAlign w:val="center"/>
          </w:tcPr>
          <w:p>
            <w:pPr>
              <w:pStyle w:val="12"/>
            </w:pPr>
            <w:r>
              <w:t>425.50</w:t>
            </w: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6</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六、科学技术支出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7</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七、文化旅游体育与传媒支出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8</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八、社会保障和就业支出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9</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九、社会保险基金支出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10</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十、卫生健康支出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11</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十一、节能环保支出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12</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十二、城乡社区支出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13</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十三、农林水支出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14</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十四、交通运输支出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15</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十五、资源勘探工业信息等支出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16</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十六、商业服务业等支出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17</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十七、金融支出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18</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十八、援助其他地区支出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19</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十九、自然资源海洋气象等支出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20</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二十、住房保障支出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21</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二十一、粮油物资储备支出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22</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二十二、国有资本经营预算支出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23</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二十三、灾害防治及应急管理支出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24</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二十四、预备费</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25</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二十五、其他支出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26</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二十六、转移性支出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27</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二十七、债务还本支出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28</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二十八、债务付息支出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29</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二十九、债务发行费用支出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30</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三十、抗疫特别国债安排的支出</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31</w:t>
            </w:r>
          </w:p>
        </w:tc>
        <w:tc>
          <w:tcPr>
            <w:tcW w:w="3410" w:type="dxa"/>
            <w:vAlign w:val="center"/>
          </w:tcPr>
          <w:p>
            <w:pPr>
              <w:pStyle w:val="11"/>
            </w:pPr>
          </w:p>
        </w:tc>
        <w:tc>
          <w:tcPr>
            <w:tcW w:w="1477" w:type="dxa"/>
            <w:vAlign w:val="center"/>
          </w:tcPr>
          <w:p>
            <w:pPr>
              <w:pStyle w:val="12"/>
            </w:pPr>
          </w:p>
        </w:tc>
        <w:tc>
          <w:tcPr>
            <w:tcW w:w="3410" w:type="dxa"/>
            <w:vAlign w:val="center"/>
          </w:tcPr>
          <w:p>
            <w:pPr>
              <w:pStyle w:val="11"/>
            </w:pPr>
            <w:r>
              <w:t>三十一、人行科目</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32</w:t>
            </w:r>
          </w:p>
        </w:tc>
        <w:tc>
          <w:tcPr>
            <w:tcW w:w="3410" w:type="dxa"/>
            <w:vAlign w:val="center"/>
          </w:tcPr>
          <w:p>
            <w:pPr>
              <w:pStyle w:val="13"/>
            </w:pPr>
            <w:r>
              <w:t>本年收入合计</w:t>
            </w:r>
          </w:p>
        </w:tc>
        <w:tc>
          <w:tcPr>
            <w:tcW w:w="1477" w:type="dxa"/>
            <w:vAlign w:val="center"/>
          </w:tcPr>
          <w:p>
            <w:pPr>
              <w:pStyle w:val="14"/>
            </w:pPr>
            <w:r>
              <w:t>425.50</w:t>
            </w:r>
          </w:p>
        </w:tc>
        <w:tc>
          <w:tcPr>
            <w:tcW w:w="3410" w:type="dxa"/>
            <w:vAlign w:val="center"/>
          </w:tcPr>
          <w:p>
            <w:pPr>
              <w:pStyle w:val="13"/>
            </w:pPr>
            <w:r>
              <w:t>本年支出合计</w:t>
            </w:r>
          </w:p>
        </w:tc>
        <w:tc>
          <w:tcPr>
            <w:tcW w:w="1477" w:type="dxa"/>
            <w:vAlign w:val="center"/>
          </w:tcPr>
          <w:p>
            <w:pPr>
              <w:pStyle w:val="14"/>
            </w:pPr>
            <w:r>
              <w:t>425.50</w:t>
            </w:r>
          </w:p>
        </w:tc>
        <w:tc>
          <w:tcPr>
            <w:tcW w:w="1477" w:type="dxa"/>
            <w:vAlign w:val="center"/>
          </w:tcPr>
          <w:p>
            <w:pPr>
              <w:pStyle w:val="14"/>
            </w:pPr>
            <w:r>
              <w:t>425.50</w:t>
            </w:r>
          </w:p>
        </w:tc>
        <w:tc>
          <w:tcPr>
            <w:tcW w:w="1477" w:type="dxa"/>
            <w:vAlign w:val="center"/>
          </w:tcPr>
          <w:p>
            <w:pPr>
              <w:pStyle w:val="14"/>
            </w:pPr>
          </w:p>
        </w:tc>
        <w:tc>
          <w:tcPr>
            <w:tcW w:w="147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33</w:t>
            </w:r>
          </w:p>
        </w:tc>
        <w:tc>
          <w:tcPr>
            <w:tcW w:w="3410" w:type="dxa"/>
            <w:vAlign w:val="center"/>
          </w:tcPr>
          <w:p>
            <w:pPr>
              <w:pStyle w:val="11"/>
            </w:pPr>
            <w:r>
              <w:t>年初财政拨款结转和结余</w:t>
            </w:r>
          </w:p>
        </w:tc>
        <w:tc>
          <w:tcPr>
            <w:tcW w:w="1477" w:type="dxa"/>
            <w:vAlign w:val="center"/>
          </w:tcPr>
          <w:p>
            <w:pPr>
              <w:pStyle w:val="12"/>
            </w:pPr>
          </w:p>
        </w:tc>
        <w:tc>
          <w:tcPr>
            <w:tcW w:w="3410" w:type="dxa"/>
            <w:vAlign w:val="center"/>
          </w:tcPr>
          <w:p>
            <w:pPr>
              <w:pStyle w:val="11"/>
            </w:pPr>
            <w:r>
              <w:t>年末财政拨款结转和结余</w:t>
            </w: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34</w:t>
            </w:r>
          </w:p>
        </w:tc>
        <w:tc>
          <w:tcPr>
            <w:tcW w:w="3410" w:type="dxa"/>
            <w:vAlign w:val="center"/>
          </w:tcPr>
          <w:p>
            <w:pPr>
              <w:pStyle w:val="11"/>
            </w:pPr>
            <w:r>
              <w:t>一、一般公共预算拨款</w:t>
            </w:r>
          </w:p>
        </w:tc>
        <w:tc>
          <w:tcPr>
            <w:tcW w:w="1477" w:type="dxa"/>
            <w:vAlign w:val="center"/>
          </w:tcPr>
          <w:p>
            <w:pPr>
              <w:pStyle w:val="12"/>
            </w:pPr>
          </w:p>
        </w:tc>
        <w:tc>
          <w:tcPr>
            <w:tcW w:w="3410" w:type="dxa"/>
            <w:vAlign w:val="center"/>
          </w:tcPr>
          <w:p>
            <w:pPr>
              <w:pStyle w:val="11"/>
            </w:pP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35</w:t>
            </w:r>
          </w:p>
        </w:tc>
        <w:tc>
          <w:tcPr>
            <w:tcW w:w="3410" w:type="dxa"/>
            <w:vAlign w:val="center"/>
          </w:tcPr>
          <w:p>
            <w:pPr>
              <w:pStyle w:val="11"/>
            </w:pPr>
            <w:r>
              <w:t>二、政府性基金预算拨款</w:t>
            </w:r>
          </w:p>
        </w:tc>
        <w:tc>
          <w:tcPr>
            <w:tcW w:w="1477" w:type="dxa"/>
            <w:vAlign w:val="center"/>
          </w:tcPr>
          <w:p>
            <w:pPr>
              <w:pStyle w:val="12"/>
            </w:pPr>
          </w:p>
        </w:tc>
        <w:tc>
          <w:tcPr>
            <w:tcW w:w="3410" w:type="dxa"/>
            <w:vAlign w:val="center"/>
          </w:tcPr>
          <w:p>
            <w:pPr>
              <w:pStyle w:val="11"/>
            </w:pP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852" w:type="dxa"/>
            <w:vAlign w:val="center"/>
          </w:tcPr>
          <w:p>
            <w:pPr>
              <w:pStyle w:val="10"/>
            </w:pPr>
            <w:r>
              <w:t>36</w:t>
            </w:r>
          </w:p>
        </w:tc>
        <w:tc>
          <w:tcPr>
            <w:tcW w:w="3410" w:type="dxa"/>
            <w:vAlign w:val="center"/>
          </w:tcPr>
          <w:p>
            <w:pPr>
              <w:pStyle w:val="11"/>
            </w:pPr>
            <w:r>
              <w:t>三、国有资本经营预算拨款</w:t>
            </w:r>
          </w:p>
        </w:tc>
        <w:tc>
          <w:tcPr>
            <w:tcW w:w="1477" w:type="dxa"/>
            <w:vAlign w:val="center"/>
          </w:tcPr>
          <w:p>
            <w:pPr>
              <w:pStyle w:val="12"/>
            </w:pPr>
          </w:p>
        </w:tc>
        <w:tc>
          <w:tcPr>
            <w:tcW w:w="3410" w:type="dxa"/>
            <w:vAlign w:val="center"/>
          </w:tcPr>
          <w:p>
            <w:pPr>
              <w:pStyle w:val="11"/>
            </w:pPr>
          </w:p>
        </w:tc>
        <w:tc>
          <w:tcPr>
            <w:tcW w:w="1477" w:type="dxa"/>
            <w:vAlign w:val="center"/>
          </w:tcPr>
          <w:p>
            <w:pPr>
              <w:pStyle w:val="12"/>
            </w:pPr>
          </w:p>
        </w:tc>
        <w:tc>
          <w:tcPr>
            <w:tcW w:w="1477" w:type="dxa"/>
            <w:vAlign w:val="center"/>
          </w:tcPr>
          <w:p>
            <w:pPr>
              <w:pStyle w:val="12"/>
            </w:pPr>
          </w:p>
        </w:tc>
        <w:tc>
          <w:tcPr>
            <w:tcW w:w="1477" w:type="dxa"/>
            <w:vAlign w:val="center"/>
          </w:tcPr>
          <w:p>
            <w:pPr>
              <w:pStyle w:val="12"/>
            </w:pP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jc w:val="center"/>
        </w:trPr>
        <w:tc>
          <w:tcPr>
            <w:tcW w:w="852" w:type="dxa"/>
            <w:vAlign w:val="center"/>
          </w:tcPr>
          <w:p>
            <w:pPr>
              <w:pStyle w:val="10"/>
            </w:pPr>
            <w:r>
              <w:t>37</w:t>
            </w:r>
          </w:p>
        </w:tc>
        <w:tc>
          <w:tcPr>
            <w:tcW w:w="3410" w:type="dxa"/>
            <w:vAlign w:val="center"/>
          </w:tcPr>
          <w:p>
            <w:pPr>
              <w:pStyle w:val="13"/>
            </w:pPr>
            <w:r>
              <w:t>收入总计</w:t>
            </w:r>
          </w:p>
        </w:tc>
        <w:tc>
          <w:tcPr>
            <w:tcW w:w="1477" w:type="dxa"/>
            <w:vAlign w:val="center"/>
          </w:tcPr>
          <w:p>
            <w:pPr>
              <w:pStyle w:val="14"/>
            </w:pPr>
            <w:r>
              <w:t>425.50</w:t>
            </w:r>
          </w:p>
        </w:tc>
        <w:tc>
          <w:tcPr>
            <w:tcW w:w="3410" w:type="dxa"/>
            <w:vAlign w:val="center"/>
          </w:tcPr>
          <w:p>
            <w:pPr>
              <w:pStyle w:val="13"/>
            </w:pPr>
            <w:r>
              <w:t>支出总计</w:t>
            </w:r>
          </w:p>
        </w:tc>
        <w:tc>
          <w:tcPr>
            <w:tcW w:w="1477" w:type="dxa"/>
            <w:vAlign w:val="center"/>
          </w:tcPr>
          <w:p>
            <w:pPr>
              <w:pStyle w:val="14"/>
            </w:pPr>
            <w:r>
              <w:t>425.50</w:t>
            </w:r>
          </w:p>
        </w:tc>
        <w:tc>
          <w:tcPr>
            <w:tcW w:w="1477" w:type="dxa"/>
            <w:vAlign w:val="center"/>
          </w:tcPr>
          <w:p>
            <w:pPr>
              <w:pStyle w:val="14"/>
            </w:pPr>
            <w:r>
              <w:t>425.50</w:t>
            </w:r>
          </w:p>
        </w:tc>
        <w:tc>
          <w:tcPr>
            <w:tcW w:w="1477" w:type="dxa"/>
            <w:vAlign w:val="center"/>
          </w:tcPr>
          <w:p>
            <w:pPr>
              <w:pStyle w:val="14"/>
            </w:pPr>
          </w:p>
        </w:tc>
        <w:tc>
          <w:tcPr>
            <w:tcW w:w="1479"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425.50</w:t>
            </w:r>
          </w:p>
        </w:tc>
        <w:tc>
          <w:tcPr>
            <w:tcW w:w="2551" w:type="dxa"/>
            <w:vAlign w:val="center"/>
          </w:tcPr>
          <w:p>
            <w:pPr>
              <w:pStyle w:val="14"/>
            </w:pPr>
            <w:r>
              <w:t>274.09</w:t>
            </w:r>
          </w:p>
        </w:tc>
        <w:tc>
          <w:tcPr>
            <w:tcW w:w="2551" w:type="dxa"/>
            <w:vAlign w:val="center"/>
          </w:tcPr>
          <w:p>
            <w:pPr>
              <w:pStyle w:val="14"/>
            </w:pPr>
            <w:r>
              <w:t>151.41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425.50</w:t>
            </w:r>
          </w:p>
        </w:tc>
        <w:tc>
          <w:tcPr>
            <w:tcW w:w="2551" w:type="dxa"/>
            <w:vAlign w:val="center"/>
          </w:tcPr>
          <w:p>
            <w:pPr>
              <w:pStyle w:val="12"/>
            </w:pPr>
            <w:r>
              <w:t>274.09</w:t>
            </w:r>
          </w:p>
        </w:tc>
        <w:tc>
          <w:tcPr>
            <w:tcW w:w="2551" w:type="dxa"/>
            <w:vAlign w:val="center"/>
          </w:tcPr>
          <w:p>
            <w:pPr>
              <w:pStyle w:val="12"/>
            </w:pPr>
            <w:r>
              <w:t>151.41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20502</w:t>
            </w:r>
          </w:p>
        </w:tc>
        <w:tc>
          <w:tcPr>
            <w:tcW w:w="4535" w:type="dxa"/>
            <w:vAlign w:val="center"/>
          </w:tcPr>
          <w:p>
            <w:pPr>
              <w:pStyle w:val="11"/>
            </w:pPr>
            <w:r>
              <w:t>普通教育</w:t>
            </w:r>
          </w:p>
        </w:tc>
        <w:tc>
          <w:tcPr>
            <w:tcW w:w="2551" w:type="dxa"/>
            <w:vAlign w:val="center"/>
          </w:tcPr>
          <w:p>
            <w:pPr>
              <w:pStyle w:val="12"/>
            </w:pPr>
            <w:r>
              <w:t>425.50</w:t>
            </w:r>
          </w:p>
        </w:tc>
        <w:tc>
          <w:tcPr>
            <w:tcW w:w="2551" w:type="dxa"/>
            <w:vAlign w:val="center"/>
          </w:tcPr>
          <w:p>
            <w:pPr>
              <w:pStyle w:val="12"/>
            </w:pPr>
            <w:r>
              <w:t>274.09</w:t>
            </w:r>
          </w:p>
        </w:tc>
        <w:tc>
          <w:tcPr>
            <w:tcW w:w="2551" w:type="dxa"/>
            <w:vAlign w:val="center"/>
          </w:tcPr>
          <w:p>
            <w:pPr>
              <w:pStyle w:val="12"/>
            </w:pPr>
            <w:r>
              <w:t>151.41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2050202</w:t>
            </w:r>
          </w:p>
        </w:tc>
        <w:tc>
          <w:tcPr>
            <w:tcW w:w="4535" w:type="dxa"/>
            <w:vAlign w:val="center"/>
          </w:tcPr>
          <w:p>
            <w:pPr>
              <w:pStyle w:val="11"/>
            </w:pPr>
            <w:r>
              <w:t>小学教育</w:t>
            </w:r>
          </w:p>
        </w:tc>
        <w:tc>
          <w:tcPr>
            <w:tcW w:w="2551" w:type="dxa"/>
            <w:vAlign w:val="center"/>
          </w:tcPr>
          <w:p>
            <w:pPr>
              <w:pStyle w:val="12"/>
            </w:pPr>
            <w:r>
              <w:t>425.50</w:t>
            </w:r>
          </w:p>
        </w:tc>
        <w:tc>
          <w:tcPr>
            <w:tcW w:w="2551" w:type="dxa"/>
            <w:vAlign w:val="center"/>
          </w:tcPr>
          <w:p>
            <w:pPr>
              <w:pStyle w:val="12"/>
            </w:pPr>
            <w:r>
              <w:t>274.09</w:t>
            </w:r>
          </w:p>
        </w:tc>
        <w:tc>
          <w:tcPr>
            <w:tcW w:w="2551" w:type="dxa"/>
            <w:vAlign w:val="center"/>
          </w:tcPr>
          <w:p>
            <w:pPr>
              <w:pStyle w:val="12"/>
            </w:pPr>
            <w:r>
              <w:t>151.41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9"/>
        <w:gridCol w:w="2552"/>
        <w:gridCol w:w="2552"/>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tblHeader/>
          <w:jc w:val="center"/>
        </w:trPr>
        <w:tc>
          <w:tcPr>
            <w:tcW w:w="6580"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552" w:type="dxa"/>
            <w:tcBorders>
              <w:top w:val="single" w:color="FFFFFF" w:sz="6" w:space="0"/>
              <w:left w:val="single" w:color="FFFFFF" w:sz="6" w:space="0"/>
              <w:right w:val="single" w:color="FFFFFF" w:sz="6" w:space="0"/>
            </w:tcBorders>
            <w:vAlign w:val="center"/>
          </w:tcPr>
          <w:p>
            <w:pPr>
              <w:pStyle w:val="7"/>
            </w:pPr>
            <w:r>
              <w:t>预算年度：2023</w:t>
            </w:r>
          </w:p>
        </w:tc>
        <w:tc>
          <w:tcPr>
            <w:tcW w:w="51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50" w:type="dxa"/>
            <w:vMerge w:val="restart"/>
            <w:vAlign w:val="center"/>
          </w:tcPr>
          <w:p>
            <w:pPr>
              <w:pStyle w:val="9"/>
            </w:pPr>
            <w:r>
              <w:t>序号</w:t>
            </w:r>
          </w:p>
        </w:tc>
        <w:tc>
          <w:tcPr>
            <w:tcW w:w="5730" w:type="dxa"/>
            <w:gridSpan w:val="2"/>
            <w:vAlign w:val="center"/>
          </w:tcPr>
          <w:p>
            <w:pPr>
              <w:pStyle w:val="9"/>
            </w:pPr>
            <w:r>
              <w:t>支出部门经济分类科目</w:t>
            </w:r>
          </w:p>
        </w:tc>
        <w:tc>
          <w:tcPr>
            <w:tcW w:w="765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50" w:type="dxa"/>
            <w:vMerge w:val="continue"/>
          </w:tcPr>
          <w:p/>
        </w:tc>
        <w:tc>
          <w:tcPr>
            <w:tcW w:w="1191" w:type="dxa"/>
            <w:vAlign w:val="center"/>
          </w:tcPr>
          <w:p>
            <w:pPr>
              <w:pStyle w:val="9"/>
            </w:pPr>
            <w:r>
              <w:t>科目编码</w:t>
            </w:r>
          </w:p>
        </w:tc>
        <w:tc>
          <w:tcPr>
            <w:tcW w:w="4539" w:type="dxa"/>
            <w:vAlign w:val="center"/>
          </w:tcPr>
          <w:p>
            <w:pPr>
              <w:pStyle w:val="9"/>
            </w:pPr>
            <w:r>
              <w:t>科目名称</w:t>
            </w:r>
          </w:p>
        </w:tc>
        <w:tc>
          <w:tcPr>
            <w:tcW w:w="2552" w:type="dxa"/>
            <w:vAlign w:val="center"/>
          </w:tcPr>
          <w:p>
            <w:pPr>
              <w:pStyle w:val="9"/>
            </w:pPr>
            <w:r>
              <w:t>合计</w:t>
            </w:r>
          </w:p>
        </w:tc>
        <w:tc>
          <w:tcPr>
            <w:tcW w:w="2552" w:type="dxa"/>
            <w:vAlign w:val="center"/>
          </w:tcPr>
          <w:p>
            <w:pPr>
              <w:pStyle w:val="9"/>
            </w:pPr>
            <w:r>
              <w:t>人员经费</w:t>
            </w:r>
          </w:p>
        </w:tc>
        <w:tc>
          <w:tcPr>
            <w:tcW w:w="2554"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50" w:type="dxa"/>
            <w:vAlign w:val="center"/>
          </w:tcPr>
          <w:p>
            <w:pPr>
              <w:pStyle w:val="9"/>
            </w:pPr>
            <w:r>
              <w:t>栏次</w:t>
            </w:r>
          </w:p>
        </w:tc>
        <w:tc>
          <w:tcPr>
            <w:tcW w:w="1191" w:type="dxa"/>
            <w:vAlign w:val="center"/>
          </w:tcPr>
          <w:p>
            <w:pPr>
              <w:pStyle w:val="9"/>
            </w:pPr>
            <w:r>
              <w:t>1</w:t>
            </w:r>
          </w:p>
        </w:tc>
        <w:tc>
          <w:tcPr>
            <w:tcW w:w="4539" w:type="dxa"/>
            <w:vAlign w:val="center"/>
          </w:tcPr>
          <w:p>
            <w:pPr>
              <w:pStyle w:val="9"/>
            </w:pPr>
            <w:r>
              <w:t>2</w:t>
            </w:r>
          </w:p>
        </w:tc>
        <w:tc>
          <w:tcPr>
            <w:tcW w:w="2552" w:type="dxa"/>
            <w:vAlign w:val="center"/>
          </w:tcPr>
          <w:p>
            <w:pPr>
              <w:pStyle w:val="9"/>
            </w:pPr>
            <w:r>
              <w:t>3</w:t>
            </w:r>
          </w:p>
        </w:tc>
        <w:tc>
          <w:tcPr>
            <w:tcW w:w="2552" w:type="dxa"/>
            <w:vAlign w:val="center"/>
          </w:tcPr>
          <w:p>
            <w:pPr>
              <w:pStyle w:val="9"/>
            </w:pPr>
            <w:r>
              <w:t>4</w:t>
            </w:r>
          </w:p>
        </w:tc>
        <w:tc>
          <w:tcPr>
            <w:tcW w:w="255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w:t>
            </w:r>
          </w:p>
        </w:tc>
        <w:tc>
          <w:tcPr>
            <w:tcW w:w="1191" w:type="dxa"/>
            <w:vAlign w:val="center"/>
          </w:tcPr>
          <w:p>
            <w:pPr>
              <w:pStyle w:val="15"/>
            </w:pPr>
          </w:p>
        </w:tc>
        <w:tc>
          <w:tcPr>
            <w:tcW w:w="4539" w:type="dxa"/>
            <w:vAlign w:val="center"/>
          </w:tcPr>
          <w:p>
            <w:pPr>
              <w:pStyle w:val="13"/>
            </w:pPr>
            <w:r>
              <w:t>合计</w:t>
            </w:r>
          </w:p>
        </w:tc>
        <w:tc>
          <w:tcPr>
            <w:tcW w:w="2552" w:type="dxa"/>
            <w:vAlign w:val="center"/>
          </w:tcPr>
          <w:p>
            <w:pPr>
              <w:pStyle w:val="14"/>
            </w:pPr>
            <w:r>
              <w:t>274.09</w:t>
            </w:r>
          </w:p>
        </w:tc>
        <w:tc>
          <w:tcPr>
            <w:tcW w:w="2552" w:type="dxa"/>
            <w:vAlign w:val="center"/>
          </w:tcPr>
          <w:p>
            <w:pPr>
              <w:pStyle w:val="14"/>
            </w:pPr>
            <w:r>
              <w:t>252.72</w:t>
            </w:r>
          </w:p>
        </w:tc>
        <w:tc>
          <w:tcPr>
            <w:tcW w:w="2554" w:type="dxa"/>
            <w:vAlign w:val="center"/>
          </w:tcPr>
          <w:p>
            <w:pPr>
              <w:pStyle w:val="14"/>
            </w:pPr>
            <w:r>
              <w:t>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2</w:t>
            </w:r>
          </w:p>
        </w:tc>
        <w:tc>
          <w:tcPr>
            <w:tcW w:w="1191" w:type="dxa"/>
            <w:vAlign w:val="center"/>
          </w:tcPr>
          <w:p>
            <w:pPr>
              <w:pStyle w:val="11"/>
            </w:pPr>
            <w:r>
              <w:t>301</w:t>
            </w:r>
          </w:p>
        </w:tc>
        <w:tc>
          <w:tcPr>
            <w:tcW w:w="4539" w:type="dxa"/>
            <w:vAlign w:val="center"/>
          </w:tcPr>
          <w:p>
            <w:pPr>
              <w:pStyle w:val="11"/>
            </w:pPr>
            <w:r>
              <w:t>工资福利支出</w:t>
            </w:r>
          </w:p>
        </w:tc>
        <w:tc>
          <w:tcPr>
            <w:tcW w:w="2552" w:type="dxa"/>
            <w:vAlign w:val="center"/>
          </w:tcPr>
          <w:p>
            <w:pPr>
              <w:pStyle w:val="12"/>
            </w:pPr>
            <w:r>
              <w:t>202.67</w:t>
            </w:r>
          </w:p>
        </w:tc>
        <w:tc>
          <w:tcPr>
            <w:tcW w:w="2552" w:type="dxa"/>
            <w:vAlign w:val="center"/>
          </w:tcPr>
          <w:p>
            <w:pPr>
              <w:pStyle w:val="12"/>
            </w:pPr>
            <w:r>
              <w:t>202.67</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3</w:t>
            </w:r>
          </w:p>
        </w:tc>
        <w:tc>
          <w:tcPr>
            <w:tcW w:w="1191" w:type="dxa"/>
            <w:vAlign w:val="center"/>
          </w:tcPr>
          <w:p>
            <w:pPr>
              <w:pStyle w:val="11"/>
            </w:pPr>
            <w:r>
              <w:t>30101</w:t>
            </w:r>
          </w:p>
        </w:tc>
        <w:tc>
          <w:tcPr>
            <w:tcW w:w="4539" w:type="dxa"/>
            <w:vAlign w:val="center"/>
          </w:tcPr>
          <w:p>
            <w:pPr>
              <w:pStyle w:val="11"/>
            </w:pPr>
            <w:r>
              <w:t>基本工资</w:t>
            </w:r>
          </w:p>
        </w:tc>
        <w:tc>
          <w:tcPr>
            <w:tcW w:w="2552" w:type="dxa"/>
            <w:vAlign w:val="center"/>
          </w:tcPr>
          <w:p>
            <w:pPr>
              <w:pStyle w:val="12"/>
            </w:pPr>
            <w:r>
              <w:t>60.42</w:t>
            </w:r>
          </w:p>
        </w:tc>
        <w:tc>
          <w:tcPr>
            <w:tcW w:w="2552" w:type="dxa"/>
            <w:vAlign w:val="center"/>
          </w:tcPr>
          <w:p>
            <w:pPr>
              <w:pStyle w:val="12"/>
            </w:pPr>
            <w:r>
              <w:t>60.42</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4</w:t>
            </w:r>
          </w:p>
        </w:tc>
        <w:tc>
          <w:tcPr>
            <w:tcW w:w="1191" w:type="dxa"/>
            <w:vAlign w:val="center"/>
          </w:tcPr>
          <w:p>
            <w:pPr>
              <w:pStyle w:val="11"/>
            </w:pPr>
            <w:r>
              <w:t>30102</w:t>
            </w:r>
          </w:p>
        </w:tc>
        <w:tc>
          <w:tcPr>
            <w:tcW w:w="4539" w:type="dxa"/>
            <w:vAlign w:val="center"/>
          </w:tcPr>
          <w:p>
            <w:pPr>
              <w:pStyle w:val="11"/>
            </w:pPr>
            <w:r>
              <w:t>津贴补贴</w:t>
            </w:r>
          </w:p>
        </w:tc>
        <w:tc>
          <w:tcPr>
            <w:tcW w:w="2552" w:type="dxa"/>
            <w:vAlign w:val="center"/>
          </w:tcPr>
          <w:p>
            <w:pPr>
              <w:pStyle w:val="12"/>
            </w:pPr>
            <w:r>
              <w:t>10.43</w:t>
            </w:r>
          </w:p>
        </w:tc>
        <w:tc>
          <w:tcPr>
            <w:tcW w:w="2552" w:type="dxa"/>
            <w:vAlign w:val="center"/>
          </w:tcPr>
          <w:p>
            <w:pPr>
              <w:pStyle w:val="12"/>
            </w:pPr>
            <w:r>
              <w:t>10.43</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5</w:t>
            </w:r>
          </w:p>
        </w:tc>
        <w:tc>
          <w:tcPr>
            <w:tcW w:w="1191" w:type="dxa"/>
            <w:vAlign w:val="center"/>
          </w:tcPr>
          <w:p>
            <w:pPr>
              <w:pStyle w:val="11"/>
            </w:pPr>
            <w:r>
              <w:t>30103</w:t>
            </w:r>
          </w:p>
        </w:tc>
        <w:tc>
          <w:tcPr>
            <w:tcW w:w="4539" w:type="dxa"/>
            <w:vAlign w:val="center"/>
          </w:tcPr>
          <w:p>
            <w:pPr>
              <w:pStyle w:val="11"/>
            </w:pPr>
            <w:r>
              <w:t>奖金</w:t>
            </w:r>
          </w:p>
        </w:tc>
        <w:tc>
          <w:tcPr>
            <w:tcW w:w="2552" w:type="dxa"/>
            <w:vAlign w:val="center"/>
          </w:tcPr>
          <w:p>
            <w:pPr>
              <w:pStyle w:val="12"/>
            </w:pPr>
            <w:r>
              <w:t>32.93</w:t>
            </w:r>
          </w:p>
        </w:tc>
        <w:tc>
          <w:tcPr>
            <w:tcW w:w="2552" w:type="dxa"/>
            <w:vAlign w:val="center"/>
          </w:tcPr>
          <w:p>
            <w:pPr>
              <w:pStyle w:val="12"/>
            </w:pPr>
            <w:r>
              <w:t>32.93</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6</w:t>
            </w:r>
          </w:p>
        </w:tc>
        <w:tc>
          <w:tcPr>
            <w:tcW w:w="1191" w:type="dxa"/>
            <w:vAlign w:val="center"/>
          </w:tcPr>
          <w:p>
            <w:pPr>
              <w:pStyle w:val="11"/>
            </w:pPr>
            <w:r>
              <w:t>30107</w:t>
            </w:r>
          </w:p>
        </w:tc>
        <w:tc>
          <w:tcPr>
            <w:tcW w:w="4539" w:type="dxa"/>
            <w:vAlign w:val="center"/>
          </w:tcPr>
          <w:p>
            <w:pPr>
              <w:pStyle w:val="11"/>
            </w:pPr>
            <w:r>
              <w:t>绩效工资</w:t>
            </w:r>
          </w:p>
        </w:tc>
        <w:tc>
          <w:tcPr>
            <w:tcW w:w="2552" w:type="dxa"/>
            <w:vAlign w:val="center"/>
          </w:tcPr>
          <w:p>
            <w:pPr>
              <w:pStyle w:val="12"/>
            </w:pPr>
            <w:r>
              <w:t>36.33</w:t>
            </w:r>
          </w:p>
        </w:tc>
        <w:tc>
          <w:tcPr>
            <w:tcW w:w="2552" w:type="dxa"/>
            <w:vAlign w:val="center"/>
          </w:tcPr>
          <w:p>
            <w:pPr>
              <w:pStyle w:val="12"/>
            </w:pPr>
            <w:r>
              <w:t>36.33</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7</w:t>
            </w:r>
          </w:p>
        </w:tc>
        <w:tc>
          <w:tcPr>
            <w:tcW w:w="1191" w:type="dxa"/>
            <w:vAlign w:val="center"/>
          </w:tcPr>
          <w:p>
            <w:pPr>
              <w:pStyle w:val="11"/>
            </w:pPr>
            <w:r>
              <w:t>30108</w:t>
            </w:r>
          </w:p>
        </w:tc>
        <w:tc>
          <w:tcPr>
            <w:tcW w:w="4539" w:type="dxa"/>
            <w:vAlign w:val="center"/>
          </w:tcPr>
          <w:p>
            <w:pPr>
              <w:pStyle w:val="11"/>
            </w:pPr>
            <w:r>
              <w:t>机关事业单位基本养老保险缴费</w:t>
            </w:r>
          </w:p>
        </w:tc>
        <w:tc>
          <w:tcPr>
            <w:tcW w:w="2552" w:type="dxa"/>
            <w:vAlign w:val="center"/>
          </w:tcPr>
          <w:p>
            <w:pPr>
              <w:pStyle w:val="12"/>
            </w:pPr>
            <w:r>
              <w:t>21.50</w:t>
            </w:r>
          </w:p>
        </w:tc>
        <w:tc>
          <w:tcPr>
            <w:tcW w:w="2552" w:type="dxa"/>
            <w:vAlign w:val="center"/>
          </w:tcPr>
          <w:p>
            <w:pPr>
              <w:pStyle w:val="12"/>
            </w:pPr>
            <w:r>
              <w:t>21.50</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8</w:t>
            </w:r>
          </w:p>
        </w:tc>
        <w:tc>
          <w:tcPr>
            <w:tcW w:w="1191" w:type="dxa"/>
            <w:vAlign w:val="center"/>
          </w:tcPr>
          <w:p>
            <w:pPr>
              <w:pStyle w:val="11"/>
            </w:pPr>
            <w:r>
              <w:t>30110</w:t>
            </w:r>
          </w:p>
        </w:tc>
        <w:tc>
          <w:tcPr>
            <w:tcW w:w="4539" w:type="dxa"/>
            <w:vAlign w:val="center"/>
          </w:tcPr>
          <w:p>
            <w:pPr>
              <w:pStyle w:val="11"/>
            </w:pPr>
            <w:r>
              <w:t>职工基本医疗保险缴费</w:t>
            </w:r>
          </w:p>
        </w:tc>
        <w:tc>
          <w:tcPr>
            <w:tcW w:w="2552" w:type="dxa"/>
            <w:vAlign w:val="center"/>
          </w:tcPr>
          <w:p>
            <w:pPr>
              <w:pStyle w:val="12"/>
            </w:pPr>
            <w:r>
              <w:t>21.51</w:t>
            </w:r>
          </w:p>
        </w:tc>
        <w:tc>
          <w:tcPr>
            <w:tcW w:w="2552" w:type="dxa"/>
            <w:vAlign w:val="center"/>
          </w:tcPr>
          <w:p>
            <w:pPr>
              <w:pStyle w:val="12"/>
            </w:pPr>
            <w:r>
              <w:t>21.51</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9</w:t>
            </w:r>
          </w:p>
        </w:tc>
        <w:tc>
          <w:tcPr>
            <w:tcW w:w="1191" w:type="dxa"/>
            <w:vAlign w:val="center"/>
          </w:tcPr>
          <w:p>
            <w:pPr>
              <w:pStyle w:val="11"/>
            </w:pPr>
            <w:r>
              <w:t>30112</w:t>
            </w:r>
          </w:p>
        </w:tc>
        <w:tc>
          <w:tcPr>
            <w:tcW w:w="4539" w:type="dxa"/>
            <w:vAlign w:val="center"/>
          </w:tcPr>
          <w:p>
            <w:pPr>
              <w:pStyle w:val="11"/>
            </w:pPr>
            <w:r>
              <w:t>其他社会保障缴费</w:t>
            </w:r>
          </w:p>
        </w:tc>
        <w:tc>
          <w:tcPr>
            <w:tcW w:w="2552" w:type="dxa"/>
            <w:vAlign w:val="center"/>
          </w:tcPr>
          <w:p>
            <w:pPr>
              <w:pStyle w:val="12"/>
            </w:pPr>
            <w:r>
              <w:t>1.39</w:t>
            </w:r>
          </w:p>
        </w:tc>
        <w:tc>
          <w:tcPr>
            <w:tcW w:w="2552" w:type="dxa"/>
            <w:vAlign w:val="center"/>
          </w:tcPr>
          <w:p>
            <w:pPr>
              <w:pStyle w:val="12"/>
            </w:pPr>
            <w:r>
              <w:t>1.39</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10</w:t>
            </w:r>
          </w:p>
        </w:tc>
        <w:tc>
          <w:tcPr>
            <w:tcW w:w="1191" w:type="dxa"/>
            <w:vAlign w:val="center"/>
          </w:tcPr>
          <w:p>
            <w:pPr>
              <w:pStyle w:val="11"/>
            </w:pPr>
            <w:r>
              <w:t>30113</w:t>
            </w:r>
          </w:p>
        </w:tc>
        <w:tc>
          <w:tcPr>
            <w:tcW w:w="4539" w:type="dxa"/>
            <w:vAlign w:val="center"/>
          </w:tcPr>
          <w:p>
            <w:pPr>
              <w:pStyle w:val="11"/>
            </w:pPr>
            <w:r>
              <w:t>住房公积金</w:t>
            </w:r>
          </w:p>
        </w:tc>
        <w:tc>
          <w:tcPr>
            <w:tcW w:w="2552" w:type="dxa"/>
            <w:vAlign w:val="center"/>
          </w:tcPr>
          <w:p>
            <w:pPr>
              <w:pStyle w:val="12"/>
            </w:pPr>
            <w:r>
              <w:t>18.16</w:t>
            </w:r>
          </w:p>
        </w:tc>
        <w:tc>
          <w:tcPr>
            <w:tcW w:w="2552" w:type="dxa"/>
            <w:vAlign w:val="center"/>
          </w:tcPr>
          <w:p>
            <w:pPr>
              <w:pStyle w:val="12"/>
            </w:pPr>
            <w:r>
              <w:t>18.16</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11</w:t>
            </w:r>
          </w:p>
        </w:tc>
        <w:tc>
          <w:tcPr>
            <w:tcW w:w="1191" w:type="dxa"/>
            <w:vAlign w:val="center"/>
          </w:tcPr>
          <w:p>
            <w:pPr>
              <w:pStyle w:val="11"/>
            </w:pPr>
            <w:r>
              <w:t>302</w:t>
            </w:r>
          </w:p>
        </w:tc>
        <w:tc>
          <w:tcPr>
            <w:tcW w:w="4539" w:type="dxa"/>
            <w:vAlign w:val="center"/>
          </w:tcPr>
          <w:p>
            <w:pPr>
              <w:pStyle w:val="11"/>
            </w:pPr>
            <w:r>
              <w:t>商品和服务支出</w:t>
            </w:r>
          </w:p>
        </w:tc>
        <w:tc>
          <w:tcPr>
            <w:tcW w:w="2552" w:type="dxa"/>
            <w:vAlign w:val="center"/>
          </w:tcPr>
          <w:p>
            <w:pPr>
              <w:pStyle w:val="12"/>
            </w:pPr>
            <w:r>
              <w:t>21.37</w:t>
            </w:r>
          </w:p>
        </w:tc>
        <w:tc>
          <w:tcPr>
            <w:tcW w:w="2552" w:type="dxa"/>
            <w:vAlign w:val="center"/>
          </w:tcPr>
          <w:p>
            <w:pPr>
              <w:pStyle w:val="12"/>
            </w:pPr>
          </w:p>
        </w:tc>
        <w:tc>
          <w:tcPr>
            <w:tcW w:w="2554" w:type="dxa"/>
            <w:vAlign w:val="center"/>
          </w:tcPr>
          <w:p>
            <w:pPr>
              <w:pStyle w:val="12"/>
            </w:pPr>
            <w:r>
              <w:t>21.37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12</w:t>
            </w:r>
          </w:p>
        </w:tc>
        <w:tc>
          <w:tcPr>
            <w:tcW w:w="1191" w:type="dxa"/>
            <w:vAlign w:val="center"/>
          </w:tcPr>
          <w:p>
            <w:pPr>
              <w:pStyle w:val="11"/>
            </w:pPr>
            <w:r>
              <w:t>30208</w:t>
            </w:r>
          </w:p>
        </w:tc>
        <w:tc>
          <w:tcPr>
            <w:tcW w:w="4539" w:type="dxa"/>
            <w:vAlign w:val="center"/>
          </w:tcPr>
          <w:p>
            <w:pPr>
              <w:pStyle w:val="11"/>
            </w:pPr>
            <w:r>
              <w:t>取暖费</w:t>
            </w:r>
          </w:p>
        </w:tc>
        <w:tc>
          <w:tcPr>
            <w:tcW w:w="2552" w:type="dxa"/>
            <w:vAlign w:val="center"/>
          </w:tcPr>
          <w:p>
            <w:pPr>
              <w:pStyle w:val="12"/>
            </w:pPr>
            <w:r>
              <w:t>15.05</w:t>
            </w:r>
          </w:p>
        </w:tc>
        <w:tc>
          <w:tcPr>
            <w:tcW w:w="2552" w:type="dxa"/>
            <w:vAlign w:val="center"/>
          </w:tcPr>
          <w:p>
            <w:pPr>
              <w:pStyle w:val="12"/>
            </w:pPr>
          </w:p>
        </w:tc>
        <w:tc>
          <w:tcPr>
            <w:tcW w:w="2554" w:type="dxa"/>
            <w:vAlign w:val="center"/>
          </w:tcPr>
          <w:p>
            <w:pPr>
              <w:pStyle w:val="12"/>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13</w:t>
            </w:r>
          </w:p>
        </w:tc>
        <w:tc>
          <w:tcPr>
            <w:tcW w:w="1191" w:type="dxa"/>
            <w:vAlign w:val="center"/>
          </w:tcPr>
          <w:p>
            <w:pPr>
              <w:pStyle w:val="11"/>
            </w:pPr>
            <w:r>
              <w:t>30216</w:t>
            </w:r>
          </w:p>
        </w:tc>
        <w:tc>
          <w:tcPr>
            <w:tcW w:w="4539" w:type="dxa"/>
            <w:vAlign w:val="center"/>
          </w:tcPr>
          <w:p>
            <w:pPr>
              <w:pStyle w:val="11"/>
            </w:pPr>
            <w:r>
              <w:t>培训费</w:t>
            </w:r>
          </w:p>
        </w:tc>
        <w:tc>
          <w:tcPr>
            <w:tcW w:w="2552" w:type="dxa"/>
            <w:vAlign w:val="center"/>
          </w:tcPr>
          <w:p>
            <w:pPr>
              <w:pStyle w:val="12"/>
            </w:pPr>
            <w:r>
              <w:t>1.33</w:t>
            </w:r>
          </w:p>
        </w:tc>
        <w:tc>
          <w:tcPr>
            <w:tcW w:w="2552" w:type="dxa"/>
            <w:vAlign w:val="center"/>
          </w:tcPr>
          <w:p>
            <w:pPr>
              <w:pStyle w:val="12"/>
            </w:pPr>
          </w:p>
        </w:tc>
        <w:tc>
          <w:tcPr>
            <w:tcW w:w="2554" w:type="dxa"/>
            <w:vAlign w:val="center"/>
          </w:tcPr>
          <w:p>
            <w:pPr>
              <w:pStyle w:val="12"/>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14</w:t>
            </w:r>
          </w:p>
        </w:tc>
        <w:tc>
          <w:tcPr>
            <w:tcW w:w="1191" w:type="dxa"/>
            <w:vAlign w:val="center"/>
          </w:tcPr>
          <w:p>
            <w:pPr>
              <w:pStyle w:val="11"/>
            </w:pPr>
            <w:r>
              <w:t>30228</w:t>
            </w:r>
          </w:p>
        </w:tc>
        <w:tc>
          <w:tcPr>
            <w:tcW w:w="4539" w:type="dxa"/>
            <w:vAlign w:val="center"/>
          </w:tcPr>
          <w:p>
            <w:pPr>
              <w:pStyle w:val="11"/>
            </w:pPr>
            <w:r>
              <w:t>工会经费</w:t>
            </w:r>
          </w:p>
        </w:tc>
        <w:tc>
          <w:tcPr>
            <w:tcW w:w="2552" w:type="dxa"/>
            <w:vAlign w:val="center"/>
          </w:tcPr>
          <w:p>
            <w:pPr>
              <w:pStyle w:val="12"/>
            </w:pPr>
            <w:r>
              <w:t>1.77</w:t>
            </w:r>
          </w:p>
        </w:tc>
        <w:tc>
          <w:tcPr>
            <w:tcW w:w="2552" w:type="dxa"/>
            <w:vAlign w:val="center"/>
          </w:tcPr>
          <w:p>
            <w:pPr>
              <w:pStyle w:val="12"/>
            </w:pPr>
          </w:p>
        </w:tc>
        <w:tc>
          <w:tcPr>
            <w:tcW w:w="2554" w:type="dxa"/>
            <w:vAlign w:val="center"/>
          </w:tcPr>
          <w:p>
            <w:pPr>
              <w:pStyle w:val="12"/>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15</w:t>
            </w:r>
          </w:p>
        </w:tc>
        <w:tc>
          <w:tcPr>
            <w:tcW w:w="1191" w:type="dxa"/>
            <w:vAlign w:val="center"/>
          </w:tcPr>
          <w:p>
            <w:pPr>
              <w:pStyle w:val="11"/>
            </w:pPr>
            <w:r>
              <w:t>30229</w:t>
            </w:r>
          </w:p>
        </w:tc>
        <w:tc>
          <w:tcPr>
            <w:tcW w:w="4539" w:type="dxa"/>
            <w:vAlign w:val="center"/>
          </w:tcPr>
          <w:p>
            <w:pPr>
              <w:pStyle w:val="11"/>
            </w:pPr>
            <w:r>
              <w:t>福利费</w:t>
            </w:r>
          </w:p>
        </w:tc>
        <w:tc>
          <w:tcPr>
            <w:tcW w:w="2552" w:type="dxa"/>
            <w:vAlign w:val="center"/>
          </w:tcPr>
          <w:p>
            <w:pPr>
              <w:pStyle w:val="12"/>
            </w:pPr>
            <w:r>
              <w:t>1.56</w:t>
            </w:r>
          </w:p>
        </w:tc>
        <w:tc>
          <w:tcPr>
            <w:tcW w:w="2552" w:type="dxa"/>
            <w:vAlign w:val="center"/>
          </w:tcPr>
          <w:p>
            <w:pPr>
              <w:pStyle w:val="12"/>
            </w:pPr>
          </w:p>
        </w:tc>
        <w:tc>
          <w:tcPr>
            <w:tcW w:w="2554"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16</w:t>
            </w:r>
          </w:p>
        </w:tc>
        <w:tc>
          <w:tcPr>
            <w:tcW w:w="1191" w:type="dxa"/>
            <w:vAlign w:val="center"/>
          </w:tcPr>
          <w:p>
            <w:pPr>
              <w:pStyle w:val="11"/>
            </w:pPr>
            <w:r>
              <w:t>30299</w:t>
            </w:r>
          </w:p>
        </w:tc>
        <w:tc>
          <w:tcPr>
            <w:tcW w:w="4539" w:type="dxa"/>
            <w:vAlign w:val="center"/>
          </w:tcPr>
          <w:p>
            <w:pPr>
              <w:pStyle w:val="11"/>
            </w:pPr>
            <w:r>
              <w:t>其他商品和服务支出</w:t>
            </w:r>
          </w:p>
        </w:tc>
        <w:tc>
          <w:tcPr>
            <w:tcW w:w="2552" w:type="dxa"/>
            <w:vAlign w:val="center"/>
          </w:tcPr>
          <w:p>
            <w:pPr>
              <w:pStyle w:val="12"/>
            </w:pPr>
            <w:r>
              <w:t>1.66</w:t>
            </w:r>
          </w:p>
        </w:tc>
        <w:tc>
          <w:tcPr>
            <w:tcW w:w="2552" w:type="dxa"/>
            <w:vAlign w:val="center"/>
          </w:tcPr>
          <w:p>
            <w:pPr>
              <w:pStyle w:val="12"/>
            </w:pPr>
          </w:p>
        </w:tc>
        <w:tc>
          <w:tcPr>
            <w:tcW w:w="2554" w:type="dxa"/>
            <w:vAlign w:val="center"/>
          </w:tcPr>
          <w:p>
            <w:pPr>
              <w:pStyle w:val="12"/>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17</w:t>
            </w:r>
          </w:p>
        </w:tc>
        <w:tc>
          <w:tcPr>
            <w:tcW w:w="1191" w:type="dxa"/>
            <w:vAlign w:val="center"/>
          </w:tcPr>
          <w:p>
            <w:pPr>
              <w:pStyle w:val="11"/>
            </w:pPr>
            <w:r>
              <w:t>303</w:t>
            </w:r>
          </w:p>
        </w:tc>
        <w:tc>
          <w:tcPr>
            <w:tcW w:w="4539" w:type="dxa"/>
            <w:vAlign w:val="center"/>
          </w:tcPr>
          <w:p>
            <w:pPr>
              <w:pStyle w:val="11"/>
            </w:pPr>
            <w:r>
              <w:t>对个人和家庭的补助</w:t>
            </w:r>
          </w:p>
        </w:tc>
        <w:tc>
          <w:tcPr>
            <w:tcW w:w="2552" w:type="dxa"/>
            <w:vAlign w:val="center"/>
          </w:tcPr>
          <w:p>
            <w:pPr>
              <w:pStyle w:val="12"/>
            </w:pPr>
            <w:r>
              <w:t>50.05</w:t>
            </w:r>
          </w:p>
        </w:tc>
        <w:tc>
          <w:tcPr>
            <w:tcW w:w="2552" w:type="dxa"/>
            <w:vAlign w:val="center"/>
          </w:tcPr>
          <w:p>
            <w:pPr>
              <w:pStyle w:val="12"/>
            </w:pPr>
            <w:r>
              <w:t>50.05</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50" w:type="dxa"/>
            <w:vAlign w:val="center"/>
          </w:tcPr>
          <w:p>
            <w:pPr>
              <w:pStyle w:val="10"/>
            </w:pPr>
            <w:r>
              <w:t>18</w:t>
            </w:r>
          </w:p>
        </w:tc>
        <w:tc>
          <w:tcPr>
            <w:tcW w:w="1191" w:type="dxa"/>
            <w:vAlign w:val="center"/>
          </w:tcPr>
          <w:p>
            <w:pPr>
              <w:pStyle w:val="11"/>
            </w:pPr>
            <w:r>
              <w:t>30302</w:t>
            </w:r>
          </w:p>
        </w:tc>
        <w:tc>
          <w:tcPr>
            <w:tcW w:w="4539" w:type="dxa"/>
            <w:vAlign w:val="center"/>
          </w:tcPr>
          <w:p>
            <w:pPr>
              <w:pStyle w:val="11"/>
            </w:pPr>
            <w:r>
              <w:t>退休费</w:t>
            </w:r>
          </w:p>
        </w:tc>
        <w:tc>
          <w:tcPr>
            <w:tcW w:w="2552" w:type="dxa"/>
            <w:vAlign w:val="center"/>
          </w:tcPr>
          <w:p>
            <w:pPr>
              <w:pStyle w:val="12"/>
            </w:pPr>
            <w:r>
              <w:t>50.00</w:t>
            </w:r>
          </w:p>
        </w:tc>
        <w:tc>
          <w:tcPr>
            <w:tcW w:w="2552" w:type="dxa"/>
            <w:vAlign w:val="center"/>
          </w:tcPr>
          <w:p>
            <w:pPr>
              <w:pStyle w:val="12"/>
            </w:pPr>
            <w:r>
              <w:t>50.00</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50" w:type="dxa"/>
            <w:vAlign w:val="center"/>
          </w:tcPr>
          <w:p>
            <w:pPr>
              <w:pStyle w:val="10"/>
            </w:pPr>
            <w:r>
              <w:t>19</w:t>
            </w:r>
          </w:p>
        </w:tc>
        <w:tc>
          <w:tcPr>
            <w:tcW w:w="1191" w:type="dxa"/>
            <w:vAlign w:val="center"/>
          </w:tcPr>
          <w:p>
            <w:pPr>
              <w:pStyle w:val="11"/>
            </w:pPr>
            <w:r>
              <w:t>30309</w:t>
            </w:r>
          </w:p>
        </w:tc>
        <w:tc>
          <w:tcPr>
            <w:tcW w:w="4539" w:type="dxa"/>
            <w:vAlign w:val="center"/>
          </w:tcPr>
          <w:p>
            <w:pPr>
              <w:pStyle w:val="11"/>
            </w:pPr>
            <w:r>
              <w:t>奖励金</w:t>
            </w:r>
          </w:p>
        </w:tc>
        <w:tc>
          <w:tcPr>
            <w:tcW w:w="2552" w:type="dxa"/>
            <w:vAlign w:val="center"/>
          </w:tcPr>
          <w:p>
            <w:pPr>
              <w:pStyle w:val="12"/>
            </w:pPr>
            <w:r>
              <w:t>0.05</w:t>
            </w:r>
          </w:p>
        </w:tc>
        <w:tc>
          <w:tcPr>
            <w:tcW w:w="2552" w:type="dxa"/>
            <w:vAlign w:val="center"/>
          </w:tcPr>
          <w:p>
            <w:pPr>
              <w:pStyle w:val="12"/>
            </w:pPr>
            <w:r>
              <w:t>0.05</w:t>
            </w:r>
          </w:p>
        </w:tc>
        <w:tc>
          <w:tcPr>
            <w:tcW w:w="255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秦皇岛北戴河新区都寨小学2023年单位预算信息公开情况说明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按照《预算法》、《地方预决算公开操作规程》和《关于进一步推进预算公开工作的实施意见》规定，现将秦皇岛北戴河新区都寨小学2023年单位预算公开如下：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6"/>
      </w:pPr>
      <w:r>
        <w:rPr>
          <w:rFonts w:hint="eastAsia"/>
        </w:rPr>
        <w:t>贯彻执行党和国家的教育方针、政策，拟定地方性教育规章、制度，并组织实施。管理本校的教育经费、教育拨款、教育基建投资等按规定支付；并接受上级部门监督财政拨款的执行情况。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秦皇岛北戴河新区都寨小学</w:t>
            </w:r>
          </w:p>
        </w:tc>
        <w:tc>
          <w:tcPr>
            <w:tcW w:w="1843" w:type="dxa"/>
            <w:vAlign w:val="center"/>
          </w:tcPr>
          <w:p>
            <w:pPr>
              <w:pStyle w:val="10"/>
            </w:pPr>
            <w:r>
              <w:t>事业</w:t>
            </w:r>
          </w:p>
        </w:tc>
        <w:tc>
          <w:tcPr>
            <w:tcW w:w="2126" w:type="dxa"/>
            <w:vAlign w:val="center"/>
          </w:tcPr>
          <w:p>
            <w:pPr>
              <w:pStyle w:val="10"/>
            </w:pPr>
            <w:r>
              <w:t>股级</w:t>
            </w:r>
          </w:p>
        </w:tc>
        <w:tc>
          <w:tcPr>
            <w:tcW w:w="3827" w:type="dxa"/>
            <w:vAlign w:val="center"/>
          </w:tcPr>
          <w:p>
            <w:pPr>
              <w:pStyle w:val="10"/>
            </w:pPr>
            <w:r>
              <w:t>财政性资金基本保证</w:t>
            </w:r>
          </w:p>
        </w:tc>
      </w:tr>
    </w:tbl>
    <w:p>
      <w:pPr>
        <w:widowControl w:val="0"/>
        <w:spacing w:before="10" w:after="10"/>
        <w:ind w:firstLine="640"/>
        <w:outlineLvl w:val="5"/>
        <w:rPr>
          <w:rFonts w:ascii="Calibri" w:hAnsi="Calibri" w:eastAsia="宋体" w:cs="Times New Roman"/>
          <w:kern w:val="2"/>
          <w:sz w:val="21"/>
          <w:szCs w:val="22"/>
          <w:lang w:eastAsia="zh-CN"/>
        </w:rPr>
      </w:pPr>
      <w:r>
        <w:rPr>
          <w:rFonts w:ascii="黑体" w:hAnsi="黑体" w:eastAsia="黑体" w:cs="黑体"/>
          <w:color w:val="000000"/>
          <w:kern w:val="2"/>
          <w:sz w:val="32"/>
          <w:szCs w:val="22"/>
          <w:lang w:eastAsia="zh-CN"/>
        </w:rPr>
        <w:t>二、单位预算安排的总体情况</w:t>
      </w:r>
    </w:p>
    <w:p>
      <w:pPr>
        <w:adjustRightInd w:val="0"/>
        <w:spacing w:line="500" w:lineRule="exact"/>
        <w:ind w:firstLine="640" w:firstLineChars="200"/>
        <w:jc w:val="both"/>
        <w:rPr>
          <w:rFonts w:eastAsia="方正仿宋简体" w:cs="Times New Roman"/>
          <w:kern w:val="2"/>
          <w:sz w:val="32"/>
          <w:szCs w:val="32"/>
          <w:lang w:eastAsia="zh-CN"/>
        </w:rPr>
      </w:pPr>
      <w:r>
        <w:rPr>
          <w:rFonts w:eastAsia="方正仿宋简体" w:cs="Times New Roman"/>
          <w:kern w:val="2"/>
          <w:sz w:val="32"/>
          <w:szCs w:val="32"/>
          <w:lang w:eastAsia="zh-CN"/>
        </w:rPr>
        <w:t>按照预算管理有关规定，目前</w:t>
      </w:r>
      <w:r>
        <w:rPr>
          <w:rFonts w:hint="eastAsia" w:eastAsia="方正仿宋简体" w:cs="Times New Roman"/>
          <w:kern w:val="2"/>
          <w:sz w:val="32"/>
          <w:szCs w:val="32"/>
          <w:lang w:eastAsia="zh-CN"/>
        </w:rPr>
        <w:t>我单位</w:t>
      </w:r>
      <w:r>
        <w:rPr>
          <w:rFonts w:eastAsia="方正仿宋简体" w:cs="Times New Roman"/>
          <w:kern w:val="2"/>
          <w:sz w:val="32"/>
          <w:szCs w:val="32"/>
          <w:lang w:eastAsia="zh-CN"/>
        </w:rPr>
        <w:t>预算的编制实行综合预算管理，即全部收入和支出都反映在预算中。</w:t>
      </w:r>
    </w:p>
    <w:p>
      <w:pPr>
        <w:adjustRightInd w:val="0"/>
        <w:spacing w:line="500" w:lineRule="exact"/>
        <w:ind w:firstLine="640" w:firstLineChars="200"/>
        <w:jc w:val="both"/>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1、收入说明</w:t>
      </w:r>
    </w:p>
    <w:p>
      <w:pPr>
        <w:ind w:firstLine="640" w:firstLineChars="200"/>
        <w:rPr>
          <w:rFonts w:eastAsia="方正仿宋简体" w:cs="Times New Roman"/>
          <w:kern w:val="2"/>
          <w:sz w:val="32"/>
          <w:szCs w:val="32"/>
          <w:lang w:eastAsia="zh-CN"/>
        </w:rPr>
      </w:pPr>
      <w:r>
        <w:rPr>
          <w:rFonts w:eastAsia="方正仿宋简体" w:cs="Times New Roman"/>
          <w:kern w:val="2"/>
          <w:sz w:val="32"/>
          <w:szCs w:val="32"/>
          <w:lang w:eastAsia="zh-CN"/>
        </w:rPr>
        <w:t>反映本</w:t>
      </w:r>
      <w:r>
        <w:rPr>
          <w:rFonts w:hint="eastAsia" w:eastAsia="方正仿宋简体" w:cs="Times New Roman"/>
          <w:kern w:val="2"/>
          <w:sz w:val="32"/>
          <w:szCs w:val="32"/>
          <w:lang w:val="en-US" w:eastAsia="zh-CN"/>
        </w:rPr>
        <w:t>单位</w:t>
      </w:r>
      <w:r>
        <w:rPr>
          <w:rFonts w:eastAsia="方正仿宋简体" w:cs="Times New Roman"/>
          <w:kern w:val="2"/>
          <w:sz w:val="32"/>
          <w:szCs w:val="32"/>
          <w:lang w:eastAsia="zh-CN"/>
        </w:rPr>
        <w:t>当年全部收入。2023年预算收入</w:t>
      </w:r>
      <w:r>
        <w:rPr>
          <w:rFonts w:hint="eastAsia" w:eastAsia="方正仿宋简体" w:cs="Times New Roman"/>
          <w:kern w:val="2"/>
          <w:sz w:val="32"/>
          <w:szCs w:val="32"/>
          <w:lang w:eastAsia="zh-CN"/>
        </w:rPr>
        <w:t>425.50</w:t>
      </w:r>
      <w:r>
        <w:rPr>
          <w:rFonts w:eastAsia="方正仿宋简体" w:cs="Times New Roman"/>
          <w:kern w:val="2"/>
          <w:sz w:val="32"/>
          <w:szCs w:val="32"/>
          <w:lang w:eastAsia="zh-CN"/>
        </w:rPr>
        <w:t>万元，其中：一般公共预算拨款</w:t>
      </w:r>
      <w:r>
        <w:rPr>
          <w:rFonts w:hint="eastAsia" w:eastAsia="方正仿宋简体" w:cs="Times New Roman"/>
          <w:kern w:val="2"/>
          <w:sz w:val="32"/>
          <w:szCs w:val="32"/>
          <w:lang w:eastAsia="zh-CN"/>
        </w:rPr>
        <w:t>425.50</w:t>
      </w:r>
      <w:r>
        <w:rPr>
          <w:rFonts w:eastAsia="方正仿宋简体" w:cs="Times New Roman"/>
          <w:kern w:val="2"/>
          <w:sz w:val="32"/>
          <w:szCs w:val="32"/>
          <w:lang w:eastAsia="zh-CN"/>
        </w:rPr>
        <w:t>万元；财政专户核拨</w:t>
      </w:r>
      <w:r>
        <w:rPr>
          <w:rFonts w:hint="eastAsia" w:eastAsia="方正仿宋简体" w:cs="Times New Roman"/>
          <w:kern w:val="2"/>
          <w:sz w:val="32"/>
          <w:szCs w:val="32"/>
          <w:lang w:eastAsia="zh-CN"/>
        </w:rPr>
        <w:t>0</w:t>
      </w:r>
      <w:r>
        <w:rPr>
          <w:rFonts w:eastAsia="方正仿宋简体" w:cs="Times New Roman"/>
          <w:kern w:val="2"/>
          <w:sz w:val="32"/>
          <w:szCs w:val="32"/>
          <w:lang w:eastAsia="zh-CN"/>
        </w:rPr>
        <w:t>万元。</w:t>
      </w:r>
    </w:p>
    <w:p>
      <w:pPr>
        <w:adjustRightInd w:val="0"/>
        <w:spacing w:line="500" w:lineRule="exact"/>
        <w:ind w:firstLine="640" w:firstLineChars="200"/>
        <w:jc w:val="both"/>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2、支出说明</w:t>
      </w:r>
    </w:p>
    <w:p>
      <w:pPr>
        <w:ind w:firstLine="640" w:firstLineChars="200"/>
        <w:rPr>
          <w:rFonts w:eastAsia="方正仿宋简体" w:cs="Times New Roman"/>
          <w:kern w:val="2"/>
          <w:sz w:val="32"/>
          <w:szCs w:val="32"/>
          <w:lang w:eastAsia="zh-CN"/>
        </w:rPr>
      </w:pPr>
      <w:r>
        <w:rPr>
          <w:rFonts w:eastAsia="方正仿宋简体" w:cs="Times New Roman"/>
          <w:kern w:val="2"/>
          <w:sz w:val="32"/>
          <w:szCs w:val="32"/>
          <w:lang w:eastAsia="zh-CN"/>
        </w:rPr>
        <w:t>收支预算总表支出栏、基本支出表、项目支出表按经济分类和支出功能分类科目编制，反映年度</w:t>
      </w:r>
      <w:r>
        <w:rPr>
          <w:rFonts w:hint="eastAsia" w:eastAsia="方正仿宋简体" w:cs="Times New Roman"/>
          <w:kern w:val="2"/>
          <w:sz w:val="32"/>
          <w:szCs w:val="32"/>
          <w:lang w:val="en-US" w:eastAsia="zh-CN"/>
        </w:rPr>
        <w:t>单位</w:t>
      </w:r>
      <w:r>
        <w:rPr>
          <w:rFonts w:eastAsia="方正仿宋简体" w:cs="Times New Roman"/>
          <w:kern w:val="2"/>
          <w:sz w:val="32"/>
          <w:szCs w:val="32"/>
          <w:lang w:eastAsia="zh-CN"/>
        </w:rPr>
        <w:t>预算中支出预算的总体情况</w:t>
      </w:r>
      <w:r>
        <w:rPr>
          <w:rFonts w:hint="eastAsia" w:eastAsia="方正仿宋简体" w:cs="Times New Roman"/>
          <w:kern w:val="2"/>
          <w:sz w:val="32"/>
          <w:szCs w:val="32"/>
          <w:lang w:eastAsia="zh-CN"/>
        </w:rPr>
        <w:t>。</w:t>
      </w:r>
      <w:r>
        <w:rPr>
          <w:rFonts w:eastAsia="方正仿宋简体" w:cs="Times New Roman"/>
          <w:kern w:val="2"/>
          <w:sz w:val="32"/>
          <w:szCs w:val="32"/>
          <w:lang w:eastAsia="zh-CN"/>
        </w:rPr>
        <w:t>2023年</w:t>
      </w:r>
      <w:r>
        <w:rPr>
          <w:rFonts w:hint="eastAsia" w:eastAsia="方正仿宋简体" w:cs="Times New Roman"/>
          <w:kern w:val="2"/>
          <w:sz w:val="32"/>
          <w:szCs w:val="32"/>
          <w:lang w:eastAsia="zh-CN"/>
        </w:rPr>
        <w:t>单位</w:t>
      </w:r>
      <w:r>
        <w:rPr>
          <w:rFonts w:eastAsia="方正仿宋简体" w:cs="Times New Roman"/>
          <w:kern w:val="2"/>
          <w:sz w:val="32"/>
          <w:szCs w:val="32"/>
          <w:lang w:eastAsia="zh-CN"/>
        </w:rPr>
        <w:t>支出预算为425.50万元，其中基本支出</w:t>
      </w:r>
      <w:r>
        <w:rPr>
          <w:rFonts w:hint="eastAsia" w:eastAsia="方正仿宋简体" w:cs="Times New Roman"/>
          <w:kern w:val="2"/>
          <w:sz w:val="32"/>
          <w:szCs w:val="32"/>
          <w:lang w:eastAsia="zh-CN"/>
        </w:rPr>
        <w:t>274.09</w:t>
      </w:r>
      <w:r>
        <w:rPr>
          <w:rFonts w:eastAsia="方正仿宋简体" w:cs="Times New Roman"/>
          <w:kern w:val="2"/>
          <w:sz w:val="32"/>
          <w:szCs w:val="32"/>
          <w:lang w:eastAsia="zh-CN"/>
        </w:rPr>
        <w:t>万元，包括人员经费</w:t>
      </w:r>
      <w:r>
        <w:rPr>
          <w:rFonts w:hint="eastAsia" w:eastAsia="方正仿宋简体" w:cs="Times New Roman"/>
          <w:kern w:val="2"/>
          <w:sz w:val="32"/>
          <w:szCs w:val="32"/>
          <w:lang w:eastAsia="zh-CN"/>
        </w:rPr>
        <w:t>252.72</w:t>
      </w:r>
      <w:r>
        <w:rPr>
          <w:rFonts w:eastAsia="方正仿宋简体" w:cs="Times New Roman"/>
          <w:kern w:val="2"/>
          <w:sz w:val="32"/>
          <w:szCs w:val="32"/>
          <w:lang w:eastAsia="zh-CN"/>
        </w:rPr>
        <w:t>万元和日常公用经费</w:t>
      </w:r>
      <w:r>
        <w:rPr>
          <w:rFonts w:hint="eastAsia" w:eastAsia="方正仿宋简体" w:cs="Times New Roman"/>
          <w:kern w:val="2"/>
          <w:sz w:val="32"/>
          <w:szCs w:val="32"/>
          <w:lang w:eastAsia="zh-CN"/>
        </w:rPr>
        <w:t>21.37</w:t>
      </w:r>
      <w:r>
        <w:rPr>
          <w:rFonts w:eastAsia="方正仿宋简体" w:cs="Times New Roman"/>
          <w:kern w:val="2"/>
          <w:sz w:val="32"/>
          <w:szCs w:val="32"/>
          <w:lang w:eastAsia="zh-CN"/>
        </w:rPr>
        <w:t>万元；项目支出</w:t>
      </w:r>
      <w:r>
        <w:rPr>
          <w:rFonts w:hint="eastAsia" w:eastAsia="方正仿宋简体" w:cs="Times New Roman"/>
          <w:kern w:val="2"/>
          <w:sz w:val="32"/>
          <w:szCs w:val="32"/>
          <w:lang w:eastAsia="zh-CN"/>
        </w:rPr>
        <w:t>151.41</w:t>
      </w:r>
      <w:r>
        <w:rPr>
          <w:rFonts w:eastAsia="方正仿宋简体" w:cs="Times New Roman"/>
          <w:kern w:val="2"/>
          <w:sz w:val="32"/>
          <w:szCs w:val="32"/>
          <w:lang w:eastAsia="zh-CN"/>
        </w:rPr>
        <w:t>万元</w:t>
      </w:r>
      <w:r>
        <w:rPr>
          <w:rFonts w:hint="eastAsia" w:eastAsia="方正仿宋简体" w:cs="Times New Roman"/>
          <w:kern w:val="2"/>
          <w:sz w:val="32"/>
          <w:szCs w:val="32"/>
          <w:lang w:eastAsia="zh-CN"/>
        </w:rPr>
        <w:t>，</w:t>
      </w:r>
      <w:r>
        <w:rPr>
          <w:rFonts w:hint="eastAsia" w:eastAsia="方正仿宋简体" w:cs="Times New Roman"/>
          <w:kern w:val="2"/>
          <w:sz w:val="32"/>
          <w:szCs w:val="32"/>
          <w:lang w:val="en-US" w:eastAsia="zh-CN"/>
        </w:rPr>
        <w:t>主要为人事代理</w:t>
      </w:r>
      <w:r>
        <w:rPr>
          <w:rFonts w:hint="default" w:eastAsia="方正仿宋简体" w:cs="Times New Roman"/>
          <w:kern w:val="2"/>
          <w:sz w:val="32"/>
          <w:szCs w:val="32"/>
          <w:lang w:eastAsia="zh-CN"/>
        </w:rPr>
        <w:t>人员经费</w:t>
      </w:r>
      <w:r>
        <w:rPr>
          <w:rFonts w:eastAsia="方正仿宋简体" w:cs="Times New Roman"/>
          <w:kern w:val="2"/>
          <w:sz w:val="32"/>
          <w:szCs w:val="32"/>
          <w:lang w:eastAsia="zh-CN"/>
        </w:rPr>
        <w:t>。</w:t>
      </w:r>
    </w:p>
    <w:p>
      <w:pPr>
        <w:adjustRightInd w:val="0"/>
        <w:spacing w:line="500" w:lineRule="exact"/>
        <w:ind w:firstLine="640" w:firstLineChars="200"/>
        <w:jc w:val="both"/>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3、比上年增减情况</w:t>
      </w:r>
    </w:p>
    <w:p>
      <w:pPr>
        <w:widowControl w:val="0"/>
        <w:spacing w:line="500" w:lineRule="exact"/>
        <w:ind w:firstLine="640" w:firstLineChars="200"/>
        <w:jc w:val="both"/>
        <w:rPr>
          <w:rFonts w:eastAsia="方正仿宋简体" w:cs="Times New Roman"/>
          <w:color w:val="auto"/>
          <w:sz w:val="32"/>
          <w:szCs w:val="32"/>
          <w:lang w:eastAsia="zh-CN"/>
        </w:rPr>
      </w:pPr>
      <w:r>
        <w:rPr>
          <w:rFonts w:eastAsia="方正仿宋简体" w:cs="Times New Roman"/>
          <w:color w:val="auto"/>
          <w:kern w:val="2"/>
          <w:sz w:val="32"/>
          <w:szCs w:val="32"/>
          <w:lang w:eastAsia="zh-CN"/>
        </w:rPr>
        <w:t>2023年</w:t>
      </w:r>
      <w:r>
        <w:rPr>
          <w:rFonts w:hint="eastAsia" w:eastAsia="方正仿宋简体" w:cs="Times New Roman"/>
          <w:color w:val="auto"/>
          <w:kern w:val="2"/>
          <w:sz w:val="32"/>
          <w:szCs w:val="32"/>
          <w:lang w:eastAsia="zh-CN"/>
        </w:rPr>
        <w:t>单位</w:t>
      </w:r>
      <w:r>
        <w:rPr>
          <w:rFonts w:eastAsia="方正仿宋简体" w:cs="Times New Roman"/>
          <w:color w:val="auto"/>
          <w:kern w:val="2"/>
          <w:sz w:val="32"/>
          <w:szCs w:val="32"/>
          <w:lang w:eastAsia="zh-CN"/>
        </w:rPr>
        <w:t>预算较2022年增长</w:t>
      </w:r>
      <w:r>
        <w:rPr>
          <w:rFonts w:hint="eastAsia" w:eastAsia="方正仿宋简体" w:cs="Times New Roman"/>
          <w:color w:val="auto"/>
          <w:kern w:val="2"/>
          <w:sz w:val="32"/>
          <w:szCs w:val="32"/>
          <w:lang w:eastAsia="zh-CN"/>
        </w:rPr>
        <w:t>26.63</w:t>
      </w:r>
      <w:r>
        <w:rPr>
          <w:rFonts w:eastAsia="方正仿宋简体" w:cs="Times New Roman"/>
          <w:color w:val="auto"/>
          <w:kern w:val="2"/>
          <w:sz w:val="32"/>
          <w:szCs w:val="32"/>
          <w:lang w:eastAsia="zh-CN"/>
        </w:rPr>
        <w:t>万元，其中：基本支出</w:t>
      </w:r>
      <w:r>
        <w:rPr>
          <w:rFonts w:hint="eastAsia" w:eastAsia="方正仿宋简体" w:cs="Times New Roman"/>
          <w:color w:val="auto"/>
          <w:kern w:val="2"/>
          <w:sz w:val="32"/>
          <w:szCs w:val="32"/>
          <w:lang w:eastAsia="zh-CN"/>
        </w:rPr>
        <w:t>减少124.78</w:t>
      </w:r>
      <w:r>
        <w:rPr>
          <w:rFonts w:eastAsia="方正仿宋简体" w:cs="Times New Roman"/>
          <w:color w:val="auto"/>
          <w:kern w:val="2"/>
          <w:sz w:val="32"/>
          <w:szCs w:val="32"/>
          <w:lang w:eastAsia="zh-CN"/>
        </w:rPr>
        <w:t>万元，</w:t>
      </w:r>
      <w:r>
        <w:rPr>
          <w:rFonts w:eastAsia="方正仿宋简体"/>
          <w:color w:val="000000"/>
          <w:sz w:val="32"/>
          <w:szCs w:val="32"/>
        </w:rPr>
        <w:t>人员经费</w:t>
      </w:r>
      <w:r>
        <w:rPr>
          <w:rFonts w:hint="eastAsia" w:eastAsia="方正仿宋简体"/>
          <w:color w:val="000000"/>
          <w:sz w:val="32"/>
          <w:szCs w:val="32"/>
          <w:lang w:val="en-US" w:eastAsia="zh-CN"/>
        </w:rPr>
        <w:t>减少121.32万元，</w:t>
      </w:r>
      <w:r>
        <w:rPr>
          <w:rFonts w:eastAsia="方正仿宋简体"/>
          <w:color w:val="000000"/>
          <w:sz w:val="32"/>
          <w:szCs w:val="32"/>
        </w:rPr>
        <w:t>日常公用经费</w:t>
      </w:r>
      <w:r>
        <w:rPr>
          <w:rFonts w:hint="eastAsia" w:eastAsia="方正仿宋简体"/>
          <w:color w:val="000000"/>
          <w:sz w:val="32"/>
          <w:szCs w:val="32"/>
          <w:lang w:val="en-US" w:eastAsia="zh-CN"/>
        </w:rPr>
        <w:t>减少3.47万元，</w:t>
      </w:r>
      <w:r>
        <w:rPr>
          <w:rFonts w:eastAsia="方正仿宋简体" w:cs="Times New Roman"/>
          <w:color w:val="auto"/>
          <w:kern w:val="2"/>
          <w:sz w:val="32"/>
          <w:szCs w:val="32"/>
          <w:lang w:eastAsia="zh-CN"/>
        </w:rPr>
        <w:t>主要是</w:t>
      </w:r>
      <w:r>
        <w:rPr>
          <w:rFonts w:hint="eastAsia" w:eastAsia="方正仿宋简体" w:cs="Times New Roman"/>
          <w:color w:val="auto"/>
          <w:kern w:val="2"/>
          <w:sz w:val="32"/>
          <w:szCs w:val="32"/>
          <w:lang w:eastAsia="zh-CN"/>
        </w:rPr>
        <w:t>人事代理人员经费列为项目支出</w:t>
      </w:r>
      <w:r>
        <w:rPr>
          <w:rFonts w:eastAsia="方正仿宋简体" w:cs="Times New Roman"/>
          <w:color w:val="auto"/>
          <w:kern w:val="2"/>
          <w:sz w:val="32"/>
          <w:szCs w:val="32"/>
          <w:lang w:eastAsia="zh-CN"/>
        </w:rPr>
        <w:t>；项目支出</w:t>
      </w:r>
      <w:r>
        <w:rPr>
          <w:rFonts w:hint="eastAsia" w:eastAsia="方正仿宋简体" w:cs="Times New Roman"/>
          <w:color w:val="auto"/>
          <w:kern w:val="2"/>
          <w:sz w:val="32"/>
          <w:szCs w:val="32"/>
          <w:lang w:eastAsia="zh-CN"/>
        </w:rPr>
        <w:t>较2022年</w:t>
      </w:r>
      <w:r>
        <w:rPr>
          <w:rFonts w:eastAsia="方正仿宋简体" w:cs="Times New Roman"/>
          <w:color w:val="auto"/>
          <w:kern w:val="2"/>
          <w:sz w:val="32"/>
          <w:szCs w:val="32"/>
          <w:lang w:eastAsia="zh-CN"/>
        </w:rPr>
        <w:t>增长</w:t>
      </w:r>
      <w:r>
        <w:rPr>
          <w:rFonts w:hint="eastAsia" w:eastAsia="方正仿宋简体" w:cs="Times New Roman"/>
          <w:color w:val="auto"/>
          <w:kern w:val="2"/>
          <w:sz w:val="32"/>
          <w:szCs w:val="32"/>
          <w:lang w:eastAsia="zh-CN"/>
        </w:rPr>
        <w:t>151.41</w:t>
      </w:r>
      <w:r>
        <w:rPr>
          <w:rFonts w:eastAsia="方正仿宋简体" w:cs="Times New Roman"/>
          <w:color w:val="auto"/>
          <w:kern w:val="2"/>
          <w:sz w:val="32"/>
          <w:szCs w:val="32"/>
          <w:lang w:eastAsia="zh-CN"/>
        </w:rPr>
        <w:t>万元，主要是</w:t>
      </w:r>
      <w:r>
        <w:rPr>
          <w:rFonts w:hint="eastAsia" w:eastAsia="方正仿宋简体" w:cs="Times New Roman"/>
          <w:color w:val="auto"/>
          <w:kern w:val="2"/>
          <w:sz w:val="32"/>
          <w:szCs w:val="32"/>
          <w:lang w:eastAsia="zh-CN"/>
        </w:rPr>
        <w:t>人事代理人员经费列为项目支出</w:t>
      </w:r>
      <w:r>
        <w:rPr>
          <w:rFonts w:eastAsia="方正仿宋简体" w:cs="Times New Roman"/>
          <w:color w:val="auto"/>
          <w:kern w:val="2"/>
          <w:sz w:val="32"/>
          <w:szCs w:val="32"/>
          <w:lang w:eastAsia="zh-CN"/>
        </w:rPr>
        <w:t>。</w:t>
      </w:r>
    </w:p>
    <w:p>
      <w:pPr>
        <w:adjustRightInd w:val="0"/>
        <w:spacing w:line="500" w:lineRule="exact"/>
        <w:ind w:firstLine="640" w:firstLineChars="200"/>
        <w:jc w:val="both"/>
        <w:rPr>
          <w:rFonts w:eastAsia="方正仿宋简体" w:cs="Times New Roman"/>
          <w:color w:val="auto"/>
          <w:sz w:val="32"/>
          <w:szCs w:val="32"/>
          <w:lang w:eastAsia="zh-CN"/>
        </w:rPr>
      </w:pPr>
      <w:r>
        <w:rPr>
          <w:rFonts w:hint="eastAsia" w:ascii="黑体" w:hAnsi="黑体" w:eastAsia="黑体" w:cs="黑体"/>
          <w:color w:val="auto"/>
          <w:sz w:val="32"/>
          <w:szCs w:val="32"/>
          <w:lang w:eastAsia="zh-CN"/>
        </w:rPr>
        <w:t>三、机关运行经费安排情况</w:t>
      </w:r>
    </w:p>
    <w:p>
      <w:pPr>
        <w:widowControl w:val="0"/>
        <w:spacing w:line="500" w:lineRule="exact"/>
        <w:ind w:firstLine="640"/>
        <w:jc w:val="both"/>
        <w:rPr>
          <w:rFonts w:eastAsia="方正仿宋简体" w:cs="Times New Roman"/>
          <w:color w:val="auto"/>
          <w:sz w:val="32"/>
          <w:szCs w:val="32"/>
          <w:lang w:eastAsia="zh-CN"/>
        </w:rPr>
      </w:pPr>
      <w:r>
        <w:rPr>
          <w:rFonts w:hint="eastAsia" w:eastAsia="方正仿宋简体" w:cs="Times New Roman"/>
          <w:color w:val="auto"/>
          <w:kern w:val="2"/>
          <w:sz w:val="32"/>
          <w:szCs w:val="32"/>
          <w:lang w:eastAsia="zh-CN"/>
        </w:rPr>
        <w:t>都寨小学</w:t>
      </w:r>
      <w:r>
        <w:rPr>
          <w:rFonts w:eastAsia="方正仿宋简体" w:cs="Times New Roman"/>
          <w:color w:val="auto"/>
          <w:kern w:val="2"/>
          <w:sz w:val="32"/>
          <w:szCs w:val="32"/>
          <w:lang w:eastAsia="zh-CN"/>
        </w:rPr>
        <w:t>日常公用经费共计安排</w:t>
      </w:r>
      <w:r>
        <w:rPr>
          <w:rFonts w:hint="eastAsia" w:eastAsia="方正仿宋简体" w:cs="Times New Roman"/>
          <w:color w:val="auto"/>
          <w:kern w:val="2"/>
          <w:sz w:val="32"/>
          <w:szCs w:val="32"/>
          <w:lang w:eastAsia="zh-CN"/>
        </w:rPr>
        <w:t>21.37</w:t>
      </w:r>
      <w:r>
        <w:rPr>
          <w:rFonts w:eastAsia="方正仿宋简体" w:cs="Times New Roman"/>
          <w:color w:val="auto"/>
          <w:kern w:val="2"/>
          <w:sz w:val="32"/>
          <w:szCs w:val="32"/>
          <w:lang w:eastAsia="zh-CN"/>
        </w:rPr>
        <w:t>万元，主要用于保证正常运转的办公费、印刷费、邮电费、差旅费、福利费、专用材料及一般设备购置费、水电费、办公取暖费、日常维修费、物业管理费等支出。</w:t>
      </w:r>
    </w:p>
    <w:p>
      <w:pPr>
        <w:adjustRightInd w:val="0"/>
        <w:spacing w:line="5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四、财政拨款“三公”经费预算情况及增减变化原因</w:t>
      </w:r>
    </w:p>
    <w:p>
      <w:pPr>
        <w:widowControl w:val="0"/>
        <w:spacing w:line="500" w:lineRule="exact"/>
        <w:ind w:firstLine="640" w:firstLineChars="200"/>
        <w:jc w:val="both"/>
        <w:rPr>
          <w:rFonts w:ascii="黑体" w:hAnsi="黑体" w:eastAsia="黑体" w:cs="黑体"/>
          <w:sz w:val="32"/>
          <w:szCs w:val="32"/>
          <w:lang w:eastAsia="zh-CN"/>
        </w:rPr>
        <w:sectPr>
          <w:pgSz w:w="16839" w:h="11907" w:orient="landscape"/>
          <w:pgMar w:top="1587" w:right="2098" w:bottom="1474" w:left="1984" w:header="851" w:footer="992" w:gutter="0"/>
          <w:cols w:space="720" w:num="1"/>
          <w:docGrid w:type="lines" w:linePitch="312" w:charSpace="0"/>
        </w:sectPr>
      </w:pPr>
      <w:r>
        <w:rPr>
          <w:rFonts w:eastAsia="方正仿宋简体" w:cs="Times New Roman"/>
          <w:kern w:val="2"/>
          <w:sz w:val="32"/>
          <w:szCs w:val="32"/>
          <w:lang w:eastAsia="zh-CN"/>
        </w:rPr>
        <w:t>2023年，财政拨款“三公”经费预算安排0万元，其中：因公出国（境）费0万元；公务用车购置及运维费0万元；公务接待费0万元。</w:t>
      </w:r>
      <w:r>
        <w:rPr>
          <w:rFonts w:hint="eastAsia" w:ascii="方正仿宋简体" w:eastAsia="方正仿宋简体" w:cs="Times New Roman"/>
          <w:kern w:val="2"/>
          <w:sz w:val="32"/>
          <w:szCs w:val="32"/>
          <w:lang w:eastAsia="zh-CN"/>
        </w:rPr>
        <w:t>“三公”经费与上年持平，</w:t>
      </w:r>
      <w:r>
        <w:rPr>
          <w:rFonts w:hint="eastAsia" w:eastAsia="方正仿宋简体" w:cs="Times New Roman"/>
          <w:sz w:val="32"/>
          <w:szCs w:val="32"/>
          <w:lang w:eastAsia="zh-CN"/>
        </w:rPr>
        <w:t>无增减。</w:t>
      </w:r>
    </w:p>
    <w:p>
      <w:pPr>
        <w:widowControl w:val="0"/>
        <w:numPr>
          <w:ilvl w:val="0"/>
          <w:numId w:val="3"/>
        </w:numPr>
        <w:tabs>
          <w:tab w:val="left" w:pos="5749"/>
        </w:tabs>
        <w:adjustRightInd w:val="0"/>
        <w:spacing w:line="560" w:lineRule="exact"/>
        <w:ind w:left="80" w:leftChars="0" w:firstLine="640" w:firstLineChars="0"/>
        <w:jc w:val="both"/>
        <w:rPr>
          <w:rFonts w:ascii="黑体" w:hAnsi="黑体" w:eastAsia="黑体" w:cs="黑体"/>
          <w:sz w:val="32"/>
          <w:szCs w:val="32"/>
          <w:lang w:eastAsia="zh-CN"/>
        </w:rPr>
      </w:pPr>
      <w:r>
        <w:rPr>
          <w:rFonts w:hint="eastAsia" w:ascii="黑体" w:hAnsi="黑体" w:eastAsia="黑体" w:cs="黑体"/>
          <w:sz w:val="32"/>
          <w:szCs w:val="32"/>
          <w:lang w:eastAsia="zh-CN"/>
        </w:rPr>
        <w:t>预算绩效信息</w:t>
      </w:r>
    </w:p>
    <w:p>
      <w:pPr>
        <w:ind w:firstLine="560"/>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≥10人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151.41万元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≥198人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2023年，秦皇岛北戴河新区都寨小学安排政府采购预算15.05万元。具体内容见下表。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56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2"/>
        <w:gridCol w:w="943"/>
        <w:gridCol w:w="1108"/>
        <w:gridCol w:w="1108"/>
        <w:gridCol w:w="693"/>
        <w:gridCol w:w="831"/>
        <w:gridCol w:w="832"/>
        <w:gridCol w:w="942"/>
        <w:gridCol w:w="942"/>
        <w:gridCol w:w="942"/>
        <w:gridCol w:w="942"/>
        <w:gridCol w:w="942"/>
        <w:gridCol w:w="942"/>
        <w:gridCol w:w="942"/>
        <w:gridCol w:w="945"/>
        <w:gridCol w:w="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tblHeader/>
          <w:jc w:val="center"/>
        </w:trPr>
        <w:tc>
          <w:tcPr>
            <w:tcW w:w="7177" w:type="dxa"/>
            <w:gridSpan w:val="7"/>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8482"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6" w:hRule="atLeast"/>
          <w:tblHeader/>
          <w:jc w:val="center"/>
        </w:trPr>
        <w:tc>
          <w:tcPr>
            <w:tcW w:w="2605" w:type="dxa"/>
            <w:gridSpan w:val="2"/>
            <w:vAlign w:val="center"/>
          </w:tcPr>
          <w:p>
            <w:pPr>
              <w:pStyle w:val="9"/>
            </w:pPr>
            <w:r>
              <w:t>政府采购项目来源</w:t>
            </w:r>
          </w:p>
        </w:tc>
        <w:tc>
          <w:tcPr>
            <w:tcW w:w="1108" w:type="dxa"/>
            <w:vMerge w:val="restart"/>
            <w:vAlign w:val="center"/>
          </w:tcPr>
          <w:p>
            <w:pPr>
              <w:pStyle w:val="9"/>
            </w:pPr>
            <w:r>
              <w:t>采购物品名称</w:t>
            </w:r>
          </w:p>
        </w:tc>
        <w:tc>
          <w:tcPr>
            <w:tcW w:w="1108" w:type="dxa"/>
            <w:vMerge w:val="restart"/>
            <w:vAlign w:val="center"/>
          </w:tcPr>
          <w:p>
            <w:pPr>
              <w:pStyle w:val="9"/>
            </w:pPr>
            <w:r>
              <w:t>政府采购目录序号</w:t>
            </w:r>
          </w:p>
        </w:tc>
        <w:tc>
          <w:tcPr>
            <w:tcW w:w="693" w:type="dxa"/>
            <w:vMerge w:val="restart"/>
            <w:vAlign w:val="center"/>
          </w:tcPr>
          <w:p>
            <w:pPr>
              <w:pStyle w:val="9"/>
            </w:pPr>
            <w:r>
              <w:t>计量  单位</w:t>
            </w:r>
          </w:p>
        </w:tc>
        <w:tc>
          <w:tcPr>
            <w:tcW w:w="831" w:type="dxa"/>
            <w:vMerge w:val="restart"/>
            <w:vAlign w:val="center"/>
          </w:tcPr>
          <w:p>
            <w:pPr>
              <w:pStyle w:val="9"/>
            </w:pPr>
            <w:r>
              <w:t>数量</w:t>
            </w:r>
          </w:p>
        </w:tc>
        <w:tc>
          <w:tcPr>
            <w:tcW w:w="832" w:type="dxa"/>
            <w:vMerge w:val="restart"/>
            <w:vAlign w:val="center"/>
          </w:tcPr>
          <w:p>
            <w:pPr>
              <w:pStyle w:val="9"/>
            </w:pPr>
            <w:r>
              <w:t>单价</w:t>
            </w:r>
          </w:p>
        </w:tc>
        <w:tc>
          <w:tcPr>
            <w:tcW w:w="7539" w:type="dxa"/>
            <w:gridSpan w:val="8"/>
            <w:vAlign w:val="center"/>
          </w:tcPr>
          <w:p>
            <w:pPr>
              <w:pStyle w:val="9"/>
            </w:pPr>
            <w:r>
              <w:t>政府采购金额（当年部门预算安排资金）</w:t>
            </w:r>
          </w:p>
        </w:tc>
        <w:tc>
          <w:tcPr>
            <w:tcW w:w="943"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88" w:hRule="atLeast"/>
          <w:tblHeader/>
          <w:jc w:val="center"/>
        </w:trPr>
        <w:tc>
          <w:tcPr>
            <w:tcW w:w="1662" w:type="dxa"/>
            <w:vAlign w:val="center"/>
          </w:tcPr>
          <w:p>
            <w:pPr>
              <w:pStyle w:val="9"/>
            </w:pPr>
            <w:r>
              <w:t>项目名称</w:t>
            </w:r>
          </w:p>
        </w:tc>
        <w:tc>
          <w:tcPr>
            <w:tcW w:w="943" w:type="dxa"/>
            <w:vAlign w:val="center"/>
          </w:tcPr>
          <w:p>
            <w:pPr>
              <w:pStyle w:val="9"/>
            </w:pPr>
            <w:r>
              <w:t>预算    资金</w:t>
            </w:r>
          </w:p>
        </w:tc>
        <w:tc>
          <w:tcPr>
            <w:tcW w:w="1108" w:type="dxa"/>
            <w:vMerge w:val="continue"/>
          </w:tcPr>
          <w:p/>
        </w:tc>
        <w:tc>
          <w:tcPr>
            <w:tcW w:w="1108" w:type="dxa"/>
            <w:vMerge w:val="continue"/>
          </w:tcPr>
          <w:p/>
        </w:tc>
        <w:tc>
          <w:tcPr>
            <w:tcW w:w="693" w:type="dxa"/>
            <w:vMerge w:val="continue"/>
          </w:tcPr>
          <w:p/>
        </w:tc>
        <w:tc>
          <w:tcPr>
            <w:tcW w:w="831" w:type="dxa"/>
            <w:vMerge w:val="continue"/>
          </w:tcPr>
          <w:p/>
        </w:tc>
        <w:tc>
          <w:tcPr>
            <w:tcW w:w="832" w:type="dxa"/>
            <w:vMerge w:val="continue"/>
          </w:tcPr>
          <w:p/>
        </w:tc>
        <w:tc>
          <w:tcPr>
            <w:tcW w:w="942" w:type="dxa"/>
            <w:vAlign w:val="center"/>
          </w:tcPr>
          <w:p>
            <w:pPr>
              <w:pStyle w:val="9"/>
            </w:pPr>
            <w:r>
              <w:t>合计</w:t>
            </w:r>
          </w:p>
        </w:tc>
        <w:tc>
          <w:tcPr>
            <w:tcW w:w="942" w:type="dxa"/>
            <w:vAlign w:val="center"/>
          </w:tcPr>
          <w:p>
            <w:pPr>
              <w:pStyle w:val="9"/>
            </w:pPr>
            <w:r>
              <w:t>一般公共预算拨款</w:t>
            </w:r>
          </w:p>
        </w:tc>
        <w:tc>
          <w:tcPr>
            <w:tcW w:w="942" w:type="dxa"/>
            <w:vAlign w:val="center"/>
          </w:tcPr>
          <w:p>
            <w:pPr>
              <w:pStyle w:val="9"/>
            </w:pPr>
            <w:r>
              <w:t>基金预算拨款</w:t>
            </w:r>
          </w:p>
        </w:tc>
        <w:tc>
          <w:tcPr>
            <w:tcW w:w="942" w:type="dxa"/>
            <w:vAlign w:val="center"/>
          </w:tcPr>
          <w:p>
            <w:pPr>
              <w:pStyle w:val="9"/>
            </w:pPr>
            <w:r>
              <w:t>国有资本经营预算拨款</w:t>
            </w:r>
          </w:p>
        </w:tc>
        <w:tc>
          <w:tcPr>
            <w:tcW w:w="942" w:type="dxa"/>
            <w:vAlign w:val="center"/>
          </w:tcPr>
          <w:p>
            <w:pPr>
              <w:pStyle w:val="9"/>
            </w:pPr>
            <w:r>
              <w:t>财政专户核拨</w:t>
            </w:r>
          </w:p>
        </w:tc>
        <w:tc>
          <w:tcPr>
            <w:tcW w:w="942" w:type="dxa"/>
            <w:vAlign w:val="center"/>
          </w:tcPr>
          <w:p>
            <w:pPr>
              <w:pStyle w:val="9"/>
            </w:pPr>
            <w:r>
              <w:t>单位    资金</w:t>
            </w:r>
          </w:p>
        </w:tc>
        <w:tc>
          <w:tcPr>
            <w:tcW w:w="942" w:type="dxa"/>
            <w:vAlign w:val="center"/>
          </w:tcPr>
          <w:p>
            <w:pPr>
              <w:pStyle w:val="9"/>
            </w:pPr>
            <w:r>
              <w:t>财政拨    款结转</w:t>
            </w:r>
          </w:p>
        </w:tc>
        <w:tc>
          <w:tcPr>
            <w:tcW w:w="945" w:type="dxa"/>
            <w:vAlign w:val="center"/>
          </w:tcPr>
          <w:p>
            <w:pPr>
              <w:pStyle w:val="9"/>
            </w:pPr>
            <w:r>
              <w:t>非财政    拨款结    转结余</w:t>
            </w:r>
          </w:p>
        </w:tc>
        <w:tc>
          <w:tcPr>
            <w:tcW w:w="9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6" w:hRule="atLeast"/>
          <w:jc w:val="center"/>
        </w:trPr>
        <w:tc>
          <w:tcPr>
            <w:tcW w:w="1662" w:type="dxa"/>
            <w:vAlign w:val="center"/>
          </w:tcPr>
          <w:p>
            <w:pPr>
              <w:pStyle w:val="13"/>
            </w:pPr>
            <w:r>
              <w:t>合  计</w:t>
            </w:r>
          </w:p>
        </w:tc>
        <w:tc>
          <w:tcPr>
            <w:tcW w:w="943" w:type="dxa"/>
            <w:vAlign w:val="center"/>
          </w:tcPr>
          <w:p>
            <w:pPr>
              <w:pStyle w:val="14"/>
            </w:pPr>
          </w:p>
        </w:tc>
        <w:tc>
          <w:tcPr>
            <w:tcW w:w="1108" w:type="dxa"/>
            <w:vAlign w:val="center"/>
          </w:tcPr>
          <w:p>
            <w:pPr>
              <w:pStyle w:val="15"/>
            </w:pPr>
          </w:p>
        </w:tc>
        <w:tc>
          <w:tcPr>
            <w:tcW w:w="1108" w:type="dxa"/>
            <w:vAlign w:val="center"/>
          </w:tcPr>
          <w:p>
            <w:pPr>
              <w:pStyle w:val="15"/>
            </w:pPr>
          </w:p>
        </w:tc>
        <w:tc>
          <w:tcPr>
            <w:tcW w:w="693" w:type="dxa"/>
            <w:vAlign w:val="center"/>
          </w:tcPr>
          <w:p>
            <w:pPr>
              <w:pStyle w:val="13"/>
            </w:pPr>
          </w:p>
        </w:tc>
        <w:tc>
          <w:tcPr>
            <w:tcW w:w="831" w:type="dxa"/>
            <w:vAlign w:val="center"/>
          </w:tcPr>
          <w:p>
            <w:pPr>
              <w:pStyle w:val="14"/>
            </w:pPr>
          </w:p>
        </w:tc>
        <w:tc>
          <w:tcPr>
            <w:tcW w:w="832" w:type="dxa"/>
            <w:vAlign w:val="center"/>
          </w:tcPr>
          <w:p>
            <w:pPr>
              <w:pStyle w:val="14"/>
            </w:pPr>
          </w:p>
        </w:tc>
        <w:tc>
          <w:tcPr>
            <w:tcW w:w="942" w:type="dxa"/>
            <w:vAlign w:val="center"/>
          </w:tcPr>
          <w:p>
            <w:pPr>
              <w:pStyle w:val="14"/>
            </w:pPr>
            <w:r>
              <w:t>15.05</w:t>
            </w:r>
          </w:p>
        </w:tc>
        <w:tc>
          <w:tcPr>
            <w:tcW w:w="942" w:type="dxa"/>
            <w:vAlign w:val="center"/>
          </w:tcPr>
          <w:p>
            <w:pPr>
              <w:pStyle w:val="14"/>
            </w:pPr>
            <w:r>
              <w:t>15.05</w:t>
            </w:r>
          </w:p>
        </w:tc>
        <w:tc>
          <w:tcPr>
            <w:tcW w:w="942" w:type="dxa"/>
            <w:vAlign w:val="center"/>
          </w:tcPr>
          <w:p>
            <w:pPr>
              <w:pStyle w:val="14"/>
            </w:pPr>
          </w:p>
        </w:tc>
        <w:tc>
          <w:tcPr>
            <w:tcW w:w="942" w:type="dxa"/>
            <w:vAlign w:val="center"/>
          </w:tcPr>
          <w:p>
            <w:pPr>
              <w:pStyle w:val="14"/>
            </w:pPr>
          </w:p>
        </w:tc>
        <w:tc>
          <w:tcPr>
            <w:tcW w:w="942" w:type="dxa"/>
            <w:vAlign w:val="center"/>
          </w:tcPr>
          <w:p>
            <w:pPr>
              <w:pStyle w:val="14"/>
            </w:pPr>
          </w:p>
        </w:tc>
        <w:tc>
          <w:tcPr>
            <w:tcW w:w="942" w:type="dxa"/>
            <w:vAlign w:val="center"/>
          </w:tcPr>
          <w:p>
            <w:pPr>
              <w:pStyle w:val="14"/>
            </w:pPr>
          </w:p>
        </w:tc>
        <w:tc>
          <w:tcPr>
            <w:tcW w:w="942" w:type="dxa"/>
            <w:vAlign w:val="center"/>
          </w:tcPr>
          <w:p>
            <w:pPr>
              <w:pStyle w:val="14"/>
            </w:pPr>
          </w:p>
        </w:tc>
        <w:tc>
          <w:tcPr>
            <w:tcW w:w="945" w:type="dxa"/>
            <w:vAlign w:val="center"/>
          </w:tcPr>
          <w:p>
            <w:pPr>
              <w:pStyle w:val="14"/>
            </w:pPr>
          </w:p>
        </w:tc>
        <w:tc>
          <w:tcPr>
            <w:tcW w:w="9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3" w:hRule="atLeast"/>
          <w:jc w:val="center"/>
        </w:trPr>
        <w:tc>
          <w:tcPr>
            <w:tcW w:w="1662" w:type="dxa"/>
            <w:vAlign w:val="center"/>
          </w:tcPr>
          <w:p>
            <w:pPr>
              <w:pStyle w:val="13"/>
            </w:pPr>
            <w:r>
              <w:t>秦皇岛北戴河新区都寨小学小计</w:t>
            </w:r>
          </w:p>
        </w:tc>
        <w:tc>
          <w:tcPr>
            <w:tcW w:w="943" w:type="dxa"/>
            <w:vAlign w:val="center"/>
          </w:tcPr>
          <w:p>
            <w:pPr>
              <w:pStyle w:val="14"/>
            </w:pPr>
          </w:p>
        </w:tc>
        <w:tc>
          <w:tcPr>
            <w:tcW w:w="1108" w:type="dxa"/>
            <w:vAlign w:val="center"/>
          </w:tcPr>
          <w:p>
            <w:pPr>
              <w:pStyle w:val="15"/>
            </w:pPr>
          </w:p>
        </w:tc>
        <w:tc>
          <w:tcPr>
            <w:tcW w:w="1108" w:type="dxa"/>
            <w:vAlign w:val="center"/>
          </w:tcPr>
          <w:p>
            <w:pPr>
              <w:pStyle w:val="15"/>
            </w:pPr>
          </w:p>
        </w:tc>
        <w:tc>
          <w:tcPr>
            <w:tcW w:w="693" w:type="dxa"/>
            <w:vAlign w:val="center"/>
          </w:tcPr>
          <w:p>
            <w:pPr>
              <w:pStyle w:val="13"/>
            </w:pPr>
          </w:p>
        </w:tc>
        <w:tc>
          <w:tcPr>
            <w:tcW w:w="831" w:type="dxa"/>
            <w:vAlign w:val="center"/>
          </w:tcPr>
          <w:p>
            <w:pPr>
              <w:pStyle w:val="14"/>
            </w:pPr>
          </w:p>
        </w:tc>
        <w:tc>
          <w:tcPr>
            <w:tcW w:w="832" w:type="dxa"/>
            <w:vAlign w:val="center"/>
          </w:tcPr>
          <w:p>
            <w:pPr>
              <w:pStyle w:val="14"/>
            </w:pPr>
          </w:p>
        </w:tc>
        <w:tc>
          <w:tcPr>
            <w:tcW w:w="942" w:type="dxa"/>
            <w:vAlign w:val="center"/>
          </w:tcPr>
          <w:p>
            <w:pPr>
              <w:pStyle w:val="14"/>
            </w:pPr>
            <w:r>
              <w:t>15.05</w:t>
            </w:r>
          </w:p>
        </w:tc>
        <w:tc>
          <w:tcPr>
            <w:tcW w:w="942" w:type="dxa"/>
            <w:vAlign w:val="center"/>
          </w:tcPr>
          <w:p>
            <w:pPr>
              <w:pStyle w:val="14"/>
            </w:pPr>
            <w:r>
              <w:t>15.05</w:t>
            </w:r>
          </w:p>
        </w:tc>
        <w:tc>
          <w:tcPr>
            <w:tcW w:w="942" w:type="dxa"/>
            <w:vAlign w:val="center"/>
          </w:tcPr>
          <w:p>
            <w:pPr>
              <w:pStyle w:val="14"/>
            </w:pPr>
          </w:p>
        </w:tc>
        <w:tc>
          <w:tcPr>
            <w:tcW w:w="942" w:type="dxa"/>
            <w:vAlign w:val="center"/>
          </w:tcPr>
          <w:p>
            <w:pPr>
              <w:pStyle w:val="14"/>
            </w:pPr>
          </w:p>
        </w:tc>
        <w:tc>
          <w:tcPr>
            <w:tcW w:w="942" w:type="dxa"/>
            <w:vAlign w:val="center"/>
          </w:tcPr>
          <w:p>
            <w:pPr>
              <w:pStyle w:val="14"/>
            </w:pPr>
          </w:p>
        </w:tc>
        <w:tc>
          <w:tcPr>
            <w:tcW w:w="942" w:type="dxa"/>
            <w:vAlign w:val="center"/>
          </w:tcPr>
          <w:p>
            <w:pPr>
              <w:pStyle w:val="14"/>
            </w:pPr>
          </w:p>
        </w:tc>
        <w:tc>
          <w:tcPr>
            <w:tcW w:w="942" w:type="dxa"/>
            <w:vAlign w:val="center"/>
          </w:tcPr>
          <w:p>
            <w:pPr>
              <w:pStyle w:val="14"/>
            </w:pPr>
          </w:p>
        </w:tc>
        <w:tc>
          <w:tcPr>
            <w:tcW w:w="945" w:type="dxa"/>
            <w:vAlign w:val="center"/>
          </w:tcPr>
          <w:p>
            <w:pPr>
              <w:pStyle w:val="14"/>
            </w:pPr>
          </w:p>
        </w:tc>
        <w:tc>
          <w:tcPr>
            <w:tcW w:w="9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25" w:hRule="atLeast"/>
          <w:jc w:val="center"/>
        </w:trPr>
        <w:tc>
          <w:tcPr>
            <w:tcW w:w="1662" w:type="dxa"/>
            <w:vAlign w:val="center"/>
          </w:tcPr>
          <w:p>
            <w:pPr>
              <w:pStyle w:val="11"/>
            </w:pPr>
            <w:r>
              <w:t>2023年公用经费项目（三保）</w:t>
            </w:r>
          </w:p>
        </w:tc>
        <w:tc>
          <w:tcPr>
            <w:tcW w:w="943" w:type="dxa"/>
            <w:vAlign w:val="center"/>
          </w:tcPr>
          <w:p>
            <w:pPr>
              <w:pStyle w:val="12"/>
            </w:pPr>
            <w:r>
              <w:t>21.37</w:t>
            </w:r>
          </w:p>
        </w:tc>
        <w:tc>
          <w:tcPr>
            <w:tcW w:w="1108" w:type="dxa"/>
            <w:vAlign w:val="center"/>
          </w:tcPr>
          <w:p>
            <w:pPr>
              <w:pStyle w:val="11"/>
            </w:pPr>
            <w:r>
              <w:t>其他电力、城市燃气、蒸汽和热水、水</w:t>
            </w:r>
          </w:p>
        </w:tc>
        <w:tc>
          <w:tcPr>
            <w:tcW w:w="1108" w:type="dxa"/>
            <w:vAlign w:val="center"/>
          </w:tcPr>
          <w:p>
            <w:pPr>
              <w:pStyle w:val="11"/>
            </w:pPr>
            <w:r>
              <w:t>A07059900</w:t>
            </w:r>
          </w:p>
        </w:tc>
        <w:tc>
          <w:tcPr>
            <w:tcW w:w="693" w:type="dxa"/>
            <w:vAlign w:val="center"/>
          </w:tcPr>
          <w:p>
            <w:pPr>
              <w:pStyle w:val="10"/>
            </w:pPr>
            <w:r>
              <w:t>万元</w:t>
            </w:r>
          </w:p>
        </w:tc>
        <w:tc>
          <w:tcPr>
            <w:tcW w:w="831" w:type="dxa"/>
            <w:vAlign w:val="center"/>
          </w:tcPr>
          <w:p>
            <w:pPr>
              <w:pStyle w:val="12"/>
            </w:pPr>
            <w:r>
              <w:t>1</w:t>
            </w:r>
          </w:p>
        </w:tc>
        <w:tc>
          <w:tcPr>
            <w:tcW w:w="832" w:type="dxa"/>
            <w:vAlign w:val="center"/>
          </w:tcPr>
          <w:p>
            <w:pPr>
              <w:pStyle w:val="12"/>
            </w:pPr>
            <w:r>
              <w:t>15.05</w:t>
            </w:r>
          </w:p>
        </w:tc>
        <w:tc>
          <w:tcPr>
            <w:tcW w:w="942" w:type="dxa"/>
            <w:vAlign w:val="center"/>
          </w:tcPr>
          <w:p>
            <w:pPr>
              <w:pStyle w:val="12"/>
            </w:pPr>
            <w:r>
              <w:t>15.05</w:t>
            </w:r>
          </w:p>
        </w:tc>
        <w:tc>
          <w:tcPr>
            <w:tcW w:w="942" w:type="dxa"/>
            <w:vAlign w:val="center"/>
          </w:tcPr>
          <w:p>
            <w:pPr>
              <w:pStyle w:val="12"/>
            </w:pPr>
            <w:r>
              <w:t>15.05</w:t>
            </w:r>
          </w:p>
        </w:tc>
        <w:tc>
          <w:tcPr>
            <w:tcW w:w="942" w:type="dxa"/>
            <w:vAlign w:val="center"/>
          </w:tcPr>
          <w:p>
            <w:pPr>
              <w:pStyle w:val="12"/>
            </w:pPr>
          </w:p>
        </w:tc>
        <w:tc>
          <w:tcPr>
            <w:tcW w:w="942" w:type="dxa"/>
            <w:vAlign w:val="center"/>
          </w:tcPr>
          <w:p>
            <w:pPr>
              <w:pStyle w:val="12"/>
            </w:pPr>
          </w:p>
        </w:tc>
        <w:tc>
          <w:tcPr>
            <w:tcW w:w="942" w:type="dxa"/>
            <w:vAlign w:val="center"/>
          </w:tcPr>
          <w:p>
            <w:pPr>
              <w:pStyle w:val="12"/>
            </w:pPr>
          </w:p>
        </w:tc>
        <w:tc>
          <w:tcPr>
            <w:tcW w:w="942" w:type="dxa"/>
            <w:vAlign w:val="center"/>
          </w:tcPr>
          <w:p>
            <w:pPr>
              <w:pStyle w:val="12"/>
            </w:pPr>
          </w:p>
        </w:tc>
        <w:tc>
          <w:tcPr>
            <w:tcW w:w="942" w:type="dxa"/>
            <w:vAlign w:val="center"/>
          </w:tcPr>
          <w:p>
            <w:pPr>
              <w:pStyle w:val="12"/>
            </w:pPr>
          </w:p>
        </w:tc>
        <w:tc>
          <w:tcPr>
            <w:tcW w:w="945" w:type="dxa"/>
            <w:vAlign w:val="center"/>
          </w:tcPr>
          <w:p>
            <w:pPr>
              <w:pStyle w:val="12"/>
            </w:pPr>
          </w:p>
        </w:tc>
        <w:tc>
          <w:tcPr>
            <w:tcW w:w="943"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秦皇岛北戴河新区都寨小学上年末固定资产金额为</w:t>
      </w:r>
      <w:r>
        <w:rPr>
          <w:rFonts w:hint="default" w:eastAsia="方正仿宋_GBK" w:cs="Times New Roman"/>
          <w:color w:val="000000"/>
          <w:sz w:val="28"/>
          <w:lang w:val="en-US"/>
        </w:rPr>
        <w:t>142.66</w:t>
      </w:r>
      <w:r>
        <w:rPr>
          <w:rFonts w:eastAsia="方正仿宋_GBK" w:cs="Times New Roman"/>
          <w:color w:val="000000"/>
          <w:sz w:val="28"/>
        </w:rPr>
        <w:t>万元（详见下表）。</w:t>
      </w:r>
    </w:p>
    <w:p>
      <w:pPr>
        <w:widowControl w:val="0"/>
        <w:jc w:val="center"/>
        <w:rPr>
          <w:rFonts w:ascii="Calibri" w:hAnsi="Calibri" w:eastAsia="宋体" w:cs="Times New Roman"/>
          <w:kern w:val="2"/>
          <w:sz w:val="21"/>
          <w:szCs w:val="22"/>
          <w:lang w:eastAsia="zh-CN"/>
        </w:rPr>
      </w:pPr>
      <w:r>
        <w:rPr>
          <w:rFonts w:ascii="方正小标宋_GBK" w:hAnsi="方正小标宋_GBK" w:eastAsia="方正小标宋_GBK" w:cs="方正小标宋_GBK"/>
          <w:color w:val="000000"/>
          <w:kern w:val="2"/>
          <w:sz w:val="36"/>
          <w:szCs w:val="22"/>
          <w:lang w:eastAsia="zh-CN"/>
        </w:rPr>
        <w:t>单位固定资产占用情况表</w:t>
      </w:r>
    </w:p>
    <w:tbl>
      <w:tblPr>
        <w:tblStyle w:val="4"/>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3"/>
        <w:gridCol w:w="1895"/>
        <w:gridCol w:w="7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tblHeader/>
          <w:jc w:val="center"/>
        </w:trPr>
        <w:tc>
          <w:tcPr>
            <w:tcW w:w="4653" w:type="dxa"/>
            <w:tcBorders>
              <w:top w:val="single" w:color="FFFFFF" w:sz="6" w:space="0"/>
              <w:left w:val="single" w:color="FFFFFF" w:sz="6" w:space="0"/>
              <w:right w:val="single" w:color="FFFFFF" w:sz="6" w:space="0"/>
            </w:tcBorders>
            <w:vAlign w:val="center"/>
          </w:tcPr>
          <w:p>
            <w:pPr>
              <w:widowControl w:val="0"/>
              <w:rPr>
                <w:rFonts w:ascii="方正小标宋_GBK" w:hAnsi="方正小标宋_GBK" w:eastAsia="方正小标宋_GBK" w:cs="方正小标宋_GBK"/>
                <w:kern w:val="2"/>
                <w:szCs w:val="22"/>
                <w:lang w:eastAsia="zh-CN"/>
              </w:rPr>
            </w:pPr>
            <w:r>
              <w:rPr>
                <w:rFonts w:hint="eastAsia" w:ascii="方正小标宋_GBK" w:hAnsi="方正小标宋_GBK" w:eastAsia="方正小标宋_GBK" w:cs="方正小标宋_GBK"/>
                <w:kern w:val="2"/>
                <w:szCs w:val="22"/>
                <w:lang w:eastAsia="zh-CN"/>
              </w:rPr>
              <w:t>360022秦皇岛北戴河新区都寨小学</w:t>
            </w:r>
          </w:p>
        </w:tc>
        <w:tc>
          <w:tcPr>
            <w:tcW w:w="9306" w:type="dxa"/>
            <w:gridSpan w:val="2"/>
            <w:tcBorders>
              <w:top w:val="single" w:color="FFFFFF" w:sz="6" w:space="0"/>
              <w:left w:val="single" w:color="FFFFFF" w:sz="6" w:space="0"/>
              <w:right w:val="single" w:color="FFFFFF" w:sz="6" w:space="0"/>
            </w:tcBorders>
            <w:vAlign w:val="center"/>
          </w:tcPr>
          <w:p>
            <w:pPr>
              <w:widowControl w:val="0"/>
              <w:jc w:val="right"/>
              <w:rPr>
                <w:rFonts w:ascii="方正小标宋_GBK" w:hAnsi="方正小标宋_GBK" w:eastAsia="方正小标宋_GBK" w:cs="方正小标宋_GBK"/>
                <w:kern w:val="2"/>
                <w:szCs w:val="22"/>
                <w:lang w:eastAsia="zh-CN"/>
              </w:rPr>
            </w:pPr>
            <w:r>
              <w:rPr>
                <w:rFonts w:ascii="方正小标宋_GBK" w:hAnsi="方正小标宋_GBK" w:eastAsia="方正小标宋_GBK" w:cs="方正小标宋_GBK"/>
                <w:kern w:val="2"/>
                <w:szCs w:val="22"/>
                <w:lang w:eastAsia="zh-CN"/>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tblHeader/>
          <w:jc w:val="center"/>
        </w:trPr>
        <w:tc>
          <w:tcPr>
            <w:tcW w:w="4653" w:type="dxa"/>
            <w:vAlign w:val="center"/>
          </w:tcPr>
          <w:p>
            <w:pPr>
              <w:widowControl w:val="0"/>
              <w:jc w:val="center"/>
              <w:rPr>
                <w:rFonts w:ascii="方正书宋_GBK" w:hAnsi="方正书宋_GBK" w:eastAsia="方正书宋_GBK" w:cs="方正书宋_GBK"/>
                <w:b/>
                <w:kern w:val="2"/>
                <w:sz w:val="21"/>
                <w:szCs w:val="22"/>
                <w:lang w:eastAsia="zh-CN"/>
              </w:rPr>
            </w:pPr>
            <w:r>
              <w:rPr>
                <w:rFonts w:ascii="方正书宋_GBK" w:hAnsi="方正书宋_GBK" w:eastAsia="方正书宋_GBK" w:cs="方正书宋_GBK"/>
                <w:b/>
                <w:kern w:val="2"/>
                <w:sz w:val="21"/>
                <w:szCs w:val="22"/>
                <w:lang w:eastAsia="zh-CN"/>
              </w:rPr>
              <w:t>项   目</w:t>
            </w:r>
          </w:p>
        </w:tc>
        <w:tc>
          <w:tcPr>
            <w:tcW w:w="1895" w:type="dxa"/>
            <w:vAlign w:val="center"/>
          </w:tcPr>
          <w:p>
            <w:pPr>
              <w:widowControl w:val="0"/>
              <w:jc w:val="center"/>
              <w:rPr>
                <w:rFonts w:ascii="方正书宋_GBK" w:hAnsi="方正书宋_GBK" w:eastAsia="方正书宋_GBK" w:cs="方正书宋_GBK"/>
                <w:b/>
                <w:kern w:val="2"/>
                <w:sz w:val="21"/>
                <w:szCs w:val="22"/>
                <w:lang w:eastAsia="zh-CN"/>
              </w:rPr>
            </w:pPr>
            <w:r>
              <w:rPr>
                <w:rFonts w:ascii="方正书宋_GBK" w:hAnsi="方正书宋_GBK" w:eastAsia="方正书宋_GBK" w:cs="方正书宋_GBK"/>
                <w:b/>
                <w:kern w:val="2"/>
                <w:sz w:val="21"/>
                <w:szCs w:val="22"/>
                <w:lang w:eastAsia="zh-CN"/>
              </w:rPr>
              <w:t>数量</w:t>
            </w:r>
          </w:p>
        </w:tc>
        <w:tc>
          <w:tcPr>
            <w:tcW w:w="7411" w:type="dxa"/>
            <w:vAlign w:val="center"/>
          </w:tcPr>
          <w:p>
            <w:pPr>
              <w:widowControl w:val="0"/>
              <w:jc w:val="center"/>
              <w:rPr>
                <w:rFonts w:ascii="方正书宋_GBK" w:hAnsi="方正书宋_GBK" w:eastAsia="方正书宋_GBK" w:cs="方正书宋_GBK"/>
                <w:b/>
                <w:kern w:val="2"/>
                <w:sz w:val="21"/>
                <w:szCs w:val="22"/>
                <w:lang w:eastAsia="zh-CN"/>
              </w:rPr>
            </w:pPr>
            <w:r>
              <w:rPr>
                <w:rFonts w:ascii="方正书宋_GBK" w:hAnsi="方正书宋_GBK" w:eastAsia="方正书宋_GBK" w:cs="方正书宋_GBK"/>
                <w:b/>
                <w:kern w:val="2"/>
                <w:sz w:val="21"/>
                <w:szCs w:val="22"/>
                <w:lang w:eastAsia="zh-CN"/>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4653" w:type="dxa"/>
            <w:vAlign w:val="center"/>
          </w:tcPr>
          <w:p>
            <w:pPr>
              <w:widowControl w:val="0"/>
              <w:rPr>
                <w:rFonts w:ascii="方正书宋_GBK" w:hAnsi="方正书宋_GBK" w:eastAsia="方正书宋_GBK" w:cs="方正书宋_GBK"/>
                <w:kern w:val="2"/>
                <w:sz w:val="21"/>
                <w:szCs w:val="22"/>
                <w:lang w:eastAsia="zh-CN"/>
              </w:rPr>
            </w:pPr>
            <w:r>
              <w:rPr>
                <w:rFonts w:ascii="方正书宋_GBK" w:hAnsi="方正书宋_GBK" w:eastAsia="方正书宋_GBK" w:cs="方正书宋_GBK"/>
                <w:kern w:val="2"/>
                <w:sz w:val="21"/>
                <w:szCs w:val="22"/>
                <w:lang w:eastAsia="zh-CN"/>
              </w:rPr>
              <w:t>资产总额</w:t>
            </w:r>
          </w:p>
        </w:tc>
        <w:tc>
          <w:tcPr>
            <w:tcW w:w="1895"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c>
          <w:tcPr>
            <w:tcW w:w="7411"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142.66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4653" w:type="dxa"/>
            <w:vAlign w:val="center"/>
          </w:tcPr>
          <w:p>
            <w:pPr>
              <w:widowControl w:val="0"/>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1、房屋（平方米）</w:t>
            </w:r>
          </w:p>
        </w:tc>
        <w:tc>
          <w:tcPr>
            <w:tcW w:w="1895"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1266</w:t>
            </w:r>
          </w:p>
        </w:tc>
        <w:tc>
          <w:tcPr>
            <w:tcW w:w="7411" w:type="dxa"/>
            <w:vAlign w:val="center"/>
          </w:tcPr>
          <w:p>
            <w:pPr>
              <w:widowControl w:val="0"/>
              <w:jc w:val="center"/>
              <w:rPr>
                <w:rFonts w:ascii="方正书宋_GBK" w:hAnsi="方正书宋_GBK" w:eastAsia="方正书宋_GBK" w:cs="方正书宋_GBK"/>
                <w:kern w:val="2"/>
                <w:sz w:val="21"/>
                <w:szCs w:val="22"/>
                <w:lang w:eastAsia="zh-CN"/>
              </w:rPr>
            </w:pPr>
            <w:r>
              <w:rPr>
                <w:rFonts w:ascii="方正书宋_GBK" w:hAnsi="方正书宋_GBK" w:eastAsia="方正书宋_GBK" w:cs="方正书宋_GBK"/>
                <w:kern w:val="2"/>
                <w:sz w:val="21"/>
                <w:szCs w:val="22"/>
                <w:lang w:eastAsia="zh-CN"/>
              </w:rPr>
              <w:t>25</w:t>
            </w:r>
            <w:r>
              <w:rPr>
                <w:rFonts w:hint="eastAsia" w:ascii="方正书宋_GBK" w:hAnsi="方正书宋_GBK" w:eastAsia="方正书宋_GBK" w:cs="方正书宋_GBK"/>
                <w:kern w:val="2"/>
                <w:sz w:val="21"/>
                <w:szCs w:val="22"/>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4653" w:type="dxa"/>
            <w:vAlign w:val="center"/>
          </w:tcPr>
          <w:p>
            <w:pPr>
              <w:widowControl w:val="0"/>
              <w:rPr>
                <w:rFonts w:ascii="方正书宋_GBK" w:hAnsi="方正书宋_GBK" w:eastAsia="方正书宋_GBK" w:cs="方正书宋_GBK"/>
                <w:kern w:val="2"/>
                <w:sz w:val="21"/>
                <w:szCs w:val="22"/>
                <w:lang w:eastAsia="zh-CN"/>
              </w:rPr>
            </w:pPr>
            <w:r>
              <w:rPr>
                <w:rFonts w:ascii="方正书宋_GBK" w:hAnsi="方正书宋_GBK" w:eastAsia="方正书宋_GBK" w:cs="方正书宋_GBK"/>
                <w:kern w:val="2"/>
                <w:sz w:val="21"/>
                <w:szCs w:val="22"/>
                <w:lang w:eastAsia="zh-CN"/>
              </w:rPr>
              <w:t>其中</w:t>
            </w:r>
            <w:r>
              <w:rPr>
                <w:rFonts w:hint="eastAsia" w:ascii="方正书宋_GBK" w:hAnsi="方正书宋_GBK" w:eastAsia="方正书宋_GBK" w:cs="方正书宋_GBK"/>
                <w:kern w:val="2"/>
                <w:sz w:val="21"/>
                <w:szCs w:val="22"/>
                <w:lang w:eastAsia="zh-CN"/>
              </w:rPr>
              <w:t>：</w:t>
            </w:r>
            <w:r>
              <w:rPr>
                <w:rFonts w:ascii="方正书宋_GBK" w:hAnsi="方正书宋_GBK" w:eastAsia="方正书宋_GBK" w:cs="方正书宋_GBK"/>
                <w:kern w:val="2"/>
                <w:sz w:val="21"/>
                <w:szCs w:val="22"/>
                <w:lang w:eastAsia="zh-CN"/>
              </w:rPr>
              <w:t>办公用房</w:t>
            </w:r>
            <w:r>
              <w:rPr>
                <w:rFonts w:hint="eastAsia" w:ascii="方正书宋_GBK" w:hAnsi="方正书宋_GBK" w:eastAsia="方正书宋_GBK" w:cs="方正书宋_GBK"/>
                <w:kern w:val="2"/>
                <w:sz w:val="21"/>
                <w:szCs w:val="22"/>
                <w:lang w:eastAsia="zh-CN"/>
              </w:rPr>
              <w:t>（平方米）</w:t>
            </w:r>
          </w:p>
        </w:tc>
        <w:tc>
          <w:tcPr>
            <w:tcW w:w="1895"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496</w:t>
            </w:r>
          </w:p>
        </w:tc>
        <w:tc>
          <w:tcPr>
            <w:tcW w:w="7411"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4653" w:type="dxa"/>
            <w:vAlign w:val="center"/>
          </w:tcPr>
          <w:p>
            <w:pPr>
              <w:widowControl w:val="0"/>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2、车辆（台、辆）</w:t>
            </w:r>
          </w:p>
        </w:tc>
        <w:tc>
          <w:tcPr>
            <w:tcW w:w="1895"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0</w:t>
            </w:r>
          </w:p>
        </w:tc>
        <w:tc>
          <w:tcPr>
            <w:tcW w:w="7411"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4653" w:type="dxa"/>
            <w:vAlign w:val="center"/>
          </w:tcPr>
          <w:p>
            <w:pPr>
              <w:widowControl w:val="0"/>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3、单价在20万元以上设备</w:t>
            </w:r>
          </w:p>
        </w:tc>
        <w:tc>
          <w:tcPr>
            <w:tcW w:w="1895"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c>
          <w:tcPr>
            <w:tcW w:w="7411"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4653" w:type="dxa"/>
            <w:vAlign w:val="center"/>
          </w:tcPr>
          <w:p>
            <w:pPr>
              <w:widowControl w:val="0"/>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4、其他固定资产</w:t>
            </w:r>
          </w:p>
        </w:tc>
        <w:tc>
          <w:tcPr>
            <w:tcW w:w="1895"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w:t>
            </w:r>
          </w:p>
        </w:tc>
        <w:tc>
          <w:tcPr>
            <w:tcW w:w="7411" w:type="dxa"/>
            <w:vAlign w:val="center"/>
          </w:tcPr>
          <w:p>
            <w:pPr>
              <w:widowControl w:val="0"/>
              <w:jc w:val="center"/>
              <w:rPr>
                <w:rFonts w:ascii="方正书宋_GBK" w:hAnsi="方正书宋_GBK" w:eastAsia="方正书宋_GBK" w:cs="方正书宋_GBK"/>
                <w:kern w:val="2"/>
                <w:sz w:val="21"/>
                <w:szCs w:val="22"/>
                <w:lang w:eastAsia="zh-CN"/>
              </w:rPr>
            </w:pPr>
            <w:r>
              <w:rPr>
                <w:rFonts w:hint="eastAsia" w:ascii="方正书宋_GBK" w:hAnsi="方正书宋_GBK" w:eastAsia="方正书宋_GBK" w:cs="方正书宋_GBK"/>
                <w:kern w:val="2"/>
                <w:sz w:val="21"/>
                <w:szCs w:val="22"/>
                <w:lang w:eastAsia="zh-CN"/>
              </w:rPr>
              <w:t>117.66</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区级财政</w:t>
      </w:r>
      <w:r>
        <w:rPr>
          <w:rFonts w:eastAsia="方正仿宋_GBK" w:cs="Times New Roman"/>
          <w:color w:val="000000"/>
          <w:sz w:val="28"/>
        </w:rPr>
        <w:t>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区级财政</w:t>
      </w:r>
      <w:r>
        <w:rPr>
          <w:rFonts w:eastAsia="方正仿宋_GBK" w:cs="Times New Roman"/>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jc w:val="center"/>
        <w:outlineLvl w:val="3"/>
      </w:pPr>
      <w:bookmarkStart w:id="19" w:name="_Toc_4_4_0000000038"/>
      <w:r>
        <w:rPr>
          <w:rFonts w:ascii="方正小标宋_GBK" w:hAnsi="方正小标宋_GBK" w:eastAsia="方正小标宋_GBK" w:cs="方正小标宋_GBK"/>
          <w:color w:val="000000"/>
          <w:sz w:val="44"/>
        </w:rPr>
        <w:t>二十、秦皇岛北戴河新区</w:t>
      </w:r>
      <w:r>
        <w:rPr>
          <w:rFonts w:hint="eastAsia" w:ascii="黑体" w:hAnsi="黑体" w:eastAsia="黑体" w:cs="黑体"/>
          <w:color w:val="000000"/>
          <w:sz w:val="44"/>
          <w:lang w:val="en-US" w:eastAsia="zh-CN"/>
        </w:rPr>
        <w:t>蒋</w:t>
      </w:r>
      <w:r>
        <w:rPr>
          <w:rFonts w:hint="eastAsia" w:ascii="黑体" w:hAnsi="黑体" w:eastAsia="黑体" w:cs="黑体"/>
          <w:color w:val="000000"/>
          <w:sz w:val="44"/>
        </w:rPr>
        <w:t>营</w:t>
      </w:r>
      <w:r>
        <w:rPr>
          <w:rFonts w:ascii="方正小标宋_GBK" w:hAnsi="方正小标宋_GBK" w:eastAsia="方正小标宋_GBK" w:cs="方正小标宋_GBK"/>
          <w:color w:val="000000"/>
          <w:sz w:val="44"/>
        </w:rPr>
        <w:t>小学收支预算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744.17</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744.17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744.17</w:t>
            </w:r>
          </w:p>
        </w:tc>
        <w:tc>
          <w:tcPr>
            <w:tcW w:w="4535" w:type="dxa"/>
            <w:vAlign w:val="center"/>
          </w:tcPr>
          <w:p>
            <w:pPr>
              <w:pStyle w:val="13"/>
            </w:pPr>
            <w:r>
              <w:t>本年支出合计</w:t>
            </w:r>
          </w:p>
        </w:tc>
        <w:tc>
          <w:tcPr>
            <w:tcW w:w="2126" w:type="dxa"/>
            <w:vAlign w:val="center"/>
          </w:tcPr>
          <w:p>
            <w:pPr>
              <w:pStyle w:val="14"/>
            </w:pPr>
            <w:r>
              <w:t>744.17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744.17</w:t>
            </w:r>
          </w:p>
        </w:tc>
        <w:tc>
          <w:tcPr>
            <w:tcW w:w="4535" w:type="dxa"/>
            <w:vAlign w:val="center"/>
          </w:tcPr>
          <w:p>
            <w:pPr>
              <w:pStyle w:val="13"/>
            </w:pPr>
            <w:r>
              <w:t>支出总计</w:t>
            </w:r>
          </w:p>
        </w:tc>
        <w:tc>
          <w:tcPr>
            <w:tcW w:w="2126" w:type="dxa"/>
            <w:vAlign w:val="center"/>
          </w:tcPr>
          <w:p>
            <w:pPr>
              <w:pStyle w:val="14"/>
            </w:pPr>
            <w:r>
              <w:t>744.17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744.17</w:t>
            </w:r>
          </w:p>
        </w:tc>
        <w:tc>
          <w:tcPr>
            <w:tcW w:w="1134" w:type="dxa"/>
            <w:vAlign w:val="center"/>
          </w:tcPr>
          <w:p>
            <w:pPr>
              <w:pStyle w:val="14"/>
            </w:pPr>
            <w:r>
              <w:t>744.17</w:t>
            </w:r>
          </w:p>
        </w:tc>
        <w:tc>
          <w:tcPr>
            <w:tcW w:w="1134" w:type="dxa"/>
            <w:vAlign w:val="center"/>
          </w:tcPr>
          <w:p>
            <w:pPr>
              <w:pStyle w:val="14"/>
            </w:pPr>
            <w:r>
              <w:t>744.17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744.17</w:t>
            </w:r>
          </w:p>
        </w:tc>
        <w:tc>
          <w:tcPr>
            <w:tcW w:w="1134" w:type="dxa"/>
            <w:vAlign w:val="center"/>
          </w:tcPr>
          <w:p>
            <w:pPr>
              <w:pStyle w:val="12"/>
            </w:pPr>
            <w:r>
              <w:t>744.17</w:t>
            </w:r>
          </w:p>
        </w:tc>
        <w:tc>
          <w:tcPr>
            <w:tcW w:w="1134" w:type="dxa"/>
            <w:vAlign w:val="center"/>
          </w:tcPr>
          <w:p>
            <w:pPr>
              <w:pStyle w:val="12"/>
            </w:pPr>
            <w:r>
              <w:t>744.17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20502</w:t>
            </w:r>
          </w:p>
        </w:tc>
        <w:tc>
          <w:tcPr>
            <w:tcW w:w="1559" w:type="dxa"/>
            <w:vAlign w:val="center"/>
          </w:tcPr>
          <w:p>
            <w:pPr>
              <w:pStyle w:val="11"/>
            </w:pPr>
            <w:r>
              <w:t>普通教育</w:t>
            </w:r>
          </w:p>
        </w:tc>
        <w:tc>
          <w:tcPr>
            <w:tcW w:w="1134" w:type="dxa"/>
            <w:vAlign w:val="center"/>
          </w:tcPr>
          <w:p>
            <w:pPr>
              <w:pStyle w:val="12"/>
            </w:pPr>
            <w:r>
              <w:t>744.17</w:t>
            </w:r>
          </w:p>
        </w:tc>
        <w:tc>
          <w:tcPr>
            <w:tcW w:w="1134" w:type="dxa"/>
            <w:vAlign w:val="center"/>
          </w:tcPr>
          <w:p>
            <w:pPr>
              <w:pStyle w:val="12"/>
            </w:pPr>
            <w:r>
              <w:t>744.17</w:t>
            </w:r>
          </w:p>
        </w:tc>
        <w:tc>
          <w:tcPr>
            <w:tcW w:w="1134" w:type="dxa"/>
            <w:vAlign w:val="center"/>
          </w:tcPr>
          <w:p>
            <w:pPr>
              <w:pStyle w:val="12"/>
            </w:pPr>
            <w:r>
              <w:t>744.17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2050202</w:t>
            </w:r>
          </w:p>
        </w:tc>
        <w:tc>
          <w:tcPr>
            <w:tcW w:w="1559" w:type="dxa"/>
            <w:vAlign w:val="center"/>
          </w:tcPr>
          <w:p>
            <w:pPr>
              <w:pStyle w:val="11"/>
            </w:pPr>
            <w:r>
              <w:t>小学教育</w:t>
            </w:r>
          </w:p>
        </w:tc>
        <w:tc>
          <w:tcPr>
            <w:tcW w:w="1134" w:type="dxa"/>
            <w:vAlign w:val="center"/>
          </w:tcPr>
          <w:p>
            <w:pPr>
              <w:pStyle w:val="12"/>
            </w:pPr>
            <w:r>
              <w:t>744.17</w:t>
            </w:r>
          </w:p>
        </w:tc>
        <w:tc>
          <w:tcPr>
            <w:tcW w:w="1134" w:type="dxa"/>
            <w:vAlign w:val="center"/>
          </w:tcPr>
          <w:p>
            <w:pPr>
              <w:pStyle w:val="12"/>
            </w:pPr>
            <w:r>
              <w:t>744.17</w:t>
            </w:r>
          </w:p>
        </w:tc>
        <w:tc>
          <w:tcPr>
            <w:tcW w:w="1134" w:type="dxa"/>
            <w:vAlign w:val="center"/>
          </w:tcPr>
          <w:p>
            <w:pPr>
              <w:pStyle w:val="12"/>
            </w:pPr>
            <w:r>
              <w:t>744.17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744.17</w:t>
            </w:r>
          </w:p>
        </w:tc>
        <w:tc>
          <w:tcPr>
            <w:tcW w:w="1361" w:type="dxa"/>
            <w:vAlign w:val="center"/>
          </w:tcPr>
          <w:p>
            <w:pPr>
              <w:pStyle w:val="14"/>
            </w:pPr>
            <w:r>
              <w:t>582.24</w:t>
            </w:r>
          </w:p>
        </w:tc>
        <w:tc>
          <w:tcPr>
            <w:tcW w:w="1361" w:type="dxa"/>
            <w:vAlign w:val="center"/>
          </w:tcPr>
          <w:p>
            <w:pPr>
              <w:pStyle w:val="14"/>
            </w:pPr>
            <w:r>
              <w:t>161.93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744.17</w:t>
            </w:r>
          </w:p>
        </w:tc>
        <w:tc>
          <w:tcPr>
            <w:tcW w:w="1361" w:type="dxa"/>
            <w:vAlign w:val="center"/>
          </w:tcPr>
          <w:p>
            <w:pPr>
              <w:pStyle w:val="12"/>
            </w:pPr>
            <w:r>
              <w:t>582.24</w:t>
            </w:r>
          </w:p>
        </w:tc>
        <w:tc>
          <w:tcPr>
            <w:tcW w:w="1361" w:type="dxa"/>
            <w:vAlign w:val="center"/>
          </w:tcPr>
          <w:p>
            <w:pPr>
              <w:pStyle w:val="12"/>
            </w:pPr>
            <w:r>
              <w:t>161.93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20502</w:t>
            </w:r>
          </w:p>
        </w:tc>
        <w:tc>
          <w:tcPr>
            <w:tcW w:w="4535" w:type="dxa"/>
            <w:vAlign w:val="center"/>
          </w:tcPr>
          <w:p>
            <w:pPr>
              <w:pStyle w:val="11"/>
            </w:pPr>
            <w:r>
              <w:t>普通教育</w:t>
            </w:r>
          </w:p>
        </w:tc>
        <w:tc>
          <w:tcPr>
            <w:tcW w:w="1361" w:type="dxa"/>
            <w:vAlign w:val="center"/>
          </w:tcPr>
          <w:p>
            <w:pPr>
              <w:pStyle w:val="12"/>
            </w:pPr>
            <w:r>
              <w:t>744.17</w:t>
            </w:r>
          </w:p>
        </w:tc>
        <w:tc>
          <w:tcPr>
            <w:tcW w:w="1361" w:type="dxa"/>
            <w:vAlign w:val="center"/>
          </w:tcPr>
          <w:p>
            <w:pPr>
              <w:pStyle w:val="12"/>
            </w:pPr>
            <w:r>
              <w:t>582.24</w:t>
            </w:r>
          </w:p>
        </w:tc>
        <w:tc>
          <w:tcPr>
            <w:tcW w:w="1361" w:type="dxa"/>
            <w:vAlign w:val="center"/>
          </w:tcPr>
          <w:p>
            <w:pPr>
              <w:pStyle w:val="12"/>
            </w:pPr>
            <w:r>
              <w:t>161.93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2050202</w:t>
            </w:r>
          </w:p>
        </w:tc>
        <w:tc>
          <w:tcPr>
            <w:tcW w:w="4535" w:type="dxa"/>
            <w:vAlign w:val="center"/>
          </w:tcPr>
          <w:p>
            <w:pPr>
              <w:pStyle w:val="11"/>
            </w:pPr>
            <w:r>
              <w:t>小学教育</w:t>
            </w:r>
          </w:p>
        </w:tc>
        <w:tc>
          <w:tcPr>
            <w:tcW w:w="1361" w:type="dxa"/>
            <w:vAlign w:val="center"/>
          </w:tcPr>
          <w:p>
            <w:pPr>
              <w:pStyle w:val="12"/>
            </w:pPr>
            <w:r>
              <w:t>744.17</w:t>
            </w:r>
          </w:p>
        </w:tc>
        <w:tc>
          <w:tcPr>
            <w:tcW w:w="1361" w:type="dxa"/>
            <w:vAlign w:val="center"/>
          </w:tcPr>
          <w:p>
            <w:pPr>
              <w:pStyle w:val="12"/>
            </w:pPr>
            <w:r>
              <w:t>582.24</w:t>
            </w:r>
          </w:p>
        </w:tc>
        <w:tc>
          <w:tcPr>
            <w:tcW w:w="1361" w:type="dxa"/>
            <w:vAlign w:val="center"/>
          </w:tcPr>
          <w:p>
            <w:pPr>
              <w:pStyle w:val="12"/>
            </w:pPr>
            <w:r>
              <w:t>161.93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rPr>
          <w:rFonts w:hint="eastAsia" w:ascii="黑体" w:hAnsi="黑体" w:eastAsia="黑体" w:cs="黑体"/>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7"/>
        <w:gridCol w:w="3392"/>
        <w:gridCol w:w="1470"/>
        <w:gridCol w:w="3392"/>
        <w:gridCol w:w="1469"/>
        <w:gridCol w:w="1469"/>
        <w:gridCol w:w="1469"/>
        <w:gridCol w:w="1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5709" w:type="dxa"/>
            <w:gridSpan w:val="3"/>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3392" w:type="dxa"/>
            <w:tcBorders>
              <w:top w:val="single" w:color="FFFFFF" w:sz="6" w:space="0"/>
              <w:left w:val="single" w:color="FFFFFF" w:sz="6" w:space="0"/>
              <w:right w:val="single" w:color="FFFFFF" w:sz="6" w:space="0"/>
            </w:tcBorders>
            <w:vAlign w:val="center"/>
          </w:tcPr>
          <w:p>
            <w:pPr>
              <w:pStyle w:val="7"/>
            </w:pPr>
            <w:r>
              <w:t>预算年度：2023</w:t>
            </w:r>
          </w:p>
        </w:tc>
        <w:tc>
          <w:tcPr>
            <w:tcW w:w="587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847" w:type="dxa"/>
            <w:vMerge w:val="restart"/>
            <w:vAlign w:val="center"/>
          </w:tcPr>
          <w:p>
            <w:pPr>
              <w:pStyle w:val="9"/>
            </w:pPr>
            <w:r>
              <w:t>序号</w:t>
            </w:r>
          </w:p>
        </w:tc>
        <w:tc>
          <w:tcPr>
            <w:tcW w:w="4862" w:type="dxa"/>
            <w:gridSpan w:val="2"/>
            <w:vAlign w:val="center"/>
          </w:tcPr>
          <w:p>
            <w:pPr>
              <w:pStyle w:val="9"/>
            </w:pPr>
            <w:r>
              <w:t>收入</w:t>
            </w:r>
          </w:p>
        </w:tc>
        <w:tc>
          <w:tcPr>
            <w:tcW w:w="927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tblHeader/>
          <w:jc w:val="center"/>
        </w:trPr>
        <w:tc>
          <w:tcPr>
            <w:tcW w:w="847" w:type="dxa"/>
            <w:vMerge w:val="continue"/>
          </w:tcPr>
          <w:p/>
        </w:tc>
        <w:tc>
          <w:tcPr>
            <w:tcW w:w="3392" w:type="dxa"/>
            <w:vAlign w:val="center"/>
          </w:tcPr>
          <w:p>
            <w:pPr>
              <w:pStyle w:val="9"/>
            </w:pPr>
            <w:r>
              <w:t>项  目</w:t>
            </w:r>
          </w:p>
        </w:tc>
        <w:tc>
          <w:tcPr>
            <w:tcW w:w="1470" w:type="dxa"/>
            <w:vAlign w:val="center"/>
          </w:tcPr>
          <w:p>
            <w:pPr>
              <w:pStyle w:val="9"/>
            </w:pPr>
            <w:r>
              <w:t>金额</w:t>
            </w:r>
          </w:p>
        </w:tc>
        <w:tc>
          <w:tcPr>
            <w:tcW w:w="3392" w:type="dxa"/>
            <w:vAlign w:val="center"/>
          </w:tcPr>
          <w:p>
            <w:pPr>
              <w:pStyle w:val="9"/>
            </w:pPr>
            <w:r>
              <w:t>项  目</w:t>
            </w:r>
          </w:p>
        </w:tc>
        <w:tc>
          <w:tcPr>
            <w:tcW w:w="1469" w:type="dxa"/>
            <w:vAlign w:val="center"/>
          </w:tcPr>
          <w:p>
            <w:pPr>
              <w:pStyle w:val="9"/>
            </w:pPr>
            <w:r>
              <w:t>合计</w:t>
            </w:r>
          </w:p>
        </w:tc>
        <w:tc>
          <w:tcPr>
            <w:tcW w:w="1469" w:type="dxa"/>
            <w:vAlign w:val="center"/>
          </w:tcPr>
          <w:p>
            <w:pPr>
              <w:pStyle w:val="9"/>
            </w:pPr>
            <w:r>
              <w:t>一般公共预算财政拨款</w:t>
            </w:r>
          </w:p>
        </w:tc>
        <w:tc>
          <w:tcPr>
            <w:tcW w:w="1469" w:type="dxa"/>
            <w:vAlign w:val="center"/>
          </w:tcPr>
          <w:p>
            <w:pPr>
              <w:pStyle w:val="9"/>
            </w:pPr>
            <w:r>
              <w:t>政府性基金预算财政    拨款</w:t>
            </w:r>
          </w:p>
        </w:tc>
        <w:tc>
          <w:tcPr>
            <w:tcW w:w="1471"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847" w:type="dxa"/>
            <w:vAlign w:val="center"/>
          </w:tcPr>
          <w:p>
            <w:pPr>
              <w:pStyle w:val="9"/>
            </w:pPr>
            <w:r>
              <w:t>栏次</w:t>
            </w:r>
          </w:p>
        </w:tc>
        <w:tc>
          <w:tcPr>
            <w:tcW w:w="3392" w:type="dxa"/>
            <w:vAlign w:val="center"/>
          </w:tcPr>
          <w:p>
            <w:pPr>
              <w:pStyle w:val="9"/>
            </w:pPr>
            <w:r>
              <w:t>1</w:t>
            </w:r>
          </w:p>
        </w:tc>
        <w:tc>
          <w:tcPr>
            <w:tcW w:w="1470" w:type="dxa"/>
            <w:vAlign w:val="center"/>
          </w:tcPr>
          <w:p>
            <w:pPr>
              <w:pStyle w:val="9"/>
            </w:pPr>
            <w:r>
              <w:t>2</w:t>
            </w:r>
          </w:p>
        </w:tc>
        <w:tc>
          <w:tcPr>
            <w:tcW w:w="3392" w:type="dxa"/>
            <w:vAlign w:val="center"/>
          </w:tcPr>
          <w:p>
            <w:pPr>
              <w:pStyle w:val="9"/>
            </w:pPr>
            <w:r>
              <w:t>3</w:t>
            </w:r>
          </w:p>
        </w:tc>
        <w:tc>
          <w:tcPr>
            <w:tcW w:w="1469" w:type="dxa"/>
            <w:vAlign w:val="center"/>
          </w:tcPr>
          <w:p>
            <w:pPr>
              <w:pStyle w:val="9"/>
            </w:pPr>
            <w:r>
              <w:t>4</w:t>
            </w:r>
          </w:p>
        </w:tc>
        <w:tc>
          <w:tcPr>
            <w:tcW w:w="1469" w:type="dxa"/>
            <w:vAlign w:val="center"/>
          </w:tcPr>
          <w:p>
            <w:pPr>
              <w:pStyle w:val="9"/>
            </w:pPr>
            <w:r>
              <w:t>5</w:t>
            </w:r>
          </w:p>
        </w:tc>
        <w:tc>
          <w:tcPr>
            <w:tcW w:w="1469" w:type="dxa"/>
            <w:vAlign w:val="center"/>
          </w:tcPr>
          <w:p>
            <w:pPr>
              <w:pStyle w:val="9"/>
            </w:pPr>
            <w:r>
              <w:t>6</w:t>
            </w:r>
          </w:p>
        </w:tc>
        <w:tc>
          <w:tcPr>
            <w:tcW w:w="1471"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w:t>
            </w:r>
          </w:p>
        </w:tc>
        <w:tc>
          <w:tcPr>
            <w:tcW w:w="3392" w:type="dxa"/>
            <w:vAlign w:val="center"/>
          </w:tcPr>
          <w:p>
            <w:pPr>
              <w:pStyle w:val="11"/>
            </w:pPr>
            <w:r>
              <w:t>一、一般公共预算拨款</w:t>
            </w:r>
          </w:p>
        </w:tc>
        <w:tc>
          <w:tcPr>
            <w:tcW w:w="1470" w:type="dxa"/>
            <w:vAlign w:val="center"/>
          </w:tcPr>
          <w:p>
            <w:pPr>
              <w:pStyle w:val="12"/>
            </w:pPr>
            <w:r>
              <w:t>744.17</w:t>
            </w:r>
          </w:p>
        </w:tc>
        <w:tc>
          <w:tcPr>
            <w:tcW w:w="3392" w:type="dxa"/>
            <w:vAlign w:val="center"/>
          </w:tcPr>
          <w:p>
            <w:pPr>
              <w:pStyle w:val="11"/>
            </w:pPr>
            <w:r>
              <w:t>一、一般公共服务支出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w:t>
            </w:r>
          </w:p>
        </w:tc>
        <w:tc>
          <w:tcPr>
            <w:tcW w:w="3392" w:type="dxa"/>
            <w:vAlign w:val="center"/>
          </w:tcPr>
          <w:p>
            <w:pPr>
              <w:pStyle w:val="11"/>
            </w:pPr>
            <w:r>
              <w:t>二、政府性基金预算拨款</w:t>
            </w:r>
          </w:p>
        </w:tc>
        <w:tc>
          <w:tcPr>
            <w:tcW w:w="1470" w:type="dxa"/>
            <w:vAlign w:val="center"/>
          </w:tcPr>
          <w:p>
            <w:pPr>
              <w:pStyle w:val="12"/>
            </w:pPr>
          </w:p>
        </w:tc>
        <w:tc>
          <w:tcPr>
            <w:tcW w:w="3392" w:type="dxa"/>
            <w:vAlign w:val="center"/>
          </w:tcPr>
          <w:p>
            <w:pPr>
              <w:pStyle w:val="11"/>
            </w:pPr>
            <w:r>
              <w:t>二、外交支出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3</w:t>
            </w:r>
          </w:p>
        </w:tc>
        <w:tc>
          <w:tcPr>
            <w:tcW w:w="3392" w:type="dxa"/>
            <w:vAlign w:val="center"/>
          </w:tcPr>
          <w:p>
            <w:pPr>
              <w:pStyle w:val="11"/>
            </w:pPr>
            <w:r>
              <w:t>三、国有资本经营预算拨款</w:t>
            </w:r>
          </w:p>
        </w:tc>
        <w:tc>
          <w:tcPr>
            <w:tcW w:w="1470" w:type="dxa"/>
            <w:vAlign w:val="center"/>
          </w:tcPr>
          <w:p>
            <w:pPr>
              <w:pStyle w:val="12"/>
            </w:pPr>
          </w:p>
        </w:tc>
        <w:tc>
          <w:tcPr>
            <w:tcW w:w="3392" w:type="dxa"/>
            <w:vAlign w:val="center"/>
          </w:tcPr>
          <w:p>
            <w:pPr>
              <w:pStyle w:val="11"/>
            </w:pPr>
            <w:r>
              <w:t>三、国防支出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4</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四、公共安全支出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5</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五、教育支出</w:t>
            </w:r>
          </w:p>
        </w:tc>
        <w:tc>
          <w:tcPr>
            <w:tcW w:w="1469" w:type="dxa"/>
            <w:vAlign w:val="center"/>
          </w:tcPr>
          <w:p>
            <w:pPr>
              <w:pStyle w:val="12"/>
            </w:pPr>
            <w:r>
              <w:t>744.17</w:t>
            </w:r>
          </w:p>
        </w:tc>
        <w:tc>
          <w:tcPr>
            <w:tcW w:w="1469" w:type="dxa"/>
            <w:vAlign w:val="center"/>
          </w:tcPr>
          <w:p>
            <w:pPr>
              <w:pStyle w:val="12"/>
            </w:pPr>
            <w:r>
              <w:t>744.17</w:t>
            </w: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6</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六、科学技术支出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7</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七、文化旅游体育与传媒支出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8</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八、社会保障和就业支出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9</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九、社会保险基金支出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10</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十、卫生健康支出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11</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十一、节能环保支出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12</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十二、城乡社区支出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13</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十三、农林水支出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14</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十四、交通运输支出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15</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十五、资源勘探工业信息等支出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16</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十六、商业服务业等支出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17</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十七、金融支出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18</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十八、援助其他地区支出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19</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十九、自然资源海洋气象等支出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20</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二十、住房保障支出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21</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二十一、粮油物资储备支出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22</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二十二、国有资本经营预算支出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23</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二十三、灾害防治及应急管理支出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24</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二十四、预备费</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25</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二十五、其他支出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26</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二十六、转移性支出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27</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二十七、债务还本支出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28</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二十八、债务付息支出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29</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二十九、债务发行费用支出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30</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三十、抗疫特别国债安排的支出</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31</w:t>
            </w:r>
          </w:p>
        </w:tc>
        <w:tc>
          <w:tcPr>
            <w:tcW w:w="3392" w:type="dxa"/>
            <w:vAlign w:val="center"/>
          </w:tcPr>
          <w:p>
            <w:pPr>
              <w:pStyle w:val="11"/>
            </w:pPr>
          </w:p>
        </w:tc>
        <w:tc>
          <w:tcPr>
            <w:tcW w:w="1470" w:type="dxa"/>
            <w:vAlign w:val="center"/>
          </w:tcPr>
          <w:p>
            <w:pPr>
              <w:pStyle w:val="12"/>
            </w:pPr>
          </w:p>
        </w:tc>
        <w:tc>
          <w:tcPr>
            <w:tcW w:w="3392" w:type="dxa"/>
            <w:vAlign w:val="center"/>
          </w:tcPr>
          <w:p>
            <w:pPr>
              <w:pStyle w:val="11"/>
            </w:pPr>
            <w:r>
              <w:t>三十一、人行科目</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32</w:t>
            </w:r>
          </w:p>
        </w:tc>
        <w:tc>
          <w:tcPr>
            <w:tcW w:w="3392" w:type="dxa"/>
            <w:vAlign w:val="center"/>
          </w:tcPr>
          <w:p>
            <w:pPr>
              <w:pStyle w:val="13"/>
            </w:pPr>
            <w:r>
              <w:t>本年收入合计</w:t>
            </w:r>
          </w:p>
        </w:tc>
        <w:tc>
          <w:tcPr>
            <w:tcW w:w="1470" w:type="dxa"/>
            <w:vAlign w:val="center"/>
          </w:tcPr>
          <w:p>
            <w:pPr>
              <w:pStyle w:val="14"/>
            </w:pPr>
            <w:r>
              <w:t>744.17</w:t>
            </w:r>
          </w:p>
        </w:tc>
        <w:tc>
          <w:tcPr>
            <w:tcW w:w="3392" w:type="dxa"/>
            <w:vAlign w:val="center"/>
          </w:tcPr>
          <w:p>
            <w:pPr>
              <w:pStyle w:val="13"/>
            </w:pPr>
            <w:r>
              <w:t>本年支出合计</w:t>
            </w:r>
          </w:p>
        </w:tc>
        <w:tc>
          <w:tcPr>
            <w:tcW w:w="1469" w:type="dxa"/>
            <w:vAlign w:val="center"/>
          </w:tcPr>
          <w:p>
            <w:pPr>
              <w:pStyle w:val="14"/>
            </w:pPr>
            <w:r>
              <w:t>744.17</w:t>
            </w:r>
          </w:p>
        </w:tc>
        <w:tc>
          <w:tcPr>
            <w:tcW w:w="1469" w:type="dxa"/>
            <w:vAlign w:val="center"/>
          </w:tcPr>
          <w:p>
            <w:pPr>
              <w:pStyle w:val="14"/>
            </w:pPr>
            <w:r>
              <w:t>744.17</w:t>
            </w:r>
          </w:p>
        </w:tc>
        <w:tc>
          <w:tcPr>
            <w:tcW w:w="1469" w:type="dxa"/>
            <w:vAlign w:val="center"/>
          </w:tcPr>
          <w:p>
            <w:pPr>
              <w:pStyle w:val="14"/>
            </w:pPr>
          </w:p>
        </w:tc>
        <w:tc>
          <w:tcPr>
            <w:tcW w:w="14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33</w:t>
            </w:r>
          </w:p>
        </w:tc>
        <w:tc>
          <w:tcPr>
            <w:tcW w:w="3392" w:type="dxa"/>
            <w:vAlign w:val="center"/>
          </w:tcPr>
          <w:p>
            <w:pPr>
              <w:pStyle w:val="11"/>
            </w:pPr>
            <w:r>
              <w:t>年初财政拨款结转和结余</w:t>
            </w:r>
          </w:p>
        </w:tc>
        <w:tc>
          <w:tcPr>
            <w:tcW w:w="1470" w:type="dxa"/>
            <w:vAlign w:val="center"/>
          </w:tcPr>
          <w:p>
            <w:pPr>
              <w:pStyle w:val="12"/>
            </w:pPr>
          </w:p>
        </w:tc>
        <w:tc>
          <w:tcPr>
            <w:tcW w:w="3392" w:type="dxa"/>
            <w:vAlign w:val="center"/>
          </w:tcPr>
          <w:p>
            <w:pPr>
              <w:pStyle w:val="11"/>
            </w:pPr>
            <w:r>
              <w:t>年末财政拨款结转和结余</w:t>
            </w: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34</w:t>
            </w:r>
          </w:p>
        </w:tc>
        <w:tc>
          <w:tcPr>
            <w:tcW w:w="3392" w:type="dxa"/>
            <w:vAlign w:val="center"/>
          </w:tcPr>
          <w:p>
            <w:pPr>
              <w:pStyle w:val="11"/>
            </w:pPr>
            <w:r>
              <w:t>一、一般公共预算拨款</w:t>
            </w:r>
          </w:p>
        </w:tc>
        <w:tc>
          <w:tcPr>
            <w:tcW w:w="1470" w:type="dxa"/>
            <w:vAlign w:val="center"/>
          </w:tcPr>
          <w:p>
            <w:pPr>
              <w:pStyle w:val="12"/>
            </w:pPr>
          </w:p>
        </w:tc>
        <w:tc>
          <w:tcPr>
            <w:tcW w:w="3392" w:type="dxa"/>
            <w:vAlign w:val="center"/>
          </w:tcPr>
          <w:p>
            <w:pPr>
              <w:pStyle w:val="11"/>
            </w:pP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35</w:t>
            </w:r>
          </w:p>
        </w:tc>
        <w:tc>
          <w:tcPr>
            <w:tcW w:w="3392" w:type="dxa"/>
            <w:vAlign w:val="center"/>
          </w:tcPr>
          <w:p>
            <w:pPr>
              <w:pStyle w:val="11"/>
            </w:pPr>
            <w:r>
              <w:t>二、政府性基金预算拨款</w:t>
            </w:r>
          </w:p>
        </w:tc>
        <w:tc>
          <w:tcPr>
            <w:tcW w:w="1470" w:type="dxa"/>
            <w:vAlign w:val="center"/>
          </w:tcPr>
          <w:p>
            <w:pPr>
              <w:pStyle w:val="12"/>
            </w:pPr>
          </w:p>
        </w:tc>
        <w:tc>
          <w:tcPr>
            <w:tcW w:w="3392" w:type="dxa"/>
            <w:vAlign w:val="center"/>
          </w:tcPr>
          <w:p>
            <w:pPr>
              <w:pStyle w:val="11"/>
            </w:pP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47" w:type="dxa"/>
            <w:vAlign w:val="center"/>
          </w:tcPr>
          <w:p>
            <w:pPr>
              <w:pStyle w:val="10"/>
            </w:pPr>
            <w:r>
              <w:t>36</w:t>
            </w:r>
          </w:p>
        </w:tc>
        <w:tc>
          <w:tcPr>
            <w:tcW w:w="3392" w:type="dxa"/>
            <w:vAlign w:val="center"/>
          </w:tcPr>
          <w:p>
            <w:pPr>
              <w:pStyle w:val="11"/>
            </w:pPr>
            <w:r>
              <w:t>三、国有资本经营预算拨款</w:t>
            </w:r>
          </w:p>
        </w:tc>
        <w:tc>
          <w:tcPr>
            <w:tcW w:w="1470" w:type="dxa"/>
            <w:vAlign w:val="center"/>
          </w:tcPr>
          <w:p>
            <w:pPr>
              <w:pStyle w:val="12"/>
            </w:pPr>
          </w:p>
        </w:tc>
        <w:tc>
          <w:tcPr>
            <w:tcW w:w="3392" w:type="dxa"/>
            <w:vAlign w:val="center"/>
          </w:tcPr>
          <w:p>
            <w:pPr>
              <w:pStyle w:val="11"/>
            </w:pPr>
          </w:p>
        </w:tc>
        <w:tc>
          <w:tcPr>
            <w:tcW w:w="1469" w:type="dxa"/>
            <w:vAlign w:val="center"/>
          </w:tcPr>
          <w:p>
            <w:pPr>
              <w:pStyle w:val="12"/>
            </w:pPr>
          </w:p>
        </w:tc>
        <w:tc>
          <w:tcPr>
            <w:tcW w:w="1469" w:type="dxa"/>
            <w:vAlign w:val="center"/>
          </w:tcPr>
          <w:p>
            <w:pPr>
              <w:pStyle w:val="12"/>
            </w:pPr>
          </w:p>
        </w:tc>
        <w:tc>
          <w:tcPr>
            <w:tcW w:w="1469" w:type="dxa"/>
            <w:vAlign w:val="center"/>
          </w:tcPr>
          <w:p>
            <w:pPr>
              <w:pStyle w:val="12"/>
            </w:pPr>
          </w:p>
        </w:tc>
        <w:tc>
          <w:tcPr>
            <w:tcW w:w="1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847" w:type="dxa"/>
            <w:vAlign w:val="center"/>
          </w:tcPr>
          <w:p>
            <w:pPr>
              <w:pStyle w:val="10"/>
            </w:pPr>
            <w:r>
              <w:t>37</w:t>
            </w:r>
          </w:p>
        </w:tc>
        <w:tc>
          <w:tcPr>
            <w:tcW w:w="3392" w:type="dxa"/>
            <w:vAlign w:val="center"/>
          </w:tcPr>
          <w:p>
            <w:pPr>
              <w:pStyle w:val="13"/>
            </w:pPr>
            <w:r>
              <w:t>收入总计</w:t>
            </w:r>
          </w:p>
        </w:tc>
        <w:tc>
          <w:tcPr>
            <w:tcW w:w="1470" w:type="dxa"/>
            <w:vAlign w:val="center"/>
          </w:tcPr>
          <w:p>
            <w:pPr>
              <w:pStyle w:val="14"/>
            </w:pPr>
            <w:r>
              <w:t>744.17</w:t>
            </w:r>
          </w:p>
        </w:tc>
        <w:tc>
          <w:tcPr>
            <w:tcW w:w="3392" w:type="dxa"/>
            <w:vAlign w:val="center"/>
          </w:tcPr>
          <w:p>
            <w:pPr>
              <w:pStyle w:val="13"/>
            </w:pPr>
            <w:r>
              <w:t>支出总计</w:t>
            </w:r>
          </w:p>
        </w:tc>
        <w:tc>
          <w:tcPr>
            <w:tcW w:w="1469" w:type="dxa"/>
            <w:vAlign w:val="center"/>
          </w:tcPr>
          <w:p>
            <w:pPr>
              <w:pStyle w:val="14"/>
            </w:pPr>
            <w:r>
              <w:t>744.17</w:t>
            </w:r>
          </w:p>
        </w:tc>
        <w:tc>
          <w:tcPr>
            <w:tcW w:w="1469" w:type="dxa"/>
            <w:vAlign w:val="center"/>
          </w:tcPr>
          <w:p>
            <w:pPr>
              <w:pStyle w:val="14"/>
            </w:pPr>
            <w:r>
              <w:t>744.17</w:t>
            </w:r>
          </w:p>
        </w:tc>
        <w:tc>
          <w:tcPr>
            <w:tcW w:w="1469" w:type="dxa"/>
            <w:vAlign w:val="center"/>
          </w:tcPr>
          <w:p>
            <w:pPr>
              <w:pStyle w:val="14"/>
            </w:pPr>
          </w:p>
        </w:tc>
        <w:tc>
          <w:tcPr>
            <w:tcW w:w="147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744.17</w:t>
            </w:r>
          </w:p>
        </w:tc>
        <w:tc>
          <w:tcPr>
            <w:tcW w:w="2551" w:type="dxa"/>
            <w:vAlign w:val="center"/>
          </w:tcPr>
          <w:p>
            <w:pPr>
              <w:pStyle w:val="14"/>
            </w:pPr>
            <w:r>
              <w:t>582.24</w:t>
            </w:r>
          </w:p>
        </w:tc>
        <w:tc>
          <w:tcPr>
            <w:tcW w:w="2551" w:type="dxa"/>
            <w:vAlign w:val="center"/>
          </w:tcPr>
          <w:p>
            <w:pPr>
              <w:pStyle w:val="14"/>
            </w:pPr>
            <w:r>
              <w:t>161.93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744.17</w:t>
            </w:r>
          </w:p>
        </w:tc>
        <w:tc>
          <w:tcPr>
            <w:tcW w:w="2551" w:type="dxa"/>
            <w:vAlign w:val="center"/>
          </w:tcPr>
          <w:p>
            <w:pPr>
              <w:pStyle w:val="12"/>
            </w:pPr>
            <w:r>
              <w:t>582.24</w:t>
            </w:r>
          </w:p>
        </w:tc>
        <w:tc>
          <w:tcPr>
            <w:tcW w:w="2551" w:type="dxa"/>
            <w:vAlign w:val="center"/>
          </w:tcPr>
          <w:p>
            <w:pPr>
              <w:pStyle w:val="12"/>
            </w:pPr>
            <w:r>
              <w:t>161.93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20502</w:t>
            </w:r>
          </w:p>
        </w:tc>
        <w:tc>
          <w:tcPr>
            <w:tcW w:w="4535" w:type="dxa"/>
            <w:vAlign w:val="center"/>
          </w:tcPr>
          <w:p>
            <w:pPr>
              <w:pStyle w:val="11"/>
            </w:pPr>
            <w:r>
              <w:t>普通教育</w:t>
            </w:r>
          </w:p>
        </w:tc>
        <w:tc>
          <w:tcPr>
            <w:tcW w:w="2551" w:type="dxa"/>
            <w:vAlign w:val="center"/>
          </w:tcPr>
          <w:p>
            <w:pPr>
              <w:pStyle w:val="12"/>
            </w:pPr>
            <w:r>
              <w:t>744.17</w:t>
            </w:r>
          </w:p>
        </w:tc>
        <w:tc>
          <w:tcPr>
            <w:tcW w:w="2551" w:type="dxa"/>
            <w:vAlign w:val="center"/>
          </w:tcPr>
          <w:p>
            <w:pPr>
              <w:pStyle w:val="12"/>
            </w:pPr>
            <w:r>
              <w:t>582.24</w:t>
            </w:r>
          </w:p>
        </w:tc>
        <w:tc>
          <w:tcPr>
            <w:tcW w:w="2551" w:type="dxa"/>
            <w:vAlign w:val="center"/>
          </w:tcPr>
          <w:p>
            <w:pPr>
              <w:pStyle w:val="12"/>
            </w:pPr>
            <w:r>
              <w:t>161.93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2050202</w:t>
            </w:r>
          </w:p>
        </w:tc>
        <w:tc>
          <w:tcPr>
            <w:tcW w:w="4535" w:type="dxa"/>
            <w:vAlign w:val="center"/>
          </w:tcPr>
          <w:p>
            <w:pPr>
              <w:pStyle w:val="11"/>
            </w:pPr>
            <w:r>
              <w:t>小学教育</w:t>
            </w:r>
          </w:p>
        </w:tc>
        <w:tc>
          <w:tcPr>
            <w:tcW w:w="2551" w:type="dxa"/>
            <w:vAlign w:val="center"/>
          </w:tcPr>
          <w:p>
            <w:pPr>
              <w:pStyle w:val="12"/>
            </w:pPr>
            <w:r>
              <w:t>744.17</w:t>
            </w:r>
          </w:p>
        </w:tc>
        <w:tc>
          <w:tcPr>
            <w:tcW w:w="2551" w:type="dxa"/>
            <w:vAlign w:val="center"/>
          </w:tcPr>
          <w:p>
            <w:pPr>
              <w:pStyle w:val="12"/>
            </w:pPr>
            <w:r>
              <w:t>582.24</w:t>
            </w:r>
          </w:p>
        </w:tc>
        <w:tc>
          <w:tcPr>
            <w:tcW w:w="2551" w:type="dxa"/>
            <w:vAlign w:val="center"/>
          </w:tcPr>
          <w:p>
            <w:pPr>
              <w:pStyle w:val="12"/>
            </w:pPr>
            <w:r>
              <w:t>161.93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9"/>
        <w:gridCol w:w="2552"/>
        <w:gridCol w:w="2552"/>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6580" w:type="dxa"/>
            <w:gridSpan w:val="3"/>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2552" w:type="dxa"/>
            <w:tcBorders>
              <w:top w:val="single" w:color="FFFFFF" w:sz="6" w:space="0"/>
              <w:left w:val="single" w:color="FFFFFF" w:sz="6" w:space="0"/>
              <w:right w:val="single" w:color="FFFFFF" w:sz="6" w:space="0"/>
            </w:tcBorders>
            <w:vAlign w:val="center"/>
          </w:tcPr>
          <w:p>
            <w:pPr>
              <w:pStyle w:val="7"/>
            </w:pPr>
            <w:r>
              <w:t>预算年度：2023</w:t>
            </w:r>
          </w:p>
        </w:tc>
        <w:tc>
          <w:tcPr>
            <w:tcW w:w="51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850" w:type="dxa"/>
            <w:vMerge w:val="restart"/>
            <w:vAlign w:val="center"/>
          </w:tcPr>
          <w:p>
            <w:pPr>
              <w:pStyle w:val="9"/>
            </w:pPr>
            <w:r>
              <w:t>序号</w:t>
            </w:r>
          </w:p>
        </w:tc>
        <w:tc>
          <w:tcPr>
            <w:tcW w:w="5730" w:type="dxa"/>
            <w:gridSpan w:val="2"/>
            <w:vAlign w:val="center"/>
          </w:tcPr>
          <w:p>
            <w:pPr>
              <w:pStyle w:val="9"/>
            </w:pPr>
            <w:r>
              <w:t>支出部门经济分类科目</w:t>
            </w:r>
          </w:p>
        </w:tc>
        <w:tc>
          <w:tcPr>
            <w:tcW w:w="765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850" w:type="dxa"/>
            <w:vMerge w:val="continue"/>
          </w:tcPr>
          <w:p/>
        </w:tc>
        <w:tc>
          <w:tcPr>
            <w:tcW w:w="1191" w:type="dxa"/>
            <w:vAlign w:val="center"/>
          </w:tcPr>
          <w:p>
            <w:pPr>
              <w:pStyle w:val="9"/>
            </w:pPr>
            <w:r>
              <w:t>科目编码</w:t>
            </w:r>
          </w:p>
        </w:tc>
        <w:tc>
          <w:tcPr>
            <w:tcW w:w="4539" w:type="dxa"/>
            <w:vAlign w:val="center"/>
          </w:tcPr>
          <w:p>
            <w:pPr>
              <w:pStyle w:val="9"/>
            </w:pPr>
            <w:r>
              <w:t>科目名称</w:t>
            </w:r>
          </w:p>
        </w:tc>
        <w:tc>
          <w:tcPr>
            <w:tcW w:w="2552" w:type="dxa"/>
            <w:vAlign w:val="center"/>
          </w:tcPr>
          <w:p>
            <w:pPr>
              <w:pStyle w:val="9"/>
            </w:pPr>
            <w:r>
              <w:t>合计</w:t>
            </w:r>
          </w:p>
        </w:tc>
        <w:tc>
          <w:tcPr>
            <w:tcW w:w="2552" w:type="dxa"/>
            <w:vAlign w:val="center"/>
          </w:tcPr>
          <w:p>
            <w:pPr>
              <w:pStyle w:val="9"/>
            </w:pPr>
            <w:r>
              <w:t>人员经费</w:t>
            </w:r>
          </w:p>
        </w:tc>
        <w:tc>
          <w:tcPr>
            <w:tcW w:w="2554"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850" w:type="dxa"/>
            <w:vAlign w:val="center"/>
          </w:tcPr>
          <w:p>
            <w:pPr>
              <w:pStyle w:val="9"/>
            </w:pPr>
            <w:r>
              <w:t>栏次</w:t>
            </w:r>
          </w:p>
        </w:tc>
        <w:tc>
          <w:tcPr>
            <w:tcW w:w="1191" w:type="dxa"/>
            <w:vAlign w:val="center"/>
          </w:tcPr>
          <w:p>
            <w:pPr>
              <w:pStyle w:val="9"/>
            </w:pPr>
            <w:r>
              <w:t>1</w:t>
            </w:r>
          </w:p>
        </w:tc>
        <w:tc>
          <w:tcPr>
            <w:tcW w:w="4539" w:type="dxa"/>
            <w:vAlign w:val="center"/>
          </w:tcPr>
          <w:p>
            <w:pPr>
              <w:pStyle w:val="9"/>
            </w:pPr>
            <w:r>
              <w:t>2</w:t>
            </w:r>
          </w:p>
        </w:tc>
        <w:tc>
          <w:tcPr>
            <w:tcW w:w="2552" w:type="dxa"/>
            <w:vAlign w:val="center"/>
          </w:tcPr>
          <w:p>
            <w:pPr>
              <w:pStyle w:val="9"/>
            </w:pPr>
            <w:r>
              <w:t>3</w:t>
            </w:r>
          </w:p>
        </w:tc>
        <w:tc>
          <w:tcPr>
            <w:tcW w:w="2552" w:type="dxa"/>
            <w:vAlign w:val="center"/>
          </w:tcPr>
          <w:p>
            <w:pPr>
              <w:pStyle w:val="9"/>
            </w:pPr>
            <w:r>
              <w:t>4</w:t>
            </w:r>
          </w:p>
        </w:tc>
        <w:tc>
          <w:tcPr>
            <w:tcW w:w="255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w:t>
            </w:r>
          </w:p>
        </w:tc>
        <w:tc>
          <w:tcPr>
            <w:tcW w:w="1191" w:type="dxa"/>
            <w:vAlign w:val="center"/>
          </w:tcPr>
          <w:p>
            <w:pPr>
              <w:pStyle w:val="15"/>
            </w:pPr>
          </w:p>
        </w:tc>
        <w:tc>
          <w:tcPr>
            <w:tcW w:w="4539" w:type="dxa"/>
            <w:vAlign w:val="center"/>
          </w:tcPr>
          <w:p>
            <w:pPr>
              <w:pStyle w:val="13"/>
            </w:pPr>
            <w:r>
              <w:t>合计</w:t>
            </w:r>
          </w:p>
        </w:tc>
        <w:tc>
          <w:tcPr>
            <w:tcW w:w="2552" w:type="dxa"/>
            <w:vAlign w:val="center"/>
          </w:tcPr>
          <w:p>
            <w:pPr>
              <w:pStyle w:val="14"/>
            </w:pPr>
            <w:r>
              <w:t>582.24</w:t>
            </w:r>
          </w:p>
        </w:tc>
        <w:tc>
          <w:tcPr>
            <w:tcW w:w="2552" w:type="dxa"/>
            <w:vAlign w:val="center"/>
          </w:tcPr>
          <w:p>
            <w:pPr>
              <w:pStyle w:val="14"/>
            </w:pPr>
            <w:r>
              <w:t>549.02</w:t>
            </w:r>
          </w:p>
        </w:tc>
        <w:tc>
          <w:tcPr>
            <w:tcW w:w="2554" w:type="dxa"/>
            <w:vAlign w:val="center"/>
          </w:tcPr>
          <w:p>
            <w:pPr>
              <w:pStyle w:val="14"/>
            </w:pPr>
            <w:r>
              <w:t>33.22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2</w:t>
            </w:r>
          </w:p>
        </w:tc>
        <w:tc>
          <w:tcPr>
            <w:tcW w:w="1191" w:type="dxa"/>
            <w:vAlign w:val="center"/>
          </w:tcPr>
          <w:p>
            <w:pPr>
              <w:pStyle w:val="11"/>
            </w:pPr>
            <w:r>
              <w:t>301</w:t>
            </w:r>
          </w:p>
        </w:tc>
        <w:tc>
          <w:tcPr>
            <w:tcW w:w="4539" w:type="dxa"/>
            <w:vAlign w:val="center"/>
          </w:tcPr>
          <w:p>
            <w:pPr>
              <w:pStyle w:val="11"/>
            </w:pPr>
            <w:r>
              <w:t>工资福利支出</w:t>
            </w:r>
          </w:p>
        </w:tc>
        <w:tc>
          <w:tcPr>
            <w:tcW w:w="2552" w:type="dxa"/>
            <w:vAlign w:val="center"/>
          </w:tcPr>
          <w:p>
            <w:pPr>
              <w:pStyle w:val="12"/>
            </w:pPr>
            <w:r>
              <w:t>515.54</w:t>
            </w:r>
          </w:p>
        </w:tc>
        <w:tc>
          <w:tcPr>
            <w:tcW w:w="2552" w:type="dxa"/>
            <w:vAlign w:val="center"/>
          </w:tcPr>
          <w:p>
            <w:pPr>
              <w:pStyle w:val="12"/>
            </w:pPr>
            <w:r>
              <w:t>515.54</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3</w:t>
            </w:r>
          </w:p>
        </w:tc>
        <w:tc>
          <w:tcPr>
            <w:tcW w:w="1191" w:type="dxa"/>
            <w:vAlign w:val="center"/>
          </w:tcPr>
          <w:p>
            <w:pPr>
              <w:pStyle w:val="11"/>
            </w:pPr>
            <w:r>
              <w:t>30101</w:t>
            </w:r>
          </w:p>
        </w:tc>
        <w:tc>
          <w:tcPr>
            <w:tcW w:w="4539" w:type="dxa"/>
            <w:vAlign w:val="center"/>
          </w:tcPr>
          <w:p>
            <w:pPr>
              <w:pStyle w:val="11"/>
            </w:pPr>
            <w:r>
              <w:t>基本工资</w:t>
            </w:r>
          </w:p>
        </w:tc>
        <w:tc>
          <w:tcPr>
            <w:tcW w:w="2552" w:type="dxa"/>
            <w:vAlign w:val="center"/>
          </w:tcPr>
          <w:p>
            <w:pPr>
              <w:pStyle w:val="12"/>
            </w:pPr>
            <w:r>
              <w:t>155.01</w:t>
            </w:r>
          </w:p>
        </w:tc>
        <w:tc>
          <w:tcPr>
            <w:tcW w:w="2552" w:type="dxa"/>
            <w:vAlign w:val="center"/>
          </w:tcPr>
          <w:p>
            <w:pPr>
              <w:pStyle w:val="12"/>
            </w:pPr>
            <w:r>
              <w:t>155.01</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4</w:t>
            </w:r>
          </w:p>
        </w:tc>
        <w:tc>
          <w:tcPr>
            <w:tcW w:w="1191" w:type="dxa"/>
            <w:vAlign w:val="center"/>
          </w:tcPr>
          <w:p>
            <w:pPr>
              <w:pStyle w:val="11"/>
            </w:pPr>
            <w:r>
              <w:t>30102</w:t>
            </w:r>
          </w:p>
        </w:tc>
        <w:tc>
          <w:tcPr>
            <w:tcW w:w="4539" w:type="dxa"/>
            <w:vAlign w:val="center"/>
          </w:tcPr>
          <w:p>
            <w:pPr>
              <w:pStyle w:val="11"/>
            </w:pPr>
            <w:r>
              <w:t>津贴补贴</w:t>
            </w:r>
          </w:p>
        </w:tc>
        <w:tc>
          <w:tcPr>
            <w:tcW w:w="2552" w:type="dxa"/>
            <w:vAlign w:val="center"/>
          </w:tcPr>
          <w:p>
            <w:pPr>
              <w:pStyle w:val="12"/>
            </w:pPr>
            <w:r>
              <w:t>26.93</w:t>
            </w:r>
          </w:p>
        </w:tc>
        <w:tc>
          <w:tcPr>
            <w:tcW w:w="2552" w:type="dxa"/>
            <w:vAlign w:val="center"/>
          </w:tcPr>
          <w:p>
            <w:pPr>
              <w:pStyle w:val="12"/>
            </w:pPr>
            <w:r>
              <w:t>26.93</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5</w:t>
            </w:r>
          </w:p>
        </w:tc>
        <w:tc>
          <w:tcPr>
            <w:tcW w:w="1191" w:type="dxa"/>
            <w:vAlign w:val="center"/>
          </w:tcPr>
          <w:p>
            <w:pPr>
              <w:pStyle w:val="11"/>
            </w:pPr>
            <w:r>
              <w:t>30103</w:t>
            </w:r>
          </w:p>
        </w:tc>
        <w:tc>
          <w:tcPr>
            <w:tcW w:w="4539" w:type="dxa"/>
            <w:vAlign w:val="center"/>
          </w:tcPr>
          <w:p>
            <w:pPr>
              <w:pStyle w:val="11"/>
            </w:pPr>
            <w:r>
              <w:t>奖金</w:t>
            </w:r>
          </w:p>
        </w:tc>
        <w:tc>
          <w:tcPr>
            <w:tcW w:w="2552" w:type="dxa"/>
            <w:vAlign w:val="center"/>
          </w:tcPr>
          <w:p>
            <w:pPr>
              <w:pStyle w:val="12"/>
            </w:pPr>
            <w:r>
              <w:t>85.25</w:t>
            </w:r>
          </w:p>
        </w:tc>
        <w:tc>
          <w:tcPr>
            <w:tcW w:w="2552" w:type="dxa"/>
            <w:vAlign w:val="center"/>
          </w:tcPr>
          <w:p>
            <w:pPr>
              <w:pStyle w:val="12"/>
            </w:pPr>
            <w:r>
              <w:t>85.25</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6</w:t>
            </w:r>
          </w:p>
        </w:tc>
        <w:tc>
          <w:tcPr>
            <w:tcW w:w="1191" w:type="dxa"/>
            <w:vAlign w:val="center"/>
          </w:tcPr>
          <w:p>
            <w:pPr>
              <w:pStyle w:val="11"/>
            </w:pPr>
            <w:r>
              <w:t>30107</w:t>
            </w:r>
          </w:p>
        </w:tc>
        <w:tc>
          <w:tcPr>
            <w:tcW w:w="4539" w:type="dxa"/>
            <w:vAlign w:val="center"/>
          </w:tcPr>
          <w:p>
            <w:pPr>
              <w:pStyle w:val="11"/>
            </w:pPr>
            <w:r>
              <w:t>绩效工资</w:t>
            </w:r>
          </w:p>
        </w:tc>
        <w:tc>
          <w:tcPr>
            <w:tcW w:w="2552" w:type="dxa"/>
            <w:vAlign w:val="center"/>
          </w:tcPr>
          <w:p>
            <w:pPr>
              <w:pStyle w:val="12"/>
            </w:pPr>
            <w:r>
              <w:t>96.13</w:t>
            </w:r>
          </w:p>
        </w:tc>
        <w:tc>
          <w:tcPr>
            <w:tcW w:w="2552" w:type="dxa"/>
            <w:vAlign w:val="center"/>
          </w:tcPr>
          <w:p>
            <w:pPr>
              <w:pStyle w:val="12"/>
            </w:pPr>
            <w:r>
              <w:t>96.13</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7</w:t>
            </w:r>
          </w:p>
        </w:tc>
        <w:tc>
          <w:tcPr>
            <w:tcW w:w="1191" w:type="dxa"/>
            <w:vAlign w:val="center"/>
          </w:tcPr>
          <w:p>
            <w:pPr>
              <w:pStyle w:val="11"/>
            </w:pPr>
            <w:r>
              <w:t>30108</w:t>
            </w:r>
          </w:p>
        </w:tc>
        <w:tc>
          <w:tcPr>
            <w:tcW w:w="4539" w:type="dxa"/>
            <w:vAlign w:val="center"/>
          </w:tcPr>
          <w:p>
            <w:pPr>
              <w:pStyle w:val="11"/>
            </w:pPr>
            <w:r>
              <w:t>机关事业单位基本养老保险缴费</w:t>
            </w:r>
          </w:p>
        </w:tc>
        <w:tc>
          <w:tcPr>
            <w:tcW w:w="2552" w:type="dxa"/>
            <w:vAlign w:val="center"/>
          </w:tcPr>
          <w:p>
            <w:pPr>
              <w:pStyle w:val="12"/>
            </w:pPr>
            <w:r>
              <w:t>55.75</w:t>
            </w:r>
          </w:p>
        </w:tc>
        <w:tc>
          <w:tcPr>
            <w:tcW w:w="2552" w:type="dxa"/>
            <w:vAlign w:val="center"/>
          </w:tcPr>
          <w:p>
            <w:pPr>
              <w:pStyle w:val="12"/>
            </w:pPr>
            <w:r>
              <w:t>55.75</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8</w:t>
            </w:r>
          </w:p>
        </w:tc>
        <w:tc>
          <w:tcPr>
            <w:tcW w:w="1191" w:type="dxa"/>
            <w:vAlign w:val="center"/>
          </w:tcPr>
          <w:p>
            <w:pPr>
              <w:pStyle w:val="11"/>
            </w:pPr>
            <w:r>
              <w:t>30110</w:t>
            </w:r>
          </w:p>
        </w:tc>
        <w:tc>
          <w:tcPr>
            <w:tcW w:w="4539" w:type="dxa"/>
            <w:vAlign w:val="center"/>
          </w:tcPr>
          <w:p>
            <w:pPr>
              <w:pStyle w:val="11"/>
            </w:pPr>
            <w:r>
              <w:t>职工基本医疗保险缴费</w:t>
            </w:r>
          </w:p>
        </w:tc>
        <w:tc>
          <w:tcPr>
            <w:tcW w:w="2552" w:type="dxa"/>
            <w:vAlign w:val="center"/>
          </w:tcPr>
          <w:p>
            <w:pPr>
              <w:pStyle w:val="12"/>
            </w:pPr>
            <w:r>
              <w:t>45.70</w:t>
            </w:r>
          </w:p>
        </w:tc>
        <w:tc>
          <w:tcPr>
            <w:tcW w:w="2552" w:type="dxa"/>
            <w:vAlign w:val="center"/>
          </w:tcPr>
          <w:p>
            <w:pPr>
              <w:pStyle w:val="12"/>
            </w:pPr>
            <w:r>
              <w:t>45.70</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9</w:t>
            </w:r>
          </w:p>
        </w:tc>
        <w:tc>
          <w:tcPr>
            <w:tcW w:w="1191" w:type="dxa"/>
            <w:vAlign w:val="center"/>
          </w:tcPr>
          <w:p>
            <w:pPr>
              <w:pStyle w:val="11"/>
            </w:pPr>
            <w:r>
              <w:t>30112</w:t>
            </w:r>
          </w:p>
        </w:tc>
        <w:tc>
          <w:tcPr>
            <w:tcW w:w="4539" w:type="dxa"/>
            <w:vAlign w:val="center"/>
          </w:tcPr>
          <w:p>
            <w:pPr>
              <w:pStyle w:val="11"/>
            </w:pPr>
            <w:r>
              <w:t>其他社会保障缴费</w:t>
            </w:r>
          </w:p>
        </w:tc>
        <w:tc>
          <w:tcPr>
            <w:tcW w:w="2552" w:type="dxa"/>
            <w:vAlign w:val="center"/>
          </w:tcPr>
          <w:p>
            <w:pPr>
              <w:pStyle w:val="12"/>
            </w:pPr>
            <w:r>
              <w:t>3.67</w:t>
            </w:r>
          </w:p>
        </w:tc>
        <w:tc>
          <w:tcPr>
            <w:tcW w:w="2552" w:type="dxa"/>
            <w:vAlign w:val="center"/>
          </w:tcPr>
          <w:p>
            <w:pPr>
              <w:pStyle w:val="12"/>
            </w:pPr>
            <w:r>
              <w:t>3.67</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10</w:t>
            </w:r>
          </w:p>
        </w:tc>
        <w:tc>
          <w:tcPr>
            <w:tcW w:w="1191" w:type="dxa"/>
            <w:vAlign w:val="center"/>
          </w:tcPr>
          <w:p>
            <w:pPr>
              <w:pStyle w:val="11"/>
            </w:pPr>
            <w:r>
              <w:t>30113</w:t>
            </w:r>
          </w:p>
        </w:tc>
        <w:tc>
          <w:tcPr>
            <w:tcW w:w="4539" w:type="dxa"/>
            <w:vAlign w:val="center"/>
          </w:tcPr>
          <w:p>
            <w:pPr>
              <w:pStyle w:val="11"/>
            </w:pPr>
            <w:r>
              <w:t>住房公积金</w:t>
            </w:r>
          </w:p>
        </w:tc>
        <w:tc>
          <w:tcPr>
            <w:tcW w:w="2552" w:type="dxa"/>
            <w:vAlign w:val="center"/>
          </w:tcPr>
          <w:p>
            <w:pPr>
              <w:pStyle w:val="12"/>
            </w:pPr>
            <w:r>
              <w:t>47.10</w:t>
            </w:r>
          </w:p>
        </w:tc>
        <w:tc>
          <w:tcPr>
            <w:tcW w:w="2552" w:type="dxa"/>
            <w:vAlign w:val="center"/>
          </w:tcPr>
          <w:p>
            <w:pPr>
              <w:pStyle w:val="12"/>
            </w:pPr>
            <w:r>
              <w:t>47.10</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11</w:t>
            </w:r>
          </w:p>
        </w:tc>
        <w:tc>
          <w:tcPr>
            <w:tcW w:w="1191" w:type="dxa"/>
            <w:vAlign w:val="center"/>
          </w:tcPr>
          <w:p>
            <w:pPr>
              <w:pStyle w:val="11"/>
            </w:pPr>
            <w:r>
              <w:t>302</w:t>
            </w:r>
          </w:p>
        </w:tc>
        <w:tc>
          <w:tcPr>
            <w:tcW w:w="4539" w:type="dxa"/>
            <w:vAlign w:val="center"/>
          </w:tcPr>
          <w:p>
            <w:pPr>
              <w:pStyle w:val="11"/>
            </w:pPr>
            <w:r>
              <w:t>商品和服务支出</w:t>
            </w:r>
          </w:p>
        </w:tc>
        <w:tc>
          <w:tcPr>
            <w:tcW w:w="2552" w:type="dxa"/>
            <w:vAlign w:val="center"/>
          </w:tcPr>
          <w:p>
            <w:pPr>
              <w:pStyle w:val="12"/>
            </w:pPr>
            <w:r>
              <w:t>33.22</w:t>
            </w:r>
          </w:p>
        </w:tc>
        <w:tc>
          <w:tcPr>
            <w:tcW w:w="2552" w:type="dxa"/>
            <w:vAlign w:val="center"/>
          </w:tcPr>
          <w:p>
            <w:pPr>
              <w:pStyle w:val="12"/>
            </w:pPr>
          </w:p>
        </w:tc>
        <w:tc>
          <w:tcPr>
            <w:tcW w:w="2554" w:type="dxa"/>
            <w:vAlign w:val="center"/>
          </w:tcPr>
          <w:p>
            <w:pPr>
              <w:pStyle w:val="12"/>
            </w:pPr>
            <w:r>
              <w:t>33.22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12</w:t>
            </w:r>
          </w:p>
        </w:tc>
        <w:tc>
          <w:tcPr>
            <w:tcW w:w="1191" w:type="dxa"/>
            <w:vAlign w:val="center"/>
          </w:tcPr>
          <w:p>
            <w:pPr>
              <w:pStyle w:val="11"/>
            </w:pPr>
            <w:r>
              <w:t>30208</w:t>
            </w:r>
          </w:p>
        </w:tc>
        <w:tc>
          <w:tcPr>
            <w:tcW w:w="4539" w:type="dxa"/>
            <w:vAlign w:val="center"/>
          </w:tcPr>
          <w:p>
            <w:pPr>
              <w:pStyle w:val="11"/>
            </w:pPr>
            <w:r>
              <w:t>取暖费</w:t>
            </w:r>
          </w:p>
        </w:tc>
        <w:tc>
          <w:tcPr>
            <w:tcW w:w="2552" w:type="dxa"/>
            <w:vAlign w:val="center"/>
          </w:tcPr>
          <w:p>
            <w:pPr>
              <w:pStyle w:val="12"/>
            </w:pPr>
            <w:r>
              <w:t>19.58</w:t>
            </w:r>
          </w:p>
        </w:tc>
        <w:tc>
          <w:tcPr>
            <w:tcW w:w="2552" w:type="dxa"/>
            <w:vAlign w:val="center"/>
          </w:tcPr>
          <w:p>
            <w:pPr>
              <w:pStyle w:val="12"/>
            </w:pPr>
          </w:p>
        </w:tc>
        <w:tc>
          <w:tcPr>
            <w:tcW w:w="2554" w:type="dxa"/>
            <w:vAlign w:val="center"/>
          </w:tcPr>
          <w:p>
            <w:pPr>
              <w:pStyle w:val="12"/>
            </w:pPr>
            <w:r>
              <w:t>19.58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13</w:t>
            </w:r>
          </w:p>
        </w:tc>
        <w:tc>
          <w:tcPr>
            <w:tcW w:w="1191" w:type="dxa"/>
            <w:vAlign w:val="center"/>
          </w:tcPr>
          <w:p>
            <w:pPr>
              <w:pStyle w:val="11"/>
            </w:pPr>
            <w:r>
              <w:t>30216</w:t>
            </w:r>
          </w:p>
        </w:tc>
        <w:tc>
          <w:tcPr>
            <w:tcW w:w="4539" w:type="dxa"/>
            <w:vAlign w:val="center"/>
          </w:tcPr>
          <w:p>
            <w:pPr>
              <w:pStyle w:val="11"/>
            </w:pPr>
            <w:r>
              <w:t>培训费</w:t>
            </w:r>
          </w:p>
        </w:tc>
        <w:tc>
          <w:tcPr>
            <w:tcW w:w="2552" w:type="dxa"/>
            <w:vAlign w:val="center"/>
          </w:tcPr>
          <w:p>
            <w:pPr>
              <w:pStyle w:val="12"/>
            </w:pPr>
            <w:r>
              <w:t>3.59</w:t>
            </w:r>
          </w:p>
        </w:tc>
        <w:tc>
          <w:tcPr>
            <w:tcW w:w="2552" w:type="dxa"/>
            <w:vAlign w:val="center"/>
          </w:tcPr>
          <w:p>
            <w:pPr>
              <w:pStyle w:val="12"/>
            </w:pPr>
          </w:p>
        </w:tc>
        <w:tc>
          <w:tcPr>
            <w:tcW w:w="2554" w:type="dxa"/>
            <w:vAlign w:val="center"/>
          </w:tcPr>
          <w:p>
            <w:pPr>
              <w:pStyle w:val="12"/>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14</w:t>
            </w:r>
          </w:p>
        </w:tc>
        <w:tc>
          <w:tcPr>
            <w:tcW w:w="1191" w:type="dxa"/>
            <w:vAlign w:val="center"/>
          </w:tcPr>
          <w:p>
            <w:pPr>
              <w:pStyle w:val="11"/>
            </w:pPr>
            <w:r>
              <w:t>30228</w:t>
            </w:r>
          </w:p>
        </w:tc>
        <w:tc>
          <w:tcPr>
            <w:tcW w:w="4539" w:type="dxa"/>
            <w:vAlign w:val="center"/>
          </w:tcPr>
          <w:p>
            <w:pPr>
              <w:pStyle w:val="11"/>
            </w:pPr>
            <w:r>
              <w:t>工会经费</w:t>
            </w:r>
          </w:p>
        </w:tc>
        <w:tc>
          <w:tcPr>
            <w:tcW w:w="2552" w:type="dxa"/>
            <w:vAlign w:val="center"/>
          </w:tcPr>
          <w:p>
            <w:pPr>
              <w:pStyle w:val="12"/>
            </w:pPr>
            <w:r>
              <w:t>4.78</w:t>
            </w:r>
          </w:p>
        </w:tc>
        <w:tc>
          <w:tcPr>
            <w:tcW w:w="2552" w:type="dxa"/>
            <w:vAlign w:val="center"/>
          </w:tcPr>
          <w:p>
            <w:pPr>
              <w:pStyle w:val="12"/>
            </w:pPr>
          </w:p>
        </w:tc>
        <w:tc>
          <w:tcPr>
            <w:tcW w:w="2554" w:type="dxa"/>
            <w:vAlign w:val="center"/>
          </w:tcPr>
          <w:p>
            <w:pPr>
              <w:pStyle w:val="12"/>
            </w:pPr>
            <w:r>
              <w:t>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15</w:t>
            </w:r>
          </w:p>
        </w:tc>
        <w:tc>
          <w:tcPr>
            <w:tcW w:w="1191" w:type="dxa"/>
            <w:vAlign w:val="center"/>
          </w:tcPr>
          <w:p>
            <w:pPr>
              <w:pStyle w:val="11"/>
            </w:pPr>
            <w:r>
              <w:t>30229</w:t>
            </w:r>
          </w:p>
        </w:tc>
        <w:tc>
          <w:tcPr>
            <w:tcW w:w="4539" w:type="dxa"/>
            <w:vAlign w:val="center"/>
          </w:tcPr>
          <w:p>
            <w:pPr>
              <w:pStyle w:val="11"/>
            </w:pPr>
            <w:r>
              <w:t>福利费</w:t>
            </w:r>
          </w:p>
        </w:tc>
        <w:tc>
          <w:tcPr>
            <w:tcW w:w="2552" w:type="dxa"/>
            <w:vAlign w:val="center"/>
          </w:tcPr>
          <w:p>
            <w:pPr>
              <w:pStyle w:val="12"/>
            </w:pPr>
            <w:r>
              <w:t>4.29</w:t>
            </w:r>
          </w:p>
        </w:tc>
        <w:tc>
          <w:tcPr>
            <w:tcW w:w="2552" w:type="dxa"/>
            <w:vAlign w:val="center"/>
          </w:tcPr>
          <w:p>
            <w:pPr>
              <w:pStyle w:val="12"/>
            </w:pPr>
          </w:p>
        </w:tc>
        <w:tc>
          <w:tcPr>
            <w:tcW w:w="2554" w:type="dxa"/>
            <w:vAlign w:val="center"/>
          </w:tcPr>
          <w:p>
            <w:pPr>
              <w:pStyle w:val="12"/>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16</w:t>
            </w:r>
          </w:p>
        </w:tc>
        <w:tc>
          <w:tcPr>
            <w:tcW w:w="1191" w:type="dxa"/>
            <w:vAlign w:val="center"/>
          </w:tcPr>
          <w:p>
            <w:pPr>
              <w:pStyle w:val="11"/>
            </w:pPr>
            <w:r>
              <w:t>30299</w:t>
            </w:r>
          </w:p>
        </w:tc>
        <w:tc>
          <w:tcPr>
            <w:tcW w:w="4539" w:type="dxa"/>
            <w:vAlign w:val="center"/>
          </w:tcPr>
          <w:p>
            <w:pPr>
              <w:pStyle w:val="11"/>
            </w:pPr>
            <w:r>
              <w:t>其他商品和服务支出</w:t>
            </w:r>
          </w:p>
        </w:tc>
        <w:tc>
          <w:tcPr>
            <w:tcW w:w="2552" w:type="dxa"/>
            <w:vAlign w:val="center"/>
          </w:tcPr>
          <w:p>
            <w:pPr>
              <w:pStyle w:val="12"/>
            </w:pPr>
            <w:r>
              <w:t>0.98</w:t>
            </w:r>
          </w:p>
        </w:tc>
        <w:tc>
          <w:tcPr>
            <w:tcW w:w="2552" w:type="dxa"/>
            <w:vAlign w:val="center"/>
          </w:tcPr>
          <w:p>
            <w:pPr>
              <w:pStyle w:val="12"/>
            </w:pPr>
          </w:p>
        </w:tc>
        <w:tc>
          <w:tcPr>
            <w:tcW w:w="2554" w:type="dxa"/>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17</w:t>
            </w:r>
          </w:p>
        </w:tc>
        <w:tc>
          <w:tcPr>
            <w:tcW w:w="1191" w:type="dxa"/>
            <w:vAlign w:val="center"/>
          </w:tcPr>
          <w:p>
            <w:pPr>
              <w:pStyle w:val="11"/>
            </w:pPr>
            <w:r>
              <w:t>303</w:t>
            </w:r>
          </w:p>
        </w:tc>
        <w:tc>
          <w:tcPr>
            <w:tcW w:w="4539" w:type="dxa"/>
            <w:vAlign w:val="center"/>
          </w:tcPr>
          <w:p>
            <w:pPr>
              <w:pStyle w:val="11"/>
            </w:pPr>
            <w:r>
              <w:t>对个人和家庭的补助</w:t>
            </w:r>
          </w:p>
        </w:tc>
        <w:tc>
          <w:tcPr>
            <w:tcW w:w="2552" w:type="dxa"/>
            <w:vAlign w:val="center"/>
          </w:tcPr>
          <w:p>
            <w:pPr>
              <w:pStyle w:val="12"/>
            </w:pPr>
            <w:r>
              <w:t>33.48</w:t>
            </w:r>
          </w:p>
        </w:tc>
        <w:tc>
          <w:tcPr>
            <w:tcW w:w="2552" w:type="dxa"/>
            <w:vAlign w:val="center"/>
          </w:tcPr>
          <w:p>
            <w:pPr>
              <w:pStyle w:val="12"/>
            </w:pPr>
            <w:r>
              <w:t>33.48</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18</w:t>
            </w:r>
          </w:p>
        </w:tc>
        <w:tc>
          <w:tcPr>
            <w:tcW w:w="1191" w:type="dxa"/>
            <w:vAlign w:val="center"/>
          </w:tcPr>
          <w:p>
            <w:pPr>
              <w:pStyle w:val="11"/>
            </w:pPr>
            <w:r>
              <w:t>30302</w:t>
            </w:r>
          </w:p>
        </w:tc>
        <w:tc>
          <w:tcPr>
            <w:tcW w:w="4539" w:type="dxa"/>
            <w:vAlign w:val="center"/>
          </w:tcPr>
          <w:p>
            <w:pPr>
              <w:pStyle w:val="11"/>
            </w:pPr>
            <w:r>
              <w:t>退休费</w:t>
            </w:r>
          </w:p>
        </w:tc>
        <w:tc>
          <w:tcPr>
            <w:tcW w:w="2552" w:type="dxa"/>
            <w:vAlign w:val="center"/>
          </w:tcPr>
          <w:p>
            <w:pPr>
              <w:pStyle w:val="12"/>
            </w:pPr>
            <w:r>
              <w:t>30.81</w:t>
            </w:r>
          </w:p>
        </w:tc>
        <w:tc>
          <w:tcPr>
            <w:tcW w:w="2552" w:type="dxa"/>
            <w:vAlign w:val="center"/>
          </w:tcPr>
          <w:p>
            <w:pPr>
              <w:pStyle w:val="12"/>
            </w:pPr>
            <w:r>
              <w:t>30.81</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850" w:type="dxa"/>
            <w:vAlign w:val="center"/>
          </w:tcPr>
          <w:p>
            <w:pPr>
              <w:pStyle w:val="10"/>
            </w:pPr>
            <w:r>
              <w:t>19</w:t>
            </w:r>
          </w:p>
        </w:tc>
        <w:tc>
          <w:tcPr>
            <w:tcW w:w="1191" w:type="dxa"/>
            <w:vAlign w:val="center"/>
          </w:tcPr>
          <w:p>
            <w:pPr>
              <w:pStyle w:val="11"/>
            </w:pPr>
            <w:r>
              <w:t>30305</w:t>
            </w:r>
          </w:p>
        </w:tc>
        <w:tc>
          <w:tcPr>
            <w:tcW w:w="4539" w:type="dxa"/>
            <w:vAlign w:val="center"/>
          </w:tcPr>
          <w:p>
            <w:pPr>
              <w:pStyle w:val="11"/>
            </w:pPr>
            <w:r>
              <w:t>生活补助</w:t>
            </w:r>
          </w:p>
        </w:tc>
        <w:tc>
          <w:tcPr>
            <w:tcW w:w="2552" w:type="dxa"/>
            <w:vAlign w:val="center"/>
          </w:tcPr>
          <w:p>
            <w:pPr>
              <w:pStyle w:val="12"/>
            </w:pPr>
            <w:r>
              <w:t>2.62</w:t>
            </w:r>
          </w:p>
        </w:tc>
        <w:tc>
          <w:tcPr>
            <w:tcW w:w="2552" w:type="dxa"/>
            <w:vAlign w:val="center"/>
          </w:tcPr>
          <w:p>
            <w:pPr>
              <w:pStyle w:val="12"/>
            </w:pPr>
            <w:r>
              <w:t>2.62</w:t>
            </w:r>
          </w:p>
        </w:tc>
        <w:tc>
          <w:tcPr>
            <w:tcW w:w="25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850" w:type="dxa"/>
            <w:vAlign w:val="center"/>
          </w:tcPr>
          <w:p>
            <w:pPr>
              <w:pStyle w:val="10"/>
            </w:pPr>
            <w:r>
              <w:t>20</w:t>
            </w:r>
          </w:p>
        </w:tc>
        <w:tc>
          <w:tcPr>
            <w:tcW w:w="1191" w:type="dxa"/>
            <w:vAlign w:val="center"/>
          </w:tcPr>
          <w:p>
            <w:pPr>
              <w:pStyle w:val="11"/>
            </w:pPr>
            <w:r>
              <w:t>30309</w:t>
            </w:r>
          </w:p>
        </w:tc>
        <w:tc>
          <w:tcPr>
            <w:tcW w:w="4539" w:type="dxa"/>
            <w:vAlign w:val="center"/>
          </w:tcPr>
          <w:p>
            <w:pPr>
              <w:pStyle w:val="11"/>
            </w:pPr>
            <w:r>
              <w:t>奖励金</w:t>
            </w:r>
          </w:p>
        </w:tc>
        <w:tc>
          <w:tcPr>
            <w:tcW w:w="2552" w:type="dxa"/>
            <w:vAlign w:val="center"/>
          </w:tcPr>
          <w:p>
            <w:pPr>
              <w:pStyle w:val="12"/>
            </w:pPr>
            <w:r>
              <w:t>0.05</w:t>
            </w:r>
          </w:p>
        </w:tc>
        <w:tc>
          <w:tcPr>
            <w:tcW w:w="2552" w:type="dxa"/>
            <w:vAlign w:val="center"/>
          </w:tcPr>
          <w:p>
            <w:pPr>
              <w:pStyle w:val="12"/>
            </w:pPr>
            <w:r>
              <w:t>0.05</w:t>
            </w:r>
          </w:p>
        </w:tc>
        <w:tc>
          <w:tcPr>
            <w:tcW w:w="255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247" w:right="1021" w:bottom="1247" w:left="1021"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秦皇岛北戴河新区</w:t>
      </w:r>
      <w:r>
        <w:rPr>
          <w:rFonts w:hint="eastAsia" w:ascii="黑体" w:hAnsi="黑体" w:eastAsia="黑体" w:cs="黑体"/>
          <w:color w:val="000000"/>
          <w:sz w:val="44"/>
        </w:rPr>
        <w:t>蒋营</w:t>
      </w:r>
      <w:r>
        <w:rPr>
          <w:rFonts w:ascii="方正小标宋_GBK" w:hAnsi="方正小标宋_GBK" w:eastAsia="方正小标宋_GBK" w:cs="方正小标宋_GBK"/>
          <w:color w:val="000000"/>
          <w:sz w:val="44"/>
        </w:rPr>
        <w:t>小学2023年单位预算信息公开情况说明</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按照《预算法》、《地方预决算公开操作规程》和《关于进一步推进预算公开工作的实施意见》规定，现将秦皇岛北戴河新区蒋营小学2023年单位预算公开如下：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firstLineChars="200"/>
      </w:pPr>
      <w:r>
        <w:rPr>
          <w:rFonts w:hint="eastAsia" w:ascii="方正小标宋简体" w:hAnsi="仿宋" w:eastAsia="方正小标宋简体" w:cs="方正楷体_GBK"/>
          <w:color w:val="000000"/>
          <w:sz w:val="32"/>
        </w:rPr>
        <w:t>单位职责</w:t>
      </w:r>
      <w:r>
        <w:rPr>
          <w:rFonts w:ascii="仿宋" w:hAnsi="仿宋" w:eastAsia="仿宋" w:cs="方正楷体_GBK"/>
          <w:color w:val="000000"/>
          <w:sz w:val="32"/>
        </w:rPr>
        <w:t>：</w:t>
      </w:r>
      <w:r>
        <w:rPr>
          <w:rFonts w:hint="eastAsia" w:ascii="仿宋" w:hAnsi="仿宋" w:eastAsia="仿宋" w:cs="方正楷体_GBK"/>
          <w:color w:val="000000"/>
          <w:sz w:val="32"/>
        </w:rPr>
        <w:t>贯彻执行党和国家的教育方针、政策，拟定地方性教育规章、制度，并组织实施。管理本校的教育经费、教育拨款、教育基建投资等按规定支付；并接受上级部门监督财政拨款的执行情况。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秦皇岛北戴河新区蒋营小学</w:t>
            </w:r>
          </w:p>
        </w:tc>
        <w:tc>
          <w:tcPr>
            <w:tcW w:w="1843" w:type="dxa"/>
            <w:vAlign w:val="center"/>
          </w:tcPr>
          <w:p>
            <w:pPr>
              <w:pStyle w:val="10"/>
            </w:pPr>
            <w:r>
              <w:t>事业</w:t>
            </w:r>
          </w:p>
        </w:tc>
        <w:tc>
          <w:tcPr>
            <w:tcW w:w="2126" w:type="dxa"/>
            <w:vAlign w:val="center"/>
          </w:tcPr>
          <w:p>
            <w:pPr>
              <w:pStyle w:val="10"/>
            </w:pPr>
            <w:r>
              <w:t>未定行政级别</w:t>
            </w:r>
          </w:p>
        </w:tc>
        <w:tc>
          <w:tcPr>
            <w:tcW w:w="3827" w:type="dxa"/>
            <w:vAlign w:val="center"/>
          </w:tcPr>
          <w:p>
            <w:pPr>
              <w:pStyle w:val="10"/>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adjustRightInd w:val="0"/>
        <w:spacing w:line="500" w:lineRule="exact"/>
        <w:ind w:firstLine="560" w:firstLineChars="200"/>
        <w:rPr>
          <w:rFonts w:hint="eastAsia" w:ascii="仿宋" w:hAnsi="仿宋" w:eastAsia="仿宋" w:cs="Times New Roman"/>
          <w:color w:val="000000"/>
          <w:sz w:val="28"/>
          <w:lang w:eastAsia="zh-CN"/>
        </w:rPr>
      </w:pPr>
      <w:r>
        <w:rPr>
          <w:rFonts w:ascii="仿宋" w:hAnsi="仿宋" w:eastAsia="仿宋" w:cs="Times New Roman"/>
          <w:color w:val="000000"/>
          <w:sz w:val="28"/>
        </w:rPr>
        <w:t>按照预算管理有关规定，目前</w:t>
      </w:r>
      <w:r>
        <w:rPr>
          <w:rFonts w:hint="eastAsia" w:ascii="仿宋" w:hAnsi="仿宋" w:eastAsia="仿宋" w:cs="Times New Roman"/>
          <w:color w:val="000000"/>
          <w:sz w:val="28"/>
          <w:lang w:eastAsia="zh-CN"/>
        </w:rPr>
        <w:t>我单位</w:t>
      </w:r>
      <w:r>
        <w:rPr>
          <w:rFonts w:ascii="仿宋" w:hAnsi="仿宋" w:eastAsia="仿宋" w:cs="Times New Roman"/>
          <w:color w:val="000000"/>
          <w:sz w:val="28"/>
        </w:rPr>
        <w:t>预算的编制实行综合预算管理，即全部收入和支出都反映在预算中。</w:t>
      </w:r>
    </w:p>
    <w:p>
      <w:pPr>
        <w:adjustRightInd w:val="0"/>
        <w:spacing w:line="500" w:lineRule="exact"/>
        <w:ind w:firstLine="640" w:firstLineChars="200"/>
        <w:rPr>
          <w:rFonts w:ascii="仿宋" w:hAnsi="仿宋" w:eastAsia="仿宋" w:cs="方正楷体简体"/>
          <w:sz w:val="32"/>
          <w:szCs w:val="32"/>
        </w:rPr>
      </w:pPr>
      <w:r>
        <w:rPr>
          <w:rFonts w:hint="eastAsia" w:ascii="仿宋" w:hAnsi="仿宋" w:eastAsia="仿宋" w:cs="方正楷体简体"/>
          <w:sz w:val="32"/>
          <w:szCs w:val="32"/>
        </w:rPr>
        <w:t>1、收入说明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反映本</w:t>
      </w:r>
      <w:r>
        <w:rPr>
          <w:rFonts w:hint="eastAsia" w:ascii="仿宋" w:hAnsi="仿宋" w:eastAsia="仿宋"/>
          <w:sz w:val="32"/>
          <w:szCs w:val="32"/>
          <w:lang w:val="en-US" w:eastAsia="zh-CN"/>
        </w:rPr>
        <w:t>单位</w:t>
      </w:r>
      <w:r>
        <w:rPr>
          <w:rFonts w:hint="eastAsia" w:ascii="仿宋" w:hAnsi="仿宋" w:eastAsia="仿宋"/>
          <w:sz w:val="32"/>
          <w:szCs w:val="32"/>
          <w:lang w:eastAsia="zh-CN"/>
        </w:rPr>
        <w:t>当年全部收入。2023年预算收入744.17万元，其中：一般公共预算拨款744.17万元；财政专户核拨0万元。</w:t>
      </w:r>
    </w:p>
    <w:p>
      <w:pPr>
        <w:adjustRightInd w:val="0"/>
        <w:spacing w:line="500" w:lineRule="exact"/>
        <w:ind w:firstLine="640" w:firstLineChars="200"/>
        <w:rPr>
          <w:rFonts w:ascii="仿宋" w:hAnsi="仿宋" w:eastAsia="仿宋" w:cs="方正楷体简体"/>
          <w:sz w:val="32"/>
          <w:szCs w:val="32"/>
        </w:rPr>
      </w:pPr>
      <w:r>
        <w:rPr>
          <w:rFonts w:hint="eastAsia" w:ascii="仿宋" w:hAnsi="仿宋" w:eastAsia="仿宋" w:cs="方正楷体简体"/>
          <w:sz w:val="32"/>
          <w:szCs w:val="32"/>
        </w:rPr>
        <w:t>2、支出说明</w:t>
      </w:r>
    </w:p>
    <w:p>
      <w:pPr>
        <w:rPr>
          <w:rFonts w:hint="eastAsia" w:ascii="仿宋" w:hAnsi="仿宋" w:eastAsia="仿宋"/>
          <w:sz w:val="32"/>
          <w:szCs w:val="32"/>
          <w:lang w:eastAsia="zh-CN"/>
        </w:rPr>
      </w:pPr>
      <w:r>
        <w:rPr>
          <w:rFonts w:hint="eastAsia" w:ascii="仿宋" w:hAnsi="仿宋" w:eastAsia="仿宋"/>
          <w:sz w:val="32"/>
          <w:szCs w:val="32"/>
          <w:lang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收支预算总表支出栏、基本支出表、项目支出表按经济分类和支出功能分类科目编制，反映年度</w:t>
      </w:r>
      <w:r>
        <w:rPr>
          <w:rFonts w:hint="eastAsia" w:ascii="仿宋" w:hAnsi="仿宋" w:eastAsia="仿宋"/>
          <w:sz w:val="32"/>
          <w:szCs w:val="32"/>
          <w:lang w:val="en-US" w:eastAsia="zh-CN"/>
        </w:rPr>
        <w:t>单位</w:t>
      </w:r>
      <w:r>
        <w:rPr>
          <w:rFonts w:hint="eastAsia" w:ascii="仿宋" w:hAnsi="仿宋" w:eastAsia="仿宋"/>
          <w:sz w:val="32"/>
          <w:szCs w:val="32"/>
          <w:lang w:eastAsia="zh-CN"/>
        </w:rPr>
        <w:t>预算中支出预算的总体情况。2023年单位支出预算为744.17万元，其中基本支出582.24万元，包括人员经费549.02万元和日常公用经费33.22万元；项目支出161.93万元，</w:t>
      </w:r>
      <w:r>
        <w:rPr>
          <w:rFonts w:hint="eastAsia" w:ascii="仿宋" w:hAnsi="仿宋" w:eastAsia="仿宋"/>
          <w:sz w:val="32"/>
          <w:szCs w:val="32"/>
          <w:lang w:val="en-US" w:eastAsia="zh-CN"/>
        </w:rPr>
        <w:t>主要为人事代理</w:t>
      </w:r>
      <w:r>
        <w:rPr>
          <w:rFonts w:hint="default" w:ascii="仿宋" w:hAnsi="仿宋" w:eastAsia="仿宋"/>
          <w:sz w:val="32"/>
          <w:szCs w:val="32"/>
          <w:lang w:eastAsia="zh-CN"/>
        </w:rPr>
        <w:t>人员经费</w:t>
      </w:r>
      <w:r>
        <w:rPr>
          <w:rFonts w:hint="eastAsia" w:ascii="仿宋" w:hAnsi="仿宋" w:eastAsia="仿宋"/>
          <w:sz w:val="32"/>
          <w:szCs w:val="32"/>
          <w:lang w:eastAsia="zh-CN"/>
        </w:rPr>
        <w:t>。</w:t>
      </w:r>
    </w:p>
    <w:p>
      <w:pPr>
        <w:adjustRightInd w:val="0"/>
        <w:spacing w:line="500" w:lineRule="exact"/>
        <w:ind w:firstLine="640" w:firstLineChars="200"/>
        <w:rPr>
          <w:rFonts w:ascii="仿宋" w:hAnsi="仿宋" w:eastAsia="仿宋" w:cs="方正楷体简体"/>
          <w:color w:val="auto"/>
          <w:sz w:val="32"/>
          <w:szCs w:val="32"/>
        </w:rPr>
      </w:pPr>
      <w:r>
        <w:rPr>
          <w:rFonts w:hint="eastAsia" w:ascii="仿宋" w:hAnsi="仿宋" w:eastAsia="仿宋" w:cs="方正楷体简体"/>
          <w:color w:val="auto"/>
          <w:sz w:val="32"/>
          <w:szCs w:val="32"/>
        </w:rPr>
        <w:t>3、比上年增减情况</w:t>
      </w:r>
    </w:p>
    <w:p>
      <w:pPr>
        <w:spacing w:line="500" w:lineRule="exact"/>
        <w:ind w:firstLine="640" w:firstLineChars="200"/>
        <w:rPr>
          <w:rFonts w:ascii="仿宋" w:hAnsi="仿宋" w:eastAsia="仿宋" w:cs="Times New Roman"/>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eastAsia="zh-CN"/>
        </w:rPr>
        <w:t>3</w:t>
      </w:r>
      <w:r>
        <w:rPr>
          <w:rFonts w:ascii="仿宋" w:hAnsi="仿宋" w:eastAsia="仿宋"/>
          <w:color w:val="auto"/>
          <w:sz w:val="32"/>
          <w:szCs w:val="32"/>
        </w:rPr>
        <w:t>年</w:t>
      </w:r>
      <w:r>
        <w:rPr>
          <w:rFonts w:hint="eastAsia" w:ascii="仿宋" w:hAnsi="仿宋" w:eastAsia="仿宋"/>
          <w:color w:val="auto"/>
          <w:sz w:val="32"/>
          <w:szCs w:val="32"/>
        </w:rPr>
        <w:t>单位</w:t>
      </w:r>
      <w:r>
        <w:rPr>
          <w:rFonts w:ascii="仿宋" w:hAnsi="仿宋" w:eastAsia="仿宋"/>
          <w:color w:val="auto"/>
          <w:sz w:val="32"/>
          <w:szCs w:val="32"/>
        </w:rPr>
        <w:t>预算较202</w:t>
      </w:r>
      <w:r>
        <w:rPr>
          <w:rFonts w:hint="eastAsia" w:ascii="仿宋" w:hAnsi="仿宋" w:eastAsia="仿宋"/>
          <w:color w:val="auto"/>
          <w:sz w:val="32"/>
          <w:szCs w:val="32"/>
          <w:lang w:eastAsia="zh-CN"/>
        </w:rPr>
        <w:t>2</w:t>
      </w:r>
      <w:r>
        <w:rPr>
          <w:rFonts w:ascii="仿宋" w:hAnsi="仿宋" w:eastAsia="仿宋"/>
          <w:color w:val="auto"/>
          <w:sz w:val="32"/>
          <w:szCs w:val="32"/>
        </w:rPr>
        <w:t>年增长</w:t>
      </w:r>
      <w:r>
        <w:rPr>
          <w:rFonts w:hint="eastAsia" w:ascii="仿宋" w:hAnsi="仿宋" w:eastAsia="仿宋"/>
          <w:color w:val="auto"/>
          <w:sz w:val="32"/>
          <w:szCs w:val="32"/>
          <w:lang w:eastAsia="zh-CN"/>
        </w:rPr>
        <w:t>52.08</w:t>
      </w:r>
      <w:r>
        <w:rPr>
          <w:rFonts w:ascii="仿宋" w:hAnsi="仿宋" w:eastAsia="仿宋"/>
          <w:color w:val="auto"/>
          <w:sz w:val="32"/>
          <w:szCs w:val="32"/>
        </w:rPr>
        <w:t>万元，其中：基本支出</w:t>
      </w:r>
      <w:r>
        <w:rPr>
          <w:rFonts w:hint="eastAsia" w:ascii="仿宋" w:hAnsi="仿宋" w:eastAsia="仿宋"/>
          <w:color w:val="auto"/>
          <w:sz w:val="32"/>
          <w:szCs w:val="32"/>
          <w:lang w:eastAsia="zh-CN"/>
        </w:rPr>
        <w:t>减少109.8</w:t>
      </w:r>
      <w:r>
        <w:rPr>
          <w:rFonts w:hint="default" w:ascii="仿宋" w:hAnsi="仿宋" w:eastAsia="仿宋"/>
          <w:color w:val="auto"/>
          <w:sz w:val="32"/>
          <w:szCs w:val="32"/>
          <w:lang w:val="en-US" w:eastAsia="zh-CN"/>
        </w:rPr>
        <w:t>5</w:t>
      </w:r>
      <w:r>
        <w:rPr>
          <w:rFonts w:ascii="仿宋" w:hAnsi="仿宋" w:eastAsia="仿宋"/>
          <w:color w:val="auto"/>
          <w:sz w:val="32"/>
          <w:szCs w:val="32"/>
        </w:rPr>
        <w:t>万元，</w:t>
      </w:r>
      <w:r>
        <w:rPr>
          <w:rFonts w:hint="default" w:ascii="Times New Roman" w:hAnsi="Times New Roman" w:eastAsia="方正仿宋简体" w:cs="Times New Roman"/>
          <w:sz w:val="32"/>
          <w:szCs w:val="32"/>
        </w:rPr>
        <w:t>人员经费</w:t>
      </w:r>
      <w:r>
        <w:rPr>
          <w:rFonts w:hint="eastAsia" w:ascii="Times New Roman" w:hAnsi="Times New Roman" w:eastAsia="方正仿宋简体" w:cs="Times New Roman"/>
          <w:sz w:val="32"/>
          <w:szCs w:val="32"/>
          <w:lang w:val="en-US" w:eastAsia="zh-CN"/>
        </w:rPr>
        <w:t>减少106.85万元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日常公用经费</w:t>
      </w:r>
      <w:r>
        <w:rPr>
          <w:rFonts w:hint="eastAsia" w:ascii="Times New Roman" w:hAnsi="Times New Roman" w:eastAsia="方正仿宋简体" w:cs="Times New Roman"/>
          <w:sz w:val="32"/>
          <w:szCs w:val="32"/>
          <w:lang w:val="en-US" w:eastAsia="zh-CN"/>
        </w:rPr>
        <w:t>减少2.99</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w:t>
      </w:r>
      <w:r>
        <w:rPr>
          <w:rFonts w:ascii="仿宋" w:hAnsi="仿宋" w:eastAsia="仿宋"/>
          <w:color w:val="auto"/>
          <w:sz w:val="32"/>
          <w:szCs w:val="32"/>
        </w:rPr>
        <w:t>主要是</w:t>
      </w:r>
      <w:r>
        <w:rPr>
          <w:rFonts w:hint="eastAsia" w:ascii="仿宋" w:hAnsi="仿宋" w:eastAsia="仿宋"/>
          <w:color w:val="auto"/>
          <w:sz w:val="32"/>
          <w:szCs w:val="32"/>
          <w:lang w:eastAsia="zh-CN"/>
        </w:rPr>
        <w:t>人事代理人员经费列为项目支出。项目支出较2022年增加161.93万元，主要是人事代理人员经费列为项目支出。</w:t>
      </w:r>
    </w:p>
    <w:p>
      <w:pPr>
        <w:spacing w:before="10" w:after="10"/>
        <w:ind w:firstLine="640"/>
        <w:outlineLvl w:val="5"/>
        <w:rPr>
          <w:rFonts w:ascii="黑体" w:hAnsi="黑体" w:eastAsia="黑体" w:cs="黑体"/>
          <w:color w:val="auto"/>
          <w:sz w:val="32"/>
          <w:lang w:eastAsia="zh-CN"/>
        </w:rPr>
      </w:pPr>
      <w:r>
        <w:rPr>
          <w:rFonts w:ascii="黑体" w:hAnsi="黑体" w:eastAsia="黑体" w:cs="黑体"/>
          <w:color w:val="auto"/>
          <w:sz w:val="32"/>
        </w:rPr>
        <w:t>三、机关运行经费安排情况</w:t>
      </w:r>
    </w:p>
    <w:p>
      <w:pPr>
        <w:spacing w:line="500" w:lineRule="exact"/>
        <w:ind w:firstLine="640"/>
        <w:rPr>
          <w:rFonts w:ascii="仿宋" w:hAnsi="仿宋" w:eastAsia="仿宋"/>
          <w:color w:val="auto"/>
          <w:sz w:val="32"/>
          <w:szCs w:val="32"/>
        </w:rPr>
      </w:pPr>
      <w:r>
        <w:rPr>
          <w:rFonts w:hint="eastAsia" w:ascii="仿宋" w:hAnsi="仿宋" w:eastAsia="仿宋"/>
          <w:color w:val="auto"/>
          <w:sz w:val="32"/>
          <w:szCs w:val="32"/>
        </w:rPr>
        <w:t>蒋营学校</w:t>
      </w:r>
      <w:r>
        <w:rPr>
          <w:rFonts w:ascii="仿宋" w:hAnsi="仿宋" w:eastAsia="仿宋"/>
          <w:color w:val="auto"/>
          <w:sz w:val="32"/>
          <w:szCs w:val="32"/>
        </w:rPr>
        <w:t>日常公用经费共计安排</w:t>
      </w:r>
      <w:r>
        <w:rPr>
          <w:color w:val="auto"/>
          <w:sz w:val="30"/>
          <w:szCs w:val="30"/>
        </w:rPr>
        <w:t>33.22</w:t>
      </w:r>
      <w:r>
        <w:rPr>
          <w:rFonts w:ascii="仿宋" w:hAnsi="仿宋" w:eastAsia="仿宋"/>
          <w:color w:val="auto"/>
          <w:sz w:val="32"/>
          <w:szCs w:val="32"/>
        </w:rPr>
        <w:t>万元</w:t>
      </w:r>
      <w:r>
        <w:rPr>
          <w:rFonts w:hint="eastAsia" w:ascii="仿宋" w:hAnsi="仿宋" w:eastAsia="仿宋"/>
          <w:color w:val="auto"/>
          <w:sz w:val="32"/>
          <w:szCs w:val="32"/>
        </w:rPr>
        <w:t>，</w:t>
      </w:r>
      <w:r>
        <w:rPr>
          <w:rFonts w:ascii="仿宋" w:hAnsi="仿宋" w:eastAsia="仿宋"/>
          <w:color w:val="auto"/>
          <w:sz w:val="32"/>
          <w:szCs w:val="32"/>
        </w:rPr>
        <w:t>主要用于保证正常运转的</w:t>
      </w:r>
      <w:r>
        <w:rPr>
          <w:rFonts w:hint="eastAsia" w:ascii="仿宋" w:hAnsi="仿宋" w:eastAsia="仿宋"/>
          <w:color w:val="auto"/>
          <w:sz w:val="32"/>
          <w:szCs w:val="32"/>
          <w:lang w:eastAsia="zh-CN"/>
        </w:rPr>
        <w:t>培训费、</w:t>
      </w:r>
      <w:r>
        <w:rPr>
          <w:rFonts w:ascii="仿宋" w:hAnsi="仿宋" w:eastAsia="仿宋"/>
          <w:color w:val="auto"/>
          <w:sz w:val="32"/>
          <w:szCs w:val="32"/>
        </w:rPr>
        <w:t>福利费、办公取暖费、</w:t>
      </w:r>
      <w:r>
        <w:rPr>
          <w:rFonts w:hint="eastAsia" w:ascii="仿宋" w:hAnsi="仿宋" w:eastAsia="仿宋"/>
          <w:color w:val="auto"/>
          <w:sz w:val="32"/>
          <w:szCs w:val="32"/>
          <w:lang w:eastAsia="zh-CN"/>
        </w:rPr>
        <w:t>其他商品服务</w:t>
      </w:r>
      <w:r>
        <w:rPr>
          <w:rFonts w:ascii="仿宋" w:hAnsi="仿宋" w:eastAsia="仿宋"/>
          <w:color w:val="auto"/>
          <w:sz w:val="32"/>
          <w:szCs w:val="32"/>
        </w:rPr>
        <w:t>支出。</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pStyle w:val="21"/>
        <w:spacing w:line="500" w:lineRule="exact"/>
        <w:ind w:left="368" w:leftChars="175" w:firstLine="320" w:firstLineChars="100"/>
        <w:rPr>
          <w:rFonts w:ascii="仿宋" w:hAnsi="仿宋" w:eastAsia="仿宋" w:cs="黑体"/>
          <w:sz w:val="32"/>
          <w:szCs w:val="32"/>
        </w:rPr>
        <w:sectPr>
          <w:pgSz w:w="16839" w:h="11907" w:orient="landscape"/>
          <w:pgMar w:top="1587" w:right="2098" w:bottom="1474" w:left="1984" w:header="851" w:footer="992" w:gutter="0"/>
          <w:cols w:space="720" w:num="1"/>
          <w:docGrid w:type="lines" w:linePitch="312" w:charSpace="0"/>
        </w:sectPr>
      </w:pPr>
      <w:r>
        <w:rPr>
          <w:rFonts w:ascii="仿宋" w:hAnsi="仿宋" w:eastAsia="仿宋"/>
          <w:sz w:val="32"/>
          <w:szCs w:val="32"/>
        </w:rPr>
        <w:t>202</w:t>
      </w:r>
      <w:r>
        <w:rPr>
          <w:rFonts w:hint="eastAsia" w:ascii="仿宋" w:hAnsi="仿宋" w:eastAsia="仿宋"/>
          <w:sz w:val="32"/>
          <w:szCs w:val="32"/>
          <w:lang w:eastAsia="zh-CN"/>
        </w:rPr>
        <w:t>3</w:t>
      </w:r>
      <w:r>
        <w:rPr>
          <w:rFonts w:ascii="仿宋" w:hAnsi="仿宋" w:eastAsia="仿宋"/>
          <w:sz w:val="32"/>
          <w:szCs w:val="32"/>
        </w:rPr>
        <w:t>年，财政拨款“三公”经费预算安排0万元，其中：因公出国（境）费0万元；公务用车购置及运维费0万元；公务接待费0万元。</w:t>
      </w:r>
      <w:r>
        <w:rPr>
          <w:rFonts w:hint="eastAsia" w:ascii="仿宋" w:hAnsi="仿宋" w:eastAsia="仿宋"/>
          <w:sz w:val="32"/>
          <w:szCs w:val="32"/>
        </w:rPr>
        <w:t>“三公”经费与上年持平，无增减。</w:t>
      </w:r>
    </w:p>
    <w:tbl>
      <w:tblPr>
        <w:tblStyle w:val="4"/>
        <w:tblpPr w:leftFromText="180" w:rightFromText="180" w:vertAnchor="text" w:horzAnchor="margin" w:tblpY="221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≥11人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≥161.93万元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受益人口数</w:t>
            </w:r>
          </w:p>
        </w:tc>
        <w:tc>
          <w:tcPr>
            <w:tcW w:w="2835" w:type="dxa"/>
            <w:vAlign w:val="center"/>
          </w:tcPr>
          <w:p>
            <w:pPr>
              <w:pStyle w:val="11"/>
            </w:pPr>
            <w:r>
              <w:t>学校管理水平提升后受益学生数</w:t>
            </w:r>
          </w:p>
        </w:tc>
        <w:tc>
          <w:tcPr>
            <w:tcW w:w="2551" w:type="dxa"/>
            <w:vAlign w:val="center"/>
          </w:tcPr>
          <w:p>
            <w:pPr>
              <w:pStyle w:val="11"/>
            </w:pPr>
            <w:r>
              <w:t>≥305人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tbl>
      <w:tblPr>
        <w:tblStyle w:val="4"/>
        <w:tblpPr w:leftFromText="180" w:rightFromText="180" w:vertAnchor="text" w:horzAnchor="margin" w:tblpY="1146"/>
        <w:tblW w:w="0" w:type="auto"/>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ind w:firstLine="560"/>
        <w:rPr>
          <w:rFonts w:ascii="黑体" w:hAnsi="黑体" w:eastAsia="黑体" w:cs="黑体"/>
          <w:color w:val="000000"/>
          <w:sz w:val="32"/>
          <w:lang w:eastAsia="zh-CN"/>
        </w:rPr>
      </w:pPr>
      <w:r>
        <w:rPr>
          <w:rFonts w:ascii="黑体" w:hAnsi="黑体" w:eastAsia="黑体" w:cs="黑体"/>
          <w:color w:val="000000"/>
          <w:sz w:val="32"/>
        </w:rPr>
        <w:t>五、预算绩效信息</w:t>
      </w:r>
    </w:p>
    <w:p>
      <w:pPr>
        <w:ind w:firstLine="560"/>
        <w:rPr>
          <w:rFonts w:eastAsiaTheme="minorEastAsia"/>
          <w:lang w:eastAsia="zh-CN"/>
        </w:rPr>
        <w:sectPr>
          <w:pgSz w:w="16840" w:h="11900" w:orient="landscape"/>
          <w:pgMar w:top="1361" w:right="1020" w:bottom="1134" w:left="1020" w:header="720" w:footer="720" w:gutter="0"/>
          <w:cols w:space="720" w:num="1"/>
        </w:sectPr>
      </w:pPr>
      <w:r>
        <w:rPr>
          <w:rFonts w:ascii="方正仿宋_GBK" w:hAnsi="方正仿宋_GBK" w:eastAsia="方正仿宋_GBK" w:cs="方正仿宋_GBK"/>
          <w:b/>
          <w:color w:val="000000"/>
          <w:sz w:val="28"/>
        </w:rPr>
        <w:t>1、人事代理人员经费绩效目标</w:t>
      </w:r>
    </w:p>
    <w:p>
      <w:pPr>
        <w:spacing w:before="10" w:after="10"/>
        <w:outlineLvl w:val="5"/>
      </w:pPr>
      <w:r>
        <w:rPr>
          <w:rFonts w:ascii="黑体" w:hAnsi="黑体" w:eastAsia="黑体" w:cs="黑体"/>
          <w:color w:val="000000"/>
          <w:sz w:val="32"/>
        </w:rPr>
        <w:t>六、政府采购预算情况</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2023年，秦皇岛北戴河新区蒋营小学安排政府采购预算19.58万元。具体内容见下表。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360023秦皇岛北戴河新区蒋营小学</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19.58</w:t>
            </w:r>
          </w:p>
        </w:tc>
        <w:tc>
          <w:tcPr>
            <w:tcW w:w="964" w:type="dxa"/>
            <w:vAlign w:val="center"/>
          </w:tcPr>
          <w:p>
            <w:pPr>
              <w:pStyle w:val="14"/>
            </w:pPr>
            <w:r>
              <w:t>19.58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秦皇岛北戴河新区蒋营小学小计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19.58</w:t>
            </w:r>
          </w:p>
        </w:tc>
        <w:tc>
          <w:tcPr>
            <w:tcW w:w="964" w:type="dxa"/>
            <w:vAlign w:val="center"/>
          </w:tcPr>
          <w:p>
            <w:pPr>
              <w:pStyle w:val="14"/>
            </w:pPr>
            <w:r>
              <w:t>19.58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33.22</w:t>
            </w:r>
          </w:p>
        </w:tc>
        <w:tc>
          <w:tcPr>
            <w:tcW w:w="1134" w:type="dxa"/>
            <w:vAlign w:val="center"/>
          </w:tcPr>
          <w:p>
            <w:pPr>
              <w:pStyle w:val="11"/>
            </w:pPr>
            <w:r>
              <w:t>其他电力、城市燃气、蒸汽和热水、水</w:t>
            </w:r>
          </w:p>
        </w:tc>
        <w:tc>
          <w:tcPr>
            <w:tcW w:w="1134" w:type="dxa"/>
            <w:vAlign w:val="center"/>
          </w:tcPr>
          <w:p>
            <w:pPr>
              <w:pStyle w:val="11"/>
            </w:pPr>
            <w:r>
              <w:t>A07059900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19.58</w:t>
            </w:r>
          </w:p>
        </w:tc>
        <w:tc>
          <w:tcPr>
            <w:tcW w:w="964" w:type="dxa"/>
            <w:vAlign w:val="center"/>
          </w:tcPr>
          <w:p>
            <w:pPr>
              <w:pStyle w:val="12"/>
            </w:pPr>
            <w:r>
              <w:t>19.58</w:t>
            </w:r>
          </w:p>
        </w:tc>
        <w:tc>
          <w:tcPr>
            <w:tcW w:w="964" w:type="dxa"/>
            <w:vAlign w:val="center"/>
          </w:tcPr>
          <w:p>
            <w:pPr>
              <w:pStyle w:val="12"/>
            </w:pPr>
            <w:r>
              <w:t>19.58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秦皇岛北戴河新区蒋营小学上年末固定资产金额为</w:t>
      </w:r>
      <w:r>
        <w:rPr>
          <w:rFonts w:hint="eastAsia" w:ascii="仿宋" w:hAnsi="仿宋" w:eastAsia="仿宋" w:cs="Times New Roman"/>
          <w:color w:val="000000"/>
          <w:sz w:val="32"/>
          <w:szCs w:val="32"/>
          <w:lang w:eastAsia="zh-CN"/>
        </w:rPr>
        <w:t>364.76</w:t>
      </w:r>
      <w:r>
        <w:rPr>
          <w:rFonts w:ascii="仿宋" w:hAnsi="仿宋" w:eastAsia="仿宋" w:cs="Times New Roman"/>
          <w:color w:val="000000"/>
          <w:sz w:val="32"/>
          <w:szCs w:val="32"/>
        </w:rPr>
        <w:t>万元（详见下表）。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360023秦皇岛北戴河新区</w:t>
            </w:r>
            <w:r>
              <w:rPr>
                <w:rFonts w:hint="eastAsia" w:ascii="黑体" w:hAnsi="黑体" w:eastAsia="黑体" w:cs="黑体"/>
              </w:rPr>
              <w:t>蒋营</w:t>
            </w:r>
            <w:r>
              <w:t>小学</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仿宋" w:hAnsi="仿宋" w:eastAsia="仿宋"/>
                <w:lang w:eastAsia="zh-CN"/>
              </w:rPr>
              <w:t>资产总额</w:t>
            </w:r>
          </w:p>
        </w:tc>
        <w:tc>
          <w:tcPr>
            <w:tcW w:w="2835" w:type="dxa"/>
            <w:vAlign w:val="center"/>
          </w:tcPr>
          <w:p>
            <w:pPr>
              <w:pStyle w:val="10"/>
            </w:pPr>
            <w:r>
              <w:rPr>
                <w:rFonts w:hint="eastAsia" w:ascii="仿宋" w:hAnsi="仿宋" w:eastAsia="仿宋"/>
                <w:lang w:eastAsia="zh-CN"/>
              </w:rPr>
              <w:t>-</w:t>
            </w:r>
          </w:p>
        </w:tc>
        <w:tc>
          <w:tcPr>
            <w:tcW w:w="2835" w:type="dxa"/>
            <w:vAlign w:val="center"/>
          </w:tcPr>
          <w:p>
            <w:pPr>
              <w:pStyle w:val="12"/>
              <w:rPr>
                <w:rFonts w:hint="default"/>
                <w:lang w:val="en-US"/>
              </w:rPr>
            </w:pPr>
            <w:r>
              <w:rPr>
                <w:rFonts w:hint="default"/>
                <w:lang w:val="en-US"/>
              </w:rPr>
              <w:t>364.76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仿宋" w:hAnsi="仿宋" w:eastAsia="仿宋"/>
                <w:lang w:eastAsia="zh-CN"/>
              </w:rPr>
              <w:t>1、房屋（平方米</w:t>
            </w:r>
            <w:r>
              <w:rPr>
                <w:rFonts w:ascii="仿宋" w:hAnsi="仿宋" w:eastAsia="仿宋"/>
                <w:lang w:eastAsia="zh-CN"/>
              </w:rPr>
              <w:t>）</w:t>
            </w:r>
          </w:p>
        </w:tc>
        <w:tc>
          <w:tcPr>
            <w:tcW w:w="2835" w:type="dxa"/>
            <w:vAlign w:val="center"/>
          </w:tcPr>
          <w:p>
            <w:pPr>
              <w:pStyle w:val="10"/>
              <w:rPr>
                <w:lang w:eastAsia="zh-CN"/>
              </w:rPr>
            </w:pPr>
            <w:r>
              <w:rPr>
                <w:rFonts w:hint="eastAsia"/>
                <w:lang w:eastAsia="zh-CN"/>
              </w:rPr>
              <w:t>1966</w:t>
            </w:r>
          </w:p>
        </w:tc>
        <w:tc>
          <w:tcPr>
            <w:tcW w:w="2835" w:type="dxa"/>
            <w:vAlign w:val="center"/>
          </w:tcPr>
          <w:p>
            <w:pPr>
              <w:pStyle w:val="12"/>
            </w:pPr>
            <w:r>
              <w:rPr>
                <w:rFonts w:hint="eastAsia" w:ascii="仿宋" w:hAnsi="仿宋" w:eastAsia="仿宋"/>
                <w:lang w:eastAsia="zh-CN"/>
              </w:rPr>
              <w:t>230.91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仿宋" w:hAnsi="仿宋" w:eastAsia="仿宋"/>
                <w:lang w:eastAsia="zh-CN"/>
              </w:rPr>
              <w:t>其中：办公用房（平米数）</w:t>
            </w:r>
          </w:p>
        </w:tc>
        <w:tc>
          <w:tcPr>
            <w:tcW w:w="2835" w:type="dxa"/>
            <w:vAlign w:val="center"/>
          </w:tcPr>
          <w:p>
            <w:pPr>
              <w:pStyle w:val="10"/>
              <w:rPr>
                <w:lang w:eastAsia="zh-CN"/>
              </w:rPr>
            </w:pPr>
            <w:r>
              <w:rPr>
                <w:rFonts w:hint="eastAsia"/>
                <w:lang w:eastAsia="zh-CN"/>
              </w:rPr>
              <w:t>1746</w:t>
            </w:r>
          </w:p>
        </w:tc>
        <w:tc>
          <w:tcPr>
            <w:tcW w:w="2835" w:type="dxa"/>
            <w:vAlign w:val="center"/>
          </w:tcPr>
          <w:p>
            <w:pPr>
              <w:pStyle w:val="12"/>
            </w:pPr>
            <w:r>
              <w:rPr>
                <w:rFonts w:hint="eastAsia" w:ascii="仿宋" w:hAnsi="仿宋" w:eastAsia="仿宋"/>
                <w:lang w:eastAsia="zh-CN"/>
              </w:rPr>
              <w:t>210.91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ascii="仿宋" w:hAnsi="仿宋" w:eastAsia="仿宋"/>
                <w:lang w:eastAsia="zh-CN"/>
              </w:rPr>
              <w:t>2、车辆（台、辆）</w:t>
            </w:r>
          </w:p>
        </w:tc>
        <w:tc>
          <w:tcPr>
            <w:tcW w:w="2835" w:type="dxa"/>
            <w:vAlign w:val="center"/>
          </w:tcPr>
          <w:p>
            <w:pPr>
              <w:pStyle w:val="10"/>
              <w:rPr>
                <w:lang w:eastAsia="zh-CN"/>
              </w:rPr>
            </w:pPr>
            <w:r>
              <w:rPr>
                <w:rFonts w:hint="eastAsia"/>
                <w:lang w:eastAsia="zh-CN"/>
              </w:rPr>
              <w:t>0</w:t>
            </w:r>
          </w:p>
        </w:tc>
        <w:tc>
          <w:tcPr>
            <w:tcW w:w="2835" w:type="dxa"/>
            <w:vAlign w:val="center"/>
          </w:tcPr>
          <w:p>
            <w:pPr>
              <w:pStyle w:val="12"/>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ascii="仿宋" w:hAnsi="仿宋" w:eastAsia="仿宋"/>
                <w:lang w:eastAsia="zh-CN"/>
              </w:rPr>
            </w:pPr>
            <w:r>
              <w:rPr>
                <w:rFonts w:hint="eastAsia" w:ascii="仿宋" w:hAnsi="仿宋" w:eastAsia="仿宋"/>
                <w:lang w:eastAsia="zh-CN"/>
              </w:rPr>
              <w:t>3.单价在20万元以上设备</w:t>
            </w:r>
          </w:p>
        </w:tc>
        <w:tc>
          <w:tcPr>
            <w:tcW w:w="2835" w:type="dxa"/>
            <w:vAlign w:val="center"/>
          </w:tcPr>
          <w:p>
            <w:pPr>
              <w:pStyle w:val="10"/>
              <w:rPr>
                <w:lang w:eastAsia="zh-CN"/>
              </w:rPr>
            </w:pPr>
            <w:r>
              <w:rPr>
                <w:rFonts w:hint="eastAsia"/>
                <w:lang w:eastAsia="zh-CN"/>
              </w:rPr>
              <w:t>0</w:t>
            </w:r>
          </w:p>
        </w:tc>
        <w:tc>
          <w:tcPr>
            <w:tcW w:w="2835" w:type="dxa"/>
            <w:vAlign w:val="center"/>
          </w:tcPr>
          <w:p>
            <w:pPr>
              <w:pStyle w:val="12"/>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rPr>
                <w:rFonts w:ascii="仿宋" w:hAnsi="仿宋" w:eastAsia="仿宋"/>
                <w:lang w:eastAsia="zh-CN"/>
              </w:rPr>
            </w:pPr>
            <w:r>
              <w:rPr>
                <w:rFonts w:hint="eastAsia" w:ascii="仿宋" w:hAnsi="仿宋" w:eastAsia="仿宋"/>
                <w:lang w:eastAsia="zh-CN"/>
              </w:rPr>
              <w:t>4.其他固定资产</w:t>
            </w:r>
          </w:p>
        </w:tc>
        <w:tc>
          <w:tcPr>
            <w:tcW w:w="2835" w:type="dxa"/>
            <w:vAlign w:val="center"/>
          </w:tcPr>
          <w:p>
            <w:pPr>
              <w:pStyle w:val="10"/>
            </w:pPr>
            <w:r>
              <w:rPr>
                <w:rFonts w:hint="eastAsia" w:ascii="仿宋" w:hAnsi="仿宋" w:eastAsia="仿宋"/>
                <w:lang w:eastAsia="zh-CN"/>
              </w:rPr>
              <w:t>-</w:t>
            </w:r>
          </w:p>
        </w:tc>
        <w:tc>
          <w:tcPr>
            <w:tcW w:w="2835" w:type="dxa"/>
            <w:vAlign w:val="center"/>
          </w:tcPr>
          <w:p>
            <w:pPr>
              <w:pStyle w:val="12"/>
              <w:rPr>
                <w:lang w:eastAsia="zh-CN"/>
              </w:rPr>
            </w:pPr>
            <w:r>
              <w:rPr>
                <w:rFonts w:hint="eastAsia"/>
                <w:lang w:eastAsia="zh-CN"/>
              </w:rPr>
              <w:t>133.85</w:t>
            </w:r>
          </w:p>
        </w:tc>
      </w:tr>
    </w:tbl>
    <w:p>
      <w:pPr>
        <w:ind w:firstLine="640"/>
        <w:rPr>
          <w:rFonts w:eastAsia="方正仿宋_GBK" w:cs="Times New Roman"/>
          <w:color w:val="000000"/>
          <w:sz w:val="32"/>
        </w:rPr>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1、</w:t>
      </w:r>
      <w:r>
        <w:rPr>
          <w:rFonts w:ascii="仿宋" w:hAnsi="仿宋" w:eastAsia="仿宋" w:cs="Times New Roman"/>
          <w:b/>
          <w:color w:val="000000"/>
          <w:sz w:val="32"/>
          <w:szCs w:val="32"/>
        </w:rPr>
        <w:t>一般公共预算拨款收入：</w:t>
      </w:r>
      <w:r>
        <w:rPr>
          <w:rFonts w:ascii="仿宋" w:hAnsi="仿宋" w:eastAsia="仿宋" w:cs="Times New Roman"/>
          <w:color w:val="000000"/>
          <w:sz w:val="32"/>
          <w:szCs w:val="32"/>
        </w:rPr>
        <w:t>指</w:t>
      </w:r>
      <w:r>
        <w:rPr>
          <w:rFonts w:hint="eastAsia" w:ascii="仿宋" w:hAnsi="仿宋" w:eastAsia="仿宋" w:cs="Times New Roman"/>
          <w:color w:val="000000"/>
          <w:sz w:val="32"/>
          <w:szCs w:val="32"/>
          <w:lang w:eastAsia="zh-CN"/>
        </w:rPr>
        <w:t>区级财政</w:t>
      </w:r>
      <w:r>
        <w:rPr>
          <w:rFonts w:ascii="仿宋" w:hAnsi="仿宋" w:eastAsia="仿宋" w:cs="Times New Roman"/>
          <w:color w:val="000000"/>
          <w:sz w:val="32"/>
          <w:szCs w:val="32"/>
        </w:rPr>
        <w:t>当年拨付的资金。</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2、</w:t>
      </w:r>
      <w:r>
        <w:rPr>
          <w:rFonts w:ascii="仿宋" w:hAnsi="仿宋" w:eastAsia="仿宋" w:cs="Times New Roman"/>
          <w:b/>
          <w:color w:val="000000"/>
          <w:sz w:val="32"/>
          <w:szCs w:val="32"/>
        </w:rPr>
        <w:t>事业收入：</w:t>
      </w:r>
      <w:r>
        <w:rPr>
          <w:rFonts w:ascii="仿宋" w:hAnsi="仿宋" w:eastAsia="仿宋" w:cs="Times New Roman"/>
          <w:color w:val="000000"/>
          <w:sz w:val="32"/>
          <w:szCs w:val="32"/>
        </w:rPr>
        <w:t>指事业单位开展专业业务活动及辅助活动所取得的收入。</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3、</w:t>
      </w:r>
      <w:r>
        <w:rPr>
          <w:rFonts w:ascii="仿宋" w:hAnsi="仿宋" w:eastAsia="仿宋" w:cs="Times New Roman"/>
          <w:b/>
          <w:color w:val="000000"/>
          <w:sz w:val="32"/>
          <w:szCs w:val="32"/>
        </w:rPr>
        <w:t>其他收入：</w:t>
      </w:r>
      <w:r>
        <w:rPr>
          <w:rFonts w:ascii="仿宋" w:hAnsi="仿宋" w:eastAsia="仿宋" w:cs="Times New Roman"/>
          <w:color w:val="000000"/>
          <w:sz w:val="32"/>
          <w:szCs w:val="32"/>
        </w:rPr>
        <w:t>指除“一般公共预算拨款收入”、“事业收入”等以外的收入。主要是按规定动用的租房收入、存款利息收入等。</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4、</w:t>
      </w:r>
      <w:r>
        <w:rPr>
          <w:rFonts w:ascii="仿宋" w:hAnsi="仿宋" w:eastAsia="仿宋" w:cs="Times New Roman"/>
          <w:b/>
          <w:color w:val="000000"/>
          <w:sz w:val="32"/>
          <w:szCs w:val="32"/>
        </w:rPr>
        <w:t>基本支出：</w:t>
      </w:r>
      <w:r>
        <w:rPr>
          <w:rFonts w:ascii="仿宋" w:hAnsi="仿宋" w:eastAsia="仿宋" w:cs="Times New Roman"/>
          <w:color w:val="000000"/>
          <w:sz w:val="32"/>
          <w:szCs w:val="32"/>
        </w:rPr>
        <w:t>指为保障机构正常运转、完成日常工作任务而发生的人员支出和公用支出。</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5、</w:t>
      </w:r>
      <w:r>
        <w:rPr>
          <w:rFonts w:ascii="仿宋" w:hAnsi="仿宋" w:eastAsia="仿宋" w:cs="Times New Roman"/>
          <w:b/>
          <w:color w:val="000000"/>
          <w:sz w:val="32"/>
          <w:szCs w:val="32"/>
        </w:rPr>
        <w:t>项目支出：</w:t>
      </w:r>
      <w:r>
        <w:rPr>
          <w:rFonts w:ascii="仿宋" w:hAnsi="仿宋" w:eastAsia="仿宋" w:cs="Times New Roman"/>
          <w:color w:val="000000"/>
          <w:sz w:val="32"/>
          <w:szCs w:val="32"/>
        </w:rPr>
        <w:t>指在基本支出之外为完成特定行政任务和事业发展目标所发生的支出。</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6、</w:t>
      </w:r>
      <w:r>
        <w:rPr>
          <w:rFonts w:ascii="仿宋" w:hAnsi="仿宋" w:eastAsia="仿宋" w:cs="Times New Roman"/>
          <w:b/>
          <w:color w:val="000000"/>
          <w:sz w:val="32"/>
          <w:szCs w:val="32"/>
        </w:rPr>
        <w:t>上缴上级支出：</w:t>
      </w:r>
      <w:r>
        <w:rPr>
          <w:rFonts w:ascii="仿宋" w:hAnsi="仿宋" w:eastAsia="仿宋" w:cs="Times New Roman"/>
          <w:color w:val="000000"/>
          <w:sz w:val="32"/>
          <w:szCs w:val="32"/>
        </w:rPr>
        <w:t>指下级单位上缴上级的支出。</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7、</w:t>
      </w:r>
      <w:r>
        <w:rPr>
          <w:rFonts w:ascii="仿宋" w:hAnsi="仿宋" w:eastAsia="仿宋" w:cs="Times New Roman"/>
          <w:b/>
          <w:color w:val="000000"/>
          <w:sz w:val="32"/>
          <w:szCs w:val="32"/>
        </w:rPr>
        <w:t>“三公”经费：</w:t>
      </w:r>
      <w:r>
        <w:rPr>
          <w:rFonts w:ascii="仿宋" w:hAnsi="仿宋" w:eastAsia="仿宋" w:cs="Times New Roman"/>
          <w:color w:val="000000"/>
          <w:sz w:val="32"/>
          <w:szCs w:val="32"/>
        </w:rPr>
        <w:t>纳入</w:t>
      </w:r>
      <w:r>
        <w:rPr>
          <w:rFonts w:hint="eastAsia" w:ascii="仿宋" w:hAnsi="仿宋" w:eastAsia="仿宋" w:cs="Times New Roman"/>
          <w:color w:val="000000"/>
          <w:sz w:val="32"/>
          <w:szCs w:val="32"/>
          <w:lang w:eastAsia="zh-CN"/>
        </w:rPr>
        <w:t>区级财政</w:t>
      </w:r>
      <w:r>
        <w:rPr>
          <w:rFonts w:ascii="仿宋" w:hAnsi="仿宋" w:eastAsia="仿宋" w:cs="Times New Roman"/>
          <w:color w:val="000000"/>
          <w:sz w:val="32"/>
          <w:szCs w:val="32"/>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8、</w:t>
      </w:r>
      <w:r>
        <w:rPr>
          <w:rFonts w:ascii="仿宋" w:hAnsi="仿宋" w:eastAsia="仿宋" w:cs="Times New Roman"/>
          <w:b/>
          <w:color w:val="000000"/>
          <w:sz w:val="32"/>
          <w:szCs w:val="32"/>
        </w:rPr>
        <w:t>机关运行费：</w:t>
      </w:r>
      <w:r>
        <w:rPr>
          <w:rFonts w:ascii="仿宋" w:hAnsi="仿宋" w:eastAsia="仿宋" w:cs="Times New Roman"/>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9、</w:t>
      </w:r>
      <w:r>
        <w:rPr>
          <w:rFonts w:ascii="仿宋" w:hAnsi="仿宋" w:eastAsia="仿宋" w:cs="Times New Roman"/>
          <w:b/>
          <w:color w:val="000000"/>
          <w:sz w:val="32"/>
          <w:szCs w:val="32"/>
        </w:rPr>
        <w:t>上年结转：</w:t>
      </w:r>
      <w:r>
        <w:rPr>
          <w:rFonts w:ascii="仿宋" w:hAnsi="仿宋" w:eastAsia="仿宋" w:cs="Times New Roman"/>
          <w:color w:val="000000"/>
          <w:sz w:val="32"/>
          <w:szCs w:val="32"/>
        </w:rPr>
        <w:t>指以前年度尚未完成、结转到本年仍按原规定用途继续使用的资金。</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10、</w:t>
      </w:r>
      <w:r>
        <w:rPr>
          <w:rFonts w:ascii="仿宋" w:hAnsi="仿宋" w:eastAsia="仿宋" w:cs="Times New Roman"/>
          <w:b/>
          <w:color w:val="000000"/>
          <w:sz w:val="32"/>
          <w:szCs w:val="32"/>
        </w:rPr>
        <w:t>事业单位经营支出：</w:t>
      </w:r>
      <w:r>
        <w:rPr>
          <w:rFonts w:ascii="仿宋" w:hAnsi="仿宋" w:eastAsia="仿宋" w:cs="Times New Roman"/>
          <w:color w:val="000000"/>
          <w:sz w:val="32"/>
          <w:szCs w:val="32"/>
        </w:rPr>
        <w:t>指事业单位在专业业务活动及其辅助活动之外开展非独立核算经营活动发生的支出。</w:t>
      </w:r>
    </w:p>
    <w:p>
      <w:pPr>
        <w:spacing w:before="10" w:after="10"/>
        <w:ind w:firstLine="640"/>
        <w:outlineLvl w:val="5"/>
        <w:rPr>
          <w:rFonts w:ascii="仿宋" w:hAnsi="仿宋" w:eastAsia="仿宋"/>
          <w:sz w:val="32"/>
          <w:szCs w:val="32"/>
        </w:rPr>
      </w:pPr>
      <w:r>
        <w:rPr>
          <w:rFonts w:hint="eastAsia" w:ascii="黑体" w:hAnsi="黑体" w:eastAsia="黑体" w:cs="黑体"/>
          <w:color w:val="000000"/>
          <w:sz w:val="32"/>
          <w:szCs w:val="32"/>
        </w:rPr>
        <w:t>九、</w:t>
      </w:r>
      <w:r>
        <w:rPr>
          <w:rFonts w:ascii="仿宋" w:hAnsi="仿宋" w:eastAsia="仿宋" w:cs="黑体"/>
          <w:b/>
          <w:color w:val="000000"/>
          <w:sz w:val="32"/>
          <w:szCs w:val="32"/>
        </w:rPr>
        <w:t>其他需要说明的事项</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jc w:val="center"/>
        <w:outlineLvl w:val="3"/>
      </w:pPr>
      <w:bookmarkStart w:id="20" w:name="_Toc_4_4_0000000039"/>
      <w:r>
        <w:rPr>
          <w:rFonts w:ascii="方正小标宋_GBK" w:hAnsi="方正小标宋_GBK" w:eastAsia="方正小标宋_GBK" w:cs="方正小标宋_GBK"/>
          <w:color w:val="000000"/>
          <w:sz w:val="44"/>
        </w:rPr>
        <w:t>二十一、秦皇岛北戴河新区长白学校收支预算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4535" w:type="dxa"/>
            <w:vAlign w:val="center"/>
          </w:tcPr>
          <w:p>
            <w:pPr>
              <w:pStyle w:val="11"/>
            </w:pPr>
            <w:r>
              <w:t>一、一般公共预算拨款收入</w:t>
            </w:r>
          </w:p>
        </w:tc>
        <w:tc>
          <w:tcPr>
            <w:tcW w:w="2126" w:type="dxa"/>
            <w:vAlign w:val="center"/>
          </w:tcPr>
          <w:p>
            <w:pPr>
              <w:pStyle w:val="12"/>
            </w:pPr>
            <w:r>
              <w:t>1762.94</w:t>
            </w:r>
          </w:p>
        </w:tc>
        <w:tc>
          <w:tcPr>
            <w:tcW w:w="4535" w:type="dxa"/>
            <w:vAlign w:val="center"/>
          </w:tcPr>
          <w:p>
            <w:pPr>
              <w:pStyle w:val="11"/>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4535" w:type="dxa"/>
            <w:vAlign w:val="center"/>
          </w:tcPr>
          <w:p>
            <w:pPr>
              <w:pStyle w:val="11"/>
            </w:pPr>
            <w:r>
              <w:t>二、政府性基金预算拨款收入</w:t>
            </w:r>
          </w:p>
        </w:tc>
        <w:tc>
          <w:tcPr>
            <w:tcW w:w="2126" w:type="dxa"/>
            <w:vAlign w:val="center"/>
          </w:tcPr>
          <w:p>
            <w:pPr>
              <w:pStyle w:val="12"/>
            </w:pPr>
          </w:p>
        </w:tc>
        <w:tc>
          <w:tcPr>
            <w:tcW w:w="4535" w:type="dxa"/>
            <w:vAlign w:val="center"/>
          </w:tcPr>
          <w:p>
            <w:pPr>
              <w:pStyle w:val="11"/>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4535" w:type="dxa"/>
            <w:vAlign w:val="center"/>
          </w:tcPr>
          <w:p>
            <w:pPr>
              <w:pStyle w:val="11"/>
            </w:pPr>
            <w:r>
              <w:t>三、国有资本经营预算拨款收入</w:t>
            </w:r>
          </w:p>
        </w:tc>
        <w:tc>
          <w:tcPr>
            <w:tcW w:w="2126" w:type="dxa"/>
            <w:vAlign w:val="center"/>
          </w:tcPr>
          <w:p>
            <w:pPr>
              <w:pStyle w:val="12"/>
            </w:pPr>
          </w:p>
        </w:tc>
        <w:tc>
          <w:tcPr>
            <w:tcW w:w="4535" w:type="dxa"/>
            <w:vAlign w:val="center"/>
          </w:tcPr>
          <w:p>
            <w:pPr>
              <w:pStyle w:val="11"/>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4535" w:type="dxa"/>
            <w:vAlign w:val="center"/>
          </w:tcPr>
          <w:p>
            <w:pPr>
              <w:pStyle w:val="11"/>
            </w:pPr>
            <w:r>
              <w:t>四、财政专户管理资金收入</w:t>
            </w:r>
          </w:p>
        </w:tc>
        <w:tc>
          <w:tcPr>
            <w:tcW w:w="2126" w:type="dxa"/>
            <w:vAlign w:val="center"/>
          </w:tcPr>
          <w:p>
            <w:pPr>
              <w:pStyle w:val="12"/>
            </w:pPr>
            <w:r>
              <w:t>24.54</w:t>
            </w:r>
          </w:p>
        </w:tc>
        <w:tc>
          <w:tcPr>
            <w:tcW w:w="4535" w:type="dxa"/>
            <w:vAlign w:val="center"/>
          </w:tcPr>
          <w:p>
            <w:pPr>
              <w:pStyle w:val="11"/>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5</w:t>
            </w:r>
          </w:p>
        </w:tc>
        <w:tc>
          <w:tcPr>
            <w:tcW w:w="4535" w:type="dxa"/>
            <w:vAlign w:val="center"/>
          </w:tcPr>
          <w:p>
            <w:pPr>
              <w:pStyle w:val="11"/>
            </w:pPr>
            <w:r>
              <w:t>五、事业收入</w:t>
            </w:r>
          </w:p>
        </w:tc>
        <w:tc>
          <w:tcPr>
            <w:tcW w:w="2126" w:type="dxa"/>
            <w:vAlign w:val="center"/>
          </w:tcPr>
          <w:p>
            <w:pPr>
              <w:pStyle w:val="12"/>
            </w:pPr>
          </w:p>
        </w:tc>
        <w:tc>
          <w:tcPr>
            <w:tcW w:w="4535" w:type="dxa"/>
            <w:vAlign w:val="center"/>
          </w:tcPr>
          <w:p>
            <w:pPr>
              <w:pStyle w:val="11"/>
            </w:pPr>
            <w:r>
              <w:t>五、教育支出</w:t>
            </w:r>
          </w:p>
        </w:tc>
        <w:tc>
          <w:tcPr>
            <w:tcW w:w="2126" w:type="dxa"/>
            <w:vAlign w:val="center"/>
          </w:tcPr>
          <w:p>
            <w:pPr>
              <w:pStyle w:val="12"/>
            </w:pPr>
            <w:r>
              <w:t>1787.48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6</w:t>
            </w:r>
          </w:p>
        </w:tc>
        <w:tc>
          <w:tcPr>
            <w:tcW w:w="4535" w:type="dxa"/>
            <w:vAlign w:val="center"/>
          </w:tcPr>
          <w:p>
            <w:pPr>
              <w:pStyle w:val="11"/>
            </w:pPr>
            <w:r>
              <w:t>六、事业单位经营收入</w:t>
            </w:r>
          </w:p>
        </w:tc>
        <w:tc>
          <w:tcPr>
            <w:tcW w:w="2126" w:type="dxa"/>
            <w:vAlign w:val="center"/>
          </w:tcPr>
          <w:p>
            <w:pPr>
              <w:pStyle w:val="12"/>
            </w:pPr>
          </w:p>
        </w:tc>
        <w:tc>
          <w:tcPr>
            <w:tcW w:w="4535" w:type="dxa"/>
            <w:vAlign w:val="center"/>
          </w:tcPr>
          <w:p>
            <w:pPr>
              <w:pStyle w:val="11"/>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7</w:t>
            </w:r>
          </w:p>
        </w:tc>
        <w:tc>
          <w:tcPr>
            <w:tcW w:w="4535" w:type="dxa"/>
            <w:vAlign w:val="center"/>
          </w:tcPr>
          <w:p>
            <w:pPr>
              <w:pStyle w:val="11"/>
            </w:pPr>
            <w:r>
              <w:t>七、上级补助收入</w:t>
            </w:r>
          </w:p>
        </w:tc>
        <w:tc>
          <w:tcPr>
            <w:tcW w:w="2126" w:type="dxa"/>
            <w:vAlign w:val="center"/>
          </w:tcPr>
          <w:p>
            <w:pPr>
              <w:pStyle w:val="12"/>
            </w:pPr>
          </w:p>
        </w:tc>
        <w:tc>
          <w:tcPr>
            <w:tcW w:w="4535" w:type="dxa"/>
            <w:vAlign w:val="center"/>
          </w:tcPr>
          <w:p>
            <w:pPr>
              <w:pStyle w:val="11"/>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8</w:t>
            </w:r>
          </w:p>
        </w:tc>
        <w:tc>
          <w:tcPr>
            <w:tcW w:w="4535" w:type="dxa"/>
            <w:vAlign w:val="center"/>
          </w:tcPr>
          <w:p>
            <w:pPr>
              <w:pStyle w:val="11"/>
            </w:pPr>
            <w:r>
              <w:t>八、附属单位上缴收入</w:t>
            </w:r>
          </w:p>
        </w:tc>
        <w:tc>
          <w:tcPr>
            <w:tcW w:w="2126" w:type="dxa"/>
            <w:vAlign w:val="center"/>
          </w:tcPr>
          <w:p>
            <w:pPr>
              <w:pStyle w:val="12"/>
            </w:pPr>
          </w:p>
        </w:tc>
        <w:tc>
          <w:tcPr>
            <w:tcW w:w="4535" w:type="dxa"/>
            <w:vAlign w:val="center"/>
          </w:tcPr>
          <w:p>
            <w:pPr>
              <w:pStyle w:val="11"/>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9</w:t>
            </w:r>
          </w:p>
        </w:tc>
        <w:tc>
          <w:tcPr>
            <w:tcW w:w="4535" w:type="dxa"/>
            <w:vAlign w:val="center"/>
          </w:tcPr>
          <w:p>
            <w:pPr>
              <w:pStyle w:val="11"/>
            </w:pPr>
            <w:r>
              <w:t>九、其他收入</w:t>
            </w:r>
          </w:p>
        </w:tc>
        <w:tc>
          <w:tcPr>
            <w:tcW w:w="2126" w:type="dxa"/>
            <w:vAlign w:val="center"/>
          </w:tcPr>
          <w:p>
            <w:pPr>
              <w:pStyle w:val="12"/>
            </w:pPr>
          </w:p>
        </w:tc>
        <w:tc>
          <w:tcPr>
            <w:tcW w:w="4535" w:type="dxa"/>
            <w:vAlign w:val="center"/>
          </w:tcPr>
          <w:p>
            <w:pPr>
              <w:pStyle w:val="11"/>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22</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23</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24</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25</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26</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27</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28</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29</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30</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31</w:t>
            </w:r>
          </w:p>
        </w:tc>
        <w:tc>
          <w:tcPr>
            <w:tcW w:w="4535" w:type="dxa"/>
            <w:vAlign w:val="center"/>
          </w:tcPr>
          <w:p>
            <w:pPr>
              <w:pStyle w:val="11"/>
            </w:pPr>
          </w:p>
        </w:tc>
        <w:tc>
          <w:tcPr>
            <w:tcW w:w="2126" w:type="dxa"/>
            <w:vAlign w:val="center"/>
          </w:tcPr>
          <w:p>
            <w:pPr>
              <w:pStyle w:val="12"/>
            </w:pPr>
          </w:p>
        </w:tc>
        <w:tc>
          <w:tcPr>
            <w:tcW w:w="4535" w:type="dxa"/>
            <w:vAlign w:val="center"/>
          </w:tcPr>
          <w:p>
            <w:pPr>
              <w:pStyle w:val="11"/>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32</w:t>
            </w:r>
          </w:p>
        </w:tc>
        <w:tc>
          <w:tcPr>
            <w:tcW w:w="4535" w:type="dxa"/>
            <w:vAlign w:val="center"/>
          </w:tcPr>
          <w:p>
            <w:pPr>
              <w:pStyle w:val="13"/>
            </w:pPr>
            <w:r>
              <w:t>本年收入合计</w:t>
            </w:r>
          </w:p>
        </w:tc>
        <w:tc>
          <w:tcPr>
            <w:tcW w:w="2126" w:type="dxa"/>
            <w:vAlign w:val="center"/>
          </w:tcPr>
          <w:p>
            <w:pPr>
              <w:pStyle w:val="14"/>
            </w:pPr>
            <w:r>
              <w:t>1787.48</w:t>
            </w:r>
          </w:p>
        </w:tc>
        <w:tc>
          <w:tcPr>
            <w:tcW w:w="4535" w:type="dxa"/>
            <w:vAlign w:val="center"/>
          </w:tcPr>
          <w:p>
            <w:pPr>
              <w:pStyle w:val="13"/>
            </w:pPr>
            <w:r>
              <w:t>本年支出合计</w:t>
            </w:r>
          </w:p>
        </w:tc>
        <w:tc>
          <w:tcPr>
            <w:tcW w:w="2126" w:type="dxa"/>
            <w:vAlign w:val="center"/>
          </w:tcPr>
          <w:p>
            <w:pPr>
              <w:pStyle w:val="14"/>
            </w:pPr>
            <w:r>
              <w:t>1787.48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33</w:t>
            </w:r>
          </w:p>
        </w:tc>
        <w:tc>
          <w:tcPr>
            <w:tcW w:w="4535" w:type="dxa"/>
            <w:vAlign w:val="center"/>
          </w:tcPr>
          <w:p>
            <w:pPr>
              <w:pStyle w:val="11"/>
            </w:pPr>
            <w:r>
              <w:t>上年结转结余</w:t>
            </w:r>
          </w:p>
        </w:tc>
        <w:tc>
          <w:tcPr>
            <w:tcW w:w="2126" w:type="dxa"/>
            <w:vAlign w:val="center"/>
          </w:tcPr>
          <w:p>
            <w:pPr>
              <w:pStyle w:val="12"/>
            </w:pPr>
          </w:p>
        </w:tc>
        <w:tc>
          <w:tcPr>
            <w:tcW w:w="4535" w:type="dxa"/>
            <w:vAlign w:val="center"/>
          </w:tcPr>
          <w:p>
            <w:pPr>
              <w:pStyle w:val="11"/>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34</w:t>
            </w:r>
          </w:p>
        </w:tc>
        <w:tc>
          <w:tcPr>
            <w:tcW w:w="4535" w:type="dxa"/>
            <w:vAlign w:val="center"/>
          </w:tcPr>
          <w:p>
            <w:pPr>
              <w:pStyle w:val="13"/>
            </w:pPr>
            <w:r>
              <w:t>收入总计</w:t>
            </w:r>
          </w:p>
        </w:tc>
        <w:tc>
          <w:tcPr>
            <w:tcW w:w="2126" w:type="dxa"/>
            <w:vAlign w:val="center"/>
          </w:tcPr>
          <w:p>
            <w:pPr>
              <w:pStyle w:val="14"/>
            </w:pPr>
            <w:r>
              <w:t>1787.48</w:t>
            </w:r>
          </w:p>
        </w:tc>
        <w:tc>
          <w:tcPr>
            <w:tcW w:w="4535" w:type="dxa"/>
            <w:vAlign w:val="center"/>
          </w:tcPr>
          <w:p>
            <w:pPr>
              <w:pStyle w:val="13"/>
            </w:pPr>
            <w:r>
              <w:t>支出总计</w:t>
            </w:r>
          </w:p>
        </w:tc>
        <w:tc>
          <w:tcPr>
            <w:tcW w:w="2126" w:type="dxa"/>
            <w:vAlign w:val="center"/>
          </w:tcPr>
          <w:p>
            <w:pPr>
              <w:pStyle w:val="14"/>
            </w:pPr>
            <w:r>
              <w:t>1787.48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1787.48</w:t>
            </w:r>
          </w:p>
        </w:tc>
        <w:tc>
          <w:tcPr>
            <w:tcW w:w="1134" w:type="dxa"/>
            <w:vAlign w:val="center"/>
          </w:tcPr>
          <w:p>
            <w:pPr>
              <w:pStyle w:val="14"/>
            </w:pPr>
            <w:r>
              <w:t>1787.48</w:t>
            </w:r>
          </w:p>
        </w:tc>
        <w:tc>
          <w:tcPr>
            <w:tcW w:w="1134" w:type="dxa"/>
            <w:vAlign w:val="center"/>
          </w:tcPr>
          <w:p>
            <w:pPr>
              <w:pStyle w:val="14"/>
            </w:pPr>
            <w:r>
              <w:t>1762.94</w:t>
            </w:r>
          </w:p>
        </w:tc>
        <w:tc>
          <w:tcPr>
            <w:tcW w:w="1134" w:type="dxa"/>
            <w:vAlign w:val="center"/>
          </w:tcPr>
          <w:p>
            <w:pPr>
              <w:pStyle w:val="14"/>
            </w:pPr>
            <w:r>
              <w:t>24.54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2</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2"/>
            </w:pPr>
            <w:r>
              <w:t>1787.48</w:t>
            </w:r>
          </w:p>
        </w:tc>
        <w:tc>
          <w:tcPr>
            <w:tcW w:w="1134" w:type="dxa"/>
            <w:vAlign w:val="center"/>
          </w:tcPr>
          <w:p>
            <w:pPr>
              <w:pStyle w:val="12"/>
            </w:pPr>
            <w:r>
              <w:t>1787.48</w:t>
            </w:r>
          </w:p>
        </w:tc>
        <w:tc>
          <w:tcPr>
            <w:tcW w:w="1134" w:type="dxa"/>
            <w:vAlign w:val="center"/>
          </w:tcPr>
          <w:p>
            <w:pPr>
              <w:pStyle w:val="12"/>
            </w:pPr>
            <w:r>
              <w:t>1762.94</w:t>
            </w:r>
          </w:p>
        </w:tc>
        <w:tc>
          <w:tcPr>
            <w:tcW w:w="1134" w:type="dxa"/>
            <w:vAlign w:val="center"/>
          </w:tcPr>
          <w:p>
            <w:pPr>
              <w:pStyle w:val="12"/>
            </w:pPr>
            <w:r>
              <w:t>24.54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3</w:t>
            </w:r>
          </w:p>
        </w:tc>
        <w:tc>
          <w:tcPr>
            <w:tcW w:w="992" w:type="dxa"/>
            <w:vAlign w:val="center"/>
          </w:tcPr>
          <w:p>
            <w:pPr>
              <w:pStyle w:val="11"/>
            </w:pPr>
            <w:r>
              <w:t>20502</w:t>
            </w:r>
          </w:p>
        </w:tc>
        <w:tc>
          <w:tcPr>
            <w:tcW w:w="1559" w:type="dxa"/>
            <w:vAlign w:val="center"/>
          </w:tcPr>
          <w:p>
            <w:pPr>
              <w:pStyle w:val="11"/>
            </w:pPr>
            <w:r>
              <w:t>普通教育</w:t>
            </w:r>
          </w:p>
        </w:tc>
        <w:tc>
          <w:tcPr>
            <w:tcW w:w="1134" w:type="dxa"/>
            <w:vAlign w:val="center"/>
          </w:tcPr>
          <w:p>
            <w:pPr>
              <w:pStyle w:val="12"/>
            </w:pPr>
            <w:r>
              <w:t>1787.48</w:t>
            </w:r>
          </w:p>
        </w:tc>
        <w:tc>
          <w:tcPr>
            <w:tcW w:w="1134" w:type="dxa"/>
            <w:vAlign w:val="center"/>
          </w:tcPr>
          <w:p>
            <w:pPr>
              <w:pStyle w:val="12"/>
            </w:pPr>
            <w:r>
              <w:t>1787.48</w:t>
            </w:r>
          </w:p>
        </w:tc>
        <w:tc>
          <w:tcPr>
            <w:tcW w:w="1134" w:type="dxa"/>
            <w:vAlign w:val="center"/>
          </w:tcPr>
          <w:p>
            <w:pPr>
              <w:pStyle w:val="12"/>
            </w:pPr>
            <w:r>
              <w:t>1762.94</w:t>
            </w:r>
          </w:p>
        </w:tc>
        <w:tc>
          <w:tcPr>
            <w:tcW w:w="1134" w:type="dxa"/>
            <w:vAlign w:val="center"/>
          </w:tcPr>
          <w:p>
            <w:pPr>
              <w:pStyle w:val="12"/>
            </w:pPr>
            <w:r>
              <w:t>24.54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0"/>
            </w:pPr>
            <w:r>
              <w:t>4</w:t>
            </w:r>
          </w:p>
        </w:tc>
        <w:tc>
          <w:tcPr>
            <w:tcW w:w="992" w:type="dxa"/>
            <w:vAlign w:val="center"/>
          </w:tcPr>
          <w:p>
            <w:pPr>
              <w:pStyle w:val="11"/>
            </w:pPr>
            <w:r>
              <w:t>2050204</w:t>
            </w:r>
          </w:p>
        </w:tc>
        <w:tc>
          <w:tcPr>
            <w:tcW w:w="1559" w:type="dxa"/>
            <w:vAlign w:val="center"/>
          </w:tcPr>
          <w:p>
            <w:pPr>
              <w:pStyle w:val="11"/>
            </w:pPr>
            <w:r>
              <w:t>高中教育</w:t>
            </w:r>
          </w:p>
        </w:tc>
        <w:tc>
          <w:tcPr>
            <w:tcW w:w="1134" w:type="dxa"/>
            <w:vAlign w:val="center"/>
          </w:tcPr>
          <w:p>
            <w:pPr>
              <w:pStyle w:val="12"/>
            </w:pPr>
            <w:r>
              <w:t>1787.48</w:t>
            </w:r>
          </w:p>
        </w:tc>
        <w:tc>
          <w:tcPr>
            <w:tcW w:w="1134" w:type="dxa"/>
            <w:vAlign w:val="center"/>
          </w:tcPr>
          <w:p>
            <w:pPr>
              <w:pStyle w:val="12"/>
            </w:pPr>
            <w:r>
              <w:t>1787.48</w:t>
            </w:r>
          </w:p>
        </w:tc>
        <w:tc>
          <w:tcPr>
            <w:tcW w:w="1134" w:type="dxa"/>
            <w:vAlign w:val="center"/>
          </w:tcPr>
          <w:p>
            <w:pPr>
              <w:pStyle w:val="12"/>
            </w:pPr>
            <w:r>
              <w:t>1762.94</w:t>
            </w:r>
          </w:p>
        </w:tc>
        <w:tc>
          <w:tcPr>
            <w:tcW w:w="1134" w:type="dxa"/>
            <w:vAlign w:val="center"/>
          </w:tcPr>
          <w:p>
            <w:pPr>
              <w:pStyle w:val="12"/>
            </w:pPr>
            <w:r>
              <w:t>24.54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1787.48</w:t>
            </w:r>
          </w:p>
        </w:tc>
        <w:tc>
          <w:tcPr>
            <w:tcW w:w="1361" w:type="dxa"/>
            <w:vAlign w:val="center"/>
          </w:tcPr>
          <w:p>
            <w:pPr>
              <w:pStyle w:val="14"/>
            </w:pPr>
            <w:r>
              <w:t>1584.78</w:t>
            </w:r>
          </w:p>
        </w:tc>
        <w:tc>
          <w:tcPr>
            <w:tcW w:w="1361" w:type="dxa"/>
            <w:vAlign w:val="center"/>
          </w:tcPr>
          <w:p>
            <w:pPr>
              <w:pStyle w:val="14"/>
            </w:pPr>
            <w:r>
              <w:t>202.70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992" w:type="dxa"/>
            <w:vAlign w:val="center"/>
          </w:tcPr>
          <w:p>
            <w:pPr>
              <w:pStyle w:val="11"/>
            </w:pPr>
            <w:r>
              <w:t>205</w:t>
            </w:r>
          </w:p>
        </w:tc>
        <w:tc>
          <w:tcPr>
            <w:tcW w:w="4535" w:type="dxa"/>
            <w:vAlign w:val="center"/>
          </w:tcPr>
          <w:p>
            <w:pPr>
              <w:pStyle w:val="11"/>
            </w:pPr>
            <w:r>
              <w:t>教育支出</w:t>
            </w:r>
          </w:p>
        </w:tc>
        <w:tc>
          <w:tcPr>
            <w:tcW w:w="1361" w:type="dxa"/>
            <w:vAlign w:val="center"/>
          </w:tcPr>
          <w:p>
            <w:pPr>
              <w:pStyle w:val="12"/>
            </w:pPr>
            <w:r>
              <w:t>1787.48</w:t>
            </w:r>
          </w:p>
        </w:tc>
        <w:tc>
          <w:tcPr>
            <w:tcW w:w="1361" w:type="dxa"/>
            <w:vAlign w:val="center"/>
          </w:tcPr>
          <w:p>
            <w:pPr>
              <w:pStyle w:val="12"/>
            </w:pPr>
            <w:r>
              <w:t>1584.78</w:t>
            </w:r>
          </w:p>
        </w:tc>
        <w:tc>
          <w:tcPr>
            <w:tcW w:w="1361" w:type="dxa"/>
            <w:vAlign w:val="center"/>
          </w:tcPr>
          <w:p>
            <w:pPr>
              <w:pStyle w:val="12"/>
            </w:pPr>
            <w:r>
              <w:t>202.70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992" w:type="dxa"/>
            <w:vAlign w:val="center"/>
          </w:tcPr>
          <w:p>
            <w:pPr>
              <w:pStyle w:val="11"/>
            </w:pPr>
            <w:r>
              <w:t>20502</w:t>
            </w:r>
          </w:p>
        </w:tc>
        <w:tc>
          <w:tcPr>
            <w:tcW w:w="4535" w:type="dxa"/>
            <w:vAlign w:val="center"/>
          </w:tcPr>
          <w:p>
            <w:pPr>
              <w:pStyle w:val="11"/>
            </w:pPr>
            <w:r>
              <w:t>普通教育</w:t>
            </w:r>
          </w:p>
        </w:tc>
        <w:tc>
          <w:tcPr>
            <w:tcW w:w="1361" w:type="dxa"/>
            <w:vAlign w:val="center"/>
          </w:tcPr>
          <w:p>
            <w:pPr>
              <w:pStyle w:val="12"/>
            </w:pPr>
            <w:r>
              <w:t>1787.48</w:t>
            </w:r>
          </w:p>
        </w:tc>
        <w:tc>
          <w:tcPr>
            <w:tcW w:w="1361" w:type="dxa"/>
            <w:vAlign w:val="center"/>
          </w:tcPr>
          <w:p>
            <w:pPr>
              <w:pStyle w:val="12"/>
            </w:pPr>
            <w:r>
              <w:t>1584.78</w:t>
            </w:r>
          </w:p>
        </w:tc>
        <w:tc>
          <w:tcPr>
            <w:tcW w:w="1361" w:type="dxa"/>
            <w:vAlign w:val="center"/>
          </w:tcPr>
          <w:p>
            <w:pPr>
              <w:pStyle w:val="12"/>
            </w:pPr>
            <w:r>
              <w:t>202.70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992" w:type="dxa"/>
            <w:vAlign w:val="center"/>
          </w:tcPr>
          <w:p>
            <w:pPr>
              <w:pStyle w:val="11"/>
            </w:pPr>
            <w:r>
              <w:t>2050204</w:t>
            </w:r>
          </w:p>
        </w:tc>
        <w:tc>
          <w:tcPr>
            <w:tcW w:w="4535" w:type="dxa"/>
            <w:vAlign w:val="center"/>
          </w:tcPr>
          <w:p>
            <w:pPr>
              <w:pStyle w:val="11"/>
            </w:pPr>
            <w:r>
              <w:t>高中教育</w:t>
            </w:r>
          </w:p>
        </w:tc>
        <w:tc>
          <w:tcPr>
            <w:tcW w:w="1361" w:type="dxa"/>
            <w:vAlign w:val="center"/>
          </w:tcPr>
          <w:p>
            <w:pPr>
              <w:pStyle w:val="12"/>
            </w:pPr>
            <w:r>
              <w:t>1787.48</w:t>
            </w:r>
          </w:p>
        </w:tc>
        <w:tc>
          <w:tcPr>
            <w:tcW w:w="1361" w:type="dxa"/>
            <w:vAlign w:val="center"/>
          </w:tcPr>
          <w:p>
            <w:pPr>
              <w:pStyle w:val="12"/>
            </w:pPr>
            <w:r>
              <w:t>1584.78</w:t>
            </w:r>
          </w:p>
        </w:tc>
        <w:tc>
          <w:tcPr>
            <w:tcW w:w="1361" w:type="dxa"/>
            <w:vAlign w:val="center"/>
          </w:tcPr>
          <w:p>
            <w:pPr>
              <w:pStyle w:val="12"/>
            </w:pPr>
            <w:r>
              <w:t>202.70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3401"/>
        <w:gridCol w:w="1474"/>
        <w:gridCol w:w="3401"/>
        <w:gridCol w:w="1473"/>
        <w:gridCol w:w="1473"/>
        <w:gridCol w:w="1473"/>
        <w:gridCol w:w="1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tblHeader/>
          <w:jc w:val="center"/>
        </w:trPr>
        <w:tc>
          <w:tcPr>
            <w:tcW w:w="5724"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3401" w:type="dxa"/>
            <w:tcBorders>
              <w:top w:val="single" w:color="FFFFFF" w:sz="6" w:space="0"/>
              <w:left w:val="single" w:color="FFFFFF" w:sz="6" w:space="0"/>
              <w:right w:val="single" w:color="FFFFFF" w:sz="6" w:space="0"/>
            </w:tcBorders>
            <w:vAlign w:val="center"/>
          </w:tcPr>
          <w:p>
            <w:pPr>
              <w:pStyle w:val="7"/>
            </w:pPr>
            <w:r>
              <w:t>预算年度：2023</w:t>
            </w:r>
          </w:p>
        </w:tc>
        <w:tc>
          <w:tcPr>
            <w:tcW w:w="589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49" w:type="dxa"/>
            <w:vMerge w:val="restart"/>
            <w:vAlign w:val="center"/>
          </w:tcPr>
          <w:p>
            <w:pPr>
              <w:pStyle w:val="9"/>
            </w:pPr>
            <w:r>
              <w:t>序号</w:t>
            </w:r>
          </w:p>
        </w:tc>
        <w:tc>
          <w:tcPr>
            <w:tcW w:w="4875" w:type="dxa"/>
            <w:gridSpan w:val="2"/>
            <w:vAlign w:val="center"/>
          </w:tcPr>
          <w:p>
            <w:pPr>
              <w:pStyle w:val="9"/>
            </w:pPr>
            <w:r>
              <w:t>收入</w:t>
            </w:r>
          </w:p>
        </w:tc>
        <w:tc>
          <w:tcPr>
            <w:tcW w:w="9295"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tblHeader/>
          <w:jc w:val="center"/>
        </w:trPr>
        <w:tc>
          <w:tcPr>
            <w:tcW w:w="849" w:type="dxa"/>
            <w:vMerge w:val="continue"/>
          </w:tcPr>
          <w:p/>
        </w:tc>
        <w:tc>
          <w:tcPr>
            <w:tcW w:w="3401" w:type="dxa"/>
            <w:vAlign w:val="center"/>
          </w:tcPr>
          <w:p>
            <w:pPr>
              <w:pStyle w:val="9"/>
            </w:pPr>
            <w:r>
              <w:t>项  目</w:t>
            </w:r>
          </w:p>
        </w:tc>
        <w:tc>
          <w:tcPr>
            <w:tcW w:w="1474" w:type="dxa"/>
            <w:vAlign w:val="center"/>
          </w:tcPr>
          <w:p>
            <w:pPr>
              <w:pStyle w:val="9"/>
            </w:pPr>
            <w:r>
              <w:t>金额</w:t>
            </w:r>
          </w:p>
        </w:tc>
        <w:tc>
          <w:tcPr>
            <w:tcW w:w="3401" w:type="dxa"/>
            <w:vAlign w:val="center"/>
          </w:tcPr>
          <w:p>
            <w:pPr>
              <w:pStyle w:val="9"/>
            </w:pPr>
            <w:r>
              <w:t>项  目</w:t>
            </w:r>
          </w:p>
        </w:tc>
        <w:tc>
          <w:tcPr>
            <w:tcW w:w="1473" w:type="dxa"/>
            <w:vAlign w:val="center"/>
          </w:tcPr>
          <w:p>
            <w:pPr>
              <w:pStyle w:val="9"/>
            </w:pPr>
            <w:r>
              <w:t>合计</w:t>
            </w:r>
          </w:p>
        </w:tc>
        <w:tc>
          <w:tcPr>
            <w:tcW w:w="1473" w:type="dxa"/>
            <w:vAlign w:val="center"/>
          </w:tcPr>
          <w:p>
            <w:pPr>
              <w:pStyle w:val="9"/>
            </w:pPr>
            <w:r>
              <w:t>一般公共预算财政拨款</w:t>
            </w:r>
          </w:p>
        </w:tc>
        <w:tc>
          <w:tcPr>
            <w:tcW w:w="1473" w:type="dxa"/>
            <w:vAlign w:val="center"/>
          </w:tcPr>
          <w:p>
            <w:pPr>
              <w:pStyle w:val="9"/>
            </w:pPr>
            <w:r>
              <w:t>政府性基金预算财政    拨款</w:t>
            </w:r>
          </w:p>
        </w:tc>
        <w:tc>
          <w:tcPr>
            <w:tcW w:w="1475" w:type="dxa"/>
            <w:vAlign w:val="center"/>
          </w:tcPr>
          <w:p>
            <w:pPr>
              <w:pStyle w:val="9"/>
            </w:pPr>
            <w:r>
              <w:t>国有资本经营预算财政拨款</w:t>
            </w:r>
          </w:p>
        </w:tc>
      </w:tr>
      <w:tr>
        <w:tblPrEx>
          <w:tblCellMar>
            <w:top w:w="0" w:type="dxa"/>
            <w:left w:w="108" w:type="dxa"/>
            <w:bottom w:w="0" w:type="dxa"/>
            <w:right w:w="108" w:type="dxa"/>
          </w:tblCellMar>
        </w:tblPrEx>
        <w:trPr>
          <w:trHeight w:val="286" w:hRule="atLeast"/>
          <w:tblHeader/>
          <w:jc w:val="center"/>
        </w:trPr>
        <w:tc>
          <w:tcPr>
            <w:tcW w:w="849" w:type="dxa"/>
            <w:vAlign w:val="center"/>
          </w:tcPr>
          <w:p>
            <w:pPr>
              <w:pStyle w:val="9"/>
            </w:pPr>
            <w:r>
              <w:t>栏次</w:t>
            </w:r>
          </w:p>
        </w:tc>
        <w:tc>
          <w:tcPr>
            <w:tcW w:w="3401" w:type="dxa"/>
            <w:vAlign w:val="center"/>
          </w:tcPr>
          <w:p>
            <w:pPr>
              <w:pStyle w:val="9"/>
            </w:pPr>
            <w:r>
              <w:t>1</w:t>
            </w:r>
          </w:p>
        </w:tc>
        <w:tc>
          <w:tcPr>
            <w:tcW w:w="1474" w:type="dxa"/>
            <w:vAlign w:val="center"/>
          </w:tcPr>
          <w:p>
            <w:pPr>
              <w:pStyle w:val="9"/>
            </w:pPr>
            <w:r>
              <w:t>2</w:t>
            </w:r>
          </w:p>
        </w:tc>
        <w:tc>
          <w:tcPr>
            <w:tcW w:w="3401" w:type="dxa"/>
            <w:vAlign w:val="center"/>
          </w:tcPr>
          <w:p>
            <w:pPr>
              <w:pStyle w:val="9"/>
            </w:pPr>
            <w:r>
              <w:t>3</w:t>
            </w:r>
          </w:p>
        </w:tc>
        <w:tc>
          <w:tcPr>
            <w:tcW w:w="1473" w:type="dxa"/>
            <w:vAlign w:val="center"/>
          </w:tcPr>
          <w:p>
            <w:pPr>
              <w:pStyle w:val="9"/>
            </w:pPr>
            <w:r>
              <w:t>4</w:t>
            </w:r>
          </w:p>
        </w:tc>
        <w:tc>
          <w:tcPr>
            <w:tcW w:w="1473" w:type="dxa"/>
            <w:vAlign w:val="center"/>
          </w:tcPr>
          <w:p>
            <w:pPr>
              <w:pStyle w:val="9"/>
            </w:pPr>
            <w:r>
              <w:t>5</w:t>
            </w:r>
          </w:p>
        </w:tc>
        <w:tc>
          <w:tcPr>
            <w:tcW w:w="1473" w:type="dxa"/>
            <w:vAlign w:val="center"/>
          </w:tcPr>
          <w:p>
            <w:pPr>
              <w:pStyle w:val="9"/>
            </w:pPr>
            <w:r>
              <w:t>6</w:t>
            </w:r>
          </w:p>
        </w:tc>
        <w:tc>
          <w:tcPr>
            <w:tcW w:w="1475"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w:t>
            </w:r>
          </w:p>
        </w:tc>
        <w:tc>
          <w:tcPr>
            <w:tcW w:w="3401" w:type="dxa"/>
            <w:vAlign w:val="center"/>
          </w:tcPr>
          <w:p>
            <w:pPr>
              <w:pStyle w:val="11"/>
            </w:pPr>
            <w:r>
              <w:t>一、一般公共预算拨款</w:t>
            </w:r>
          </w:p>
        </w:tc>
        <w:tc>
          <w:tcPr>
            <w:tcW w:w="1474" w:type="dxa"/>
            <w:vAlign w:val="center"/>
          </w:tcPr>
          <w:p>
            <w:pPr>
              <w:pStyle w:val="12"/>
            </w:pPr>
            <w:r>
              <w:t>1762.94</w:t>
            </w:r>
          </w:p>
        </w:tc>
        <w:tc>
          <w:tcPr>
            <w:tcW w:w="3401" w:type="dxa"/>
            <w:vAlign w:val="center"/>
          </w:tcPr>
          <w:p>
            <w:pPr>
              <w:pStyle w:val="11"/>
            </w:pPr>
            <w:r>
              <w:t>一、一般公共服务支出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CellMar>
            <w:top w:w="0" w:type="dxa"/>
            <w:left w:w="108" w:type="dxa"/>
            <w:bottom w:w="0" w:type="dxa"/>
            <w:right w:w="108" w:type="dxa"/>
          </w:tblCellMar>
        </w:tblPrEx>
        <w:trPr>
          <w:trHeight w:val="286" w:hRule="atLeast"/>
          <w:jc w:val="center"/>
        </w:trPr>
        <w:tc>
          <w:tcPr>
            <w:tcW w:w="849" w:type="dxa"/>
            <w:vAlign w:val="center"/>
          </w:tcPr>
          <w:p>
            <w:pPr>
              <w:pStyle w:val="10"/>
            </w:pPr>
            <w:r>
              <w:t>2</w:t>
            </w:r>
          </w:p>
        </w:tc>
        <w:tc>
          <w:tcPr>
            <w:tcW w:w="3401" w:type="dxa"/>
            <w:vAlign w:val="center"/>
          </w:tcPr>
          <w:p>
            <w:pPr>
              <w:pStyle w:val="11"/>
            </w:pPr>
            <w:r>
              <w:t>二、政府性基金预算拨款</w:t>
            </w:r>
          </w:p>
        </w:tc>
        <w:tc>
          <w:tcPr>
            <w:tcW w:w="1474" w:type="dxa"/>
            <w:vAlign w:val="center"/>
          </w:tcPr>
          <w:p>
            <w:pPr>
              <w:pStyle w:val="12"/>
            </w:pPr>
          </w:p>
        </w:tc>
        <w:tc>
          <w:tcPr>
            <w:tcW w:w="3401" w:type="dxa"/>
            <w:vAlign w:val="center"/>
          </w:tcPr>
          <w:p>
            <w:pPr>
              <w:pStyle w:val="11"/>
            </w:pPr>
            <w:r>
              <w:t>二、外交支出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3</w:t>
            </w:r>
          </w:p>
        </w:tc>
        <w:tc>
          <w:tcPr>
            <w:tcW w:w="3401" w:type="dxa"/>
            <w:vAlign w:val="center"/>
          </w:tcPr>
          <w:p>
            <w:pPr>
              <w:pStyle w:val="11"/>
            </w:pPr>
            <w:r>
              <w:t>三、国有资本经营预算拨款</w:t>
            </w:r>
          </w:p>
        </w:tc>
        <w:tc>
          <w:tcPr>
            <w:tcW w:w="1474" w:type="dxa"/>
            <w:vAlign w:val="center"/>
          </w:tcPr>
          <w:p>
            <w:pPr>
              <w:pStyle w:val="12"/>
            </w:pPr>
          </w:p>
        </w:tc>
        <w:tc>
          <w:tcPr>
            <w:tcW w:w="3401" w:type="dxa"/>
            <w:vAlign w:val="center"/>
          </w:tcPr>
          <w:p>
            <w:pPr>
              <w:pStyle w:val="11"/>
            </w:pPr>
            <w:r>
              <w:t>三、国防支出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四、公共安全支出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CellMar>
            <w:top w:w="0" w:type="dxa"/>
            <w:left w:w="108" w:type="dxa"/>
            <w:bottom w:w="0" w:type="dxa"/>
            <w:right w:w="108" w:type="dxa"/>
          </w:tblCellMar>
        </w:tblPrEx>
        <w:trPr>
          <w:trHeight w:val="286" w:hRule="atLeast"/>
          <w:jc w:val="center"/>
        </w:trPr>
        <w:tc>
          <w:tcPr>
            <w:tcW w:w="849" w:type="dxa"/>
            <w:vAlign w:val="center"/>
          </w:tcPr>
          <w:p>
            <w:pPr>
              <w:pStyle w:val="10"/>
            </w:pPr>
            <w:r>
              <w:t>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五、教育支出</w:t>
            </w:r>
          </w:p>
        </w:tc>
        <w:tc>
          <w:tcPr>
            <w:tcW w:w="1473" w:type="dxa"/>
            <w:vAlign w:val="center"/>
          </w:tcPr>
          <w:p>
            <w:pPr>
              <w:pStyle w:val="12"/>
            </w:pPr>
            <w:r>
              <w:t>1762.94</w:t>
            </w:r>
          </w:p>
        </w:tc>
        <w:tc>
          <w:tcPr>
            <w:tcW w:w="1473" w:type="dxa"/>
            <w:vAlign w:val="center"/>
          </w:tcPr>
          <w:p>
            <w:pPr>
              <w:pStyle w:val="12"/>
            </w:pPr>
            <w:r>
              <w:t>1762.94</w:t>
            </w: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六、科学技术支出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七、文化旅游体育与传媒支出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八、社会保障和就业支出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九、社会保险基金支出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十、卫生健康支出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十一、节能环保支出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12</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十二、城乡社区支出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13</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十三、农林水支出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CellMar>
            <w:top w:w="0" w:type="dxa"/>
            <w:left w:w="108" w:type="dxa"/>
            <w:bottom w:w="0" w:type="dxa"/>
            <w:right w:w="108" w:type="dxa"/>
          </w:tblCellMar>
        </w:tblPrEx>
        <w:trPr>
          <w:trHeight w:val="286" w:hRule="atLeast"/>
          <w:jc w:val="center"/>
        </w:trPr>
        <w:tc>
          <w:tcPr>
            <w:tcW w:w="849" w:type="dxa"/>
            <w:vAlign w:val="center"/>
          </w:tcPr>
          <w:p>
            <w:pPr>
              <w:pStyle w:val="10"/>
            </w:pPr>
            <w:r>
              <w:t>14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十四、交通运输支出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CellMar>
            <w:top w:w="0" w:type="dxa"/>
            <w:left w:w="108" w:type="dxa"/>
            <w:bottom w:w="0" w:type="dxa"/>
            <w:right w:w="108" w:type="dxa"/>
          </w:tblCellMar>
        </w:tblPrEx>
        <w:trPr>
          <w:trHeight w:val="286" w:hRule="atLeast"/>
          <w:jc w:val="center"/>
        </w:trPr>
        <w:tc>
          <w:tcPr>
            <w:tcW w:w="849" w:type="dxa"/>
            <w:vAlign w:val="center"/>
          </w:tcPr>
          <w:p>
            <w:pPr>
              <w:pStyle w:val="10"/>
            </w:pPr>
            <w:r>
              <w:t>15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十五、资源勘探工业信息等支出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十六、商业服务业等支出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十七、金融支出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十八、援助其他地区支出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19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十九、自然资源海洋气象等支出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二十、住房保障支出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二十一、粮油物资储备支出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22</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二十二、国有资本经营预算支出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23</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二十三、灾害防治及应急管理支出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24</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二十四、预备费</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25</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二十五、其他支出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26</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二十六、转移性支出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27</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二十七、债务还本支出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28</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二十八、债务付息支出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29</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二十九、债务发行费用支出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30</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三十、抗疫特别国债安排的支出</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31</w:t>
            </w:r>
          </w:p>
        </w:tc>
        <w:tc>
          <w:tcPr>
            <w:tcW w:w="3401" w:type="dxa"/>
            <w:vAlign w:val="center"/>
          </w:tcPr>
          <w:p>
            <w:pPr>
              <w:pStyle w:val="11"/>
            </w:pPr>
          </w:p>
        </w:tc>
        <w:tc>
          <w:tcPr>
            <w:tcW w:w="1474" w:type="dxa"/>
            <w:vAlign w:val="center"/>
          </w:tcPr>
          <w:p>
            <w:pPr>
              <w:pStyle w:val="12"/>
            </w:pPr>
          </w:p>
        </w:tc>
        <w:tc>
          <w:tcPr>
            <w:tcW w:w="3401" w:type="dxa"/>
            <w:vAlign w:val="center"/>
          </w:tcPr>
          <w:p>
            <w:pPr>
              <w:pStyle w:val="11"/>
            </w:pPr>
            <w:r>
              <w:t>三十一、人行科目</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32</w:t>
            </w:r>
          </w:p>
        </w:tc>
        <w:tc>
          <w:tcPr>
            <w:tcW w:w="3401" w:type="dxa"/>
            <w:vAlign w:val="center"/>
          </w:tcPr>
          <w:p>
            <w:pPr>
              <w:pStyle w:val="13"/>
            </w:pPr>
            <w:r>
              <w:t>本年收入合计</w:t>
            </w:r>
          </w:p>
        </w:tc>
        <w:tc>
          <w:tcPr>
            <w:tcW w:w="1474" w:type="dxa"/>
            <w:vAlign w:val="center"/>
          </w:tcPr>
          <w:p>
            <w:pPr>
              <w:pStyle w:val="14"/>
            </w:pPr>
            <w:r>
              <w:t>1762.94</w:t>
            </w:r>
          </w:p>
        </w:tc>
        <w:tc>
          <w:tcPr>
            <w:tcW w:w="3401" w:type="dxa"/>
            <w:vAlign w:val="center"/>
          </w:tcPr>
          <w:p>
            <w:pPr>
              <w:pStyle w:val="13"/>
            </w:pPr>
            <w:r>
              <w:t>本年支出合计</w:t>
            </w:r>
          </w:p>
        </w:tc>
        <w:tc>
          <w:tcPr>
            <w:tcW w:w="1473" w:type="dxa"/>
            <w:vAlign w:val="center"/>
          </w:tcPr>
          <w:p>
            <w:pPr>
              <w:pStyle w:val="14"/>
            </w:pPr>
            <w:r>
              <w:t>1762.94</w:t>
            </w:r>
          </w:p>
        </w:tc>
        <w:tc>
          <w:tcPr>
            <w:tcW w:w="1473" w:type="dxa"/>
            <w:vAlign w:val="center"/>
          </w:tcPr>
          <w:p>
            <w:pPr>
              <w:pStyle w:val="14"/>
            </w:pPr>
            <w:r>
              <w:t>1762.94</w:t>
            </w:r>
          </w:p>
        </w:tc>
        <w:tc>
          <w:tcPr>
            <w:tcW w:w="1473" w:type="dxa"/>
            <w:vAlign w:val="center"/>
          </w:tcPr>
          <w:p>
            <w:pPr>
              <w:pStyle w:val="14"/>
            </w:pPr>
          </w:p>
        </w:tc>
        <w:tc>
          <w:tcPr>
            <w:tcW w:w="147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33</w:t>
            </w:r>
          </w:p>
        </w:tc>
        <w:tc>
          <w:tcPr>
            <w:tcW w:w="3401" w:type="dxa"/>
            <w:vAlign w:val="center"/>
          </w:tcPr>
          <w:p>
            <w:pPr>
              <w:pStyle w:val="11"/>
            </w:pPr>
            <w:r>
              <w:t>年初财政拨款结转和结余</w:t>
            </w:r>
          </w:p>
        </w:tc>
        <w:tc>
          <w:tcPr>
            <w:tcW w:w="1474" w:type="dxa"/>
            <w:vAlign w:val="center"/>
          </w:tcPr>
          <w:p>
            <w:pPr>
              <w:pStyle w:val="12"/>
            </w:pPr>
          </w:p>
        </w:tc>
        <w:tc>
          <w:tcPr>
            <w:tcW w:w="3401" w:type="dxa"/>
            <w:vAlign w:val="center"/>
          </w:tcPr>
          <w:p>
            <w:pPr>
              <w:pStyle w:val="11"/>
            </w:pPr>
            <w:r>
              <w:t>年末财政拨款结转和结余</w:t>
            </w: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34</w:t>
            </w:r>
          </w:p>
        </w:tc>
        <w:tc>
          <w:tcPr>
            <w:tcW w:w="3401" w:type="dxa"/>
            <w:vAlign w:val="center"/>
          </w:tcPr>
          <w:p>
            <w:pPr>
              <w:pStyle w:val="11"/>
            </w:pPr>
            <w:r>
              <w:t>一、一般公共预算拨款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35</w:t>
            </w:r>
          </w:p>
        </w:tc>
        <w:tc>
          <w:tcPr>
            <w:tcW w:w="3401" w:type="dxa"/>
            <w:vAlign w:val="center"/>
          </w:tcPr>
          <w:p>
            <w:pPr>
              <w:pStyle w:val="11"/>
            </w:pPr>
            <w:r>
              <w:t>二、政府性基金预算拨款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849" w:type="dxa"/>
            <w:vAlign w:val="center"/>
          </w:tcPr>
          <w:p>
            <w:pPr>
              <w:pStyle w:val="10"/>
            </w:pPr>
            <w:r>
              <w:t>36</w:t>
            </w:r>
          </w:p>
        </w:tc>
        <w:tc>
          <w:tcPr>
            <w:tcW w:w="3401" w:type="dxa"/>
            <w:vAlign w:val="center"/>
          </w:tcPr>
          <w:p>
            <w:pPr>
              <w:pStyle w:val="11"/>
            </w:pPr>
            <w:r>
              <w:t>三、国有资本经营预算拨款</w:t>
            </w:r>
          </w:p>
        </w:tc>
        <w:tc>
          <w:tcPr>
            <w:tcW w:w="1474" w:type="dxa"/>
            <w:vAlign w:val="center"/>
          </w:tcPr>
          <w:p>
            <w:pPr>
              <w:pStyle w:val="12"/>
            </w:pPr>
          </w:p>
        </w:tc>
        <w:tc>
          <w:tcPr>
            <w:tcW w:w="3401" w:type="dxa"/>
            <w:vAlign w:val="center"/>
          </w:tcPr>
          <w:p>
            <w:pPr>
              <w:pStyle w:val="11"/>
            </w:pPr>
          </w:p>
        </w:tc>
        <w:tc>
          <w:tcPr>
            <w:tcW w:w="1473" w:type="dxa"/>
            <w:vAlign w:val="center"/>
          </w:tcPr>
          <w:p>
            <w:pPr>
              <w:pStyle w:val="12"/>
            </w:pPr>
          </w:p>
        </w:tc>
        <w:tc>
          <w:tcPr>
            <w:tcW w:w="1473" w:type="dxa"/>
            <w:vAlign w:val="center"/>
          </w:tcPr>
          <w:p>
            <w:pPr>
              <w:pStyle w:val="12"/>
            </w:pPr>
          </w:p>
        </w:tc>
        <w:tc>
          <w:tcPr>
            <w:tcW w:w="1473" w:type="dxa"/>
            <w:vAlign w:val="center"/>
          </w:tcPr>
          <w:p>
            <w:pPr>
              <w:pStyle w:val="12"/>
            </w:pPr>
          </w:p>
        </w:tc>
        <w:tc>
          <w:tcPr>
            <w:tcW w:w="14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849" w:type="dxa"/>
            <w:vAlign w:val="center"/>
          </w:tcPr>
          <w:p>
            <w:pPr>
              <w:pStyle w:val="10"/>
            </w:pPr>
            <w:r>
              <w:t>37</w:t>
            </w:r>
          </w:p>
        </w:tc>
        <w:tc>
          <w:tcPr>
            <w:tcW w:w="3401" w:type="dxa"/>
            <w:vAlign w:val="center"/>
          </w:tcPr>
          <w:p>
            <w:pPr>
              <w:pStyle w:val="13"/>
            </w:pPr>
            <w:r>
              <w:t>收入总计</w:t>
            </w:r>
          </w:p>
        </w:tc>
        <w:tc>
          <w:tcPr>
            <w:tcW w:w="1474" w:type="dxa"/>
            <w:vAlign w:val="center"/>
          </w:tcPr>
          <w:p>
            <w:pPr>
              <w:pStyle w:val="14"/>
            </w:pPr>
            <w:r>
              <w:t>1762.94</w:t>
            </w:r>
          </w:p>
        </w:tc>
        <w:tc>
          <w:tcPr>
            <w:tcW w:w="3401" w:type="dxa"/>
            <w:vAlign w:val="center"/>
          </w:tcPr>
          <w:p>
            <w:pPr>
              <w:pStyle w:val="13"/>
            </w:pPr>
            <w:r>
              <w:t>支出总计</w:t>
            </w:r>
          </w:p>
        </w:tc>
        <w:tc>
          <w:tcPr>
            <w:tcW w:w="1473" w:type="dxa"/>
            <w:vAlign w:val="center"/>
          </w:tcPr>
          <w:p>
            <w:pPr>
              <w:pStyle w:val="14"/>
            </w:pPr>
            <w:r>
              <w:t>1762.94</w:t>
            </w:r>
          </w:p>
        </w:tc>
        <w:tc>
          <w:tcPr>
            <w:tcW w:w="1473" w:type="dxa"/>
            <w:vAlign w:val="center"/>
          </w:tcPr>
          <w:p>
            <w:pPr>
              <w:pStyle w:val="14"/>
            </w:pPr>
            <w:r>
              <w:t>1762.94</w:t>
            </w:r>
          </w:p>
        </w:tc>
        <w:tc>
          <w:tcPr>
            <w:tcW w:w="1473" w:type="dxa"/>
            <w:vAlign w:val="center"/>
          </w:tcPr>
          <w:p>
            <w:pPr>
              <w:pStyle w:val="14"/>
            </w:pPr>
          </w:p>
        </w:tc>
        <w:tc>
          <w:tcPr>
            <w:tcW w:w="147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1762.94</w:t>
            </w:r>
          </w:p>
        </w:tc>
        <w:tc>
          <w:tcPr>
            <w:tcW w:w="2551" w:type="dxa"/>
            <w:vAlign w:val="center"/>
          </w:tcPr>
          <w:p>
            <w:pPr>
              <w:pStyle w:val="14"/>
            </w:pPr>
            <w:r>
              <w:t>1560.24</w:t>
            </w:r>
          </w:p>
        </w:tc>
        <w:tc>
          <w:tcPr>
            <w:tcW w:w="2551" w:type="dxa"/>
            <w:vAlign w:val="center"/>
          </w:tcPr>
          <w:p>
            <w:pPr>
              <w:pStyle w:val="14"/>
            </w:pPr>
            <w:r>
              <w:t>202.70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2</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2"/>
            </w:pPr>
            <w:r>
              <w:t>1762.94</w:t>
            </w:r>
          </w:p>
        </w:tc>
        <w:tc>
          <w:tcPr>
            <w:tcW w:w="2551" w:type="dxa"/>
            <w:vAlign w:val="center"/>
          </w:tcPr>
          <w:p>
            <w:pPr>
              <w:pStyle w:val="12"/>
            </w:pPr>
            <w:r>
              <w:t>1560.24</w:t>
            </w:r>
          </w:p>
        </w:tc>
        <w:tc>
          <w:tcPr>
            <w:tcW w:w="2551" w:type="dxa"/>
            <w:vAlign w:val="center"/>
          </w:tcPr>
          <w:p>
            <w:pPr>
              <w:pStyle w:val="12"/>
            </w:pPr>
            <w:r>
              <w:t>202.70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3</w:t>
            </w:r>
          </w:p>
        </w:tc>
        <w:tc>
          <w:tcPr>
            <w:tcW w:w="1191" w:type="dxa"/>
            <w:vAlign w:val="center"/>
          </w:tcPr>
          <w:p>
            <w:pPr>
              <w:pStyle w:val="11"/>
            </w:pPr>
            <w:r>
              <w:t>20502</w:t>
            </w:r>
          </w:p>
        </w:tc>
        <w:tc>
          <w:tcPr>
            <w:tcW w:w="4535" w:type="dxa"/>
            <w:vAlign w:val="center"/>
          </w:tcPr>
          <w:p>
            <w:pPr>
              <w:pStyle w:val="11"/>
            </w:pPr>
            <w:r>
              <w:t>普通教育</w:t>
            </w:r>
          </w:p>
        </w:tc>
        <w:tc>
          <w:tcPr>
            <w:tcW w:w="2551" w:type="dxa"/>
            <w:vAlign w:val="center"/>
          </w:tcPr>
          <w:p>
            <w:pPr>
              <w:pStyle w:val="12"/>
            </w:pPr>
            <w:r>
              <w:t>1762.94</w:t>
            </w:r>
          </w:p>
        </w:tc>
        <w:tc>
          <w:tcPr>
            <w:tcW w:w="2551" w:type="dxa"/>
            <w:vAlign w:val="center"/>
          </w:tcPr>
          <w:p>
            <w:pPr>
              <w:pStyle w:val="12"/>
            </w:pPr>
            <w:r>
              <w:t>1560.24</w:t>
            </w:r>
          </w:p>
        </w:tc>
        <w:tc>
          <w:tcPr>
            <w:tcW w:w="2551" w:type="dxa"/>
            <w:vAlign w:val="center"/>
          </w:tcPr>
          <w:p>
            <w:pPr>
              <w:pStyle w:val="12"/>
            </w:pPr>
            <w:r>
              <w:t>202.70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r>
              <w:t>4</w:t>
            </w:r>
          </w:p>
        </w:tc>
        <w:tc>
          <w:tcPr>
            <w:tcW w:w="1191" w:type="dxa"/>
            <w:vAlign w:val="center"/>
          </w:tcPr>
          <w:p>
            <w:pPr>
              <w:pStyle w:val="11"/>
            </w:pPr>
            <w:r>
              <w:t>2050204</w:t>
            </w:r>
          </w:p>
        </w:tc>
        <w:tc>
          <w:tcPr>
            <w:tcW w:w="4535" w:type="dxa"/>
            <w:vAlign w:val="center"/>
          </w:tcPr>
          <w:p>
            <w:pPr>
              <w:pStyle w:val="11"/>
            </w:pPr>
            <w:r>
              <w:t>高中教育</w:t>
            </w:r>
          </w:p>
        </w:tc>
        <w:tc>
          <w:tcPr>
            <w:tcW w:w="2551" w:type="dxa"/>
            <w:vAlign w:val="center"/>
          </w:tcPr>
          <w:p>
            <w:pPr>
              <w:pStyle w:val="12"/>
            </w:pPr>
            <w:r>
              <w:t>1762.94</w:t>
            </w:r>
          </w:p>
        </w:tc>
        <w:tc>
          <w:tcPr>
            <w:tcW w:w="2551" w:type="dxa"/>
            <w:vAlign w:val="center"/>
          </w:tcPr>
          <w:p>
            <w:pPr>
              <w:pStyle w:val="12"/>
            </w:pPr>
            <w:r>
              <w:t>1560.24</w:t>
            </w:r>
          </w:p>
        </w:tc>
        <w:tc>
          <w:tcPr>
            <w:tcW w:w="2551" w:type="dxa"/>
            <w:vAlign w:val="center"/>
          </w:tcPr>
          <w:p>
            <w:pPr>
              <w:pStyle w:val="12"/>
            </w:pPr>
            <w:r>
              <w:t>202.70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1198"/>
        <w:gridCol w:w="4564"/>
        <w:gridCol w:w="2567"/>
        <w:gridCol w:w="2567"/>
        <w:gridCol w:w="2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tblHeader/>
          <w:jc w:val="center"/>
        </w:trPr>
        <w:tc>
          <w:tcPr>
            <w:tcW w:w="6617"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567" w:type="dxa"/>
            <w:tcBorders>
              <w:top w:val="single" w:color="FFFFFF" w:sz="6" w:space="0"/>
              <w:left w:val="single" w:color="FFFFFF" w:sz="6" w:space="0"/>
              <w:right w:val="single" w:color="FFFFFF" w:sz="6" w:space="0"/>
            </w:tcBorders>
            <w:vAlign w:val="center"/>
          </w:tcPr>
          <w:p>
            <w:pPr>
              <w:pStyle w:val="7"/>
            </w:pPr>
            <w:r>
              <w:t>预算年度：2023</w:t>
            </w:r>
          </w:p>
        </w:tc>
        <w:tc>
          <w:tcPr>
            <w:tcW w:w="513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855" w:type="dxa"/>
            <w:vMerge w:val="restart"/>
            <w:vAlign w:val="center"/>
          </w:tcPr>
          <w:p>
            <w:pPr>
              <w:pStyle w:val="9"/>
            </w:pPr>
            <w:r>
              <w:t>序号</w:t>
            </w:r>
          </w:p>
        </w:tc>
        <w:tc>
          <w:tcPr>
            <w:tcW w:w="5762" w:type="dxa"/>
            <w:gridSpan w:val="2"/>
            <w:vAlign w:val="center"/>
          </w:tcPr>
          <w:p>
            <w:pPr>
              <w:pStyle w:val="9"/>
            </w:pPr>
            <w:r>
              <w:t>支出部门经济分类科目</w:t>
            </w:r>
          </w:p>
        </w:tc>
        <w:tc>
          <w:tcPr>
            <w:tcW w:w="7702"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855" w:type="dxa"/>
            <w:vMerge w:val="continue"/>
          </w:tcPr>
          <w:p/>
        </w:tc>
        <w:tc>
          <w:tcPr>
            <w:tcW w:w="1198" w:type="dxa"/>
            <w:vAlign w:val="center"/>
          </w:tcPr>
          <w:p>
            <w:pPr>
              <w:pStyle w:val="9"/>
            </w:pPr>
            <w:r>
              <w:t>科目编码</w:t>
            </w:r>
          </w:p>
        </w:tc>
        <w:tc>
          <w:tcPr>
            <w:tcW w:w="4564" w:type="dxa"/>
            <w:vAlign w:val="center"/>
          </w:tcPr>
          <w:p>
            <w:pPr>
              <w:pStyle w:val="9"/>
            </w:pPr>
            <w:r>
              <w:t>科目名称</w:t>
            </w:r>
          </w:p>
        </w:tc>
        <w:tc>
          <w:tcPr>
            <w:tcW w:w="2567" w:type="dxa"/>
            <w:vAlign w:val="center"/>
          </w:tcPr>
          <w:p>
            <w:pPr>
              <w:pStyle w:val="9"/>
            </w:pPr>
            <w:r>
              <w:t>合计</w:t>
            </w:r>
          </w:p>
        </w:tc>
        <w:tc>
          <w:tcPr>
            <w:tcW w:w="2567" w:type="dxa"/>
            <w:vAlign w:val="center"/>
          </w:tcPr>
          <w:p>
            <w:pPr>
              <w:pStyle w:val="9"/>
            </w:pPr>
            <w:r>
              <w:t>人员经费</w:t>
            </w:r>
          </w:p>
        </w:tc>
        <w:tc>
          <w:tcPr>
            <w:tcW w:w="2568"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855" w:type="dxa"/>
            <w:vAlign w:val="center"/>
          </w:tcPr>
          <w:p>
            <w:pPr>
              <w:pStyle w:val="9"/>
            </w:pPr>
            <w:r>
              <w:t>栏次</w:t>
            </w:r>
          </w:p>
        </w:tc>
        <w:tc>
          <w:tcPr>
            <w:tcW w:w="1198" w:type="dxa"/>
            <w:vAlign w:val="center"/>
          </w:tcPr>
          <w:p>
            <w:pPr>
              <w:pStyle w:val="9"/>
            </w:pPr>
            <w:r>
              <w:t>1</w:t>
            </w:r>
          </w:p>
        </w:tc>
        <w:tc>
          <w:tcPr>
            <w:tcW w:w="4564" w:type="dxa"/>
            <w:vAlign w:val="center"/>
          </w:tcPr>
          <w:p>
            <w:pPr>
              <w:pStyle w:val="9"/>
            </w:pPr>
            <w:r>
              <w:t>2</w:t>
            </w:r>
          </w:p>
        </w:tc>
        <w:tc>
          <w:tcPr>
            <w:tcW w:w="2567" w:type="dxa"/>
            <w:vAlign w:val="center"/>
          </w:tcPr>
          <w:p>
            <w:pPr>
              <w:pStyle w:val="9"/>
            </w:pPr>
            <w:r>
              <w:t>3</w:t>
            </w:r>
          </w:p>
        </w:tc>
        <w:tc>
          <w:tcPr>
            <w:tcW w:w="2567" w:type="dxa"/>
            <w:vAlign w:val="center"/>
          </w:tcPr>
          <w:p>
            <w:pPr>
              <w:pStyle w:val="9"/>
            </w:pPr>
            <w:r>
              <w:t>4</w:t>
            </w:r>
          </w:p>
        </w:tc>
        <w:tc>
          <w:tcPr>
            <w:tcW w:w="256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w:t>
            </w:r>
          </w:p>
        </w:tc>
        <w:tc>
          <w:tcPr>
            <w:tcW w:w="1198" w:type="dxa"/>
            <w:vAlign w:val="center"/>
          </w:tcPr>
          <w:p>
            <w:pPr>
              <w:pStyle w:val="15"/>
            </w:pPr>
          </w:p>
        </w:tc>
        <w:tc>
          <w:tcPr>
            <w:tcW w:w="4564" w:type="dxa"/>
            <w:vAlign w:val="center"/>
          </w:tcPr>
          <w:p>
            <w:pPr>
              <w:pStyle w:val="13"/>
            </w:pPr>
            <w:r>
              <w:t>合计</w:t>
            </w:r>
          </w:p>
        </w:tc>
        <w:tc>
          <w:tcPr>
            <w:tcW w:w="2567" w:type="dxa"/>
            <w:vAlign w:val="center"/>
          </w:tcPr>
          <w:p>
            <w:pPr>
              <w:pStyle w:val="14"/>
            </w:pPr>
            <w:r>
              <w:t>1560.24</w:t>
            </w:r>
          </w:p>
        </w:tc>
        <w:tc>
          <w:tcPr>
            <w:tcW w:w="2567" w:type="dxa"/>
            <w:vAlign w:val="center"/>
          </w:tcPr>
          <w:p>
            <w:pPr>
              <w:pStyle w:val="14"/>
            </w:pPr>
            <w:r>
              <w:t>1511.26</w:t>
            </w:r>
          </w:p>
        </w:tc>
        <w:tc>
          <w:tcPr>
            <w:tcW w:w="2568" w:type="dxa"/>
            <w:vAlign w:val="center"/>
          </w:tcPr>
          <w:p>
            <w:pPr>
              <w:pStyle w:val="14"/>
            </w:pPr>
            <w:r>
              <w:t>48.98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2</w:t>
            </w:r>
          </w:p>
        </w:tc>
        <w:tc>
          <w:tcPr>
            <w:tcW w:w="1198" w:type="dxa"/>
            <w:vAlign w:val="center"/>
          </w:tcPr>
          <w:p>
            <w:pPr>
              <w:pStyle w:val="11"/>
            </w:pPr>
            <w:r>
              <w:t>301</w:t>
            </w:r>
          </w:p>
        </w:tc>
        <w:tc>
          <w:tcPr>
            <w:tcW w:w="4564" w:type="dxa"/>
            <w:vAlign w:val="center"/>
          </w:tcPr>
          <w:p>
            <w:pPr>
              <w:pStyle w:val="11"/>
            </w:pPr>
            <w:r>
              <w:t>工资福利支出</w:t>
            </w:r>
          </w:p>
        </w:tc>
        <w:tc>
          <w:tcPr>
            <w:tcW w:w="2567" w:type="dxa"/>
            <w:vAlign w:val="center"/>
          </w:tcPr>
          <w:p>
            <w:pPr>
              <w:pStyle w:val="12"/>
            </w:pPr>
            <w:r>
              <w:t>1094.16</w:t>
            </w:r>
          </w:p>
        </w:tc>
        <w:tc>
          <w:tcPr>
            <w:tcW w:w="2567" w:type="dxa"/>
            <w:vAlign w:val="center"/>
          </w:tcPr>
          <w:p>
            <w:pPr>
              <w:pStyle w:val="12"/>
            </w:pPr>
            <w:r>
              <w:t>1094.16</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3</w:t>
            </w:r>
          </w:p>
        </w:tc>
        <w:tc>
          <w:tcPr>
            <w:tcW w:w="1198" w:type="dxa"/>
            <w:vAlign w:val="center"/>
          </w:tcPr>
          <w:p>
            <w:pPr>
              <w:pStyle w:val="11"/>
            </w:pPr>
            <w:r>
              <w:t>30101</w:t>
            </w:r>
          </w:p>
        </w:tc>
        <w:tc>
          <w:tcPr>
            <w:tcW w:w="4564" w:type="dxa"/>
            <w:vAlign w:val="center"/>
          </w:tcPr>
          <w:p>
            <w:pPr>
              <w:pStyle w:val="11"/>
            </w:pPr>
            <w:r>
              <w:t>基本工资</w:t>
            </w:r>
          </w:p>
        </w:tc>
        <w:tc>
          <w:tcPr>
            <w:tcW w:w="2567" w:type="dxa"/>
            <w:vAlign w:val="center"/>
          </w:tcPr>
          <w:p>
            <w:pPr>
              <w:pStyle w:val="12"/>
            </w:pPr>
            <w:r>
              <w:t>343.79</w:t>
            </w:r>
          </w:p>
        </w:tc>
        <w:tc>
          <w:tcPr>
            <w:tcW w:w="2567" w:type="dxa"/>
            <w:vAlign w:val="center"/>
          </w:tcPr>
          <w:p>
            <w:pPr>
              <w:pStyle w:val="12"/>
            </w:pPr>
            <w:r>
              <w:t>343.79</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4</w:t>
            </w:r>
          </w:p>
        </w:tc>
        <w:tc>
          <w:tcPr>
            <w:tcW w:w="1198" w:type="dxa"/>
            <w:vAlign w:val="center"/>
          </w:tcPr>
          <w:p>
            <w:pPr>
              <w:pStyle w:val="11"/>
            </w:pPr>
            <w:r>
              <w:t>30102</w:t>
            </w:r>
          </w:p>
        </w:tc>
        <w:tc>
          <w:tcPr>
            <w:tcW w:w="4564" w:type="dxa"/>
            <w:vAlign w:val="center"/>
          </w:tcPr>
          <w:p>
            <w:pPr>
              <w:pStyle w:val="11"/>
            </w:pPr>
            <w:r>
              <w:t>津贴补贴</w:t>
            </w:r>
          </w:p>
        </w:tc>
        <w:tc>
          <w:tcPr>
            <w:tcW w:w="2567" w:type="dxa"/>
            <w:vAlign w:val="center"/>
          </w:tcPr>
          <w:p>
            <w:pPr>
              <w:pStyle w:val="12"/>
            </w:pPr>
            <w:r>
              <w:t>57.05</w:t>
            </w:r>
          </w:p>
        </w:tc>
        <w:tc>
          <w:tcPr>
            <w:tcW w:w="2567" w:type="dxa"/>
            <w:vAlign w:val="center"/>
          </w:tcPr>
          <w:p>
            <w:pPr>
              <w:pStyle w:val="12"/>
            </w:pPr>
            <w:r>
              <w:t>57.05</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5</w:t>
            </w:r>
          </w:p>
        </w:tc>
        <w:tc>
          <w:tcPr>
            <w:tcW w:w="1198" w:type="dxa"/>
            <w:vAlign w:val="center"/>
          </w:tcPr>
          <w:p>
            <w:pPr>
              <w:pStyle w:val="11"/>
            </w:pPr>
            <w:r>
              <w:t>30103</w:t>
            </w:r>
          </w:p>
        </w:tc>
        <w:tc>
          <w:tcPr>
            <w:tcW w:w="4564" w:type="dxa"/>
            <w:vAlign w:val="center"/>
          </w:tcPr>
          <w:p>
            <w:pPr>
              <w:pStyle w:val="11"/>
            </w:pPr>
            <w:r>
              <w:t>奖金</w:t>
            </w:r>
          </w:p>
        </w:tc>
        <w:tc>
          <w:tcPr>
            <w:tcW w:w="2567" w:type="dxa"/>
            <w:vAlign w:val="center"/>
          </w:tcPr>
          <w:p>
            <w:pPr>
              <w:pStyle w:val="12"/>
            </w:pPr>
            <w:r>
              <w:t>148.90</w:t>
            </w:r>
          </w:p>
        </w:tc>
        <w:tc>
          <w:tcPr>
            <w:tcW w:w="2567" w:type="dxa"/>
            <w:vAlign w:val="center"/>
          </w:tcPr>
          <w:p>
            <w:pPr>
              <w:pStyle w:val="12"/>
            </w:pPr>
            <w:r>
              <w:t>148.90</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6</w:t>
            </w:r>
          </w:p>
        </w:tc>
        <w:tc>
          <w:tcPr>
            <w:tcW w:w="1198" w:type="dxa"/>
            <w:vAlign w:val="center"/>
          </w:tcPr>
          <w:p>
            <w:pPr>
              <w:pStyle w:val="11"/>
            </w:pPr>
            <w:r>
              <w:t>30107</w:t>
            </w:r>
          </w:p>
        </w:tc>
        <w:tc>
          <w:tcPr>
            <w:tcW w:w="4564" w:type="dxa"/>
            <w:vAlign w:val="center"/>
          </w:tcPr>
          <w:p>
            <w:pPr>
              <w:pStyle w:val="11"/>
            </w:pPr>
            <w:r>
              <w:t>绩效工资</w:t>
            </w:r>
          </w:p>
        </w:tc>
        <w:tc>
          <w:tcPr>
            <w:tcW w:w="2567" w:type="dxa"/>
            <w:vAlign w:val="center"/>
          </w:tcPr>
          <w:p>
            <w:pPr>
              <w:pStyle w:val="12"/>
            </w:pPr>
            <w:r>
              <w:t>192.76</w:t>
            </w:r>
          </w:p>
        </w:tc>
        <w:tc>
          <w:tcPr>
            <w:tcW w:w="2567" w:type="dxa"/>
            <w:vAlign w:val="center"/>
          </w:tcPr>
          <w:p>
            <w:pPr>
              <w:pStyle w:val="12"/>
            </w:pPr>
            <w:r>
              <w:t>192.76</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7</w:t>
            </w:r>
          </w:p>
        </w:tc>
        <w:tc>
          <w:tcPr>
            <w:tcW w:w="1198" w:type="dxa"/>
            <w:vAlign w:val="center"/>
          </w:tcPr>
          <w:p>
            <w:pPr>
              <w:pStyle w:val="11"/>
            </w:pPr>
            <w:r>
              <w:t>30108</w:t>
            </w:r>
          </w:p>
        </w:tc>
        <w:tc>
          <w:tcPr>
            <w:tcW w:w="4564" w:type="dxa"/>
            <w:vAlign w:val="center"/>
          </w:tcPr>
          <w:p>
            <w:pPr>
              <w:pStyle w:val="11"/>
            </w:pPr>
            <w:r>
              <w:t>机关事业单位基本养老保险缴费</w:t>
            </w:r>
          </w:p>
        </w:tc>
        <w:tc>
          <w:tcPr>
            <w:tcW w:w="2567" w:type="dxa"/>
            <w:vAlign w:val="center"/>
          </w:tcPr>
          <w:p>
            <w:pPr>
              <w:pStyle w:val="12"/>
            </w:pPr>
            <w:r>
              <w:t>115.25</w:t>
            </w:r>
          </w:p>
        </w:tc>
        <w:tc>
          <w:tcPr>
            <w:tcW w:w="2567" w:type="dxa"/>
            <w:vAlign w:val="center"/>
          </w:tcPr>
          <w:p>
            <w:pPr>
              <w:pStyle w:val="12"/>
            </w:pPr>
            <w:r>
              <w:t>115.25</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8</w:t>
            </w:r>
          </w:p>
        </w:tc>
        <w:tc>
          <w:tcPr>
            <w:tcW w:w="1198" w:type="dxa"/>
            <w:vAlign w:val="center"/>
          </w:tcPr>
          <w:p>
            <w:pPr>
              <w:pStyle w:val="11"/>
            </w:pPr>
            <w:r>
              <w:t>30110</w:t>
            </w:r>
          </w:p>
        </w:tc>
        <w:tc>
          <w:tcPr>
            <w:tcW w:w="4564" w:type="dxa"/>
            <w:vAlign w:val="center"/>
          </w:tcPr>
          <w:p>
            <w:pPr>
              <w:pStyle w:val="11"/>
            </w:pPr>
            <w:r>
              <w:t>职工基本医疗保险缴费</w:t>
            </w:r>
          </w:p>
        </w:tc>
        <w:tc>
          <w:tcPr>
            <w:tcW w:w="2567" w:type="dxa"/>
            <w:vAlign w:val="center"/>
          </w:tcPr>
          <w:p>
            <w:pPr>
              <w:pStyle w:val="12"/>
            </w:pPr>
            <w:r>
              <w:t>132.88</w:t>
            </w:r>
          </w:p>
        </w:tc>
        <w:tc>
          <w:tcPr>
            <w:tcW w:w="2567" w:type="dxa"/>
            <w:vAlign w:val="center"/>
          </w:tcPr>
          <w:p>
            <w:pPr>
              <w:pStyle w:val="12"/>
            </w:pPr>
            <w:r>
              <w:t>132.88</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9</w:t>
            </w:r>
          </w:p>
        </w:tc>
        <w:tc>
          <w:tcPr>
            <w:tcW w:w="1198" w:type="dxa"/>
            <w:vAlign w:val="center"/>
          </w:tcPr>
          <w:p>
            <w:pPr>
              <w:pStyle w:val="11"/>
            </w:pPr>
            <w:r>
              <w:t>30112</w:t>
            </w:r>
          </w:p>
        </w:tc>
        <w:tc>
          <w:tcPr>
            <w:tcW w:w="4564" w:type="dxa"/>
            <w:vAlign w:val="center"/>
          </w:tcPr>
          <w:p>
            <w:pPr>
              <w:pStyle w:val="11"/>
            </w:pPr>
            <w:r>
              <w:t>其他社会保障缴费</w:t>
            </w:r>
          </w:p>
        </w:tc>
        <w:tc>
          <w:tcPr>
            <w:tcW w:w="2567" w:type="dxa"/>
            <w:vAlign w:val="center"/>
          </w:tcPr>
          <w:p>
            <w:pPr>
              <w:pStyle w:val="12"/>
            </w:pPr>
            <w:r>
              <w:t>7.57</w:t>
            </w:r>
          </w:p>
        </w:tc>
        <w:tc>
          <w:tcPr>
            <w:tcW w:w="2567" w:type="dxa"/>
            <w:vAlign w:val="center"/>
          </w:tcPr>
          <w:p>
            <w:pPr>
              <w:pStyle w:val="12"/>
            </w:pPr>
            <w:r>
              <w:t>7.57</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10</w:t>
            </w:r>
          </w:p>
        </w:tc>
        <w:tc>
          <w:tcPr>
            <w:tcW w:w="1198" w:type="dxa"/>
            <w:vAlign w:val="center"/>
          </w:tcPr>
          <w:p>
            <w:pPr>
              <w:pStyle w:val="11"/>
            </w:pPr>
            <w:r>
              <w:t>30113</w:t>
            </w:r>
          </w:p>
        </w:tc>
        <w:tc>
          <w:tcPr>
            <w:tcW w:w="4564" w:type="dxa"/>
            <w:vAlign w:val="center"/>
          </w:tcPr>
          <w:p>
            <w:pPr>
              <w:pStyle w:val="11"/>
            </w:pPr>
            <w:r>
              <w:t>住房公积金</w:t>
            </w:r>
          </w:p>
        </w:tc>
        <w:tc>
          <w:tcPr>
            <w:tcW w:w="2567" w:type="dxa"/>
            <w:vAlign w:val="center"/>
          </w:tcPr>
          <w:p>
            <w:pPr>
              <w:pStyle w:val="12"/>
            </w:pPr>
            <w:r>
              <w:t>95.96</w:t>
            </w:r>
          </w:p>
        </w:tc>
        <w:tc>
          <w:tcPr>
            <w:tcW w:w="2567" w:type="dxa"/>
            <w:vAlign w:val="center"/>
          </w:tcPr>
          <w:p>
            <w:pPr>
              <w:pStyle w:val="12"/>
            </w:pPr>
            <w:r>
              <w:t>95.96</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11</w:t>
            </w:r>
          </w:p>
        </w:tc>
        <w:tc>
          <w:tcPr>
            <w:tcW w:w="1198" w:type="dxa"/>
            <w:vAlign w:val="center"/>
          </w:tcPr>
          <w:p>
            <w:pPr>
              <w:pStyle w:val="11"/>
            </w:pPr>
            <w:r>
              <w:t>302</w:t>
            </w:r>
          </w:p>
        </w:tc>
        <w:tc>
          <w:tcPr>
            <w:tcW w:w="4564" w:type="dxa"/>
            <w:vAlign w:val="center"/>
          </w:tcPr>
          <w:p>
            <w:pPr>
              <w:pStyle w:val="11"/>
            </w:pPr>
            <w:r>
              <w:t>商品和服务支出</w:t>
            </w:r>
          </w:p>
        </w:tc>
        <w:tc>
          <w:tcPr>
            <w:tcW w:w="2567" w:type="dxa"/>
            <w:vAlign w:val="center"/>
          </w:tcPr>
          <w:p>
            <w:pPr>
              <w:pStyle w:val="12"/>
            </w:pPr>
            <w:r>
              <w:t>48.98</w:t>
            </w:r>
          </w:p>
        </w:tc>
        <w:tc>
          <w:tcPr>
            <w:tcW w:w="2567" w:type="dxa"/>
            <w:vAlign w:val="center"/>
          </w:tcPr>
          <w:p>
            <w:pPr>
              <w:pStyle w:val="12"/>
            </w:pPr>
          </w:p>
        </w:tc>
        <w:tc>
          <w:tcPr>
            <w:tcW w:w="2568" w:type="dxa"/>
            <w:vAlign w:val="center"/>
          </w:tcPr>
          <w:p>
            <w:pPr>
              <w:pStyle w:val="12"/>
            </w:pPr>
            <w:r>
              <w:t>48.98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12</w:t>
            </w:r>
          </w:p>
        </w:tc>
        <w:tc>
          <w:tcPr>
            <w:tcW w:w="1198" w:type="dxa"/>
            <w:vAlign w:val="center"/>
          </w:tcPr>
          <w:p>
            <w:pPr>
              <w:pStyle w:val="11"/>
            </w:pPr>
            <w:r>
              <w:t>30208</w:t>
            </w:r>
          </w:p>
        </w:tc>
        <w:tc>
          <w:tcPr>
            <w:tcW w:w="4564" w:type="dxa"/>
            <w:vAlign w:val="center"/>
          </w:tcPr>
          <w:p>
            <w:pPr>
              <w:pStyle w:val="11"/>
            </w:pPr>
            <w:r>
              <w:t>取暖费</w:t>
            </w:r>
          </w:p>
        </w:tc>
        <w:tc>
          <w:tcPr>
            <w:tcW w:w="2567" w:type="dxa"/>
            <w:vAlign w:val="center"/>
          </w:tcPr>
          <w:p>
            <w:pPr>
              <w:pStyle w:val="12"/>
            </w:pPr>
            <w:r>
              <w:t>10.36</w:t>
            </w:r>
          </w:p>
        </w:tc>
        <w:tc>
          <w:tcPr>
            <w:tcW w:w="2567" w:type="dxa"/>
            <w:vAlign w:val="center"/>
          </w:tcPr>
          <w:p>
            <w:pPr>
              <w:pStyle w:val="12"/>
            </w:pPr>
          </w:p>
        </w:tc>
        <w:tc>
          <w:tcPr>
            <w:tcW w:w="2568" w:type="dxa"/>
            <w:vAlign w:val="center"/>
          </w:tcPr>
          <w:p>
            <w:pPr>
              <w:pStyle w:val="12"/>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13</w:t>
            </w:r>
          </w:p>
        </w:tc>
        <w:tc>
          <w:tcPr>
            <w:tcW w:w="1198" w:type="dxa"/>
            <w:vAlign w:val="center"/>
          </w:tcPr>
          <w:p>
            <w:pPr>
              <w:pStyle w:val="11"/>
            </w:pPr>
            <w:r>
              <w:t>30216</w:t>
            </w:r>
          </w:p>
        </w:tc>
        <w:tc>
          <w:tcPr>
            <w:tcW w:w="4564" w:type="dxa"/>
            <w:vAlign w:val="center"/>
          </w:tcPr>
          <w:p>
            <w:pPr>
              <w:pStyle w:val="11"/>
            </w:pPr>
            <w:r>
              <w:t>培训费</w:t>
            </w:r>
          </w:p>
        </w:tc>
        <w:tc>
          <w:tcPr>
            <w:tcW w:w="2567" w:type="dxa"/>
            <w:vAlign w:val="center"/>
          </w:tcPr>
          <w:p>
            <w:pPr>
              <w:pStyle w:val="12"/>
            </w:pPr>
            <w:r>
              <w:t>7.24</w:t>
            </w:r>
          </w:p>
        </w:tc>
        <w:tc>
          <w:tcPr>
            <w:tcW w:w="2567" w:type="dxa"/>
            <w:vAlign w:val="center"/>
          </w:tcPr>
          <w:p>
            <w:pPr>
              <w:pStyle w:val="12"/>
            </w:pPr>
          </w:p>
        </w:tc>
        <w:tc>
          <w:tcPr>
            <w:tcW w:w="2568" w:type="dxa"/>
            <w:vAlign w:val="center"/>
          </w:tcPr>
          <w:p>
            <w:pPr>
              <w:pStyle w:val="12"/>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14</w:t>
            </w:r>
          </w:p>
        </w:tc>
        <w:tc>
          <w:tcPr>
            <w:tcW w:w="1198" w:type="dxa"/>
            <w:vAlign w:val="center"/>
          </w:tcPr>
          <w:p>
            <w:pPr>
              <w:pStyle w:val="11"/>
            </w:pPr>
            <w:r>
              <w:t>30228</w:t>
            </w:r>
          </w:p>
        </w:tc>
        <w:tc>
          <w:tcPr>
            <w:tcW w:w="4564" w:type="dxa"/>
            <w:vAlign w:val="center"/>
          </w:tcPr>
          <w:p>
            <w:pPr>
              <w:pStyle w:val="11"/>
            </w:pPr>
            <w:r>
              <w:t>工会经费</w:t>
            </w:r>
          </w:p>
        </w:tc>
        <w:tc>
          <w:tcPr>
            <w:tcW w:w="2567" w:type="dxa"/>
            <w:vAlign w:val="center"/>
          </w:tcPr>
          <w:p>
            <w:pPr>
              <w:pStyle w:val="12"/>
            </w:pPr>
            <w:r>
              <w:t>9.65</w:t>
            </w:r>
          </w:p>
        </w:tc>
        <w:tc>
          <w:tcPr>
            <w:tcW w:w="2567" w:type="dxa"/>
            <w:vAlign w:val="center"/>
          </w:tcPr>
          <w:p>
            <w:pPr>
              <w:pStyle w:val="12"/>
            </w:pPr>
          </w:p>
        </w:tc>
        <w:tc>
          <w:tcPr>
            <w:tcW w:w="2568" w:type="dxa"/>
            <w:vAlign w:val="center"/>
          </w:tcPr>
          <w:p>
            <w:pPr>
              <w:pStyle w:val="12"/>
            </w:pPr>
            <w:r>
              <w:t>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15</w:t>
            </w:r>
          </w:p>
        </w:tc>
        <w:tc>
          <w:tcPr>
            <w:tcW w:w="1198" w:type="dxa"/>
            <w:vAlign w:val="center"/>
          </w:tcPr>
          <w:p>
            <w:pPr>
              <w:pStyle w:val="11"/>
            </w:pPr>
            <w:r>
              <w:t>30229</w:t>
            </w:r>
          </w:p>
        </w:tc>
        <w:tc>
          <w:tcPr>
            <w:tcW w:w="4564" w:type="dxa"/>
            <w:vAlign w:val="center"/>
          </w:tcPr>
          <w:p>
            <w:pPr>
              <w:pStyle w:val="11"/>
            </w:pPr>
            <w:r>
              <w:t>福利费</w:t>
            </w:r>
          </w:p>
        </w:tc>
        <w:tc>
          <w:tcPr>
            <w:tcW w:w="2567" w:type="dxa"/>
            <w:vAlign w:val="center"/>
          </w:tcPr>
          <w:p>
            <w:pPr>
              <w:pStyle w:val="12"/>
            </w:pPr>
            <w:r>
              <w:t>8.21</w:t>
            </w:r>
          </w:p>
        </w:tc>
        <w:tc>
          <w:tcPr>
            <w:tcW w:w="2567" w:type="dxa"/>
            <w:vAlign w:val="center"/>
          </w:tcPr>
          <w:p>
            <w:pPr>
              <w:pStyle w:val="12"/>
            </w:pPr>
          </w:p>
        </w:tc>
        <w:tc>
          <w:tcPr>
            <w:tcW w:w="2568" w:type="dxa"/>
            <w:vAlign w:val="center"/>
          </w:tcPr>
          <w:p>
            <w:pPr>
              <w:pStyle w:val="12"/>
            </w:pPr>
            <w:r>
              <w:t>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16</w:t>
            </w:r>
          </w:p>
        </w:tc>
        <w:tc>
          <w:tcPr>
            <w:tcW w:w="1198" w:type="dxa"/>
            <w:vAlign w:val="center"/>
          </w:tcPr>
          <w:p>
            <w:pPr>
              <w:pStyle w:val="11"/>
            </w:pPr>
            <w:r>
              <w:t>30299</w:t>
            </w:r>
          </w:p>
        </w:tc>
        <w:tc>
          <w:tcPr>
            <w:tcW w:w="4564" w:type="dxa"/>
            <w:vAlign w:val="center"/>
          </w:tcPr>
          <w:p>
            <w:pPr>
              <w:pStyle w:val="11"/>
            </w:pPr>
            <w:r>
              <w:t>其他商品和服务支出</w:t>
            </w:r>
          </w:p>
        </w:tc>
        <w:tc>
          <w:tcPr>
            <w:tcW w:w="2567" w:type="dxa"/>
            <w:vAlign w:val="center"/>
          </w:tcPr>
          <w:p>
            <w:pPr>
              <w:pStyle w:val="12"/>
            </w:pPr>
            <w:r>
              <w:t>13.52</w:t>
            </w:r>
          </w:p>
        </w:tc>
        <w:tc>
          <w:tcPr>
            <w:tcW w:w="2567" w:type="dxa"/>
            <w:vAlign w:val="center"/>
          </w:tcPr>
          <w:p>
            <w:pPr>
              <w:pStyle w:val="12"/>
            </w:pPr>
          </w:p>
        </w:tc>
        <w:tc>
          <w:tcPr>
            <w:tcW w:w="2568" w:type="dxa"/>
            <w:vAlign w:val="center"/>
          </w:tcPr>
          <w:p>
            <w:pPr>
              <w:pStyle w:val="12"/>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17</w:t>
            </w:r>
          </w:p>
        </w:tc>
        <w:tc>
          <w:tcPr>
            <w:tcW w:w="1198" w:type="dxa"/>
            <w:vAlign w:val="center"/>
          </w:tcPr>
          <w:p>
            <w:pPr>
              <w:pStyle w:val="11"/>
            </w:pPr>
            <w:r>
              <w:t>303</w:t>
            </w:r>
          </w:p>
        </w:tc>
        <w:tc>
          <w:tcPr>
            <w:tcW w:w="4564" w:type="dxa"/>
            <w:vAlign w:val="center"/>
          </w:tcPr>
          <w:p>
            <w:pPr>
              <w:pStyle w:val="11"/>
            </w:pPr>
            <w:r>
              <w:t>对个人和家庭的补助</w:t>
            </w:r>
          </w:p>
        </w:tc>
        <w:tc>
          <w:tcPr>
            <w:tcW w:w="2567" w:type="dxa"/>
            <w:vAlign w:val="center"/>
          </w:tcPr>
          <w:p>
            <w:pPr>
              <w:pStyle w:val="12"/>
            </w:pPr>
            <w:r>
              <w:t>417.10</w:t>
            </w:r>
          </w:p>
        </w:tc>
        <w:tc>
          <w:tcPr>
            <w:tcW w:w="2567" w:type="dxa"/>
            <w:vAlign w:val="center"/>
          </w:tcPr>
          <w:p>
            <w:pPr>
              <w:pStyle w:val="12"/>
            </w:pPr>
            <w:r>
              <w:t>417.10</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18</w:t>
            </w:r>
          </w:p>
        </w:tc>
        <w:tc>
          <w:tcPr>
            <w:tcW w:w="1198" w:type="dxa"/>
            <w:vAlign w:val="center"/>
          </w:tcPr>
          <w:p>
            <w:pPr>
              <w:pStyle w:val="11"/>
            </w:pPr>
            <w:r>
              <w:t>30302</w:t>
            </w:r>
          </w:p>
        </w:tc>
        <w:tc>
          <w:tcPr>
            <w:tcW w:w="4564" w:type="dxa"/>
            <w:vAlign w:val="center"/>
          </w:tcPr>
          <w:p>
            <w:pPr>
              <w:pStyle w:val="11"/>
            </w:pPr>
            <w:r>
              <w:t>退休费</w:t>
            </w:r>
          </w:p>
        </w:tc>
        <w:tc>
          <w:tcPr>
            <w:tcW w:w="2567" w:type="dxa"/>
            <w:vAlign w:val="center"/>
          </w:tcPr>
          <w:p>
            <w:pPr>
              <w:pStyle w:val="12"/>
            </w:pPr>
            <w:r>
              <w:t>416.34</w:t>
            </w:r>
          </w:p>
        </w:tc>
        <w:tc>
          <w:tcPr>
            <w:tcW w:w="2567" w:type="dxa"/>
            <w:vAlign w:val="center"/>
          </w:tcPr>
          <w:p>
            <w:pPr>
              <w:pStyle w:val="12"/>
            </w:pPr>
            <w:r>
              <w:t>416.34</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855" w:type="dxa"/>
            <w:vAlign w:val="center"/>
          </w:tcPr>
          <w:p>
            <w:pPr>
              <w:pStyle w:val="10"/>
            </w:pPr>
            <w:r>
              <w:t>19</w:t>
            </w:r>
          </w:p>
        </w:tc>
        <w:tc>
          <w:tcPr>
            <w:tcW w:w="1198" w:type="dxa"/>
            <w:vAlign w:val="center"/>
          </w:tcPr>
          <w:p>
            <w:pPr>
              <w:pStyle w:val="11"/>
            </w:pPr>
            <w:r>
              <w:t>30303</w:t>
            </w:r>
          </w:p>
        </w:tc>
        <w:tc>
          <w:tcPr>
            <w:tcW w:w="4564" w:type="dxa"/>
            <w:vAlign w:val="center"/>
          </w:tcPr>
          <w:p>
            <w:pPr>
              <w:pStyle w:val="11"/>
            </w:pPr>
            <w:r>
              <w:t>退职（役）费</w:t>
            </w:r>
          </w:p>
        </w:tc>
        <w:tc>
          <w:tcPr>
            <w:tcW w:w="2567" w:type="dxa"/>
            <w:vAlign w:val="center"/>
          </w:tcPr>
          <w:p>
            <w:pPr>
              <w:pStyle w:val="12"/>
            </w:pPr>
            <w:r>
              <w:t>0.68</w:t>
            </w:r>
          </w:p>
        </w:tc>
        <w:tc>
          <w:tcPr>
            <w:tcW w:w="2567" w:type="dxa"/>
            <w:vAlign w:val="center"/>
          </w:tcPr>
          <w:p>
            <w:pPr>
              <w:pStyle w:val="12"/>
            </w:pPr>
            <w:r>
              <w:t>0.68</w:t>
            </w:r>
          </w:p>
        </w:tc>
        <w:tc>
          <w:tcPr>
            <w:tcW w:w="2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 w:hRule="atLeast"/>
          <w:jc w:val="center"/>
        </w:trPr>
        <w:tc>
          <w:tcPr>
            <w:tcW w:w="855" w:type="dxa"/>
            <w:vAlign w:val="center"/>
          </w:tcPr>
          <w:p>
            <w:pPr>
              <w:pStyle w:val="10"/>
            </w:pPr>
            <w:r>
              <w:t>20</w:t>
            </w:r>
          </w:p>
        </w:tc>
        <w:tc>
          <w:tcPr>
            <w:tcW w:w="1198" w:type="dxa"/>
            <w:vAlign w:val="center"/>
          </w:tcPr>
          <w:p>
            <w:pPr>
              <w:pStyle w:val="11"/>
            </w:pPr>
            <w:r>
              <w:t>30309</w:t>
            </w:r>
          </w:p>
        </w:tc>
        <w:tc>
          <w:tcPr>
            <w:tcW w:w="4564" w:type="dxa"/>
            <w:vAlign w:val="center"/>
          </w:tcPr>
          <w:p>
            <w:pPr>
              <w:pStyle w:val="11"/>
            </w:pPr>
            <w:r>
              <w:t>奖励金</w:t>
            </w:r>
          </w:p>
        </w:tc>
        <w:tc>
          <w:tcPr>
            <w:tcW w:w="2567" w:type="dxa"/>
            <w:vAlign w:val="center"/>
          </w:tcPr>
          <w:p>
            <w:pPr>
              <w:pStyle w:val="12"/>
            </w:pPr>
            <w:r>
              <w:t>0.08</w:t>
            </w:r>
          </w:p>
        </w:tc>
        <w:tc>
          <w:tcPr>
            <w:tcW w:w="2567" w:type="dxa"/>
            <w:vAlign w:val="center"/>
          </w:tcPr>
          <w:p>
            <w:pPr>
              <w:pStyle w:val="12"/>
            </w:pPr>
            <w:r>
              <w:t>0.08</w:t>
            </w:r>
          </w:p>
        </w:tc>
        <w:tc>
          <w:tcPr>
            <w:tcW w:w="256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9"/>
        <w:gridCol w:w="1218"/>
        <w:gridCol w:w="4641"/>
        <w:gridCol w:w="2610"/>
        <w:gridCol w:w="2610"/>
        <w:gridCol w:w="2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blHeader/>
          <w:jc w:val="center"/>
        </w:trPr>
        <w:tc>
          <w:tcPr>
            <w:tcW w:w="6728"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610" w:type="dxa"/>
            <w:tcBorders>
              <w:top w:val="single" w:color="FFFFFF" w:sz="6" w:space="0"/>
              <w:left w:val="single" w:color="FFFFFF" w:sz="6" w:space="0"/>
              <w:right w:val="single" w:color="FFFFFF" w:sz="6" w:space="0"/>
            </w:tcBorders>
            <w:vAlign w:val="center"/>
          </w:tcPr>
          <w:p>
            <w:pPr>
              <w:pStyle w:val="7"/>
            </w:pPr>
            <w:r>
              <w:t>预算年度：2023</w:t>
            </w:r>
          </w:p>
        </w:tc>
        <w:tc>
          <w:tcPr>
            <w:tcW w:w="52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869" w:type="dxa"/>
            <w:vMerge w:val="restart"/>
            <w:vAlign w:val="center"/>
          </w:tcPr>
          <w:p>
            <w:pPr>
              <w:pStyle w:val="9"/>
            </w:pPr>
            <w:r>
              <w:t>序号</w:t>
            </w:r>
          </w:p>
        </w:tc>
        <w:tc>
          <w:tcPr>
            <w:tcW w:w="5859" w:type="dxa"/>
            <w:gridSpan w:val="2"/>
            <w:vAlign w:val="center"/>
          </w:tcPr>
          <w:p>
            <w:pPr>
              <w:pStyle w:val="9"/>
            </w:pPr>
            <w:r>
              <w:t>功能分类科目</w:t>
            </w:r>
          </w:p>
        </w:tc>
        <w:tc>
          <w:tcPr>
            <w:tcW w:w="2610" w:type="dxa"/>
            <w:vMerge w:val="restart"/>
            <w:vAlign w:val="center"/>
          </w:tcPr>
          <w:p>
            <w:pPr>
              <w:pStyle w:val="9"/>
            </w:pPr>
            <w:r>
              <w:t>合计</w:t>
            </w:r>
          </w:p>
        </w:tc>
        <w:tc>
          <w:tcPr>
            <w:tcW w:w="2610" w:type="dxa"/>
            <w:vMerge w:val="restart"/>
            <w:vAlign w:val="center"/>
          </w:tcPr>
          <w:p>
            <w:pPr>
              <w:pStyle w:val="9"/>
            </w:pPr>
            <w:r>
              <w:t>基本支出</w:t>
            </w:r>
          </w:p>
        </w:tc>
        <w:tc>
          <w:tcPr>
            <w:tcW w:w="261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869" w:type="dxa"/>
            <w:vMerge w:val="continue"/>
          </w:tcPr>
          <w:p/>
        </w:tc>
        <w:tc>
          <w:tcPr>
            <w:tcW w:w="1218" w:type="dxa"/>
            <w:vAlign w:val="center"/>
          </w:tcPr>
          <w:p>
            <w:pPr>
              <w:pStyle w:val="9"/>
            </w:pPr>
            <w:r>
              <w:t>科目编码</w:t>
            </w:r>
          </w:p>
        </w:tc>
        <w:tc>
          <w:tcPr>
            <w:tcW w:w="4641" w:type="dxa"/>
            <w:vAlign w:val="center"/>
          </w:tcPr>
          <w:p>
            <w:pPr>
              <w:pStyle w:val="9"/>
            </w:pPr>
            <w:r>
              <w:t>科目名称</w:t>
            </w:r>
          </w:p>
        </w:tc>
        <w:tc>
          <w:tcPr>
            <w:tcW w:w="2610" w:type="dxa"/>
            <w:vMerge w:val="continue"/>
          </w:tcPr>
          <w:p/>
        </w:tc>
        <w:tc>
          <w:tcPr>
            <w:tcW w:w="2610" w:type="dxa"/>
            <w:vMerge w:val="continue"/>
          </w:tcPr>
          <w:p/>
        </w:tc>
        <w:tc>
          <w:tcPr>
            <w:tcW w:w="26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869" w:type="dxa"/>
            <w:vAlign w:val="center"/>
          </w:tcPr>
          <w:p>
            <w:pPr>
              <w:pStyle w:val="9"/>
            </w:pPr>
            <w:r>
              <w:t>栏次</w:t>
            </w:r>
          </w:p>
        </w:tc>
        <w:tc>
          <w:tcPr>
            <w:tcW w:w="1218" w:type="dxa"/>
            <w:vAlign w:val="center"/>
          </w:tcPr>
          <w:p>
            <w:pPr>
              <w:pStyle w:val="9"/>
            </w:pPr>
            <w:r>
              <w:t>1</w:t>
            </w:r>
          </w:p>
        </w:tc>
        <w:tc>
          <w:tcPr>
            <w:tcW w:w="4641" w:type="dxa"/>
            <w:vAlign w:val="center"/>
          </w:tcPr>
          <w:p>
            <w:pPr>
              <w:pStyle w:val="9"/>
            </w:pPr>
            <w:r>
              <w:t>2</w:t>
            </w:r>
          </w:p>
        </w:tc>
        <w:tc>
          <w:tcPr>
            <w:tcW w:w="2610" w:type="dxa"/>
            <w:vAlign w:val="center"/>
          </w:tcPr>
          <w:p>
            <w:pPr>
              <w:pStyle w:val="9"/>
            </w:pPr>
            <w:r>
              <w:t>3</w:t>
            </w:r>
          </w:p>
        </w:tc>
        <w:tc>
          <w:tcPr>
            <w:tcW w:w="2610" w:type="dxa"/>
            <w:vAlign w:val="center"/>
          </w:tcPr>
          <w:p>
            <w:pPr>
              <w:pStyle w:val="9"/>
            </w:pPr>
            <w:r>
              <w:t>4</w:t>
            </w:r>
          </w:p>
        </w:tc>
        <w:tc>
          <w:tcPr>
            <w:tcW w:w="261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869" w:type="dxa"/>
            <w:vAlign w:val="center"/>
          </w:tcPr>
          <w:p>
            <w:pPr>
              <w:pStyle w:val="10"/>
            </w:pPr>
          </w:p>
        </w:tc>
        <w:tc>
          <w:tcPr>
            <w:tcW w:w="1218" w:type="dxa"/>
            <w:vAlign w:val="center"/>
          </w:tcPr>
          <w:p>
            <w:pPr>
              <w:pStyle w:val="11"/>
            </w:pPr>
          </w:p>
        </w:tc>
        <w:tc>
          <w:tcPr>
            <w:tcW w:w="4641" w:type="dxa"/>
            <w:vAlign w:val="center"/>
          </w:tcPr>
          <w:p>
            <w:pPr>
              <w:pStyle w:val="11"/>
            </w:pPr>
          </w:p>
        </w:tc>
        <w:tc>
          <w:tcPr>
            <w:tcW w:w="2610" w:type="dxa"/>
            <w:vAlign w:val="center"/>
          </w:tcPr>
          <w:p>
            <w:pPr>
              <w:pStyle w:val="12"/>
            </w:pPr>
          </w:p>
        </w:tc>
        <w:tc>
          <w:tcPr>
            <w:tcW w:w="2610" w:type="dxa"/>
            <w:vAlign w:val="center"/>
          </w:tcPr>
          <w:p>
            <w:pPr>
              <w:pStyle w:val="12"/>
            </w:pPr>
          </w:p>
        </w:tc>
        <w:tc>
          <w:tcPr>
            <w:tcW w:w="2610"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0"/>
            </w:pPr>
          </w:p>
        </w:tc>
        <w:tc>
          <w:tcPr>
            <w:tcW w:w="1191" w:type="dxa"/>
            <w:vAlign w:val="center"/>
          </w:tcPr>
          <w:p>
            <w:pPr>
              <w:pStyle w:val="11"/>
            </w:pPr>
          </w:p>
        </w:tc>
        <w:tc>
          <w:tcPr>
            <w:tcW w:w="4535" w:type="dxa"/>
            <w:vAlign w:val="center"/>
          </w:tcPr>
          <w:p>
            <w:pPr>
              <w:pStyle w:val="11"/>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1"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0"/>
            </w:pPr>
          </w:p>
        </w:tc>
        <w:tc>
          <w:tcPr>
            <w:tcW w:w="3798" w:type="dxa"/>
            <w:vAlign w:val="center"/>
          </w:tcPr>
          <w:p>
            <w:pPr>
              <w:pStyle w:val="11"/>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秦皇岛北戴河新区长白学校2023年单位预算信息公开情况说明</w:t>
      </w:r>
    </w:p>
    <w:p>
      <w:pPr>
        <w:keepNext w:val="0"/>
        <w:keepLines w:val="0"/>
        <w:pageBreakBefore w:val="0"/>
        <w:widowControl/>
        <w:kinsoku/>
        <w:wordWrap/>
        <w:overflowPunct/>
        <w:topLinePunct w:val="0"/>
        <w:autoSpaceDE/>
        <w:autoSpaceDN/>
        <w:bidi w:val="0"/>
        <w:snapToGrid/>
        <w:spacing w:line="440" w:lineRule="exact"/>
        <w:ind w:firstLine="560"/>
        <w:textAlignment w:val="auto"/>
      </w:pPr>
      <w:r>
        <w:rPr>
          <w:rFonts w:eastAsia="方正仿宋_GBK" w:cs="Times New Roman"/>
          <w:color w:val="000000"/>
          <w:sz w:val="28"/>
        </w:rPr>
        <w:t>按照《预算法》、《地方预决算公开操作规程》和《关于进一步推进预算公开工作的实施意见》规定，现将秦皇岛北戴河新区长白学校2023年单位预算公开如下：</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提高义务教育公用经费保障水平，改善办学条件，均衡配置基础教育资源，落实学生资助政策。保障义务教育阶段学校基本教学条件，改善学校生活设施。</w:t>
      </w:r>
    </w:p>
    <w:p>
      <w:pPr>
        <w:pStyle w:val="16"/>
        <w:keepNext w:val="0"/>
        <w:keepLines w:val="0"/>
        <w:pageBreakBefore w:val="0"/>
        <w:widowControl/>
        <w:kinsoku/>
        <w:wordWrap/>
        <w:overflowPunct/>
        <w:topLinePunct w:val="0"/>
        <w:autoSpaceDE/>
        <w:autoSpaceDN/>
        <w:bidi w:val="0"/>
        <w:snapToGrid/>
        <w:spacing w:line="440" w:lineRule="exact"/>
        <w:textAlignment w:val="auto"/>
      </w:pPr>
      <w:r>
        <w:rPr>
          <w:rFonts w:hint="eastAsia" w:ascii="仿宋_GB2312" w:hAnsi="黑体" w:eastAsia="仿宋_GB2312"/>
          <w:sz w:val="32"/>
          <w:szCs w:val="32"/>
        </w:rPr>
        <w:t>建立健全普通高中国家助学金制度，改善普通高中办学件，对贫困高中学生发放助学金, 推动高中教育发展。</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1843"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126"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3827"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pPr>
            <w:r>
              <w:t>秦皇岛北戴河新区长白学校</w:t>
            </w:r>
          </w:p>
        </w:tc>
        <w:tc>
          <w:tcPr>
            <w:tcW w:w="1843"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事业</w:t>
            </w:r>
          </w:p>
        </w:tc>
        <w:tc>
          <w:tcPr>
            <w:tcW w:w="2126"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股级</w:t>
            </w:r>
          </w:p>
        </w:tc>
        <w:tc>
          <w:tcPr>
            <w:tcW w:w="3827"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line="440" w:lineRule="exact"/>
        <w:ind w:firstLine="560"/>
        <w:textAlignment w:val="auto"/>
      </w:pPr>
      <w:r>
        <w:rPr>
          <w:rFonts w:eastAsia="方正仿宋_GBK" w:cs="Times New Roman"/>
          <w:color w:val="000000"/>
          <w:sz w:val="28"/>
        </w:rPr>
        <w:t>按照预算管理有关规定，目前</w:t>
      </w:r>
      <w:r>
        <w:rPr>
          <w:rFonts w:hint="eastAsia" w:eastAsia="方正仿宋_GBK" w:cs="Times New Roman"/>
          <w:color w:val="000000"/>
          <w:sz w:val="28"/>
          <w:lang w:eastAsia="zh-CN"/>
        </w:rPr>
        <w:t>我单位</w:t>
      </w:r>
      <w:r>
        <w:rPr>
          <w:rFonts w:eastAsia="方正仿宋_GBK" w:cs="Times New Roman"/>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ind w:firstLine="640" w:firstLineChars="200"/>
        <w:rPr>
          <w:rFonts w:hint="eastAsia" w:eastAsia="方正仿宋简体"/>
          <w:sz w:val="32"/>
          <w:szCs w:val="32"/>
        </w:rPr>
      </w:pPr>
      <w:r>
        <w:rPr>
          <w:rFonts w:hint="eastAsia" w:eastAsia="方正仿宋简体"/>
          <w:sz w:val="32"/>
          <w:szCs w:val="32"/>
        </w:rPr>
        <w:t>反映本</w:t>
      </w:r>
      <w:r>
        <w:rPr>
          <w:rFonts w:hint="eastAsia" w:eastAsia="方正仿宋简体"/>
          <w:sz w:val="32"/>
          <w:szCs w:val="32"/>
          <w:lang w:val="en-US" w:eastAsia="zh-CN"/>
        </w:rPr>
        <w:t>单位</w:t>
      </w:r>
      <w:r>
        <w:rPr>
          <w:rFonts w:hint="eastAsia" w:eastAsia="方正仿宋简体"/>
          <w:sz w:val="32"/>
          <w:szCs w:val="32"/>
        </w:rPr>
        <w:t>当年全部收入。2023年预算收入1787.48万元，其中：一般公共预算拨款1762.94万元；财政专户核拨24.54万元。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ind w:firstLine="640" w:firstLineChars="200"/>
        <w:rPr>
          <w:rFonts w:hint="eastAsia" w:eastAsia="方正仿宋简体"/>
          <w:sz w:val="32"/>
          <w:szCs w:val="32"/>
        </w:rPr>
      </w:pPr>
      <w:r>
        <w:rPr>
          <w:rFonts w:hint="eastAsia" w:eastAsia="方正仿宋简体"/>
          <w:sz w:val="32"/>
          <w:szCs w:val="32"/>
        </w:rPr>
        <w:t>收支预算总表支出栏、基本支出表、项目支出表按经济分类和支出功能分类科目编制，反映年度</w:t>
      </w:r>
      <w:r>
        <w:rPr>
          <w:rFonts w:hint="eastAsia" w:eastAsia="方正仿宋简体"/>
          <w:sz w:val="32"/>
          <w:szCs w:val="32"/>
          <w:lang w:val="en-US" w:eastAsia="zh-CN"/>
        </w:rPr>
        <w:t>单位</w:t>
      </w:r>
      <w:r>
        <w:rPr>
          <w:rFonts w:hint="eastAsia" w:eastAsia="方正仿宋简体"/>
          <w:sz w:val="32"/>
          <w:szCs w:val="32"/>
        </w:rPr>
        <w:t>预算中支出预算的总体情况</w:t>
      </w:r>
      <w:r>
        <w:rPr>
          <w:rFonts w:hint="eastAsia" w:eastAsia="方正仿宋简体"/>
          <w:sz w:val="32"/>
          <w:szCs w:val="32"/>
          <w:lang w:eastAsia="zh-CN"/>
        </w:rPr>
        <w:t>。</w:t>
      </w:r>
      <w:r>
        <w:rPr>
          <w:rFonts w:hint="eastAsia" w:eastAsia="方正仿宋简体"/>
          <w:sz w:val="32"/>
          <w:szCs w:val="32"/>
        </w:rPr>
        <w:t xml:space="preserve"> 2023年单位支出预算为1787.48万元，其中基本支出1560.24万元，包括人员经费1511.26万元和日常公用经费48.98万元；项目支出202.70万元，</w:t>
      </w:r>
      <w:r>
        <w:rPr>
          <w:rFonts w:hint="eastAsia" w:eastAsia="方正仿宋简体"/>
          <w:sz w:val="32"/>
          <w:szCs w:val="32"/>
          <w:lang w:val="en-US" w:eastAsia="zh-CN"/>
        </w:rPr>
        <w:t>主要为人事代理</w:t>
      </w:r>
      <w:r>
        <w:rPr>
          <w:rFonts w:hint="default" w:eastAsia="方正仿宋简体"/>
          <w:sz w:val="32"/>
          <w:szCs w:val="32"/>
        </w:rPr>
        <w:t>人员经费</w:t>
      </w:r>
      <w:r>
        <w:rPr>
          <w:rFonts w:hint="eastAsia" w:eastAsia="方正仿宋简体"/>
          <w:sz w:val="32"/>
          <w:szCs w:val="32"/>
          <w:lang w:eastAsia="zh-CN"/>
        </w:rPr>
        <w:t>；</w:t>
      </w:r>
      <w:r>
        <w:rPr>
          <w:rFonts w:hint="eastAsia" w:eastAsia="方正仿宋简体"/>
          <w:sz w:val="32"/>
          <w:szCs w:val="32"/>
        </w:rPr>
        <w:t>财政专户管理资金24.54万元。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3、比上年增减情况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eastAsia="方正仿宋简体"/>
          <w:color w:val="auto"/>
          <w:sz w:val="32"/>
          <w:szCs w:val="32"/>
          <w:lang w:eastAsia="zh-CN"/>
        </w:rPr>
      </w:pPr>
      <w:r>
        <w:rPr>
          <w:rFonts w:hint="eastAsia" w:eastAsia="方正仿宋简体"/>
          <w:color w:val="auto"/>
          <w:sz w:val="32"/>
          <w:szCs w:val="32"/>
        </w:rPr>
        <w:t>2</w:t>
      </w:r>
      <w:r>
        <w:rPr>
          <w:rFonts w:eastAsia="方正仿宋简体"/>
          <w:color w:val="auto"/>
          <w:sz w:val="32"/>
          <w:szCs w:val="32"/>
        </w:rPr>
        <w:t>023年</w:t>
      </w:r>
      <w:r>
        <w:rPr>
          <w:rFonts w:hint="eastAsia" w:eastAsia="方正仿宋简体"/>
          <w:color w:val="auto"/>
          <w:sz w:val="32"/>
          <w:szCs w:val="32"/>
        </w:rPr>
        <w:t>单位</w:t>
      </w:r>
      <w:r>
        <w:rPr>
          <w:rFonts w:eastAsia="方正仿宋简体"/>
          <w:color w:val="auto"/>
          <w:sz w:val="32"/>
          <w:szCs w:val="32"/>
        </w:rPr>
        <w:t>预算较2022年</w:t>
      </w:r>
      <w:r>
        <w:rPr>
          <w:rFonts w:hint="eastAsia" w:eastAsia="方正仿宋简体"/>
          <w:color w:val="auto"/>
          <w:sz w:val="32"/>
          <w:szCs w:val="32"/>
        </w:rPr>
        <w:t>减少296.96</w:t>
      </w:r>
      <w:r>
        <w:rPr>
          <w:rFonts w:eastAsia="方正仿宋简体"/>
          <w:color w:val="auto"/>
          <w:sz w:val="32"/>
          <w:szCs w:val="32"/>
        </w:rPr>
        <w:t>万元，其中：基本支出</w:t>
      </w:r>
      <w:r>
        <w:rPr>
          <w:rFonts w:hint="eastAsia" w:eastAsia="方正仿宋简体"/>
          <w:color w:val="auto"/>
          <w:sz w:val="32"/>
          <w:szCs w:val="32"/>
        </w:rPr>
        <w:t>减少</w:t>
      </w:r>
      <w:r>
        <w:rPr>
          <w:rFonts w:hint="default" w:eastAsia="方正仿宋简体"/>
          <w:color w:val="auto"/>
          <w:sz w:val="32"/>
          <w:szCs w:val="32"/>
          <w:lang w:val="en-US"/>
        </w:rPr>
        <w:t>499.66</w:t>
      </w:r>
      <w:r>
        <w:rPr>
          <w:rFonts w:eastAsia="方正仿宋简体"/>
          <w:color w:val="auto"/>
          <w:sz w:val="32"/>
          <w:szCs w:val="32"/>
        </w:rPr>
        <w:t>万元，</w:t>
      </w:r>
      <w:r>
        <w:rPr>
          <w:rFonts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减少476.34</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日常公用经费</w:t>
      </w:r>
      <w:r>
        <w:rPr>
          <w:rFonts w:hint="eastAsia" w:ascii="Times New Roman" w:hAnsi="Times New Roman" w:eastAsia="方正仿宋简体"/>
          <w:sz w:val="32"/>
          <w:szCs w:val="32"/>
          <w:lang w:val="en-US" w:eastAsia="zh-CN"/>
        </w:rPr>
        <w:t>减少18.65</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eastAsia="方正仿宋简体"/>
          <w:color w:val="auto"/>
          <w:sz w:val="32"/>
          <w:szCs w:val="32"/>
        </w:rPr>
        <w:t>主要</w:t>
      </w:r>
      <w:r>
        <w:rPr>
          <w:rFonts w:hint="eastAsia" w:eastAsia="方正仿宋简体"/>
          <w:color w:val="auto"/>
          <w:sz w:val="32"/>
          <w:szCs w:val="32"/>
        </w:rPr>
        <w:t>原因</w:t>
      </w:r>
      <w:r>
        <w:rPr>
          <w:rFonts w:eastAsia="方正仿宋简体"/>
          <w:color w:val="auto"/>
          <w:sz w:val="32"/>
          <w:szCs w:val="32"/>
        </w:rPr>
        <w:t>是</w:t>
      </w:r>
      <w:r>
        <w:rPr>
          <w:rFonts w:hint="eastAsia" w:eastAsia="方正仿宋简体"/>
          <w:color w:val="auto"/>
          <w:sz w:val="32"/>
          <w:szCs w:val="32"/>
        </w:rPr>
        <w:t>人员调出。</w:t>
      </w:r>
      <w:r>
        <w:rPr>
          <w:rFonts w:eastAsia="方正仿宋简体"/>
          <w:color w:val="auto"/>
          <w:sz w:val="32"/>
          <w:szCs w:val="32"/>
        </w:rPr>
        <w:t>项目支出增长</w:t>
      </w:r>
      <w:r>
        <w:rPr>
          <w:rFonts w:hint="eastAsia" w:eastAsia="方正仿宋简体"/>
          <w:color w:val="auto"/>
          <w:sz w:val="32"/>
          <w:szCs w:val="32"/>
        </w:rPr>
        <w:t>202.70</w:t>
      </w:r>
      <w:r>
        <w:rPr>
          <w:rFonts w:eastAsia="方正仿宋简体"/>
          <w:color w:val="auto"/>
          <w:sz w:val="32"/>
          <w:szCs w:val="32"/>
        </w:rPr>
        <w:t>万元，主要是</w:t>
      </w:r>
      <w:r>
        <w:rPr>
          <w:rFonts w:hint="eastAsia" w:eastAsia="方正仿宋简体"/>
          <w:color w:val="auto"/>
          <w:sz w:val="32"/>
          <w:szCs w:val="32"/>
          <w:lang w:eastAsia="zh-CN"/>
        </w:rPr>
        <w:t>人事代理人员经费列为项目支出</w:t>
      </w:r>
      <w:r>
        <w:rPr>
          <w:rFonts w:hint="eastAsia" w:eastAsia="方正仿宋简体"/>
          <w:color w:val="auto"/>
          <w:sz w:val="32"/>
          <w:szCs w:val="32"/>
        </w:rPr>
        <w:t>。</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rPr>
          <w:color w:val="auto"/>
        </w:rPr>
      </w:pPr>
      <w:r>
        <w:rPr>
          <w:rFonts w:ascii="黑体" w:hAnsi="黑体" w:eastAsia="黑体" w:cs="黑体"/>
          <w:color w:val="auto"/>
          <w:sz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hint="eastAsia" w:eastAsia="方正仿宋简体"/>
          <w:color w:val="auto"/>
          <w:sz w:val="32"/>
          <w:szCs w:val="32"/>
          <w:lang w:eastAsia="zh-CN"/>
        </w:rPr>
      </w:pPr>
      <w:r>
        <w:rPr>
          <w:rFonts w:hint="eastAsia" w:eastAsia="方正仿宋简体"/>
          <w:color w:val="auto"/>
          <w:sz w:val="32"/>
          <w:szCs w:val="32"/>
        </w:rPr>
        <w:t>长白学校</w:t>
      </w:r>
      <w:r>
        <w:rPr>
          <w:rFonts w:eastAsia="方正仿宋简体"/>
          <w:color w:val="auto"/>
          <w:sz w:val="32"/>
          <w:szCs w:val="32"/>
        </w:rPr>
        <w:t>日常公用经费共计安排</w:t>
      </w:r>
      <w:r>
        <w:rPr>
          <w:rFonts w:hint="eastAsia" w:eastAsia="方正仿宋简体"/>
          <w:color w:val="auto"/>
          <w:sz w:val="32"/>
          <w:szCs w:val="32"/>
        </w:rPr>
        <w:t>48.98</w:t>
      </w:r>
      <w:r>
        <w:rPr>
          <w:rFonts w:eastAsia="方正仿宋简体"/>
          <w:color w:val="auto"/>
          <w:sz w:val="32"/>
          <w:szCs w:val="32"/>
        </w:rPr>
        <w:t>万元，主要用于保证正常运转的办公费、印刷费、邮电费、差旅费、福利费、专用材料及一般设备购置费、水电费、办公取暖费、日常维修费、物业管理费等支出。</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r>
        <w:rPr>
          <w:rFonts w:eastAsia="方正仿宋简体"/>
          <w:sz w:val="32"/>
          <w:szCs w:val="32"/>
        </w:rPr>
        <w:t>2023年，财政拨款“三公”经费预算安排0万元，其中：因公出国（境）费0万元；公务用车购置及运维费0万元；公务接待费0万元。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eastAsia="方正仿宋简体"/>
          <w:sz w:val="32"/>
          <w:szCs w:val="32"/>
        </w:rPr>
        <w:t>无增减</w:t>
      </w:r>
      <w:r>
        <w:rPr>
          <w:rFonts w:hint="eastAsia" w:eastAsia="方正仿宋简体"/>
          <w:sz w:val="32"/>
          <w:szCs w:val="32"/>
          <w:lang w:val="uk-UA" w:eastAsia="zh-CN"/>
        </w:rPr>
        <w:t>。</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sz w:val="32"/>
          <w:szCs w:val="32"/>
          <w:lang w:val="uk-UA" w:eastAsia="zh-CN"/>
        </w:rPr>
      </w:pPr>
    </w:p>
    <w:p>
      <w:pPr>
        <w:rPr>
          <w:rFonts w:hint="eastAsia" w:ascii="方正仿宋_GBK" w:hAnsi="方正仿宋_GBK" w:cs="方正仿宋_GBK" w:eastAsiaTheme="minorEastAsia"/>
          <w:b/>
          <w:color w:val="000000"/>
          <w:sz w:val="28"/>
          <w:lang w:eastAsia="zh-CN"/>
        </w:rPr>
      </w:pPr>
      <w:r>
        <w:rPr>
          <w:rFonts w:ascii="黑体" w:hAnsi="黑体" w:eastAsia="黑体" w:cs="黑体"/>
          <w:color w:val="000000"/>
          <w:sz w:val="32"/>
        </w:rPr>
        <w:t>五、预算绩效信息</w:t>
      </w:r>
    </w:p>
    <w:p>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p>
          <w:p>
            <w:pPr>
              <w:pStyle w:val="11"/>
            </w:pPr>
            <w:r>
              <w:t>7.缴纳各项社会保险</w:t>
            </w:r>
          </w:p>
          <w:p>
            <w:pPr>
              <w:pStyle w:val="11"/>
            </w:pPr>
            <w:r>
              <w:t>8.发放人员各项补贴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5"/>
        <w:gridCol w:w="2266"/>
        <w:gridCol w:w="2832"/>
        <w:gridCol w:w="2832"/>
        <w:gridCol w:w="2548"/>
        <w:gridCol w:w="2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1415" w:type="dxa"/>
            <w:vAlign w:val="center"/>
          </w:tcPr>
          <w:p>
            <w:pPr>
              <w:pStyle w:val="9"/>
            </w:pPr>
            <w:r>
              <w:t>一级指标</w:t>
            </w:r>
          </w:p>
        </w:tc>
        <w:tc>
          <w:tcPr>
            <w:tcW w:w="2266" w:type="dxa"/>
            <w:vAlign w:val="center"/>
          </w:tcPr>
          <w:p>
            <w:pPr>
              <w:pStyle w:val="9"/>
            </w:pPr>
            <w:r>
              <w:t>二级指标</w:t>
            </w:r>
          </w:p>
        </w:tc>
        <w:tc>
          <w:tcPr>
            <w:tcW w:w="2832" w:type="dxa"/>
            <w:vAlign w:val="center"/>
          </w:tcPr>
          <w:p>
            <w:pPr>
              <w:pStyle w:val="9"/>
            </w:pPr>
            <w:r>
              <w:t>三级指标</w:t>
            </w:r>
          </w:p>
        </w:tc>
        <w:tc>
          <w:tcPr>
            <w:tcW w:w="2832" w:type="dxa"/>
            <w:vAlign w:val="center"/>
          </w:tcPr>
          <w:p>
            <w:pPr>
              <w:pStyle w:val="9"/>
            </w:pPr>
            <w:r>
              <w:t>绩效指标描述</w:t>
            </w:r>
          </w:p>
        </w:tc>
        <w:tc>
          <w:tcPr>
            <w:tcW w:w="2548" w:type="dxa"/>
            <w:vAlign w:val="center"/>
          </w:tcPr>
          <w:p>
            <w:pPr>
              <w:pStyle w:val="9"/>
            </w:pPr>
            <w:r>
              <w:t>指标值</w:t>
            </w:r>
          </w:p>
        </w:tc>
        <w:tc>
          <w:tcPr>
            <w:tcW w:w="226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5" w:type="dxa"/>
            <w:vMerge w:val="restart"/>
            <w:vAlign w:val="center"/>
          </w:tcPr>
          <w:p>
            <w:pPr>
              <w:pStyle w:val="10"/>
            </w:pPr>
            <w:r>
              <w:t>产出指标</w:t>
            </w:r>
          </w:p>
        </w:tc>
        <w:tc>
          <w:tcPr>
            <w:tcW w:w="2266" w:type="dxa"/>
            <w:vAlign w:val="center"/>
          </w:tcPr>
          <w:p>
            <w:pPr>
              <w:pStyle w:val="11"/>
            </w:pPr>
            <w:r>
              <w:t>数量指标</w:t>
            </w:r>
          </w:p>
        </w:tc>
        <w:tc>
          <w:tcPr>
            <w:tcW w:w="2832" w:type="dxa"/>
            <w:vAlign w:val="center"/>
          </w:tcPr>
          <w:p>
            <w:pPr>
              <w:pStyle w:val="11"/>
            </w:pPr>
            <w:r>
              <w:t>保障人数</w:t>
            </w:r>
          </w:p>
        </w:tc>
        <w:tc>
          <w:tcPr>
            <w:tcW w:w="2832" w:type="dxa"/>
            <w:vAlign w:val="center"/>
          </w:tcPr>
          <w:p>
            <w:pPr>
              <w:pStyle w:val="11"/>
            </w:pPr>
            <w:r>
              <w:t>保障人员经费的人数</w:t>
            </w:r>
          </w:p>
        </w:tc>
        <w:tc>
          <w:tcPr>
            <w:tcW w:w="2548" w:type="dxa"/>
            <w:vAlign w:val="center"/>
          </w:tcPr>
          <w:p>
            <w:pPr>
              <w:pStyle w:val="11"/>
            </w:pPr>
            <w:r>
              <w:t>≥13人</w:t>
            </w:r>
          </w:p>
        </w:tc>
        <w:tc>
          <w:tcPr>
            <w:tcW w:w="2266"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5" w:type="dxa"/>
            <w:vMerge w:val="continue"/>
            <w:vAlign w:val="center"/>
          </w:tcPr>
          <w:p/>
        </w:tc>
        <w:tc>
          <w:tcPr>
            <w:tcW w:w="2266" w:type="dxa"/>
            <w:vAlign w:val="center"/>
          </w:tcPr>
          <w:p>
            <w:pPr>
              <w:pStyle w:val="11"/>
            </w:pPr>
            <w:r>
              <w:t>质量指标</w:t>
            </w:r>
          </w:p>
        </w:tc>
        <w:tc>
          <w:tcPr>
            <w:tcW w:w="2832" w:type="dxa"/>
            <w:vAlign w:val="center"/>
          </w:tcPr>
          <w:p>
            <w:pPr>
              <w:pStyle w:val="11"/>
            </w:pPr>
            <w:r>
              <w:t>资金到位率</w:t>
            </w:r>
          </w:p>
        </w:tc>
        <w:tc>
          <w:tcPr>
            <w:tcW w:w="2832" w:type="dxa"/>
            <w:vAlign w:val="center"/>
          </w:tcPr>
          <w:p>
            <w:pPr>
              <w:pStyle w:val="11"/>
            </w:pPr>
            <w:r>
              <w:t>人员经费发放到位率</w:t>
            </w:r>
          </w:p>
        </w:tc>
        <w:tc>
          <w:tcPr>
            <w:tcW w:w="2548" w:type="dxa"/>
            <w:vAlign w:val="center"/>
          </w:tcPr>
          <w:p>
            <w:pPr>
              <w:pStyle w:val="11"/>
            </w:pPr>
            <w:r>
              <w:t>100%</w:t>
            </w:r>
          </w:p>
        </w:tc>
        <w:tc>
          <w:tcPr>
            <w:tcW w:w="2266"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5" w:type="dxa"/>
            <w:vMerge w:val="continue"/>
            <w:vAlign w:val="center"/>
          </w:tcPr>
          <w:p/>
        </w:tc>
        <w:tc>
          <w:tcPr>
            <w:tcW w:w="2266" w:type="dxa"/>
            <w:vAlign w:val="center"/>
          </w:tcPr>
          <w:p>
            <w:pPr>
              <w:pStyle w:val="11"/>
            </w:pPr>
            <w:r>
              <w:t>时效指标</w:t>
            </w:r>
          </w:p>
        </w:tc>
        <w:tc>
          <w:tcPr>
            <w:tcW w:w="2832" w:type="dxa"/>
            <w:vAlign w:val="center"/>
          </w:tcPr>
          <w:p>
            <w:pPr>
              <w:pStyle w:val="11"/>
            </w:pPr>
            <w:r>
              <w:t>资金支付及时性</w:t>
            </w:r>
          </w:p>
        </w:tc>
        <w:tc>
          <w:tcPr>
            <w:tcW w:w="2832" w:type="dxa"/>
            <w:vAlign w:val="center"/>
          </w:tcPr>
          <w:p>
            <w:pPr>
              <w:pStyle w:val="11"/>
            </w:pPr>
            <w:r>
              <w:t>人事代理人员经费支付的及时程度</w:t>
            </w:r>
          </w:p>
        </w:tc>
        <w:tc>
          <w:tcPr>
            <w:tcW w:w="2548" w:type="dxa"/>
            <w:vAlign w:val="center"/>
          </w:tcPr>
          <w:p>
            <w:pPr>
              <w:pStyle w:val="11"/>
            </w:pPr>
            <w:r>
              <w:t>100%</w:t>
            </w:r>
          </w:p>
        </w:tc>
        <w:tc>
          <w:tcPr>
            <w:tcW w:w="2266"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5" w:type="dxa"/>
            <w:vMerge w:val="continue"/>
            <w:vAlign w:val="center"/>
          </w:tcPr>
          <w:p/>
        </w:tc>
        <w:tc>
          <w:tcPr>
            <w:tcW w:w="2266" w:type="dxa"/>
            <w:vAlign w:val="center"/>
          </w:tcPr>
          <w:p>
            <w:pPr>
              <w:pStyle w:val="11"/>
            </w:pPr>
            <w:r>
              <w:t>成本指标</w:t>
            </w:r>
          </w:p>
        </w:tc>
        <w:tc>
          <w:tcPr>
            <w:tcW w:w="2832" w:type="dxa"/>
            <w:vAlign w:val="center"/>
          </w:tcPr>
          <w:p>
            <w:pPr>
              <w:pStyle w:val="11"/>
            </w:pPr>
            <w:r>
              <w:t>人员经费总额</w:t>
            </w:r>
          </w:p>
        </w:tc>
        <w:tc>
          <w:tcPr>
            <w:tcW w:w="2832" w:type="dxa"/>
            <w:vAlign w:val="center"/>
          </w:tcPr>
          <w:p>
            <w:pPr>
              <w:pStyle w:val="11"/>
            </w:pPr>
            <w:r>
              <w:t>本部门人员经费支出总额</w:t>
            </w:r>
          </w:p>
        </w:tc>
        <w:tc>
          <w:tcPr>
            <w:tcW w:w="2548" w:type="dxa"/>
            <w:vAlign w:val="center"/>
          </w:tcPr>
          <w:p>
            <w:pPr>
              <w:pStyle w:val="11"/>
            </w:pPr>
            <w:r>
              <w:t>202.7万元</w:t>
            </w:r>
          </w:p>
        </w:tc>
        <w:tc>
          <w:tcPr>
            <w:tcW w:w="2266"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5" w:type="dxa"/>
            <w:vMerge w:val="restart"/>
            <w:vAlign w:val="center"/>
          </w:tcPr>
          <w:p>
            <w:pPr>
              <w:pStyle w:val="10"/>
            </w:pPr>
            <w:r>
              <w:t>效益指标</w:t>
            </w:r>
          </w:p>
        </w:tc>
        <w:tc>
          <w:tcPr>
            <w:tcW w:w="2266" w:type="dxa"/>
            <w:vAlign w:val="center"/>
          </w:tcPr>
          <w:p>
            <w:pPr>
              <w:pStyle w:val="11"/>
            </w:pPr>
            <w:r>
              <w:t>经济效益指标</w:t>
            </w:r>
          </w:p>
        </w:tc>
        <w:tc>
          <w:tcPr>
            <w:tcW w:w="2832" w:type="dxa"/>
            <w:vAlign w:val="center"/>
          </w:tcPr>
          <w:p>
            <w:pPr>
              <w:pStyle w:val="11"/>
            </w:pPr>
            <w:r>
              <w:t>教师教学水平</w:t>
            </w:r>
          </w:p>
        </w:tc>
        <w:tc>
          <w:tcPr>
            <w:tcW w:w="2832" w:type="dxa"/>
            <w:vAlign w:val="center"/>
          </w:tcPr>
          <w:p>
            <w:pPr>
              <w:pStyle w:val="11"/>
            </w:pPr>
            <w:r>
              <w:t>促进教师教学水平提升</w:t>
            </w:r>
          </w:p>
        </w:tc>
        <w:tc>
          <w:tcPr>
            <w:tcW w:w="2548" w:type="dxa"/>
            <w:vAlign w:val="center"/>
          </w:tcPr>
          <w:p>
            <w:pPr>
              <w:pStyle w:val="11"/>
            </w:pPr>
            <w:r>
              <w:t>明显提升</w:t>
            </w:r>
          </w:p>
        </w:tc>
        <w:tc>
          <w:tcPr>
            <w:tcW w:w="2266"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5" w:type="dxa"/>
            <w:vMerge w:val="continue"/>
            <w:vAlign w:val="center"/>
          </w:tcPr>
          <w:p/>
        </w:tc>
        <w:tc>
          <w:tcPr>
            <w:tcW w:w="2266" w:type="dxa"/>
            <w:vAlign w:val="center"/>
          </w:tcPr>
          <w:p>
            <w:pPr>
              <w:pStyle w:val="11"/>
            </w:pPr>
            <w:r>
              <w:t>社会效益指标</w:t>
            </w:r>
          </w:p>
        </w:tc>
        <w:tc>
          <w:tcPr>
            <w:tcW w:w="2832" w:type="dxa"/>
            <w:vAlign w:val="center"/>
          </w:tcPr>
          <w:p>
            <w:pPr>
              <w:pStyle w:val="11"/>
            </w:pPr>
            <w:r>
              <w:t>受益人口数</w:t>
            </w:r>
          </w:p>
        </w:tc>
        <w:tc>
          <w:tcPr>
            <w:tcW w:w="2832" w:type="dxa"/>
            <w:vAlign w:val="center"/>
          </w:tcPr>
          <w:p>
            <w:pPr>
              <w:pStyle w:val="11"/>
            </w:pPr>
            <w:r>
              <w:t>学校管理水平提升后受益学生数</w:t>
            </w:r>
          </w:p>
        </w:tc>
        <w:tc>
          <w:tcPr>
            <w:tcW w:w="2548" w:type="dxa"/>
            <w:vAlign w:val="center"/>
          </w:tcPr>
          <w:p>
            <w:pPr>
              <w:pStyle w:val="11"/>
            </w:pPr>
            <w:r>
              <w:t>≥526人</w:t>
            </w:r>
          </w:p>
        </w:tc>
        <w:tc>
          <w:tcPr>
            <w:tcW w:w="2266"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5" w:type="dxa"/>
            <w:vMerge w:val="continue"/>
            <w:vAlign w:val="center"/>
          </w:tcPr>
          <w:p/>
        </w:tc>
        <w:tc>
          <w:tcPr>
            <w:tcW w:w="2266" w:type="dxa"/>
            <w:vAlign w:val="center"/>
          </w:tcPr>
          <w:p>
            <w:pPr>
              <w:pStyle w:val="11"/>
            </w:pPr>
            <w:r>
              <w:t>可持续影响指标</w:t>
            </w:r>
          </w:p>
        </w:tc>
        <w:tc>
          <w:tcPr>
            <w:tcW w:w="2832" w:type="dxa"/>
            <w:vAlign w:val="center"/>
          </w:tcPr>
          <w:p>
            <w:pPr>
              <w:pStyle w:val="11"/>
            </w:pPr>
            <w:r>
              <w:t>均衡发展程度</w:t>
            </w:r>
          </w:p>
        </w:tc>
        <w:tc>
          <w:tcPr>
            <w:tcW w:w="2832" w:type="dxa"/>
            <w:vAlign w:val="center"/>
          </w:tcPr>
          <w:p>
            <w:pPr>
              <w:pStyle w:val="11"/>
            </w:pPr>
            <w:r>
              <w:t>促进人事代理人员队伍稳定发展</w:t>
            </w:r>
          </w:p>
        </w:tc>
        <w:tc>
          <w:tcPr>
            <w:tcW w:w="2548" w:type="dxa"/>
            <w:vAlign w:val="center"/>
          </w:tcPr>
          <w:p>
            <w:pPr>
              <w:pStyle w:val="11"/>
            </w:pPr>
            <w:r>
              <w:t>稳步提升</w:t>
            </w:r>
          </w:p>
        </w:tc>
        <w:tc>
          <w:tcPr>
            <w:tcW w:w="2266"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415" w:type="dxa"/>
            <w:vAlign w:val="center"/>
          </w:tcPr>
          <w:p>
            <w:pPr>
              <w:pStyle w:val="10"/>
            </w:pPr>
            <w:r>
              <w:t>满意度指标</w:t>
            </w:r>
          </w:p>
        </w:tc>
        <w:tc>
          <w:tcPr>
            <w:tcW w:w="2266" w:type="dxa"/>
            <w:vAlign w:val="center"/>
          </w:tcPr>
          <w:p>
            <w:pPr>
              <w:pStyle w:val="11"/>
            </w:pPr>
            <w:r>
              <w:t>服务对象满意度指标</w:t>
            </w:r>
          </w:p>
        </w:tc>
        <w:tc>
          <w:tcPr>
            <w:tcW w:w="2832" w:type="dxa"/>
            <w:vAlign w:val="center"/>
          </w:tcPr>
          <w:p>
            <w:pPr>
              <w:pStyle w:val="11"/>
            </w:pPr>
            <w:r>
              <w:t>群众满意度</w:t>
            </w:r>
          </w:p>
        </w:tc>
        <w:tc>
          <w:tcPr>
            <w:tcW w:w="2832" w:type="dxa"/>
            <w:vAlign w:val="center"/>
          </w:tcPr>
          <w:p>
            <w:pPr>
              <w:pStyle w:val="11"/>
            </w:pPr>
            <w:r>
              <w:t>群众满意数量占总数的比例</w:t>
            </w:r>
          </w:p>
        </w:tc>
        <w:tc>
          <w:tcPr>
            <w:tcW w:w="2548" w:type="dxa"/>
            <w:vAlign w:val="center"/>
          </w:tcPr>
          <w:p>
            <w:pPr>
              <w:pStyle w:val="11"/>
            </w:pPr>
            <w:r>
              <w:t>≥95%</w:t>
            </w:r>
          </w:p>
        </w:tc>
        <w:tc>
          <w:tcPr>
            <w:tcW w:w="2266" w:type="dxa"/>
            <w:vAlign w:val="center"/>
          </w:tcPr>
          <w:p>
            <w:pPr>
              <w:pStyle w:val="11"/>
            </w:pPr>
            <w:r>
              <w:t>社会调查</w:t>
            </w:r>
          </w:p>
        </w:tc>
      </w:tr>
    </w:tbl>
    <w:p>
      <w:pPr>
        <w:spacing w:before="10" w:after="10"/>
        <w:outlineLvl w:val="5"/>
        <w:rPr>
          <w:rFonts w:hint="eastAsia" w:eastAsiaTheme="minorEastAsia"/>
          <w:lang w:eastAsia="zh-CN"/>
        </w:rPr>
        <w:sectPr>
          <w:pgSz w:w="16840" w:h="11900" w:orient="landscape"/>
          <w:pgMar w:top="1361" w:right="1020" w:bottom="1361" w:left="1020" w:header="720" w:footer="720" w:gutter="0"/>
          <w:cols w:space="720" w:num="1"/>
        </w:sectPr>
      </w:pPr>
    </w:p>
    <w:p>
      <w:pPr>
        <w:spacing w:before="10" w:after="10"/>
        <w:ind w:firstLine="320" w:firstLineChars="10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2023年，秦皇岛北戴河新区长白学校安排政府采购预算10.36万元。具体内容见下表。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8674"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10.36</w:t>
            </w:r>
          </w:p>
        </w:tc>
        <w:tc>
          <w:tcPr>
            <w:tcW w:w="964" w:type="dxa"/>
            <w:vAlign w:val="center"/>
          </w:tcPr>
          <w:p>
            <w:pPr>
              <w:pStyle w:val="14"/>
            </w:pPr>
            <w:r>
              <w:t>10.36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秦皇岛北戴河新区长白学校小计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10.36</w:t>
            </w:r>
          </w:p>
        </w:tc>
        <w:tc>
          <w:tcPr>
            <w:tcW w:w="964" w:type="dxa"/>
            <w:vAlign w:val="center"/>
          </w:tcPr>
          <w:p>
            <w:pPr>
              <w:pStyle w:val="14"/>
            </w:pPr>
            <w:r>
              <w:t>10.36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2023年公用经费项目（三保）</w:t>
            </w:r>
          </w:p>
        </w:tc>
        <w:tc>
          <w:tcPr>
            <w:tcW w:w="964" w:type="dxa"/>
            <w:vAlign w:val="center"/>
          </w:tcPr>
          <w:p>
            <w:pPr>
              <w:pStyle w:val="12"/>
            </w:pPr>
            <w:r>
              <w:t>73.52</w:t>
            </w:r>
          </w:p>
        </w:tc>
        <w:tc>
          <w:tcPr>
            <w:tcW w:w="1134" w:type="dxa"/>
            <w:vAlign w:val="center"/>
          </w:tcPr>
          <w:p>
            <w:pPr>
              <w:pStyle w:val="11"/>
            </w:pPr>
            <w:r>
              <w:t>公共设施类合作服务</w:t>
            </w:r>
          </w:p>
        </w:tc>
        <w:tc>
          <w:tcPr>
            <w:tcW w:w="1134" w:type="dxa"/>
            <w:vAlign w:val="center"/>
          </w:tcPr>
          <w:p>
            <w:pPr>
              <w:pStyle w:val="11"/>
            </w:pPr>
            <w:r>
              <w:t>C24010000</w:t>
            </w:r>
          </w:p>
        </w:tc>
        <w:tc>
          <w:tcPr>
            <w:tcW w:w="709" w:type="dxa"/>
            <w:vAlign w:val="center"/>
          </w:tcPr>
          <w:p>
            <w:pPr>
              <w:pStyle w:val="10"/>
            </w:pPr>
            <w:r>
              <w:t>万元</w:t>
            </w:r>
          </w:p>
        </w:tc>
        <w:tc>
          <w:tcPr>
            <w:tcW w:w="850" w:type="dxa"/>
            <w:vAlign w:val="center"/>
          </w:tcPr>
          <w:p>
            <w:pPr>
              <w:pStyle w:val="12"/>
            </w:pPr>
            <w:r>
              <w:t>1</w:t>
            </w:r>
          </w:p>
        </w:tc>
        <w:tc>
          <w:tcPr>
            <w:tcW w:w="850" w:type="dxa"/>
            <w:vAlign w:val="center"/>
          </w:tcPr>
          <w:p>
            <w:pPr>
              <w:pStyle w:val="12"/>
            </w:pPr>
            <w:r>
              <w:t>10.36</w:t>
            </w:r>
          </w:p>
        </w:tc>
        <w:tc>
          <w:tcPr>
            <w:tcW w:w="964" w:type="dxa"/>
            <w:vAlign w:val="center"/>
          </w:tcPr>
          <w:p>
            <w:pPr>
              <w:pStyle w:val="12"/>
            </w:pPr>
            <w:r>
              <w:t>10.36</w:t>
            </w:r>
          </w:p>
        </w:tc>
        <w:tc>
          <w:tcPr>
            <w:tcW w:w="964" w:type="dxa"/>
            <w:vAlign w:val="center"/>
          </w:tcPr>
          <w:p>
            <w:pPr>
              <w:pStyle w:val="12"/>
            </w:pPr>
            <w:r>
              <w:t>10.36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10.36</w:t>
            </w:r>
          </w:p>
        </w:tc>
      </w:tr>
    </w:tbl>
    <w:p>
      <w:pPr>
        <w:spacing w:line="500" w:lineRule="exact"/>
        <w:ind w:firstLine="420"/>
        <w:rPr>
          <w:rFonts w:hint="eastAsia" w:eastAsiaTheme="minorEastAsia"/>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rPr>
          <w:rFonts w:hint="eastAsia" w:eastAsiaTheme="minorEastAsia"/>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简体"/>
          <w:color w:val="000000"/>
          <w:sz w:val="32"/>
          <w:szCs w:val="32"/>
        </w:rPr>
        <w:t>秦皇岛北戴河新区</w:t>
      </w:r>
      <w:r>
        <w:rPr>
          <w:rFonts w:hint="eastAsia" w:eastAsia="方正仿宋简体"/>
          <w:color w:val="000000"/>
          <w:sz w:val="32"/>
          <w:szCs w:val="32"/>
        </w:rPr>
        <w:t>长白</w:t>
      </w:r>
      <w:r>
        <w:rPr>
          <w:rFonts w:eastAsia="方正仿宋简体"/>
          <w:color w:val="000000"/>
          <w:sz w:val="32"/>
          <w:szCs w:val="32"/>
        </w:rPr>
        <w:t>学校上年末固定资产金额为</w:t>
      </w:r>
      <w:r>
        <w:rPr>
          <w:rFonts w:hint="eastAsia" w:eastAsia="方正仿宋简体"/>
          <w:color w:val="000000"/>
          <w:sz w:val="32"/>
          <w:szCs w:val="32"/>
        </w:rPr>
        <w:t>630.89</w:t>
      </w:r>
      <w:r>
        <w:rPr>
          <w:rFonts w:eastAsia="方正仿宋简体"/>
          <w:color w:val="000000"/>
          <w:sz w:val="32"/>
          <w:szCs w:val="32"/>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jc w:val="center"/>
            </w:pPr>
            <w:r>
              <w:rPr>
                <w:rFonts w:hint="eastAsia"/>
              </w:rPr>
              <w:t>资产总额</w:t>
            </w:r>
          </w:p>
        </w:tc>
        <w:tc>
          <w:tcPr>
            <w:tcW w:w="2835" w:type="dxa"/>
            <w:vAlign w:val="center"/>
          </w:tcPr>
          <w:p>
            <w:pPr>
              <w:pStyle w:val="10"/>
              <w:jc w:val="center"/>
            </w:pPr>
            <w:r>
              <w:rPr>
                <w:rFonts w:hint="eastAsia"/>
              </w:rPr>
              <w:t>—</w:t>
            </w:r>
          </w:p>
        </w:tc>
        <w:tc>
          <w:tcPr>
            <w:tcW w:w="2835" w:type="dxa"/>
            <w:vAlign w:val="center"/>
          </w:tcPr>
          <w:p>
            <w:pPr>
              <w:pStyle w:val="12"/>
              <w:jc w:val="center"/>
            </w:pPr>
            <w:r>
              <w:rPr>
                <w:rFonts w:hint="eastAsia"/>
              </w:rPr>
              <w:t>630.89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rPr>
              <w:t>1、房屋（平方米）</w:t>
            </w:r>
          </w:p>
        </w:tc>
        <w:tc>
          <w:tcPr>
            <w:tcW w:w="2835" w:type="dxa"/>
            <w:vAlign w:val="center"/>
          </w:tcPr>
          <w:p>
            <w:pPr>
              <w:pStyle w:val="10"/>
            </w:pPr>
            <w:r>
              <w:rPr>
                <w:rFonts w:hint="eastAsia"/>
              </w:rPr>
              <w:t>7078</w:t>
            </w:r>
          </w:p>
        </w:tc>
        <w:tc>
          <w:tcPr>
            <w:tcW w:w="2835" w:type="dxa"/>
            <w:vAlign w:val="center"/>
          </w:tcPr>
          <w:p>
            <w:pPr>
              <w:pStyle w:val="12"/>
              <w:jc w:val="center"/>
            </w:pPr>
            <w:r>
              <w:rPr>
                <w:rFonts w:hint="eastAsia"/>
              </w:rP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rPr>
              <w:t>其中：办公用房（平方米）</w:t>
            </w:r>
          </w:p>
        </w:tc>
        <w:tc>
          <w:tcPr>
            <w:tcW w:w="2835" w:type="dxa"/>
            <w:vAlign w:val="center"/>
          </w:tcPr>
          <w:p>
            <w:pPr>
              <w:pStyle w:val="10"/>
            </w:pPr>
            <w:r>
              <w:rPr>
                <w:rFonts w:hint="eastAsia"/>
              </w:rPr>
              <w:t>6775</w:t>
            </w:r>
          </w:p>
        </w:tc>
        <w:tc>
          <w:tcPr>
            <w:tcW w:w="2835" w:type="dxa"/>
            <w:vAlign w:val="center"/>
          </w:tcPr>
          <w:p>
            <w:pPr>
              <w:pStyle w:val="12"/>
              <w:jc w:val="center"/>
            </w:pPr>
            <w:r>
              <w:rPr>
                <w:rFonts w:hint="eastAsia"/>
              </w:rPr>
              <w:t>286.3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rPr>
              <w:t>2、车辆（台、辆）</w:t>
            </w:r>
          </w:p>
        </w:tc>
        <w:tc>
          <w:tcPr>
            <w:tcW w:w="2835" w:type="dxa"/>
            <w:vAlign w:val="center"/>
          </w:tcPr>
          <w:p>
            <w:pPr>
              <w:pStyle w:val="10"/>
            </w:pPr>
            <w:r>
              <w:rPr>
                <w:rFonts w:hint="eastAsia"/>
              </w:rPr>
              <w:t>-</w:t>
            </w:r>
          </w:p>
        </w:tc>
        <w:tc>
          <w:tcPr>
            <w:tcW w:w="2835"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pPr>
            <w:r>
              <w:rPr>
                <w:rFonts w:hint="eastAsia"/>
              </w:rPr>
              <w:t>3、单价在20万元以上设备</w:t>
            </w:r>
          </w:p>
        </w:tc>
        <w:tc>
          <w:tcPr>
            <w:tcW w:w="2835" w:type="dxa"/>
            <w:vAlign w:val="center"/>
          </w:tcPr>
          <w:p>
            <w:pPr>
              <w:pStyle w:val="10"/>
            </w:pPr>
            <w:r>
              <w:rPr>
                <w:rFonts w:hint="eastAsia"/>
              </w:rPr>
              <w:t>-</w:t>
            </w:r>
          </w:p>
        </w:tc>
        <w:tc>
          <w:tcPr>
            <w:tcW w:w="2835" w:type="dxa"/>
            <w:vAlign w:val="center"/>
          </w:tcPr>
          <w:p>
            <w:pPr>
              <w:pStyle w:val="12"/>
              <w:jc w:val="center"/>
            </w:pP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区级财政</w:t>
      </w:r>
      <w:r>
        <w:rPr>
          <w:rFonts w:eastAsia="方正仿宋_GBK" w:cs="Times New Roman"/>
          <w:color w:val="000000"/>
          <w:sz w:val="28"/>
        </w:rPr>
        <w:t>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区级财政</w:t>
      </w:r>
      <w:r>
        <w:rPr>
          <w:rFonts w:eastAsia="方正仿宋_GBK" w:cs="Times New Roman"/>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p>
    <w:p>
      <w:pPr>
        <w:spacing w:before="0" w:after="0"/>
        <w:ind w:firstLine="0"/>
        <w:jc w:val="center"/>
        <w:outlineLvl w:val="3"/>
      </w:pPr>
      <w:bookmarkStart w:id="21" w:name="_Toc_4_4_0000000040"/>
      <w:r>
        <w:rPr>
          <w:rFonts w:ascii="方正小标宋_GBK" w:hAnsi="方正小标宋_GBK" w:eastAsia="方正小标宋_GBK" w:cs="方正小标宋_GBK"/>
          <w:b w:val="0"/>
          <w:color w:val="000000"/>
          <w:sz w:val="44"/>
        </w:rPr>
        <w:t>二十二、秦皇岛北戴河新区第一中学收支预算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0"/>
        <w:gridCol w:w="2940"/>
        <w:gridCol w:w="2940"/>
        <w:gridCol w:w="2940"/>
        <w:gridCol w:w="2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tblHeader/>
          <w:jc w:val="center"/>
        </w:trPr>
        <w:tc>
          <w:tcPr>
            <w:tcW w:w="5880" w:type="dxa"/>
            <w:gridSpan w:val="2"/>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2940" w:type="dxa"/>
            <w:tcBorders>
              <w:top w:val="single" w:color="FFFFFF" w:sz="6" w:space="0"/>
              <w:left w:val="single" w:color="FFFFFF" w:sz="6" w:space="0"/>
              <w:right w:val="single" w:color="FFFFFF" w:sz="6" w:space="0"/>
            </w:tcBorders>
            <w:vAlign w:val="center"/>
          </w:tcPr>
          <w:p>
            <w:pPr>
              <w:pStyle w:val="7"/>
            </w:pPr>
            <w:r>
              <w:t>预算年度：2023</w:t>
            </w:r>
          </w:p>
        </w:tc>
        <w:tc>
          <w:tcPr>
            <w:tcW w:w="58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2940" w:type="dxa"/>
            <w:vMerge w:val="restart"/>
            <w:vAlign w:val="center"/>
          </w:tcPr>
          <w:p>
            <w:pPr>
              <w:pStyle w:val="9"/>
            </w:pPr>
            <w:r>
              <w:t>序号</w:t>
            </w:r>
          </w:p>
        </w:tc>
        <w:tc>
          <w:tcPr>
            <w:tcW w:w="5880" w:type="dxa"/>
            <w:gridSpan w:val="2"/>
            <w:vAlign w:val="center"/>
          </w:tcPr>
          <w:p>
            <w:pPr>
              <w:pStyle w:val="9"/>
            </w:pPr>
            <w:r>
              <w:t>收入</w:t>
            </w:r>
          </w:p>
        </w:tc>
        <w:tc>
          <w:tcPr>
            <w:tcW w:w="5880"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2940" w:type="dxa"/>
            <w:vMerge w:val="continue"/>
          </w:tcPr>
          <w:p/>
        </w:tc>
        <w:tc>
          <w:tcPr>
            <w:tcW w:w="2940" w:type="dxa"/>
            <w:vAlign w:val="center"/>
          </w:tcPr>
          <w:p>
            <w:pPr>
              <w:pStyle w:val="9"/>
            </w:pPr>
            <w:r>
              <w:t>项  目</w:t>
            </w:r>
          </w:p>
        </w:tc>
        <w:tc>
          <w:tcPr>
            <w:tcW w:w="2940" w:type="dxa"/>
            <w:vAlign w:val="center"/>
          </w:tcPr>
          <w:p>
            <w:pPr>
              <w:pStyle w:val="9"/>
            </w:pPr>
            <w:r>
              <w:t>预算数</w:t>
            </w:r>
          </w:p>
        </w:tc>
        <w:tc>
          <w:tcPr>
            <w:tcW w:w="2940" w:type="dxa"/>
            <w:vAlign w:val="center"/>
          </w:tcPr>
          <w:p>
            <w:pPr>
              <w:pStyle w:val="9"/>
            </w:pPr>
            <w:r>
              <w:t>项  目</w:t>
            </w:r>
          </w:p>
        </w:tc>
        <w:tc>
          <w:tcPr>
            <w:tcW w:w="2940"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2940" w:type="dxa"/>
            <w:vAlign w:val="center"/>
          </w:tcPr>
          <w:p>
            <w:pPr>
              <w:pStyle w:val="9"/>
            </w:pPr>
            <w:r>
              <w:t>栏次</w:t>
            </w:r>
          </w:p>
        </w:tc>
        <w:tc>
          <w:tcPr>
            <w:tcW w:w="2940" w:type="dxa"/>
            <w:vAlign w:val="center"/>
          </w:tcPr>
          <w:p>
            <w:pPr>
              <w:pStyle w:val="9"/>
            </w:pPr>
            <w:r>
              <w:t>1</w:t>
            </w:r>
          </w:p>
        </w:tc>
        <w:tc>
          <w:tcPr>
            <w:tcW w:w="2940" w:type="dxa"/>
            <w:vAlign w:val="center"/>
          </w:tcPr>
          <w:p>
            <w:pPr>
              <w:pStyle w:val="9"/>
            </w:pPr>
            <w:r>
              <w:t>2</w:t>
            </w:r>
          </w:p>
        </w:tc>
        <w:tc>
          <w:tcPr>
            <w:tcW w:w="2940" w:type="dxa"/>
            <w:vAlign w:val="center"/>
          </w:tcPr>
          <w:p>
            <w:pPr>
              <w:pStyle w:val="9"/>
            </w:pPr>
            <w:r>
              <w:t>3</w:t>
            </w:r>
          </w:p>
        </w:tc>
        <w:tc>
          <w:tcPr>
            <w:tcW w:w="2940"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w:t>
            </w:r>
          </w:p>
        </w:tc>
        <w:tc>
          <w:tcPr>
            <w:tcW w:w="2940" w:type="dxa"/>
            <w:vAlign w:val="center"/>
          </w:tcPr>
          <w:p>
            <w:pPr>
              <w:pStyle w:val="11"/>
            </w:pPr>
            <w:r>
              <w:t>一、一般公共预算拨款收入</w:t>
            </w:r>
          </w:p>
        </w:tc>
        <w:tc>
          <w:tcPr>
            <w:tcW w:w="2940" w:type="dxa"/>
            <w:vAlign w:val="center"/>
          </w:tcPr>
          <w:p>
            <w:pPr>
              <w:pStyle w:val="12"/>
            </w:pPr>
            <w:r>
              <w:t>376.07</w:t>
            </w:r>
          </w:p>
        </w:tc>
        <w:tc>
          <w:tcPr>
            <w:tcW w:w="2940" w:type="dxa"/>
            <w:vAlign w:val="center"/>
          </w:tcPr>
          <w:p>
            <w:pPr>
              <w:pStyle w:val="11"/>
            </w:pPr>
            <w:r>
              <w:t>一、一般公共服务支出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w:t>
            </w:r>
          </w:p>
        </w:tc>
        <w:tc>
          <w:tcPr>
            <w:tcW w:w="2940" w:type="dxa"/>
            <w:vAlign w:val="center"/>
          </w:tcPr>
          <w:p>
            <w:pPr>
              <w:pStyle w:val="11"/>
            </w:pPr>
            <w:r>
              <w:t>二、政府性基金预算拨款收入</w:t>
            </w:r>
          </w:p>
        </w:tc>
        <w:tc>
          <w:tcPr>
            <w:tcW w:w="2940" w:type="dxa"/>
            <w:vAlign w:val="center"/>
          </w:tcPr>
          <w:p>
            <w:pPr>
              <w:pStyle w:val="12"/>
            </w:pPr>
          </w:p>
        </w:tc>
        <w:tc>
          <w:tcPr>
            <w:tcW w:w="2940" w:type="dxa"/>
            <w:vAlign w:val="center"/>
          </w:tcPr>
          <w:p>
            <w:pPr>
              <w:pStyle w:val="11"/>
            </w:pPr>
            <w:r>
              <w:t>二、外交支出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40" w:type="dxa"/>
            <w:vAlign w:val="center"/>
          </w:tcPr>
          <w:p>
            <w:pPr>
              <w:pStyle w:val="10"/>
            </w:pPr>
            <w:r>
              <w:t>3</w:t>
            </w:r>
          </w:p>
        </w:tc>
        <w:tc>
          <w:tcPr>
            <w:tcW w:w="2940" w:type="dxa"/>
            <w:vAlign w:val="center"/>
          </w:tcPr>
          <w:p>
            <w:pPr>
              <w:pStyle w:val="11"/>
            </w:pPr>
            <w:r>
              <w:t>三、国有资本经营预算拨款收入</w:t>
            </w:r>
          </w:p>
        </w:tc>
        <w:tc>
          <w:tcPr>
            <w:tcW w:w="2940" w:type="dxa"/>
            <w:vAlign w:val="center"/>
          </w:tcPr>
          <w:p>
            <w:pPr>
              <w:pStyle w:val="12"/>
            </w:pPr>
          </w:p>
        </w:tc>
        <w:tc>
          <w:tcPr>
            <w:tcW w:w="2940" w:type="dxa"/>
            <w:vAlign w:val="center"/>
          </w:tcPr>
          <w:p>
            <w:pPr>
              <w:pStyle w:val="11"/>
            </w:pPr>
            <w:r>
              <w:t>三、国防支出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4</w:t>
            </w:r>
          </w:p>
        </w:tc>
        <w:tc>
          <w:tcPr>
            <w:tcW w:w="2940" w:type="dxa"/>
            <w:vAlign w:val="center"/>
          </w:tcPr>
          <w:p>
            <w:pPr>
              <w:pStyle w:val="11"/>
            </w:pPr>
            <w:r>
              <w:t>四、财政专户管理资金收入</w:t>
            </w:r>
          </w:p>
        </w:tc>
        <w:tc>
          <w:tcPr>
            <w:tcW w:w="2940" w:type="dxa"/>
            <w:vAlign w:val="center"/>
          </w:tcPr>
          <w:p>
            <w:pPr>
              <w:pStyle w:val="12"/>
            </w:pPr>
            <w:r>
              <w:t>65.69</w:t>
            </w:r>
          </w:p>
        </w:tc>
        <w:tc>
          <w:tcPr>
            <w:tcW w:w="2940" w:type="dxa"/>
            <w:vAlign w:val="center"/>
          </w:tcPr>
          <w:p>
            <w:pPr>
              <w:pStyle w:val="11"/>
            </w:pPr>
            <w:r>
              <w:t>四、公共安全支出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5</w:t>
            </w:r>
          </w:p>
        </w:tc>
        <w:tc>
          <w:tcPr>
            <w:tcW w:w="2940" w:type="dxa"/>
            <w:vAlign w:val="center"/>
          </w:tcPr>
          <w:p>
            <w:pPr>
              <w:pStyle w:val="11"/>
            </w:pPr>
            <w:r>
              <w:t>五、事业收入</w:t>
            </w:r>
          </w:p>
        </w:tc>
        <w:tc>
          <w:tcPr>
            <w:tcW w:w="2940" w:type="dxa"/>
            <w:vAlign w:val="center"/>
          </w:tcPr>
          <w:p>
            <w:pPr>
              <w:pStyle w:val="12"/>
            </w:pPr>
          </w:p>
        </w:tc>
        <w:tc>
          <w:tcPr>
            <w:tcW w:w="2940" w:type="dxa"/>
            <w:vAlign w:val="center"/>
          </w:tcPr>
          <w:p>
            <w:pPr>
              <w:pStyle w:val="11"/>
            </w:pPr>
            <w:r>
              <w:t>五、教育支出</w:t>
            </w:r>
          </w:p>
        </w:tc>
        <w:tc>
          <w:tcPr>
            <w:tcW w:w="2940" w:type="dxa"/>
            <w:vAlign w:val="center"/>
          </w:tcPr>
          <w:p>
            <w:pPr>
              <w:pStyle w:val="12"/>
            </w:pPr>
            <w:r>
              <w:t>441.76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6</w:t>
            </w:r>
          </w:p>
        </w:tc>
        <w:tc>
          <w:tcPr>
            <w:tcW w:w="2940" w:type="dxa"/>
            <w:vAlign w:val="center"/>
          </w:tcPr>
          <w:p>
            <w:pPr>
              <w:pStyle w:val="11"/>
            </w:pPr>
            <w:r>
              <w:t>六、事业单位经营收入</w:t>
            </w:r>
          </w:p>
        </w:tc>
        <w:tc>
          <w:tcPr>
            <w:tcW w:w="2940" w:type="dxa"/>
            <w:vAlign w:val="center"/>
          </w:tcPr>
          <w:p>
            <w:pPr>
              <w:pStyle w:val="12"/>
            </w:pPr>
          </w:p>
        </w:tc>
        <w:tc>
          <w:tcPr>
            <w:tcW w:w="2940" w:type="dxa"/>
            <w:vAlign w:val="center"/>
          </w:tcPr>
          <w:p>
            <w:pPr>
              <w:pStyle w:val="11"/>
            </w:pPr>
            <w:r>
              <w:t>六、科学技术支出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7</w:t>
            </w:r>
          </w:p>
        </w:tc>
        <w:tc>
          <w:tcPr>
            <w:tcW w:w="2940" w:type="dxa"/>
            <w:vAlign w:val="center"/>
          </w:tcPr>
          <w:p>
            <w:pPr>
              <w:pStyle w:val="11"/>
            </w:pPr>
            <w:r>
              <w:t>七、上级补助收入</w:t>
            </w:r>
          </w:p>
        </w:tc>
        <w:tc>
          <w:tcPr>
            <w:tcW w:w="2940" w:type="dxa"/>
            <w:vAlign w:val="center"/>
          </w:tcPr>
          <w:p>
            <w:pPr>
              <w:pStyle w:val="12"/>
            </w:pPr>
          </w:p>
        </w:tc>
        <w:tc>
          <w:tcPr>
            <w:tcW w:w="2940" w:type="dxa"/>
            <w:vAlign w:val="center"/>
          </w:tcPr>
          <w:p>
            <w:pPr>
              <w:pStyle w:val="11"/>
            </w:pPr>
            <w:r>
              <w:t>七、文化旅游体育与传媒支出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8</w:t>
            </w:r>
          </w:p>
        </w:tc>
        <w:tc>
          <w:tcPr>
            <w:tcW w:w="2940" w:type="dxa"/>
            <w:vAlign w:val="center"/>
          </w:tcPr>
          <w:p>
            <w:pPr>
              <w:pStyle w:val="11"/>
            </w:pPr>
            <w:r>
              <w:t>八、附属单位上缴收入</w:t>
            </w:r>
          </w:p>
        </w:tc>
        <w:tc>
          <w:tcPr>
            <w:tcW w:w="2940" w:type="dxa"/>
            <w:vAlign w:val="center"/>
          </w:tcPr>
          <w:p>
            <w:pPr>
              <w:pStyle w:val="12"/>
            </w:pPr>
          </w:p>
        </w:tc>
        <w:tc>
          <w:tcPr>
            <w:tcW w:w="2940" w:type="dxa"/>
            <w:vAlign w:val="center"/>
          </w:tcPr>
          <w:p>
            <w:pPr>
              <w:pStyle w:val="11"/>
            </w:pPr>
            <w:r>
              <w:t>八、社会保障和就业支出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9</w:t>
            </w:r>
          </w:p>
        </w:tc>
        <w:tc>
          <w:tcPr>
            <w:tcW w:w="2940" w:type="dxa"/>
            <w:vAlign w:val="center"/>
          </w:tcPr>
          <w:p>
            <w:pPr>
              <w:pStyle w:val="11"/>
            </w:pPr>
            <w:r>
              <w:t>九、其他收入</w:t>
            </w:r>
          </w:p>
        </w:tc>
        <w:tc>
          <w:tcPr>
            <w:tcW w:w="2940" w:type="dxa"/>
            <w:vAlign w:val="center"/>
          </w:tcPr>
          <w:p>
            <w:pPr>
              <w:pStyle w:val="12"/>
            </w:pPr>
          </w:p>
        </w:tc>
        <w:tc>
          <w:tcPr>
            <w:tcW w:w="2940" w:type="dxa"/>
            <w:vAlign w:val="center"/>
          </w:tcPr>
          <w:p>
            <w:pPr>
              <w:pStyle w:val="11"/>
            </w:pPr>
            <w:r>
              <w:t>九、社会保险基金支出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10</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十、卫生健康支出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11</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十一、节能环保支出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12</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十二、城乡社区支出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13</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十三、农林水支出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14</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十四、交通运输支出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40" w:type="dxa"/>
            <w:vAlign w:val="center"/>
          </w:tcPr>
          <w:p>
            <w:pPr>
              <w:pStyle w:val="10"/>
            </w:pPr>
            <w:r>
              <w:t>15</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十五、资源勘探工业信息等支出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16</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十六、商业服务业等支出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17</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十七、金融支出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18</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十八、援助其他地区支出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40" w:type="dxa"/>
            <w:vAlign w:val="center"/>
          </w:tcPr>
          <w:p>
            <w:pPr>
              <w:pStyle w:val="10"/>
            </w:pPr>
            <w:r>
              <w:t>19</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十九、自然资源海洋气象等支出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20</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二十、住房保障支出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21</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二十一、粮油物资储备支出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40" w:type="dxa"/>
            <w:vAlign w:val="center"/>
          </w:tcPr>
          <w:p>
            <w:pPr>
              <w:pStyle w:val="10"/>
            </w:pPr>
            <w:r>
              <w:t>22</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二十二、国有资本经营预算支出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40" w:type="dxa"/>
            <w:vAlign w:val="center"/>
          </w:tcPr>
          <w:p>
            <w:pPr>
              <w:pStyle w:val="10"/>
            </w:pPr>
            <w:r>
              <w:t>23</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二十三、灾害防治及应急管理支出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24</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二十四、预备费</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25</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二十五、其他支出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26</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二十六、转移性支出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27</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二十七、债务还本支出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28</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二十八、债务付息支出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29</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二十九、债务发行费用支出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2940" w:type="dxa"/>
            <w:vAlign w:val="center"/>
          </w:tcPr>
          <w:p>
            <w:pPr>
              <w:pStyle w:val="10"/>
            </w:pPr>
            <w:r>
              <w:t>30</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三十、抗疫特别国债安排的支出</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31</w:t>
            </w:r>
          </w:p>
        </w:tc>
        <w:tc>
          <w:tcPr>
            <w:tcW w:w="2940" w:type="dxa"/>
            <w:vAlign w:val="center"/>
          </w:tcPr>
          <w:p>
            <w:pPr>
              <w:pStyle w:val="11"/>
            </w:pPr>
          </w:p>
        </w:tc>
        <w:tc>
          <w:tcPr>
            <w:tcW w:w="2940" w:type="dxa"/>
            <w:vAlign w:val="center"/>
          </w:tcPr>
          <w:p>
            <w:pPr>
              <w:pStyle w:val="12"/>
            </w:pPr>
          </w:p>
        </w:tc>
        <w:tc>
          <w:tcPr>
            <w:tcW w:w="2940" w:type="dxa"/>
            <w:vAlign w:val="center"/>
          </w:tcPr>
          <w:p>
            <w:pPr>
              <w:pStyle w:val="11"/>
            </w:pPr>
            <w:r>
              <w:t>三十一、人行科目</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32</w:t>
            </w:r>
          </w:p>
        </w:tc>
        <w:tc>
          <w:tcPr>
            <w:tcW w:w="2940" w:type="dxa"/>
            <w:vAlign w:val="center"/>
          </w:tcPr>
          <w:p>
            <w:pPr>
              <w:pStyle w:val="13"/>
            </w:pPr>
            <w:r>
              <w:t>本年收入合计</w:t>
            </w:r>
          </w:p>
        </w:tc>
        <w:tc>
          <w:tcPr>
            <w:tcW w:w="2940" w:type="dxa"/>
            <w:vAlign w:val="center"/>
          </w:tcPr>
          <w:p>
            <w:pPr>
              <w:pStyle w:val="14"/>
            </w:pPr>
            <w:r>
              <w:t>441.76</w:t>
            </w:r>
          </w:p>
        </w:tc>
        <w:tc>
          <w:tcPr>
            <w:tcW w:w="2940" w:type="dxa"/>
            <w:vAlign w:val="center"/>
          </w:tcPr>
          <w:p>
            <w:pPr>
              <w:pStyle w:val="13"/>
            </w:pPr>
            <w:r>
              <w:t>本年支出合计</w:t>
            </w:r>
          </w:p>
        </w:tc>
        <w:tc>
          <w:tcPr>
            <w:tcW w:w="2940" w:type="dxa"/>
            <w:vAlign w:val="center"/>
          </w:tcPr>
          <w:p>
            <w:pPr>
              <w:pStyle w:val="14"/>
            </w:pPr>
            <w:r>
              <w:t>441.76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940" w:type="dxa"/>
            <w:vAlign w:val="center"/>
          </w:tcPr>
          <w:p>
            <w:pPr>
              <w:pStyle w:val="10"/>
            </w:pPr>
            <w:r>
              <w:t>33</w:t>
            </w:r>
          </w:p>
        </w:tc>
        <w:tc>
          <w:tcPr>
            <w:tcW w:w="2940" w:type="dxa"/>
            <w:vAlign w:val="center"/>
          </w:tcPr>
          <w:p>
            <w:pPr>
              <w:pStyle w:val="11"/>
            </w:pPr>
            <w:r>
              <w:t>上年结转结余</w:t>
            </w:r>
          </w:p>
        </w:tc>
        <w:tc>
          <w:tcPr>
            <w:tcW w:w="2940" w:type="dxa"/>
            <w:vAlign w:val="center"/>
          </w:tcPr>
          <w:p>
            <w:pPr>
              <w:pStyle w:val="12"/>
            </w:pPr>
          </w:p>
        </w:tc>
        <w:tc>
          <w:tcPr>
            <w:tcW w:w="2940" w:type="dxa"/>
            <w:vAlign w:val="center"/>
          </w:tcPr>
          <w:p>
            <w:pPr>
              <w:pStyle w:val="11"/>
            </w:pPr>
            <w:r>
              <w:t>年终结转结余</w:t>
            </w:r>
          </w:p>
        </w:tc>
        <w:tc>
          <w:tcPr>
            <w:tcW w:w="29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940" w:type="dxa"/>
            <w:vAlign w:val="center"/>
          </w:tcPr>
          <w:p>
            <w:pPr>
              <w:pStyle w:val="10"/>
            </w:pPr>
            <w:r>
              <w:t>34</w:t>
            </w:r>
          </w:p>
        </w:tc>
        <w:tc>
          <w:tcPr>
            <w:tcW w:w="2940" w:type="dxa"/>
            <w:vAlign w:val="center"/>
          </w:tcPr>
          <w:p>
            <w:pPr>
              <w:pStyle w:val="13"/>
            </w:pPr>
            <w:r>
              <w:t>收入总计</w:t>
            </w:r>
          </w:p>
        </w:tc>
        <w:tc>
          <w:tcPr>
            <w:tcW w:w="2940" w:type="dxa"/>
            <w:vAlign w:val="center"/>
          </w:tcPr>
          <w:p>
            <w:pPr>
              <w:pStyle w:val="14"/>
            </w:pPr>
            <w:r>
              <w:t>441.76</w:t>
            </w:r>
          </w:p>
        </w:tc>
        <w:tc>
          <w:tcPr>
            <w:tcW w:w="2940" w:type="dxa"/>
            <w:vAlign w:val="center"/>
          </w:tcPr>
          <w:p>
            <w:pPr>
              <w:pStyle w:val="13"/>
            </w:pPr>
            <w:r>
              <w:t>支出总计</w:t>
            </w:r>
          </w:p>
        </w:tc>
        <w:tc>
          <w:tcPr>
            <w:tcW w:w="2940" w:type="dxa"/>
            <w:vAlign w:val="center"/>
          </w:tcPr>
          <w:p>
            <w:pPr>
              <w:pStyle w:val="14"/>
            </w:pPr>
            <w:r>
              <w:t>441.76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4"/>
        <w:gridCol w:w="1114"/>
        <w:gridCol w:w="1116"/>
        <w:gridCol w:w="1114"/>
        <w:gridCol w:w="1118"/>
        <w:gridCol w:w="1114"/>
        <w:gridCol w:w="1114"/>
        <w:gridCol w:w="1118"/>
        <w:gridCol w:w="1114"/>
        <w:gridCol w:w="1114"/>
        <w:gridCol w:w="1114"/>
        <w:gridCol w:w="1117"/>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tblHeader/>
          <w:jc w:val="center"/>
        </w:trPr>
        <w:tc>
          <w:tcPr>
            <w:tcW w:w="5576" w:type="dxa"/>
            <w:gridSpan w:val="5"/>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3346" w:type="dxa"/>
            <w:gridSpan w:val="3"/>
            <w:tcBorders>
              <w:top w:val="single" w:color="FFFFFF" w:sz="6" w:space="0"/>
              <w:left w:val="single" w:color="FFFFFF" w:sz="6" w:space="0"/>
              <w:right w:val="single" w:color="FFFFFF" w:sz="6" w:space="0"/>
            </w:tcBorders>
            <w:vAlign w:val="center"/>
          </w:tcPr>
          <w:p>
            <w:pPr>
              <w:pStyle w:val="7"/>
            </w:pPr>
            <w:r>
              <w:t>预算年度：2023</w:t>
            </w:r>
          </w:p>
        </w:tc>
        <w:tc>
          <w:tcPr>
            <w:tcW w:w="557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114" w:type="dxa"/>
            <w:vMerge w:val="restart"/>
            <w:vAlign w:val="center"/>
          </w:tcPr>
          <w:p>
            <w:pPr>
              <w:pStyle w:val="9"/>
            </w:pPr>
            <w:r>
              <w:t>序号</w:t>
            </w:r>
          </w:p>
        </w:tc>
        <w:tc>
          <w:tcPr>
            <w:tcW w:w="2230" w:type="dxa"/>
            <w:gridSpan w:val="2"/>
            <w:vAlign w:val="center"/>
          </w:tcPr>
          <w:p>
            <w:pPr>
              <w:pStyle w:val="9"/>
            </w:pPr>
            <w:r>
              <w:t>功能分类科目</w:t>
            </w:r>
          </w:p>
        </w:tc>
        <w:tc>
          <w:tcPr>
            <w:tcW w:w="1114" w:type="dxa"/>
            <w:vMerge w:val="restart"/>
            <w:vAlign w:val="center"/>
          </w:tcPr>
          <w:p>
            <w:pPr>
              <w:pStyle w:val="9"/>
            </w:pPr>
            <w:r>
              <w:t>合计</w:t>
            </w:r>
          </w:p>
        </w:tc>
        <w:tc>
          <w:tcPr>
            <w:tcW w:w="8923" w:type="dxa"/>
            <w:gridSpan w:val="8"/>
            <w:vAlign w:val="center"/>
          </w:tcPr>
          <w:p>
            <w:pPr>
              <w:pStyle w:val="9"/>
            </w:pPr>
            <w:r>
              <w:t>本年收入</w:t>
            </w:r>
          </w:p>
        </w:tc>
        <w:tc>
          <w:tcPr>
            <w:tcW w:w="1117"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4" w:hRule="atLeast"/>
          <w:tblHeader/>
          <w:jc w:val="center"/>
        </w:trPr>
        <w:tc>
          <w:tcPr>
            <w:tcW w:w="1114" w:type="dxa"/>
            <w:vMerge w:val="continue"/>
          </w:tcPr>
          <w:p/>
        </w:tc>
        <w:tc>
          <w:tcPr>
            <w:tcW w:w="1114" w:type="dxa"/>
            <w:vAlign w:val="center"/>
          </w:tcPr>
          <w:p>
            <w:pPr>
              <w:pStyle w:val="9"/>
            </w:pPr>
            <w:r>
              <w:t>科目    编码</w:t>
            </w:r>
          </w:p>
        </w:tc>
        <w:tc>
          <w:tcPr>
            <w:tcW w:w="1116" w:type="dxa"/>
            <w:vAlign w:val="center"/>
          </w:tcPr>
          <w:p>
            <w:pPr>
              <w:pStyle w:val="9"/>
            </w:pPr>
            <w:r>
              <w:t>科目名称</w:t>
            </w:r>
          </w:p>
        </w:tc>
        <w:tc>
          <w:tcPr>
            <w:tcW w:w="1114" w:type="dxa"/>
            <w:vMerge w:val="continue"/>
          </w:tcPr>
          <w:p/>
        </w:tc>
        <w:tc>
          <w:tcPr>
            <w:tcW w:w="1118" w:type="dxa"/>
            <w:vAlign w:val="center"/>
          </w:tcPr>
          <w:p>
            <w:pPr>
              <w:pStyle w:val="9"/>
            </w:pPr>
            <w:r>
              <w:t>小计</w:t>
            </w:r>
          </w:p>
        </w:tc>
        <w:tc>
          <w:tcPr>
            <w:tcW w:w="1114" w:type="dxa"/>
            <w:vAlign w:val="center"/>
          </w:tcPr>
          <w:p>
            <w:pPr>
              <w:pStyle w:val="9"/>
            </w:pPr>
            <w:r>
              <w:t>财政拨款 收入</w:t>
            </w:r>
          </w:p>
        </w:tc>
        <w:tc>
          <w:tcPr>
            <w:tcW w:w="1114" w:type="dxa"/>
            <w:vAlign w:val="center"/>
          </w:tcPr>
          <w:p>
            <w:pPr>
              <w:pStyle w:val="9"/>
            </w:pPr>
            <w:r>
              <w:t>财政专户 收入</w:t>
            </w:r>
          </w:p>
        </w:tc>
        <w:tc>
          <w:tcPr>
            <w:tcW w:w="1118" w:type="dxa"/>
            <w:vAlign w:val="center"/>
          </w:tcPr>
          <w:p>
            <w:pPr>
              <w:pStyle w:val="9"/>
            </w:pPr>
            <w:r>
              <w:t>事业收入</w:t>
            </w:r>
          </w:p>
        </w:tc>
        <w:tc>
          <w:tcPr>
            <w:tcW w:w="1114" w:type="dxa"/>
            <w:vAlign w:val="center"/>
          </w:tcPr>
          <w:p>
            <w:pPr>
              <w:pStyle w:val="9"/>
            </w:pPr>
            <w:r>
              <w:t>经营收入</w:t>
            </w:r>
          </w:p>
        </w:tc>
        <w:tc>
          <w:tcPr>
            <w:tcW w:w="1114" w:type="dxa"/>
            <w:vAlign w:val="center"/>
          </w:tcPr>
          <w:p>
            <w:pPr>
              <w:pStyle w:val="9"/>
            </w:pPr>
            <w:r>
              <w:t>上级补助收入</w:t>
            </w:r>
          </w:p>
        </w:tc>
        <w:tc>
          <w:tcPr>
            <w:tcW w:w="1114" w:type="dxa"/>
            <w:vAlign w:val="center"/>
          </w:tcPr>
          <w:p>
            <w:pPr>
              <w:pStyle w:val="9"/>
            </w:pPr>
            <w:r>
              <w:t>附属单位上缴收入</w:t>
            </w:r>
          </w:p>
        </w:tc>
        <w:tc>
          <w:tcPr>
            <w:tcW w:w="1117" w:type="dxa"/>
            <w:vAlign w:val="center"/>
          </w:tcPr>
          <w:p>
            <w:pPr>
              <w:pStyle w:val="9"/>
            </w:pPr>
            <w:r>
              <w:t>其他收入</w:t>
            </w:r>
          </w:p>
        </w:tc>
        <w:tc>
          <w:tcPr>
            <w:tcW w:w="11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114" w:type="dxa"/>
            <w:vAlign w:val="center"/>
          </w:tcPr>
          <w:p>
            <w:pPr>
              <w:pStyle w:val="9"/>
            </w:pPr>
            <w:r>
              <w:t>栏次</w:t>
            </w:r>
          </w:p>
        </w:tc>
        <w:tc>
          <w:tcPr>
            <w:tcW w:w="1114" w:type="dxa"/>
            <w:vAlign w:val="center"/>
          </w:tcPr>
          <w:p>
            <w:pPr>
              <w:pStyle w:val="9"/>
            </w:pPr>
            <w:r>
              <w:t>1</w:t>
            </w:r>
          </w:p>
        </w:tc>
        <w:tc>
          <w:tcPr>
            <w:tcW w:w="1116" w:type="dxa"/>
            <w:vAlign w:val="center"/>
          </w:tcPr>
          <w:p>
            <w:pPr>
              <w:pStyle w:val="9"/>
            </w:pPr>
            <w:r>
              <w:t>2</w:t>
            </w:r>
          </w:p>
        </w:tc>
        <w:tc>
          <w:tcPr>
            <w:tcW w:w="1114" w:type="dxa"/>
            <w:vAlign w:val="center"/>
          </w:tcPr>
          <w:p>
            <w:pPr>
              <w:pStyle w:val="9"/>
            </w:pPr>
            <w:r>
              <w:t>3</w:t>
            </w:r>
          </w:p>
        </w:tc>
        <w:tc>
          <w:tcPr>
            <w:tcW w:w="1118" w:type="dxa"/>
            <w:vAlign w:val="center"/>
          </w:tcPr>
          <w:p>
            <w:pPr>
              <w:pStyle w:val="9"/>
            </w:pPr>
            <w:r>
              <w:t>4</w:t>
            </w:r>
          </w:p>
        </w:tc>
        <w:tc>
          <w:tcPr>
            <w:tcW w:w="1114" w:type="dxa"/>
            <w:vAlign w:val="center"/>
          </w:tcPr>
          <w:p>
            <w:pPr>
              <w:pStyle w:val="9"/>
            </w:pPr>
            <w:r>
              <w:t>5</w:t>
            </w:r>
          </w:p>
        </w:tc>
        <w:tc>
          <w:tcPr>
            <w:tcW w:w="1114" w:type="dxa"/>
            <w:vAlign w:val="center"/>
          </w:tcPr>
          <w:p>
            <w:pPr>
              <w:pStyle w:val="9"/>
            </w:pPr>
            <w:r>
              <w:t>6</w:t>
            </w:r>
          </w:p>
        </w:tc>
        <w:tc>
          <w:tcPr>
            <w:tcW w:w="1118" w:type="dxa"/>
            <w:vAlign w:val="center"/>
          </w:tcPr>
          <w:p>
            <w:pPr>
              <w:pStyle w:val="9"/>
            </w:pPr>
            <w:r>
              <w:t>7</w:t>
            </w:r>
          </w:p>
        </w:tc>
        <w:tc>
          <w:tcPr>
            <w:tcW w:w="1114" w:type="dxa"/>
            <w:vAlign w:val="center"/>
          </w:tcPr>
          <w:p>
            <w:pPr>
              <w:pStyle w:val="9"/>
            </w:pPr>
            <w:r>
              <w:t>8</w:t>
            </w:r>
          </w:p>
        </w:tc>
        <w:tc>
          <w:tcPr>
            <w:tcW w:w="1114" w:type="dxa"/>
            <w:vAlign w:val="center"/>
          </w:tcPr>
          <w:p>
            <w:pPr>
              <w:pStyle w:val="9"/>
            </w:pPr>
            <w:r>
              <w:t>9</w:t>
            </w:r>
          </w:p>
        </w:tc>
        <w:tc>
          <w:tcPr>
            <w:tcW w:w="1114" w:type="dxa"/>
            <w:vAlign w:val="center"/>
          </w:tcPr>
          <w:p>
            <w:pPr>
              <w:pStyle w:val="9"/>
            </w:pPr>
            <w:r>
              <w:t>10</w:t>
            </w:r>
          </w:p>
        </w:tc>
        <w:tc>
          <w:tcPr>
            <w:tcW w:w="1117" w:type="dxa"/>
            <w:vAlign w:val="center"/>
          </w:tcPr>
          <w:p>
            <w:pPr>
              <w:pStyle w:val="9"/>
            </w:pPr>
            <w:r>
              <w:t>11</w:t>
            </w:r>
          </w:p>
        </w:tc>
        <w:tc>
          <w:tcPr>
            <w:tcW w:w="1117"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1114" w:type="dxa"/>
            <w:vAlign w:val="center"/>
          </w:tcPr>
          <w:p>
            <w:pPr>
              <w:pStyle w:val="10"/>
            </w:pPr>
            <w:r>
              <w:t>1</w:t>
            </w:r>
          </w:p>
        </w:tc>
        <w:tc>
          <w:tcPr>
            <w:tcW w:w="1114" w:type="dxa"/>
            <w:vAlign w:val="center"/>
          </w:tcPr>
          <w:p>
            <w:pPr>
              <w:pStyle w:val="15"/>
            </w:pPr>
          </w:p>
        </w:tc>
        <w:tc>
          <w:tcPr>
            <w:tcW w:w="1116" w:type="dxa"/>
            <w:vAlign w:val="center"/>
          </w:tcPr>
          <w:p>
            <w:pPr>
              <w:pStyle w:val="13"/>
            </w:pPr>
            <w:r>
              <w:t>合计</w:t>
            </w:r>
          </w:p>
        </w:tc>
        <w:tc>
          <w:tcPr>
            <w:tcW w:w="1114" w:type="dxa"/>
            <w:vAlign w:val="center"/>
          </w:tcPr>
          <w:p>
            <w:pPr>
              <w:pStyle w:val="14"/>
            </w:pPr>
            <w:r>
              <w:t>441.76</w:t>
            </w:r>
          </w:p>
        </w:tc>
        <w:tc>
          <w:tcPr>
            <w:tcW w:w="1118" w:type="dxa"/>
            <w:vAlign w:val="center"/>
          </w:tcPr>
          <w:p>
            <w:pPr>
              <w:pStyle w:val="14"/>
            </w:pPr>
            <w:r>
              <w:t>441.76</w:t>
            </w:r>
          </w:p>
        </w:tc>
        <w:tc>
          <w:tcPr>
            <w:tcW w:w="1114" w:type="dxa"/>
            <w:vAlign w:val="center"/>
          </w:tcPr>
          <w:p>
            <w:pPr>
              <w:pStyle w:val="14"/>
            </w:pPr>
            <w:r>
              <w:t>376.07</w:t>
            </w:r>
          </w:p>
        </w:tc>
        <w:tc>
          <w:tcPr>
            <w:tcW w:w="1114" w:type="dxa"/>
            <w:vAlign w:val="center"/>
          </w:tcPr>
          <w:p>
            <w:pPr>
              <w:pStyle w:val="14"/>
            </w:pPr>
            <w:r>
              <w:t>65.69</w:t>
            </w:r>
          </w:p>
        </w:tc>
        <w:tc>
          <w:tcPr>
            <w:tcW w:w="1118" w:type="dxa"/>
            <w:vAlign w:val="center"/>
          </w:tcPr>
          <w:p>
            <w:pPr>
              <w:pStyle w:val="14"/>
            </w:pPr>
          </w:p>
        </w:tc>
        <w:tc>
          <w:tcPr>
            <w:tcW w:w="1114" w:type="dxa"/>
            <w:vAlign w:val="center"/>
          </w:tcPr>
          <w:p>
            <w:pPr>
              <w:pStyle w:val="14"/>
            </w:pPr>
          </w:p>
        </w:tc>
        <w:tc>
          <w:tcPr>
            <w:tcW w:w="1114" w:type="dxa"/>
            <w:vAlign w:val="center"/>
          </w:tcPr>
          <w:p>
            <w:pPr>
              <w:pStyle w:val="14"/>
            </w:pPr>
          </w:p>
        </w:tc>
        <w:tc>
          <w:tcPr>
            <w:tcW w:w="1114" w:type="dxa"/>
            <w:vAlign w:val="center"/>
          </w:tcPr>
          <w:p>
            <w:pPr>
              <w:pStyle w:val="14"/>
            </w:pPr>
          </w:p>
        </w:tc>
        <w:tc>
          <w:tcPr>
            <w:tcW w:w="1117" w:type="dxa"/>
            <w:vAlign w:val="center"/>
          </w:tcPr>
          <w:p>
            <w:pPr>
              <w:pStyle w:val="14"/>
            </w:pPr>
          </w:p>
        </w:tc>
        <w:tc>
          <w:tcPr>
            <w:tcW w:w="11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114" w:type="dxa"/>
            <w:vAlign w:val="center"/>
          </w:tcPr>
          <w:p>
            <w:pPr>
              <w:pStyle w:val="10"/>
            </w:pPr>
            <w:r>
              <w:t>2</w:t>
            </w:r>
          </w:p>
        </w:tc>
        <w:tc>
          <w:tcPr>
            <w:tcW w:w="1114" w:type="dxa"/>
            <w:vAlign w:val="center"/>
          </w:tcPr>
          <w:p>
            <w:pPr>
              <w:pStyle w:val="11"/>
            </w:pPr>
            <w:r>
              <w:t>205</w:t>
            </w:r>
          </w:p>
        </w:tc>
        <w:tc>
          <w:tcPr>
            <w:tcW w:w="1116" w:type="dxa"/>
            <w:vAlign w:val="center"/>
          </w:tcPr>
          <w:p>
            <w:pPr>
              <w:pStyle w:val="11"/>
            </w:pPr>
            <w:r>
              <w:t>教育支出</w:t>
            </w:r>
          </w:p>
        </w:tc>
        <w:tc>
          <w:tcPr>
            <w:tcW w:w="1114" w:type="dxa"/>
            <w:vAlign w:val="center"/>
          </w:tcPr>
          <w:p>
            <w:pPr>
              <w:pStyle w:val="12"/>
            </w:pPr>
            <w:r>
              <w:t>441.76</w:t>
            </w:r>
          </w:p>
        </w:tc>
        <w:tc>
          <w:tcPr>
            <w:tcW w:w="1118" w:type="dxa"/>
            <w:vAlign w:val="center"/>
          </w:tcPr>
          <w:p>
            <w:pPr>
              <w:pStyle w:val="12"/>
            </w:pPr>
            <w:r>
              <w:t>441.76</w:t>
            </w:r>
          </w:p>
        </w:tc>
        <w:tc>
          <w:tcPr>
            <w:tcW w:w="1114" w:type="dxa"/>
            <w:vAlign w:val="center"/>
          </w:tcPr>
          <w:p>
            <w:pPr>
              <w:pStyle w:val="12"/>
            </w:pPr>
            <w:r>
              <w:t>376.07</w:t>
            </w:r>
          </w:p>
        </w:tc>
        <w:tc>
          <w:tcPr>
            <w:tcW w:w="1114" w:type="dxa"/>
            <w:vAlign w:val="center"/>
          </w:tcPr>
          <w:p>
            <w:pPr>
              <w:pStyle w:val="12"/>
            </w:pPr>
            <w:r>
              <w:t>65.69</w:t>
            </w:r>
          </w:p>
        </w:tc>
        <w:tc>
          <w:tcPr>
            <w:tcW w:w="1118" w:type="dxa"/>
            <w:vAlign w:val="center"/>
          </w:tcPr>
          <w:p>
            <w:pPr>
              <w:pStyle w:val="12"/>
            </w:pPr>
          </w:p>
        </w:tc>
        <w:tc>
          <w:tcPr>
            <w:tcW w:w="1114" w:type="dxa"/>
            <w:vAlign w:val="center"/>
          </w:tcPr>
          <w:p>
            <w:pPr>
              <w:pStyle w:val="12"/>
            </w:pPr>
          </w:p>
        </w:tc>
        <w:tc>
          <w:tcPr>
            <w:tcW w:w="1114" w:type="dxa"/>
            <w:vAlign w:val="center"/>
          </w:tcPr>
          <w:p>
            <w:pPr>
              <w:pStyle w:val="12"/>
            </w:pPr>
          </w:p>
        </w:tc>
        <w:tc>
          <w:tcPr>
            <w:tcW w:w="1114" w:type="dxa"/>
            <w:vAlign w:val="center"/>
          </w:tcPr>
          <w:p>
            <w:pPr>
              <w:pStyle w:val="12"/>
            </w:pPr>
          </w:p>
        </w:tc>
        <w:tc>
          <w:tcPr>
            <w:tcW w:w="1117"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114" w:type="dxa"/>
            <w:vAlign w:val="center"/>
          </w:tcPr>
          <w:p>
            <w:pPr>
              <w:pStyle w:val="10"/>
            </w:pPr>
            <w:r>
              <w:t>3</w:t>
            </w:r>
          </w:p>
        </w:tc>
        <w:tc>
          <w:tcPr>
            <w:tcW w:w="1114" w:type="dxa"/>
            <w:vAlign w:val="center"/>
          </w:tcPr>
          <w:p>
            <w:pPr>
              <w:pStyle w:val="11"/>
            </w:pPr>
            <w:r>
              <w:t>20502</w:t>
            </w:r>
          </w:p>
        </w:tc>
        <w:tc>
          <w:tcPr>
            <w:tcW w:w="1116" w:type="dxa"/>
            <w:vAlign w:val="center"/>
          </w:tcPr>
          <w:p>
            <w:pPr>
              <w:pStyle w:val="11"/>
            </w:pPr>
            <w:r>
              <w:t>普通教育</w:t>
            </w:r>
          </w:p>
        </w:tc>
        <w:tc>
          <w:tcPr>
            <w:tcW w:w="1114" w:type="dxa"/>
            <w:vAlign w:val="center"/>
          </w:tcPr>
          <w:p>
            <w:pPr>
              <w:pStyle w:val="12"/>
            </w:pPr>
            <w:r>
              <w:t>441.76</w:t>
            </w:r>
          </w:p>
        </w:tc>
        <w:tc>
          <w:tcPr>
            <w:tcW w:w="1118" w:type="dxa"/>
            <w:vAlign w:val="center"/>
          </w:tcPr>
          <w:p>
            <w:pPr>
              <w:pStyle w:val="12"/>
            </w:pPr>
            <w:r>
              <w:t>441.76</w:t>
            </w:r>
          </w:p>
        </w:tc>
        <w:tc>
          <w:tcPr>
            <w:tcW w:w="1114" w:type="dxa"/>
            <w:vAlign w:val="center"/>
          </w:tcPr>
          <w:p>
            <w:pPr>
              <w:pStyle w:val="12"/>
            </w:pPr>
            <w:r>
              <w:t>376.07</w:t>
            </w:r>
          </w:p>
        </w:tc>
        <w:tc>
          <w:tcPr>
            <w:tcW w:w="1114" w:type="dxa"/>
            <w:vAlign w:val="center"/>
          </w:tcPr>
          <w:p>
            <w:pPr>
              <w:pStyle w:val="12"/>
            </w:pPr>
            <w:r>
              <w:t>65.69</w:t>
            </w:r>
          </w:p>
        </w:tc>
        <w:tc>
          <w:tcPr>
            <w:tcW w:w="1118" w:type="dxa"/>
            <w:vAlign w:val="center"/>
          </w:tcPr>
          <w:p>
            <w:pPr>
              <w:pStyle w:val="12"/>
            </w:pPr>
          </w:p>
        </w:tc>
        <w:tc>
          <w:tcPr>
            <w:tcW w:w="1114" w:type="dxa"/>
            <w:vAlign w:val="center"/>
          </w:tcPr>
          <w:p>
            <w:pPr>
              <w:pStyle w:val="12"/>
            </w:pPr>
          </w:p>
        </w:tc>
        <w:tc>
          <w:tcPr>
            <w:tcW w:w="1114" w:type="dxa"/>
            <w:vAlign w:val="center"/>
          </w:tcPr>
          <w:p>
            <w:pPr>
              <w:pStyle w:val="12"/>
            </w:pPr>
          </w:p>
        </w:tc>
        <w:tc>
          <w:tcPr>
            <w:tcW w:w="1114" w:type="dxa"/>
            <w:vAlign w:val="center"/>
          </w:tcPr>
          <w:p>
            <w:pPr>
              <w:pStyle w:val="12"/>
            </w:pPr>
          </w:p>
        </w:tc>
        <w:tc>
          <w:tcPr>
            <w:tcW w:w="1117"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114" w:type="dxa"/>
            <w:vAlign w:val="center"/>
          </w:tcPr>
          <w:p>
            <w:pPr>
              <w:pStyle w:val="10"/>
            </w:pPr>
            <w:r>
              <w:t>4</w:t>
            </w:r>
          </w:p>
        </w:tc>
        <w:tc>
          <w:tcPr>
            <w:tcW w:w="1114" w:type="dxa"/>
            <w:vAlign w:val="center"/>
          </w:tcPr>
          <w:p>
            <w:pPr>
              <w:pStyle w:val="11"/>
            </w:pPr>
            <w:r>
              <w:t>2050204</w:t>
            </w:r>
          </w:p>
        </w:tc>
        <w:tc>
          <w:tcPr>
            <w:tcW w:w="1116" w:type="dxa"/>
            <w:vAlign w:val="center"/>
          </w:tcPr>
          <w:p>
            <w:pPr>
              <w:pStyle w:val="11"/>
            </w:pPr>
            <w:r>
              <w:t>高中教育</w:t>
            </w:r>
          </w:p>
        </w:tc>
        <w:tc>
          <w:tcPr>
            <w:tcW w:w="1114" w:type="dxa"/>
            <w:vAlign w:val="center"/>
          </w:tcPr>
          <w:p>
            <w:pPr>
              <w:pStyle w:val="12"/>
            </w:pPr>
            <w:r>
              <w:t>441.76</w:t>
            </w:r>
          </w:p>
        </w:tc>
        <w:tc>
          <w:tcPr>
            <w:tcW w:w="1118" w:type="dxa"/>
            <w:vAlign w:val="center"/>
          </w:tcPr>
          <w:p>
            <w:pPr>
              <w:pStyle w:val="12"/>
            </w:pPr>
            <w:r>
              <w:t>441.76</w:t>
            </w:r>
          </w:p>
        </w:tc>
        <w:tc>
          <w:tcPr>
            <w:tcW w:w="1114" w:type="dxa"/>
            <w:vAlign w:val="center"/>
          </w:tcPr>
          <w:p>
            <w:pPr>
              <w:pStyle w:val="12"/>
            </w:pPr>
            <w:r>
              <w:t>376.07</w:t>
            </w:r>
          </w:p>
        </w:tc>
        <w:tc>
          <w:tcPr>
            <w:tcW w:w="1114" w:type="dxa"/>
            <w:vAlign w:val="center"/>
          </w:tcPr>
          <w:p>
            <w:pPr>
              <w:pStyle w:val="12"/>
            </w:pPr>
            <w:r>
              <w:t>65.69</w:t>
            </w:r>
          </w:p>
        </w:tc>
        <w:tc>
          <w:tcPr>
            <w:tcW w:w="1118" w:type="dxa"/>
            <w:vAlign w:val="center"/>
          </w:tcPr>
          <w:p>
            <w:pPr>
              <w:pStyle w:val="12"/>
            </w:pPr>
          </w:p>
        </w:tc>
        <w:tc>
          <w:tcPr>
            <w:tcW w:w="1114" w:type="dxa"/>
            <w:vAlign w:val="center"/>
          </w:tcPr>
          <w:p>
            <w:pPr>
              <w:pStyle w:val="12"/>
            </w:pPr>
          </w:p>
        </w:tc>
        <w:tc>
          <w:tcPr>
            <w:tcW w:w="1114" w:type="dxa"/>
            <w:vAlign w:val="center"/>
          </w:tcPr>
          <w:p>
            <w:pPr>
              <w:pStyle w:val="12"/>
            </w:pPr>
          </w:p>
        </w:tc>
        <w:tc>
          <w:tcPr>
            <w:tcW w:w="1114" w:type="dxa"/>
            <w:vAlign w:val="center"/>
          </w:tcPr>
          <w:p>
            <w:pPr>
              <w:pStyle w:val="12"/>
            </w:pPr>
          </w:p>
        </w:tc>
        <w:tc>
          <w:tcPr>
            <w:tcW w:w="1117" w:type="dxa"/>
            <w:vAlign w:val="center"/>
          </w:tcPr>
          <w:p>
            <w:pPr>
              <w:pStyle w:val="12"/>
            </w:pPr>
          </w:p>
        </w:tc>
        <w:tc>
          <w:tcPr>
            <w:tcW w:w="111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1"/>
        <w:gridCol w:w="1521"/>
        <w:gridCol w:w="1525"/>
        <w:gridCol w:w="1521"/>
        <w:gridCol w:w="1522"/>
        <w:gridCol w:w="1521"/>
        <w:gridCol w:w="1521"/>
        <w:gridCol w:w="1521"/>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tblHeader/>
          <w:jc w:val="center"/>
        </w:trPr>
        <w:tc>
          <w:tcPr>
            <w:tcW w:w="4567" w:type="dxa"/>
            <w:gridSpan w:val="3"/>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3043"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608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1521" w:type="dxa"/>
            <w:vMerge w:val="restart"/>
            <w:vAlign w:val="center"/>
          </w:tcPr>
          <w:p>
            <w:pPr>
              <w:pStyle w:val="9"/>
            </w:pPr>
            <w:r>
              <w:t>序号</w:t>
            </w:r>
          </w:p>
        </w:tc>
        <w:tc>
          <w:tcPr>
            <w:tcW w:w="3046" w:type="dxa"/>
            <w:gridSpan w:val="2"/>
            <w:vAlign w:val="center"/>
          </w:tcPr>
          <w:p>
            <w:pPr>
              <w:pStyle w:val="9"/>
            </w:pPr>
            <w:r>
              <w:t>功能分类科目</w:t>
            </w:r>
          </w:p>
        </w:tc>
        <w:tc>
          <w:tcPr>
            <w:tcW w:w="1521" w:type="dxa"/>
            <w:vMerge w:val="restart"/>
            <w:vAlign w:val="center"/>
          </w:tcPr>
          <w:p>
            <w:pPr>
              <w:pStyle w:val="9"/>
            </w:pPr>
            <w:r>
              <w:t>合计</w:t>
            </w:r>
          </w:p>
        </w:tc>
        <w:tc>
          <w:tcPr>
            <w:tcW w:w="1522" w:type="dxa"/>
            <w:vMerge w:val="restart"/>
            <w:vAlign w:val="center"/>
          </w:tcPr>
          <w:p>
            <w:pPr>
              <w:pStyle w:val="9"/>
            </w:pPr>
            <w:r>
              <w:t>基本支出</w:t>
            </w:r>
          </w:p>
        </w:tc>
        <w:tc>
          <w:tcPr>
            <w:tcW w:w="1521" w:type="dxa"/>
            <w:vMerge w:val="restart"/>
            <w:vAlign w:val="center"/>
          </w:tcPr>
          <w:p>
            <w:pPr>
              <w:pStyle w:val="9"/>
            </w:pPr>
            <w:r>
              <w:t>项目支出</w:t>
            </w:r>
          </w:p>
        </w:tc>
        <w:tc>
          <w:tcPr>
            <w:tcW w:w="1521" w:type="dxa"/>
            <w:vMerge w:val="restart"/>
            <w:vAlign w:val="center"/>
          </w:tcPr>
          <w:p>
            <w:pPr>
              <w:pStyle w:val="9"/>
            </w:pPr>
            <w:r>
              <w:t>经营支出</w:t>
            </w:r>
          </w:p>
        </w:tc>
        <w:tc>
          <w:tcPr>
            <w:tcW w:w="1521" w:type="dxa"/>
            <w:vMerge w:val="restart"/>
            <w:vAlign w:val="center"/>
          </w:tcPr>
          <w:p>
            <w:pPr>
              <w:pStyle w:val="9"/>
            </w:pPr>
            <w:r>
              <w:t>上解上级     支出</w:t>
            </w:r>
          </w:p>
        </w:tc>
        <w:tc>
          <w:tcPr>
            <w:tcW w:w="1526"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tblHeader/>
          <w:jc w:val="center"/>
        </w:trPr>
        <w:tc>
          <w:tcPr>
            <w:tcW w:w="1521" w:type="dxa"/>
            <w:vMerge w:val="continue"/>
          </w:tcPr>
          <w:p/>
        </w:tc>
        <w:tc>
          <w:tcPr>
            <w:tcW w:w="1521" w:type="dxa"/>
            <w:vAlign w:val="center"/>
          </w:tcPr>
          <w:p>
            <w:pPr>
              <w:pStyle w:val="9"/>
            </w:pPr>
            <w:r>
              <w:t>科目    编码</w:t>
            </w:r>
          </w:p>
        </w:tc>
        <w:tc>
          <w:tcPr>
            <w:tcW w:w="1525" w:type="dxa"/>
            <w:vAlign w:val="center"/>
          </w:tcPr>
          <w:p>
            <w:pPr>
              <w:pStyle w:val="9"/>
            </w:pPr>
            <w:r>
              <w:t>科目名称</w:t>
            </w:r>
          </w:p>
        </w:tc>
        <w:tc>
          <w:tcPr>
            <w:tcW w:w="1521" w:type="dxa"/>
            <w:vMerge w:val="continue"/>
          </w:tcPr>
          <w:p/>
        </w:tc>
        <w:tc>
          <w:tcPr>
            <w:tcW w:w="1522" w:type="dxa"/>
            <w:vMerge w:val="continue"/>
          </w:tcPr>
          <w:p/>
        </w:tc>
        <w:tc>
          <w:tcPr>
            <w:tcW w:w="1521" w:type="dxa"/>
            <w:vMerge w:val="continue"/>
          </w:tcPr>
          <w:p/>
        </w:tc>
        <w:tc>
          <w:tcPr>
            <w:tcW w:w="1521" w:type="dxa"/>
            <w:vMerge w:val="continue"/>
          </w:tcPr>
          <w:p/>
        </w:tc>
        <w:tc>
          <w:tcPr>
            <w:tcW w:w="1521" w:type="dxa"/>
            <w:vMerge w:val="continue"/>
          </w:tcPr>
          <w:p/>
        </w:tc>
        <w:tc>
          <w:tcPr>
            <w:tcW w:w="15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1521" w:type="dxa"/>
            <w:vAlign w:val="center"/>
          </w:tcPr>
          <w:p>
            <w:pPr>
              <w:pStyle w:val="9"/>
            </w:pPr>
            <w:r>
              <w:t>栏次</w:t>
            </w:r>
          </w:p>
        </w:tc>
        <w:tc>
          <w:tcPr>
            <w:tcW w:w="1521" w:type="dxa"/>
            <w:vAlign w:val="center"/>
          </w:tcPr>
          <w:p>
            <w:pPr>
              <w:pStyle w:val="9"/>
            </w:pPr>
            <w:r>
              <w:t>1</w:t>
            </w:r>
          </w:p>
        </w:tc>
        <w:tc>
          <w:tcPr>
            <w:tcW w:w="1525" w:type="dxa"/>
            <w:vAlign w:val="center"/>
          </w:tcPr>
          <w:p>
            <w:pPr>
              <w:pStyle w:val="9"/>
            </w:pPr>
            <w:r>
              <w:t>2</w:t>
            </w:r>
          </w:p>
        </w:tc>
        <w:tc>
          <w:tcPr>
            <w:tcW w:w="1521" w:type="dxa"/>
            <w:vAlign w:val="center"/>
          </w:tcPr>
          <w:p>
            <w:pPr>
              <w:pStyle w:val="9"/>
            </w:pPr>
            <w:r>
              <w:t>3</w:t>
            </w:r>
          </w:p>
        </w:tc>
        <w:tc>
          <w:tcPr>
            <w:tcW w:w="1522" w:type="dxa"/>
            <w:vAlign w:val="center"/>
          </w:tcPr>
          <w:p>
            <w:pPr>
              <w:pStyle w:val="9"/>
            </w:pPr>
            <w:r>
              <w:t>4</w:t>
            </w:r>
          </w:p>
        </w:tc>
        <w:tc>
          <w:tcPr>
            <w:tcW w:w="1521" w:type="dxa"/>
            <w:vAlign w:val="center"/>
          </w:tcPr>
          <w:p>
            <w:pPr>
              <w:pStyle w:val="9"/>
            </w:pPr>
            <w:r>
              <w:t>5</w:t>
            </w:r>
          </w:p>
        </w:tc>
        <w:tc>
          <w:tcPr>
            <w:tcW w:w="1521" w:type="dxa"/>
            <w:vAlign w:val="center"/>
          </w:tcPr>
          <w:p>
            <w:pPr>
              <w:pStyle w:val="9"/>
            </w:pPr>
            <w:r>
              <w:t>6</w:t>
            </w:r>
          </w:p>
        </w:tc>
        <w:tc>
          <w:tcPr>
            <w:tcW w:w="1521" w:type="dxa"/>
            <w:vAlign w:val="center"/>
          </w:tcPr>
          <w:p>
            <w:pPr>
              <w:pStyle w:val="9"/>
            </w:pPr>
            <w:r>
              <w:t>7</w:t>
            </w:r>
          </w:p>
        </w:tc>
        <w:tc>
          <w:tcPr>
            <w:tcW w:w="1526"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521" w:type="dxa"/>
            <w:vAlign w:val="center"/>
          </w:tcPr>
          <w:p>
            <w:pPr>
              <w:pStyle w:val="10"/>
            </w:pPr>
            <w:r>
              <w:t>1</w:t>
            </w:r>
          </w:p>
        </w:tc>
        <w:tc>
          <w:tcPr>
            <w:tcW w:w="1521" w:type="dxa"/>
            <w:vAlign w:val="center"/>
          </w:tcPr>
          <w:p>
            <w:pPr>
              <w:pStyle w:val="15"/>
            </w:pPr>
          </w:p>
        </w:tc>
        <w:tc>
          <w:tcPr>
            <w:tcW w:w="1525" w:type="dxa"/>
            <w:vAlign w:val="center"/>
          </w:tcPr>
          <w:p>
            <w:pPr>
              <w:pStyle w:val="13"/>
            </w:pPr>
            <w:r>
              <w:t>合计</w:t>
            </w:r>
          </w:p>
        </w:tc>
        <w:tc>
          <w:tcPr>
            <w:tcW w:w="1521" w:type="dxa"/>
            <w:vAlign w:val="center"/>
          </w:tcPr>
          <w:p>
            <w:pPr>
              <w:pStyle w:val="14"/>
            </w:pPr>
            <w:r>
              <w:t>441.76</w:t>
            </w:r>
          </w:p>
        </w:tc>
        <w:tc>
          <w:tcPr>
            <w:tcW w:w="1522" w:type="dxa"/>
            <w:vAlign w:val="center"/>
          </w:tcPr>
          <w:p>
            <w:pPr>
              <w:pStyle w:val="14"/>
            </w:pPr>
            <w:r>
              <w:t>152.67</w:t>
            </w:r>
          </w:p>
        </w:tc>
        <w:tc>
          <w:tcPr>
            <w:tcW w:w="1521" w:type="dxa"/>
            <w:vAlign w:val="center"/>
          </w:tcPr>
          <w:p>
            <w:pPr>
              <w:pStyle w:val="14"/>
            </w:pPr>
            <w:r>
              <w:t>289.09</w:t>
            </w:r>
          </w:p>
        </w:tc>
        <w:tc>
          <w:tcPr>
            <w:tcW w:w="1521" w:type="dxa"/>
            <w:vAlign w:val="center"/>
          </w:tcPr>
          <w:p>
            <w:pPr>
              <w:pStyle w:val="14"/>
            </w:pPr>
          </w:p>
        </w:tc>
        <w:tc>
          <w:tcPr>
            <w:tcW w:w="1521" w:type="dxa"/>
            <w:vAlign w:val="center"/>
          </w:tcPr>
          <w:p>
            <w:pPr>
              <w:pStyle w:val="14"/>
            </w:pPr>
          </w:p>
        </w:tc>
        <w:tc>
          <w:tcPr>
            <w:tcW w:w="15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521" w:type="dxa"/>
            <w:vAlign w:val="center"/>
          </w:tcPr>
          <w:p>
            <w:pPr>
              <w:pStyle w:val="10"/>
            </w:pPr>
            <w:r>
              <w:t>2</w:t>
            </w:r>
          </w:p>
        </w:tc>
        <w:tc>
          <w:tcPr>
            <w:tcW w:w="1521" w:type="dxa"/>
            <w:vAlign w:val="center"/>
          </w:tcPr>
          <w:p>
            <w:pPr>
              <w:pStyle w:val="11"/>
            </w:pPr>
            <w:r>
              <w:t>205</w:t>
            </w:r>
          </w:p>
        </w:tc>
        <w:tc>
          <w:tcPr>
            <w:tcW w:w="1525" w:type="dxa"/>
            <w:vAlign w:val="center"/>
          </w:tcPr>
          <w:p>
            <w:pPr>
              <w:pStyle w:val="11"/>
            </w:pPr>
            <w:r>
              <w:t>教育支出</w:t>
            </w:r>
          </w:p>
        </w:tc>
        <w:tc>
          <w:tcPr>
            <w:tcW w:w="1521" w:type="dxa"/>
            <w:vAlign w:val="center"/>
          </w:tcPr>
          <w:p>
            <w:pPr>
              <w:pStyle w:val="12"/>
            </w:pPr>
            <w:r>
              <w:t>441.76</w:t>
            </w:r>
          </w:p>
        </w:tc>
        <w:tc>
          <w:tcPr>
            <w:tcW w:w="1522" w:type="dxa"/>
            <w:vAlign w:val="center"/>
          </w:tcPr>
          <w:p>
            <w:pPr>
              <w:pStyle w:val="12"/>
            </w:pPr>
            <w:r>
              <w:t>152.67</w:t>
            </w:r>
          </w:p>
        </w:tc>
        <w:tc>
          <w:tcPr>
            <w:tcW w:w="1521" w:type="dxa"/>
            <w:vAlign w:val="center"/>
          </w:tcPr>
          <w:p>
            <w:pPr>
              <w:pStyle w:val="12"/>
            </w:pPr>
            <w:r>
              <w:t>289.09</w:t>
            </w:r>
          </w:p>
        </w:tc>
        <w:tc>
          <w:tcPr>
            <w:tcW w:w="1521" w:type="dxa"/>
            <w:vAlign w:val="center"/>
          </w:tcPr>
          <w:p>
            <w:pPr>
              <w:pStyle w:val="12"/>
            </w:pPr>
          </w:p>
        </w:tc>
        <w:tc>
          <w:tcPr>
            <w:tcW w:w="1521" w:type="dxa"/>
            <w:vAlign w:val="center"/>
          </w:tcPr>
          <w:p>
            <w:pPr>
              <w:pStyle w:val="12"/>
            </w:pPr>
          </w:p>
        </w:tc>
        <w:tc>
          <w:tcPr>
            <w:tcW w:w="15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521" w:type="dxa"/>
            <w:vAlign w:val="center"/>
          </w:tcPr>
          <w:p>
            <w:pPr>
              <w:pStyle w:val="10"/>
            </w:pPr>
            <w:r>
              <w:t>3</w:t>
            </w:r>
          </w:p>
        </w:tc>
        <w:tc>
          <w:tcPr>
            <w:tcW w:w="1521" w:type="dxa"/>
            <w:vAlign w:val="center"/>
          </w:tcPr>
          <w:p>
            <w:pPr>
              <w:pStyle w:val="11"/>
            </w:pPr>
            <w:r>
              <w:t>20502</w:t>
            </w:r>
          </w:p>
        </w:tc>
        <w:tc>
          <w:tcPr>
            <w:tcW w:w="1525" w:type="dxa"/>
            <w:vAlign w:val="center"/>
          </w:tcPr>
          <w:p>
            <w:pPr>
              <w:pStyle w:val="11"/>
            </w:pPr>
            <w:r>
              <w:t>普通教育</w:t>
            </w:r>
          </w:p>
        </w:tc>
        <w:tc>
          <w:tcPr>
            <w:tcW w:w="1521" w:type="dxa"/>
            <w:vAlign w:val="center"/>
          </w:tcPr>
          <w:p>
            <w:pPr>
              <w:pStyle w:val="12"/>
            </w:pPr>
            <w:r>
              <w:t>441.76</w:t>
            </w:r>
          </w:p>
        </w:tc>
        <w:tc>
          <w:tcPr>
            <w:tcW w:w="1522" w:type="dxa"/>
            <w:vAlign w:val="center"/>
          </w:tcPr>
          <w:p>
            <w:pPr>
              <w:pStyle w:val="12"/>
            </w:pPr>
            <w:r>
              <w:t>152.67</w:t>
            </w:r>
          </w:p>
        </w:tc>
        <w:tc>
          <w:tcPr>
            <w:tcW w:w="1521" w:type="dxa"/>
            <w:vAlign w:val="center"/>
          </w:tcPr>
          <w:p>
            <w:pPr>
              <w:pStyle w:val="12"/>
            </w:pPr>
            <w:r>
              <w:t>289.09</w:t>
            </w:r>
          </w:p>
        </w:tc>
        <w:tc>
          <w:tcPr>
            <w:tcW w:w="1521" w:type="dxa"/>
            <w:vAlign w:val="center"/>
          </w:tcPr>
          <w:p>
            <w:pPr>
              <w:pStyle w:val="12"/>
            </w:pPr>
          </w:p>
        </w:tc>
        <w:tc>
          <w:tcPr>
            <w:tcW w:w="1521" w:type="dxa"/>
            <w:vAlign w:val="center"/>
          </w:tcPr>
          <w:p>
            <w:pPr>
              <w:pStyle w:val="12"/>
            </w:pPr>
          </w:p>
        </w:tc>
        <w:tc>
          <w:tcPr>
            <w:tcW w:w="15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521" w:type="dxa"/>
            <w:vAlign w:val="center"/>
          </w:tcPr>
          <w:p>
            <w:pPr>
              <w:pStyle w:val="10"/>
            </w:pPr>
            <w:r>
              <w:t>4</w:t>
            </w:r>
          </w:p>
        </w:tc>
        <w:tc>
          <w:tcPr>
            <w:tcW w:w="1521" w:type="dxa"/>
            <w:vAlign w:val="center"/>
          </w:tcPr>
          <w:p>
            <w:pPr>
              <w:pStyle w:val="11"/>
            </w:pPr>
            <w:r>
              <w:t>2050204</w:t>
            </w:r>
          </w:p>
        </w:tc>
        <w:tc>
          <w:tcPr>
            <w:tcW w:w="1525" w:type="dxa"/>
            <w:vAlign w:val="center"/>
          </w:tcPr>
          <w:p>
            <w:pPr>
              <w:pStyle w:val="11"/>
            </w:pPr>
            <w:r>
              <w:t>高中教育</w:t>
            </w:r>
          </w:p>
        </w:tc>
        <w:tc>
          <w:tcPr>
            <w:tcW w:w="1521" w:type="dxa"/>
            <w:vAlign w:val="center"/>
          </w:tcPr>
          <w:p>
            <w:pPr>
              <w:pStyle w:val="12"/>
            </w:pPr>
            <w:r>
              <w:t>441.76</w:t>
            </w:r>
          </w:p>
        </w:tc>
        <w:tc>
          <w:tcPr>
            <w:tcW w:w="1522" w:type="dxa"/>
            <w:vAlign w:val="center"/>
          </w:tcPr>
          <w:p>
            <w:pPr>
              <w:pStyle w:val="12"/>
            </w:pPr>
            <w:r>
              <w:t>152.67</w:t>
            </w:r>
          </w:p>
        </w:tc>
        <w:tc>
          <w:tcPr>
            <w:tcW w:w="1521" w:type="dxa"/>
            <w:vAlign w:val="center"/>
          </w:tcPr>
          <w:p>
            <w:pPr>
              <w:pStyle w:val="12"/>
            </w:pPr>
            <w:r>
              <w:t>289.09</w:t>
            </w:r>
          </w:p>
        </w:tc>
        <w:tc>
          <w:tcPr>
            <w:tcW w:w="1521" w:type="dxa"/>
            <w:vAlign w:val="center"/>
          </w:tcPr>
          <w:p>
            <w:pPr>
              <w:pStyle w:val="12"/>
            </w:pPr>
          </w:p>
        </w:tc>
        <w:tc>
          <w:tcPr>
            <w:tcW w:w="1521" w:type="dxa"/>
            <w:vAlign w:val="center"/>
          </w:tcPr>
          <w:p>
            <w:pPr>
              <w:pStyle w:val="12"/>
            </w:pPr>
          </w:p>
        </w:tc>
        <w:tc>
          <w:tcPr>
            <w:tcW w:w="152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3194"/>
        <w:gridCol w:w="1047"/>
        <w:gridCol w:w="3834"/>
        <w:gridCol w:w="1207"/>
        <w:gridCol w:w="1241"/>
        <w:gridCol w:w="1489"/>
        <w:gridCol w:w="12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5399" w:type="dxa"/>
            <w:gridSpan w:val="3"/>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3834" w:type="dxa"/>
            <w:tcBorders>
              <w:top w:val="single" w:color="FFFFFF" w:sz="6" w:space="0"/>
              <w:left w:val="single" w:color="FFFFFF" w:sz="6" w:space="0"/>
              <w:right w:val="single" w:color="FFFFFF" w:sz="6" w:space="0"/>
            </w:tcBorders>
            <w:vAlign w:val="center"/>
          </w:tcPr>
          <w:p>
            <w:pPr>
              <w:pStyle w:val="7"/>
            </w:pPr>
            <w:r>
              <w:t>预算年度：2023</w:t>
            </w:r>
          </w:p>
        </w:tc>
        <w:tc>
          <w:tcPr>
            <w:tcW w:w="516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tblHeader/>
          <w:jc w:val="center"/>
        </w:trPr>
        <w:tc>
          <w:tcPr>
            <w:tcW w:w="1158" w:type="dxa"/>
            <w:vMerge w:val="restart"/>
            <w:vAlign w:val="center"/>
          </w:tcPr>
          <w:p>
            <w:pPr>
              <w:pStyle w:val="9"/>
            </w:pPr>
            <w:r>
              <w:t>序号</w:t>
            </w:r>
          </w:p>
        </w:tc>
        <w:tc>
          <w:tcPr>
            <w:tcW w:w="4241" w:type="dxa"/>
            <w:gridSpan w:val="2"/>
            <w:vAlign w:val="center"/>
          </w:tcPr>
          <w:p>
            <w:pPr>
              <w:pStyle w:val="9"/>
            </w:pPr>
            <w:r>
              <w:t>收入</w:t>
            </w:r>
          </w:p>
        </w:tc>
        <w:tc>
          <w:tcPr>
            <w:tcW w:w="8999"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blHeader/>
          <w:jc w:val="center"/>
        </w:trPr>
        <w:tc>
          <w:tcPr>
            <w:tcW w:w="1158" w:type="dxa"/>
            <w:vMerge w:val="continue"/>
          </w:tcPr>
          <w:p/>
        </w:tc>
        <w:tc>
          <w:tcPr>
            <w:tcW w:w="3194" w:type="dxa"/>
            <w:vAlign w:val="center"/>
          </w:tcPr>
          <w:p>
            <w:pPr>
              <w:pStyle w:val="9"/>
            </w:pPr>
            <w:r>
              <w:t>项  目</w:t>
            </w:r>
          </w:p>
        </w:tc>
        <w:tc>
          <w:tcPr>
            <w:tcW w:w="1047" w:type="dxa"/>
            <w:vAlign w:val="center"/>
          </w:tcPr>
          <w:p>
            <w:pPr>
              <w:pStyle w:val="9"/>
            </w:pPr>
            <w:r>
              <w:t>金额</w:t>
            </w:r>
          </w:p>
        </w:tc>
        <w:tc>
          <w:tcPr>
            <w:tcW w:w="3834" w:type="dxa"/>
            <w:vAlign w:val="center"/>
          </w:tcPr>
          <w:p>
            <w:pPr>
              <w:pStyle w:val="9"/>
            </w:pPr>
            <w:r>
              <w:t>项  目</w:t>
            </w:r>
          </w:p>
        </w:tc>
        <w:tc>
          <w:tcPr>
            <w:tcW w:w="1207" w:type="dxa"/>
            <w:vAlign w:val="center"/>
          </w:tcPr>
          <w:p>
            <w:pPr>
              <w:pStyle w:val="9"/>
            </w:pPr>
            <w:r>
              <w:t>合计</w:t>
            </w:r>
          </w:p>
        </w:tc>
        <w:tc>
          <w:tcPr>
            <w:tcW w:w="1241" w:type="dxa"/>
            <w:vAlign w:val="center"/>
          </w:tcPr>
          <w:p>
            <w:pPr>
              <w:pStyle w:val="9"/>
            </w:pPr>
            <w:r>
              <w:t>一般公共预算财政拨款</w:t>
            </w:r>
          </w:p>
        </w:tc>
        <w:tc>
          <w:tcPr>
            <w:tcW w:w="1489" w:type="dxa"/>
            <w:vAlign w:val="center"/>
          </w:tcPr>
          <w:p>
            <w:pPr>
              <w:pStyle w:val="9"/>
            </w:pPr>
            <w:r>
              <w:t>政府性基金预算财政    拨款</w:t>
            </w:r>
          </w:p>
        </w:tc>
        <w:tc>
          <w:tcPr>
            <w:tcW w:w="1228"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tblHeader/>
          <w:jc w:val="center"/>
        </w:trPr>
        <w:tc>
          <w:tcPr>
            <w:tcW w:w="1158" w:type="dxa"/>
            <w:vAlign w:val="center"/>
          </w:tcPr>
          <w:p>
            <w:pPr>
              <w:pStyle w:val="9"/>
            </w:pPr>
            <w:r>
              <w:t>栏次</w:t>
            </w:r>
          </w:p>
        </w:tc>
        <w:tc>
          <w:tcPr>
            <w:tcW w:w="3194" w:type="dxa"/>
            <w:vAlign w:val="center"/>
          </w:tcPr>
          <w:p>
            <w:pPr>
              <w:pStyle w:val="9"/>
            </w:pPr>
            <w:r>
              <w:t>1</w:t>
            </w:r>
          </w:p>
        </w:tc>
        <w:tc>
          <w:tcPr>
            <w:tcW w:w="1047" w:type="dxa"/>
            <w:vAlign w:val="center"/>
          </w:tcPr>
          <w:p>
            <w:pPr>
              <w:pStyle w:val="9"/>
            </w:pPr>
            <w:r>
              <w:t>2</w:t>
            </w:r>
          </w:p>
        </w:tc>
        <w:tc>
          <w:tcPr>
            <w:tcW w:w="3834" w:type="dxa"/>
            <w:vAlign w:val="center"/>
          </w:tcPr>
          <w:p>
            <w:pPr>
              <w:pStyle w:val="9"/>
            </w:pPr>
            <w:r>
              <w:t>3</w:t>
            </w:r>
          </w:p>
        </w:tc>
        <w:tc>
          <w:tcPr>
            <w:tcW w:w="1207" w:type="dxa"/>
            <w:vAlign w:val="center"/>
          </w:tcPr>
          <w:p>
            <w:pPr>
              <w:pStyle w:val="9"/>
            </w:pPr>
            <w:r>
              <w:t>4</w:t>
            </w:r>
          </w:p>
        </w:tc>
        <w:tc>
          <w:tcPr>
            <w:tcW w:w="1241" w:type="dxa"/>
            <w:vAlign w:val="center"/>
          </w:tcPr>
          <w:p>
            <w:pPr>
              <w:pStyle w:val="9"/>
            </w:pPr>
            <w:r>
              <w:t>5</w:t>
            </w:r>
          </w:p>
        </w:tc>
        <w:tc>
          <w:tcPr>
            <w:tcW w:w="1489" w:type="dxa"/>
            <w:vAlign w:val="center"/>
          </w:tcPr>
          <w:p>
            <w:pPr>
              <w:pStyle w:val="9"/>
            </w:pPr>
            <w:r>
              <w:t>6</w:t>
            </w:r>
          </w:p>
        </w:tc>
        <w:tc>
          <w:tcPr>
            <w:tcW w:w="1228"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1</w:t>
            </w:r>
          </w:p>
        </w:tc>
        <w:tc>
          <w:tcPr>
            <w:tcW w:w="3194" w:type="dxa"/>
            <w:vAlign w:val="center"/>
          </w:tcPr>
          <w:p>
            <w:pPr>
              <w:pStyle w:val="11"/>
            </w:pPr>
            <w:r>
              <w:t>一、一般公共预算拨款</w:t>
            </w:r>
          </w:p>
        </w:tc>
        <w:tc>
          <w:tcPr>
            <w:tcW w:w="1047" w:type="dxa"/>
            <w:vAlign w:val="center"/>
          </w:tcPr>
          <w:p>
            <w:pPr>
              <w:pStyle w:val="12"/>
            </w:pPr>
            <w:r>
              <w:t>376.07</w:t>
            </w:r>
          </w:p>
        </w:tc>
        <w:tc>
          <w:tcPr>
            <w:tcW w:w="3834" w:type="dxa"/>
            <w:vAlign w:val="center"/>
          </w:tcPr>
          <w:p>
            <w:pPr>
              <w:pStyle w:val="11"/>
            </w:pPr>
            <w:r>
              <w:t>一、一般公共服务支出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2</w:t>
            </w:r>
          </w:p>
        </w:tc>
        <w:tc>
          <w:tcPr>
            <w:tcW w:w="3194" w:type="dxa"/>
            <w:vAlign w:val="center"/>
          </w:tcPr>
          <w:p>
            <w:pPr>
              <w:pStyle w:val="11"/>
            </w:pPr>
            <w:r>
              <w:t>二、政府性基金预算拨款</w:t>
            </w:r>
          </w:p>
        </w:tc>
        <w:tc>
          <w:tcPr>
            <w:tcW w:w="1047" w:type="dxa"/>
            <w:vAlign w:val="center"/>
          </w:tcPr>
          <w:p>
            <w:pPr>
              <w:pStyle w:val="12"/>
            </w:pPr>
          </w:p>
        </w:tc>
        <w:tc>
          <w:tcPr>
            <w:tcW w:w="3834" w:type="dxa"/>
            <w:vAlign w:val="center"/>
          </w:tcPr>
          <w:p>
            <w:pPr>
              <w:pStyle w:val="11"/>
            </w:pPr>
            <w:r>
              <w:t>二、外交支出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3</w:t>
            </w:r>
          </w:p>
        </w:tc>
        <w:tc>
          <w:tcPr>
            <w:tcW w:w="3194" w:type="dxa"/>
            <w:vAlign w:val="center"/>
          </w:tcPr>
          <w:p>
            <w:pPr>
              <w:pStyle w:val="11"/>
            </w:pPr>
            <w:r>
              <w:t>三、国有资本经营预算拨款</w:t>
            </w:r>
          </w:p>
        </w:tc>
        <w:tc>
          <w:tcPr>
            <w:tcW w:w="1047" w:type="dxa"/>
            <w:vAlign w:val="center"/>
          </w:tcPr>
          <w:p>
            <w:pPr>
              <w:pStyle w:val="12"/>
            </w:pPr>
          </w:p>
        </w:tc>
        <w:tc>
          <w:tcPr>
            <w:tcW w:w="3834" w:type="dxa"/>
            <w:vAlign w:val="center"/>
          </w:tcPr>
          <w:p>
            <w:pPr>
              <w:pStyle w:val="11"/>
            </w:pPr>
            <w:r>
              <w:t>三、国防支出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4</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四、公共安全支出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1158" w:type="dxa"/>
            <w:vAlign w:val="center"/>
          </w:tcPr>
          <w:p>
            <w:pPr>
              <w:pStyle w:val="10"/>
            </w:pPr>
            <w:r>
              <w:t>5</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五、教育支出</w:t>
            </w:r>
          </w:p>
        </w:tc>
        <w:tc>
          <w:tcPr>
            <w:tcW w:w="1207" w:type="dxa"/>
            <w:vAlign w:val="center"/>
          </w:tcPr>
          <w:p>
            <w:pPr>
              <w:pStyle w:val="12"/>
            </w:pPr>
            <w:r>
              <w:t>376.07</w:t>
            </w:r>
          </w:p>
        </w:tc>
        <w:tc>
          <w:tcPr>
            <w:tcW w:w="1241" w:type="dxa"/>
            <w:vAlign w:val="center"/>
          </w:tcPr>
          <w:p>
            <w:pPr>
              <w:pStyle w:val="12"/>
            </w:pPr>
            <w:r>
              <w:t>376.07</w:t>
            </w: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6</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六、科学技术支出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158" w:type="dxa"/>
            <w:vAlign w:val="center"/>
          </w:tcPr>
          <w:p>
            <w:pPr>
              <w:pStyle w:val="10"/>
            </w:pPr>
            <w:r>
              <w:t>7</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七、文化旅游体育与传媒支出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8</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八、社会保障和就业支出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9</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九、社会保险基金支出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1158" w:type="dxa"/>
            <w:vAlign w:val="center"/>
          </w:tcPr>
          <w:p>
            <w:pPr>
              <w:pStyle w:val="10"/>
            </w:pPr>
            <w:r>
              <w:t>10</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十、卫生健康支出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11</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十一、节能环保支出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12</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十二、城乡社区支出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13</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十三、农林水支出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14</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十四、交通运输支出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158" w:type="dxa"/>
            <w:vAlign w:val="center"/>
          </w:tcPr>
          <w:p>
            <w:pPr>
              <w:pStyle w:val="10"/>
            </w:pPr>
            <w:r>
              <w:t>15</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十五、资源勘探工业信息等支出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16</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十六、商业服务业等支出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17</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十七、金融支出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18</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十八、援助其他地区支出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158" w:type="dxa"/>
            <w:vAlign w:val="center"/>
          </w:tcPr>
          <w:p>
            <w:pPr>
              <w:pStyle w:val="10"/>
            </w:pPr>
            <w:r>
              <w:t>19</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十九、自然资源海洋气象等支出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20</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二十、住房保障支出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21</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二十一、粮油物资储备支出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158" w:type="dxa"/>
            <w:vAlign w:val="center"/>
          </w:tcPr>
          <w:p>
            <w:pPr>
              <w:pStyle w:val="10"/>
            </w:pPr>
            <w:r>
              <w:t>22</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二十二、国有资本经营预算支出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158" w:type="dxa"/>
            <w:vAlign w:val="center"/>
          </w:tcPr>
          <w:p>
            <w:pPr>
              <w:pStyle w:val="10"/>
            </w:pPr>
            <w:r>
              <w:t>23</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二十三、灾害防治及应急管理支出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24</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二十四、预备费</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25</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二十五、其他支出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26</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二十六、转移性支出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27</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二十七、债务还本支出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28</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二十八、债务付息支出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1158" w:type="dxa"/>
            <w:vAlign w:val="center"/>
          </w:tcPr>
          <w:p>
            <w:pPr>
              <w:pStyle w:val="10"/>
            </w:pPr>
            <w:r>
              <w:t>29</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二十九、债务发行费用支出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1158" w:type="dxa"/>
            <w:vAlign w:val="center"/>
          </w:tcPr>
          <w:p>
            <w:pPr>
              <w:pStyle w:val="10"/>
            </w:pPr>
            <w:r>
              <w:t>30</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三十、抗疫特别国债安排的支出</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31</w:t>
            </w:r>
          </w:p>
        </w:tc>
        <w:tc>
          <w:tcPr>
            <w:tcW w:w="3194" w:type="dxa"/>
            <w:vAlign w:val="center"/>
          </w:tcPr>
          <w:p>
            <w:pPr>
              <w:pStyle w:val="11"/>
            </w:pPr>
          </w:p>
        </w:tc>
        <w:tc>
          <w:tcPr>
            <w:tcW w:w="1047" w:type="dxa"/>
            <w:vAlign w:val="center"/>
          </w:tcPr>
          <w:p>
            <w:pPr>
              <w:pStyle w:val="12"/>
            </w:pPr>
          </w:p>
        </w:tc>
        <w:tc>
          <w:tcPr>
            <w:tcW w:w="3834" w:type="dxa"/>
            <w:vAlign w:val="center"/>
          </w:tcPr>
          <w:p>
            <w:pPr>
              <w:pStyle w:val="11"/>
            </w:pPr>
            <w:r>
              <w:t>三十一、人行科目</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1158" w:type="dxa"/>
            <w:vAlign w:val="center"/>
          </w:tcPr>
          <w:p>
            <w:pPr>
              <w:pStyle w:val="10"/>
            </w:pPr>
            <w:r>
              <w:t>32</w:t>
            </w:r>
          </w:p>
        </w:tc>
        <w:tc>
          <w:tcPr>
            <w:tcW w:w="3194" w:type="dxa"/>
            <w:vAlign w:val="center"/>
          </w:tcPr>
          <w:p>
            <w:pPr>
              <w:pStyle w:val="13"/>
            </w:pPr>
            <w:r>
              <w:t>本年收入合计</w:t>
            </w:r>
          </w:p>
        </w:tc>
        <w:tc>
          <w:tcPr>
            <w:tcW w:w="1047" w:type="dxa"/>
            <w:vAlign w:val="center"/>
          </w:tcPr>
          <w:p>
            <w:pPr>
              <w:pStyle w:val="14"/>
            </w:pPr>
            <w:r>
              <w:t>376.07</w:t>
            </w:r>
          </w:p>
        </w:tc>
        <w:tc>
          <w:tcPr>
            <w:tcW w:w="3834" w:type="dxa"/>
            <w:vAlign w:val="center"/>
          </w:tcPr>
          <w:p>
            <w:pPr>
              <w:pStyle w:val="13"/>
            </w:pPr>
            <w:r>
              <w:t>本年支出合计</w:t>
            </w:r>
          </w:p>
        </w:tc>
        <w:tc>
          <w:tcPr>
            <w:tcW w:w="1207" w:type="dxa"/>
            <w:vAlign w:val="center"/>
          </w:tcPr>
          <w:p>
            <w:pPr>
              <w:pStyle w:val="14"/>
            </w:pPr>
            <w:r>
              <w:t>376.07</w:t>
            </w:r>
          </w:p>
        </w:tc>
        <w:tc>
          <w:tcPr>
            <w:tcW w:w="1241" w:type="dxa"/>
            <w:vAlign w:val="center"/>
          </w:tcPr>
          <w:p>
            <w:pPr>
              <w:pStyle w:val="14"/>
            </w:pPr>
            <w:r>
              <w:t>376.07</w:t>
            </w:r>
          </w:p>
        </w:tc>
        <w:tc>
          <w:tcPr>
            <w:tcW w:w="1489" w:type="dxa"/>
            <w:vAlign w:val="center"/>
          </w:tcPr>
          <w:p>
            <w:pPr>
              <w:pStyle w:val="14"/>
            </w:pPr>
          </w:p>
        </w:tc>
        <w:tc>
          <w:tcPr>
            <w:tcW w:w="122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33</w:t>
            </w:r>
          </w:p>
        </w:tc>
        <w:tc>
          <w:tcPr>
            <w:tcW w:w="3194" w:type="dxa"/>
            <w:vAlign w:val="center"/>
          </w:tcPr>
          <w:p>
            <w:pPr>
              <w:pStyle w:val="11"/>
            </w:pPr>
            <w:r>
              <w:t>年初财政拨款结转和结余</w:t>
            </w:r>
          </w:p>
        </w:tc>
        <w:tc>
          <w:tcPr>
            <w:tcW w:w="1047" w:type="dxa"/>
            <w:vAlign w:val="center"/>
          </w:tcPr>
          <w:p>
            <w:pPr>
              <w:pStyle w:val="12"/>
            </w:pPr>
          </w:p>
        </w:tc>
        <w:tc>
          <w:tcPr>
            <w:tcW w:w="3834" w:type="dxa"/>
            <w:vAlign w:val="center"/>
          </w:tcPr>
          <w:p>
            <w:pPr>
              <w:pStyle w:val="11"/>
            </w:pPr>
            <w:r>
              <w:t>年末财政拨款结转和结余</w:t>
            </w: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34</w:t>
            </w:r>
          </w:p>
        </w:tc>
        <w:tc>
          <w:tcPr>
            <w:tcW w:w="3194" w:type="dxa"/>
            <w:vAlign w:val="center"/>
          </w:tcPr>
          <w:p>
            <w:pPr>
              <w:pStyle w:val="11"/>
            </w:pPr>
            <w:r>
              <w:t>一、一般公共预算拨款</w:t>
            </w:r>
          </w:p>
        </w:tc>
        <w:tc>
          <w:tcPr>
            <w:tcW w:w="1047" w:type="dxa"/>
            <w:vAlign w:val="center"/>
          </w:tcPr>
          <w:p>
            <w:pPr>
              <w:pStyle w:val="12"/>
            </w:pPr>
          </w:p>
        </w:tc>
        <w:tc>
          <w:tcPr>
            <w:tcW w:w="3834" w:type="dxa"/>
            <w:vAlign w:val="center"/>
          </w:tcPr>
          <w:p>
            <w:pPr>
              <w:pStyle w:val="11"/>
            </w:pP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35</w:t>
            </w:r>
          </w:p>
        </w:tc>
        <w:tc>
          <w:tcPr>
            <w:tcW w:w="3194" w:type="dxa"/>
            <w:vAlign w:val="center"/>
          </w:tcPr>
          <w:p>
            <w:pPr>
              <w:pStyle w:val="11"/>
            </w:pPr>
            <w:r>
              <w:t>二、政府性基金预算拨款</w:t>
            </w:r>
          </w:p>
        </w:tc>
        <w:tc>
          <w:tcPr>
            <w:tcW w:w="1047" w:type="dxa"/>
            <w:vAlign w:val="center"/>
          </w:tcPr>
          <w:p>
            <w:pPr>
              <w:pStyle w:val="12"/>
            </w:pPr>
          </w:p>
        </w:tc>
        <w:tc>
          <w:tcPr>
            <w:tcW w:w="3834" w:type="dxa"/>
            <w:vAlign w:val="center"/>
          </w:tcPr>
          <w:p>
            <w:pPr>
              <w:pStyle w:val="11"/>
            </w:pP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158" w:type="dxa"/>
            <w:vAlign w:val="center"/>
          </w:tcPr>
          <w:p>
            <w:pPr>
              <w:pStyle w:val="10"/>
            </w:pPr>
            <w:r>
              <w:t>36</w:t>
            </w:r>
          </w:p>
        </w:tc>
        <w:tc>
          <w:tcPr>
            <w:tcW w:w="3194" w:type="dxa"/>
            <w:vAlign w:val="center"/>
          </w:tcPr>
          <w:p>
            <w:pPr>
              <w:pStyle w:val="11"/>
            </w:pPr>
            <w:r>
              <w:t>三、国有资本经营预算拨款</w:t>
            </w:r>
          </w:p>
        </w:tc>
        <w:tc>
          <w:tcPr>
            <w:tcW w:w="1047" w:type="dxa"/>
            <w:vAlign w:val="center"/>
          </w:tcPr>
          <w:p>
            <w:pPr>
              <w:pStyle w:val="12"/>
            </w:pPr>
          </w:p>
        </w:tc>
        <w:tc>
          <w:tcPr>
            <w:tcW w:w="3834" w:type="dxa"/>
            <w:vAlign w:val="center"/>
          </w:tcPr>
          <w:p>
            <w:pPr>
              <w:pStyle w:val="11"/>
            </w:pPr>
          </w:p>
        </w:tc>
        <w:tc>
          <w:tcPr>
            <w:tcW w:w="1207" w:type="dxa"/>
            <w:vAlign w:val="center"/>
          </w:tcPr>
          <w:p>
            <w:pPr>
              <w:pStyle w:val="12"/>
            </w:pPr>
          </w:p>
        </w:tc>
        <w:tc>
          <w:tcPr>
            <w:tcW w:w="1241" w:type="dxa"/>
            <w:vAlign w:val="center"/>
          </w:tcPr>
          <w:p>
            <w:pPr>
              <w:pStyle w:val="12"/>
            </w:pPr>
          </w:p>
        </w:tc>
        <w:tc>
          <w:tcPr>
            <w:tcW w:w="1489" w:type="dxa"/>
            <w:vAlign w:val="center"/>
          </w:tcPr>
          <w:p>
            <w:pPr>
              <w:pStyle w:val="12"/>
            </w:pPr>
          </w:p>
        </w:tc>
        <w:tc>
          <w:tcPr>
            <w:tcW w:w="12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0" w:hRule="atLeast"/>
          <w:jc w:val="center"/>
        </w:trPr>
        <w:tc>
          <w:tcPr>
            <w:tcW w:w="1158" w:type="dxa"/>
            <w:vAlign w:val="center"/>
          </w:tcPr>
          <w:p>
            <w:pPr>
              <w:pStyle w:val="10"/>
            </w:pPr>
            <w:r>
              <w:t>37</w:t>
            </w:r>
          </w:p>
        </w:tc>
        <w:tc>
          <w:tcPr>
            <w:tcW w:w="3194" w:type="dxa"/>
            <w:vAlign w:val="center"/>
          </w:tcPr>
          <w:p>
            <w:pPr>
              <w:pStyle w:val="13"/>
            </w:pPr>
            <w:r>
              <w:t>收入总计</w:t>
            </w:r>
          </w:p>
        </w:tc>
        <w:tc>
          <w:tcPr>
            <w:tcW w:w="1047" w:type="dxa"/>
            <w:vAlign w:val="center"/>
          </w:tcPr>
          <w:p>
            <w:pPr>
              <w:pStyle w:val="14"/>
            </w:pPr>
            <w:r>
              <w:t>376.07</w:t>
            </w:r>
          </w:p>
        </w:tc>
        <w:tc>
          <w:tcPr>
            <w:tcW w:w="3834" w:type="dxa"/>
            <w:vAlign w:val="center"/>
          </w:tcPr>
          <w:p>
            <w:pPr>
              <w:pStyle w:val="13"/>
            </w:pPr>
            <w:r>
              <w:t>支出总计</w:t>
            </w:r>
          </w:p>
        </w:tc>
        <w:tc>
          <w:tcPr>
            <w:tcW w:w="1207" w:type="dxa"/>
            <w:vAlign w:val="center"/>
          </w:tcPr>
          <w:p>
            <w:pPr>
              <w:pStyle w:val="14"/>
            </w:pPr>
            <w:r>
              <w:t>376.07</w:t>
            </w:r>
          </w:p>
        </w:tc>
        <w:tc>
          <w:tcPr>
            <w:tcW w:w="1241" w:type="dxa"/>
            <w:vAlign w:val="center"/>
          </w:tcPr>
          <w:p>
            <w:pPr>
              <w:pStyle w:val="14"/>
            </w:pPr>
            <w:r>
              <w:t>376.07</w:t>
            </w:r>
          </w:p>
        </w:tc>
        <w:tc>
          <w:tcPr>
            <w:tcW w:w="1489" w:type="dxa"/>
            <w:vAlign w:val="center"/>
          </w:tcPr>
          <w:p>
            <w:pPr>
              <w:pStyle w:val="14"/>
            </w:pPr>
          </w:p>
        </w:tc>
        <w:tc>
          <w:tcPr>
            <w:tcW w:w="122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2359"/>
        <w:gridCol w:w="2362"/>
        <w:gridCol w:w="2359"/>
        <w:gridCol w:w="2359"/>
        <w:gridCol w:w="2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9"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2359" w:type="dxa"/>
            <w:tcBorders>
              <w:top w:val="single" w:color="FFFFFF" w:sz="6" w:space="0"/>
              <w:left w:val="single" w:color="FFFFFF" w:sz="6" w:space="0"/>
              <w:right w:val="single" w:color="FFFFFF" w:sz="6" w:space="0"/>
            </w:tcBorders>
            <w:vAlign w:val="center"/>
          </w:tcPr>
          <w:p>
            <w:pPr>
              <w:pStyle w:val="7"/>
            </w:pPr>
            <w:r>
              <w:t>预算年度：2023</w:t>
            </w:r>
          </w:p>
        </w:tc>
        <w:tc>
          <w:tcPr>
            <w:tcW w:w="47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359" w:type="dxa"/>
            <w:vMerge w:val="restart"/>
            <w:vAlign w:val="center"/>
          </w:tcPr>
          <w:p>
            <w:pPr>
              <w:pStyle w:val="9"/>
            </w:pPr>
            <w:r>
              <w:t>序号</w:t>
            </w:r>
          </w:p>
        </w:tc>
        <w:tc>
          <w:tcPr>
            <w:tcW w:w="4721" w:type="dxa"/>
            <w:gridSpan w:val="2"/>
            <w:vAlign w:val="center"/>
          </w:tcPr>
          <w:p>
            <w:pPr>
              <w:pStyle w:val="9"/>
            </w:pPr>
            <w:r>
              <w:t>功能分类科目</w:t>
            </w:r>
          </w:p>
        </w:tc>
        <w:tc>
          <w:tcPr>
            <w:tcW w:w="2359" w:type="dxa"/>
            <w:vMerge w:val="restart"/>
            <w:vAlign w:val="center"/>
          </w:tcPr>
          <w:p>
            <w:pPr>
              <w:pStyle w:val="9"/>
            </w:pPr>
            <w:r>
              <w:t>合计</w:t>
            </w:r>
          </w:p>
        </w:tc>
        <w:tc>
          <w:tcPr>
            <w:tcW w:w="2359" w:type="dxa"/>
            <w:vMerge w:val="restart"/>
            <w:vAlign w:val="center"/>
          </w:tcPr>
          <w:p>
            <w:pPr>
              <w:pStyle w:val="9"/>
            </w:pPr>
            <w:r>
              <w:t>基本支出</w:t>
            </w:r>
          </w:p>
        </w:tc>
        <w:tc>
          <w:tcPr>
            <w:tcW w:w="236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359" w:type="dxa"/>
            <w:vMerge w:val="continue"/>
          </w:tcPr>
          <w:p/>
        </w:tc>
        <w:tc>
          <w:tcPr>
            <w:tcW w:w="2359" w:type="dxa"/>
            <w:vAlign w:val="center"/>
          </w:tcPr>
          <w:p>
            <w:pPr>
              <w:pStyle w:val="9"/>
            </w:pPr>
            <w:r>
              <w:t>科目编码</w:t>
            </w:r>
          </w:p>
        </w:tc>
        <w:tc>
          <w:tcPr>
            <w:tcW w:w="2362" w:type="dxa"/>
            <w:vAlign w:val="center"/>
          </w:tcPr>
          <w:p>
            <w:pPr>
              <w:pStyle w:val="9"/>
            </w:pPr>
            <w:r>
              <w:t>科目名称</w:t>
            </w:r>
          </w:p>
        </w:tc>
        <w:tc>
          <w:tcPr>
            <w:tcW w:w="2359" w:type="dxa"/>
            <w:vMerge w:val="continue"/>
          </w:tcPr>
          <w:p/>
        </w:tc>
        <w:tc>
          <w:tcPr>
            <w:tcW w:w="2359" w:type="dxa"/>
            <w:vMerge w:val="continue"/>
          </w:tcPr>
          <w:p/>
        </w:tc>
        <w:tc>
          <w:tcPr>
            <w:tcW w:w="23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359" w:type="dxa"/>
            <w:vAlign w:val="center"/>
          </w:tcPr>
          <w:p>
            <w:pPr>
              <w:pStyle w:val="9"/>
            </w:pPr>
            <w:r>
              <w:t>栏次</w:t>
            </w:r>
          </w:p>
        </w:tc>
        <w:tc>
          <w:tcPr>
            <w:tcW w:w="2359" w:type="dxa"/>
            <w:vAlign w:val="center"/>
          </w:tcPr>
          <w:p>
            <w:pPr>
              <w:pStyle w:val="9"/>
            </w:pPr>
            <w:r>
              <w:t>1</w:t>
            </w:r>
          </w:p>
        </w:tc>
        <w:tc>
          <w:tcPr>
            <w:tcW w:w="2362" w:type="dxa"/>
            <w:vAlign w:val="center"/>
          </w:tcPr>
          <w:p>
            <w:pPr>
              <w:pStyle w:val="9"/>
            </w:pPr>
            <w:r>
              <w:t>2</w:t>
            </w:r>
          </w:p>
        </w:tc>
        <w:tc>
          <w:tcPr>
            <w:tcW w:w="2359" w:type="dxa"/>
            <w:vAlign w:val="center"/>
          </w:tcPr>
          <w:p>
            <w:pPr>
              <w:pStyle w:val="9"/>
            </w:pPr>
            <w:r>
              <w:t>3</w:t>
            </w:r>
          </w:p>
        </w:tc>
        <w:tc>
          <w:tcPr>
            <w:tcW w:w="2359" w:type="dxa"/>
            <w:vAlign w:val="center"/>
          </w:tcPr>
          <w:p>
            <w:pPr>
              <w:pStyle w:val="9"/>
            </w:pPr>
            <w:r>
              <w:t>4</w:t>
            </w:r>
          </w:p>
        </w:tc>
        <w:tc>
          <w:tcPr>
            <w:tcW w:w="236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59" w:type="dxa"/>
            <w:vAlign w:val="center"/>
          </w:tcPr>
          <w:p>
            <w:pPr>
              <w:pStyle w:val="10"/>
            </w:pPr>
            <w:r>
              <w:t>1</w:t>
            </w:r>
          </w:p>
        </w:tc>
        <w:tc>
          <w:tcPr>
            <w:tcW w:w="2359" w:type="dxa"/>
            <w:vAlign w:val="center"/>
          </w:tcPr>
          <w:p>
            <w:pPr>
              <w:pStyle w:val="15"/>
            </w:pPr>
          </w:p>
        </w:tc>
        <w:tc>
          <w:tcPr>
            <w:tcW w:w="2362" w:type="dxa"/>
            <w:vAlign w:val="center"/>
          </w:tcPr>
          <w:p>
            <w:pPr>
              <w:pStyle w:val="13"/>
            </w:pPr>
            <w:r>
              <w:t>合计</w:t>
            </w:r>
          </w:p>
        </w:tc>
        <w:tc>
          <w:tcPr>
            <w:tcW w:w="2359" w:type="dxa"/>
            <w:vAlign w:val="center"/>
          </w:tcPr>
          <w:p>
            <w:pPr>
              <w:pStyle w:val="14"/>
            </w:pPr>
            <w:r>
              <w:t>376.07</w:t>
            </w:r>
          </w:p>
        </w:tc>
        <w:tc>
          <w:tcPr>
            <w:tcW w:w="2359" w:type="dxa"/>
            <w:vAlign w:val="center"/>
          </w:tcPr>
          <w:p>
            <w:pPr>
              <w:pStyle w:val="14"/>
            </w:pPr>
            <w:r>
              <w:t>86.98</w:t>
            </w:r>
          </w:p>
        </w:tc>
        <w:tc>
          <w:tcPr>
            <w:tcW w:w="2360" w:type="dxa"/>
            <w:vAlign w:val="center"/>
          </w:tcPr>
          <w:p>
            <w:pPr>
              <w:pStyle w:val="14"/>
            </w:pPr>
            <w:r>
              <w:t>289.09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59" w:type="dxa"/>
            <w:vAlign w:val="center"/>
          </w:tcPr>
          <w:p>
            <w:pPr>
              <w:pStyle w:val="10"/>
            </w:pPr>
            <w:r>
              <w:t>2</w:t>
            </w:r>
          </w:p>
        </w:tc>
        <w:tc>
          <w:tcPr>
            <w:tcW w:w="2359" w:type="dxa"/>
            <w:vAlign w:val="center"/>
          </w:tcPr>
          <w:p>
            <w:pPr>
              <w:pStyle w:val="11"/>
            </w:pPr>
            <w:r>
              <w:t>205</w:t>
            </w:r>
          </w:p>
        </w:tc>
        <w:tc>
          <w:tcPr>
            <w:tcW w:w="2362" w:type="dxa"/>
            <w:vAlign w:val="center"/>
          </w:tcPr>
          <w:p>
            <w:pPr>
              <w:pStyle w:val="11"/>
            </w:pPr>
            <w:r>
              <w:t>教育支出</w:t>
            </w:r>
          </w:p>
        </w:tc>
        <w:tc>
          <w:tcPr>
            <w:tcW w:w="2359" w:type="dxa"/>
            <w:vAlign w:val="center"/>
          </w:tcPr>
          <w:p>
            <w:pPr>
              <w:pStyle w:val="12"/>
            </w:pPr>
            <w:r>
              <w:t>376.07</w:t>
            </w:r>
          </w:p>
        </w:tc>
        <w:tc>
          <w:tcPr>
            <w:tcW w:w="2359" w:type="dxa"/>
            <w:vAlign w:val="center"/>
          </w:tcPr>
          <w:p>
            <w:pPr>
              <w:pStyle w:val="12"/>
            </w:pPr>
            <w:r>
              <w:t>86.98</w:t>
            </w:r>
          </w:p>
        </w:tc>
        <w:tc>
          <w:tcPr>
            <w:tcW w:w="2360" w:type="dxa"/>
            <w:vAlign w:val="center"/>
          </w:tcPr>
          <w:p>
            <w:pPr>
              <w:pStyle w:val="12"/>
            </w:pPr>
            <w:r>
              <w:t>289.09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359" w:type="dxa"/>
            <w:vAlign w:val="center"/>
          </w:tcPr>
          <w:p>
            <w:pPr>
              <w:pStyle w:val="10"/>
            </w:pPr>
            <w:r>
              <w:t>3</w:t>
            </w:r>
          </w:p>
        </w:tc>
        <w:tc>
          <w:tcPr>
            <w:tcW w:w="2359" w:type="dxa"/>
            <w:vAlign w:val="center"/>
          </w:tcPr>
          <w:p>
            <w:pPr>
              <w:pStyle w:val="11"/>
            </w:pPr>
            <w:r>
              <w:t>20502</w:t>
            </w:r>
          </w:p>
        </w:tc>
        <w:tc>
          <w:tcPr>
            <w:tcW w:w="2362" w:type="dxa"/>
            <w:vAlign w:val="center"/>
          </w:tcPr>
          <w:p>
            <w:pPr>
              <w:pStyle w:val="11"/>
            </w:pPr>
            <w:r>
              <w:t>普通教育</w:t>
            </w:r>
          </w:p>
        </w:tc>
        <w:tc>
          <w:tcPr>
            <w:tcW w:w="2359" w:type="dxa"/>
            <w:vAlign w:val="center"/>
          </w:tcPr>
          <w:p>
            <w:pPr>
              <w:pStyle w:val="12"/>
            </w:pPr>
            <w:r>
              <w:t>376.07</w:t>
            </w:r>
          </w:p>
        </w:tc>
        <w:tc>
          <w:tcPr>
            <w:tcW w:w="2359" w:type="dxa"/>
            <w:vAlign w:val="center"/>
          </w:tcPr>
          <w:p>
            <w:pPr>
              <w:pStyle w:val="12"/>
            </w:pPr>
            <w:r>
              <w:t>86.98</w:t>
            </w:r>
          </w:p>
        </w:tc>
        <w:tc>
          <w:tcPr>
            <w:tcW w:w="2360" w:type="dxa"/>
            <w:vAlign w:val="center"/>
          </w:tcPr>
          <w:p>
            <w:pPr>
              <w:pStyle w:val="12"/>
            </w:pPr>
            <w:r>
              <w:t>289.09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2359" w:type="dxa"/>
            <w:vAlign w:val="center"/>
          </w:tcPr>
          <w:p>
            <w:pPr>
              <w:pStyle w:val="10"/>
            </w:pPr>
            <w:r>
              <w:t>4</w:t>
            </w:r>
          </w:p>
        </w:tc>
        <w:tc>
          <w:tcPr>
            <w:tcW w:w="2359" w:type="dxa"/>
            <w:vAlign w:val="center"/>
          </w:tcPr>
          <w:p>
            <w:pPr>
              <w:pStyle w:val="11"/>
            </w:pPr>
            <w:r>
              <w:t>2050204</w:t>
            </w:r>
          </w:p>
        </w:tc>
        <w:tc>
          <w:tcPr>
            <w:tcW w:w="2362" w:type="dxa"/>
            <w:vAlign w:val="center"/>
          </w:tcPr>
          <w:p>
            <w:pPr>
              <w:pStyle w:val="11"/>
            </w:pPr>
            <w:r>
              <w:t>高中教育</w:t>
            </w:r>
          </w:p>
        </w:tc>
        <w:tc>
          <w:tcPr>
            <w:tcW w:w="2359" w:type="dxa"/>
            <w:vAlign w:val="center"/>
          </w:tcPr>
          <w:p>
            <w:pPr>
              <w:pStyle w:val="12"/>
            </w:pPr>
            <w:r>
              <w:t>376.07</w:t>
            </w:r>
          </w:p>
        </w:tc>
        <w:tc>
          <w:tcPr>
            <w:tcW w:w="2359" w:type="dxa"/>
            <w:vAlign w:val="center"/>
          </w:tcPr>
          <w:p>
            <w:pPr>
              <w:pStyle w:val="12"/>
            </w:pPr>
            <w:r>
              <w:t>86.98</w:t>
            </w:r>
          </w:p>
        </w:tc>
        <w:tc>
          <w:tcPr>
            <w:tcW w:w="2360" w:type="dxa"/>
            <w:vAlign w:val="center"/>
          </w:tcPr>
          <w:p>
            <w:pPr>
              <w:pStyle w:val="12"/>
            </w:pPr>
            <w:r>
              <w:t>289.09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3"/>
        <w:gridCol w:w="1554"/>
        <w:gridCol w:w="3273"/>
        <w:gridCol w:w="2413"/>
        <w:gridCol w:w="2413"/>
        <w:gridCol w:w="2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tblHeader/>
          <w:jc w:val="center"/>
        </w:trPr>
        <w:tc>
          <w:tcPr>
            <w:tcW w:w="7240" w:type="dxa"/>
            <w:gridSpan w:val="3"/>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2413" w:type="dxa"/>
            <w:tcBorders>
              <w:top w:val="single" w:color="FFFFFF" w:sz="6" w:space="0"/>
              <w:left w:val="single" w:color="FFFFFF" w:sz="6" w:space="0"/>
              <w:right w:val="single" w:color="FFFFFF" w:sz="6" w:space="0"/>
            </w:tcBorders>
            <w:vAlign w:val="center"/>
          </w:tcPr>
          <w:p>
            <w:pPr>
              <w:pStyle w:val="7"/>
            </w:pPr>
            <w:r>
              <w:t>预算年度：2023</w:t>
            </w:r>
          </w:p>
        </w:tc>
        <w:tc>
          <w:tcPr>
            <w:tcW w:w="48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2413" w:type="dxa"/>
            <w:vMerge w:val="restart"/>
            <w:vAlign w:val="center"/>
          </w:tcPr>
          <w:p>
            <w:pPr>
              <w:pStyle w:val="9"/>
            </w:pPr>
            <w:r>
              <w:t>序号</w:t>
            </w:r>
          </w:p>
        </w:tc>
        <w:tc>
          <w:tcPr>
            <w:tcW w:w="4827" w:type="dxa"/>
            <w:gridSpan w:val="2"/>
            <w:vAlign w:val="center"/>
          </w:tcPr>
          <w:p>
            <w:pPr>
              <w:pStyle w:val="9"/>
            </w:pPr>
            <w:r>
              <w:t>支出部门经济分类科目</w:t>
            </w:r>
          </w:p>
        </w:tc>
        <w:tc>
          <w:tcPr>
            <w:tcW w:w="723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2413" w:type="dxa"/>
            <w:vMerge w:val="continue"/>
          </w:tcPr>
          <w:p/>
        </w:tc>
        <w:tc>
          <w:tcPr>
            <w:tcW w:w="1554" w:type="dxa"/>
            <w:vAlign w:val="center"/>
          </w:tcPr>
          <w:p>
            <w:pPr>
              <w:pStyle w:val="9"/>
            </w:pPr>
            <w:r>
              <w:t>科目编码</w:t>
            </w:r>
          </w:p>
        </w:tc>
        <w:tc>
          <w:tcPr>
            <w:tcW w:w="3273" w:type="dxa"/>
            <w:vAlign w:val="center"/>
          </w:tcPr>
          <w:p>
            <w:pPr>
              <w:pStyle w:val="9"/>
            </w:pPr>
            <w:r>
              <w:t>科目名称</w:t>
            </w:r>
          </w:p>
        </w:tc>
        <w:tc>
          <w:tcPr>
            <w:tcW w:w="2413" w:type="dxa"/>
            <w:vAlign w:val="center"/>
          </w:tcPr>
          <w:p>
            <w:pPr>
              <w:pStyle w:val="9"/>
            </w:pPr>
            <w:r>
              <w:t>合计</w:t>
            </w:r>
          </w:p>
        </w:tc>
        <w:tc>
          <w:tcPr>
            <w:tcW w:w="2413" w:type="dxa"/>
            <w:vAlign w:val="center"/>
          </w:tcPr>
          <w:p>
            <w:pPr>
              <w:pStyle w:val="9"/>
            </w:pPr>
            <w:r>
              <w:t>人员经费</w:t>
            </w:r>
          </w:p>
        </w:tc>
        <w:tc>
          <w:tcPr>
            <w:tcW w:w="241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2413" w:type="dxa"/>
            <w:vAlign w:val="center"/>
          </w:tcPr>
          <w:p>
            <w:pPr>
              <w:pStyle w:val="9"/>
            </w:pPr>
            <w:r>
              <w:t>栏次</w:t>
            </w:r>
          </w:p>
        </w:tc>
        <w:tc>
          <w:tcPr>
            <w:tcW w:w="1554" w:type="dxa"/>
            <w:vAlign w:val="center"/>
          </w:tcPr>
          <w:p>
            <w:pPr>
              <w:pStyle w:val="9"/>
            </w:pPr>
            <w:r>
              <w:t>1</w:t>
            </w:r>
          </w:p>
        </w:tc>
        <w:tc>
          <w:tcPr>
            <w:tcW w:w="3273" w:type="dxa"/>
            <w:vAlign w:val="center"/>
          </w:tcPr>
          <w:p>
            <w:pPr>
              <w:pStyle w:val="9"/>
            </w:pPr>
            <w:r>
              <w:t>2</w:t>
            </w:r>
          </w:p>
        </w:tc>
        <w:tc>
          <w:tcPr>
            <w:tcW w:w="2413" w:type="dxa"/>
            <w:vAlign w:val="center"/>
          </w:tcPr>
          <w:p>
            <w:pPr>
              <w:pStyle w:val="9"/>
            </w:pPr>
            <w:r>
              <w:t>3</w:t>
            </w:r>
          </w:p>
        </w:tc>
        <w:tc>
          <w:tcPr>
            <w:tcW w:w="2413" w:type="dxa"/>
            <w:vAlign w:val="center"/>
          </w:tcPr>
          <w:p>
            <w:pPr>
              <w:pStyle w:val="9"/>
            </w:pPr>
            <w:r>
              <w:t>4</w:t>
            </w:r>
          </w:p>
        </w:tc>
        <w:tc>
          <w:tcPr>
            <w:tcW w:w="241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1</w:t>
            </w:r>
          </w:p>
        </w:tc>
        <w:tc>
          <w:tcPr>
            <w:tcW w:w="1554" w:type="dxa"/>
            <w:vAlign w:val="center"/>
          </w:tcPr>
          <w:p>
            <w:pPr>
              <w:pStyle w:val="15"/>
            </w:pPr>
          </w:p>
        </w:tc>
        <w:tc>
          <w:tcPr>
            <w:tcW w:w="3273" w:type="dxa"/>
            <w:vAlign w:val="center"/>
          </w:tcPr>
          <w:p>
            <w:pPr>
              <w:pStyle w:val="13"/>
            </w:pPr>
            <w:r>
              <w:t>合计</w:t>
            </w:r>
          </w:p>
        </w:tc>
        <w:tc>
          <w:tcPr>
            <w:tcW w:w="2413" w:type="dxa"/>
            <w:vAlign w:val="center"/>
          </w:tcPr>
          <w:p>
            <w:pPr>
              <w:pStyle w:val="14"/>
            </w:pPr>
            <w:r>
              <w:t>86.98</w:t>
            </w:r>
          </w:p>
        </w:tc>
        <w:tc>
          <w:tcPr>
            <w:tcW w:w="2413" w:type="dxa"/>
            <w:vAlign w:val="center"/>
          </w:tcPr>
          <w:p>
            <w:pPr>
              <w:pStyle w:val="14"/>
            </w:pPr>
            <w:r>
              <w:t>84.93</w:t>
            </w:r>
          </w:p>
        </w:tc>
        <w:tc>
          <w:tcPr>
            <w:tcW w:w="2413" w:type="dxa"/>
            <w:vAlign w:val="center"/>
          </w:tcPr>
          <w:p>
            <w:pPr>
              <w:pStyle w:val="14"/>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2</w:t>
            </w:r>
          </w:p>
        </w:tc>
        <w:tc>
          <w:tcPr>
            <w:tcW w:w="1554" w:type="dxa"/>
            <w:vAlign w:val="center"/>
          </w:tcPr>
          <w:p>
            <w:pPr>
              <w:pStyle w:val="11"/>
            </w:pPr>
            <w:r>
              <w:t>301</w:t>
            </w:r>
          </w:p>
        </w:tc>
        <w:tc>
          <w:tcPr>
            <w:tcW w:w="3273" w:type="dxa"/>
            <w:vAlign w:val="center"/>
          </w:tcPr>
          <w:p>
            <w:pPr>
              <w:pStyle w:val="11"/>
            </w:pPr>
            <w:r>
              <w:t>工资福利支出</w:t>
            </w:r>
          </w:p>
        </w:tc>
        <w:tc>
          <w:tcPr>
            <w:tcW w:w="2413" w:type="dxa"/>
            <w:vAlign w:val="center"/>
          </w:tcPr>
          <w:p>
            <w:pPr>
              <w:pStyle w:val="12"/>
            </w:pPr>
            <w:r>
              <w:t>84.93</w:t>
            </w:r>
          </w:p>
        </w:tc>
        <w:tc>
          <w:tcPr>
            <w:tcW w:w="2413" w:type="dxa"/>
            <w:vAlign w:val="center"/>
          </w:tcPr>
          <w:p>
            <w:pPr>
              <w:pStyle w:val="12"/>
            </w:pPr>
            <w:r>
              <w:t>84.93</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3</w:t>
            </w:r>
          </w:p>
        </w:tc>
        <w:tc>
          <w:tcPr>
            <w:tcW w:w="1554" w:type="dxa"/>
            <w:vAlign w:val="center"/>
          </w:tcPr>
          <w:p>
            <w:pPr>
              <w:pStyle w:val="11"/>
            </w:pPr>
            <w:r>
              <w:t>30101</w:t>
            </w:r>
          </w:p>
        </w:tc>
        <w:tc>
          <w:tcPr>
            <w:tcW w:w="3273" w:type="dxa"/>
            <w:vAlign w:val="center"/>
          </w:tcPr>
          <w:p>
            <w:pPr>
              <w:pStyle w:val="11"/>
            </w:pPr>
            <w:r>
              <w:t>基本工资</w:t>
            </w:r>
          </w:p>
        </w:tc>
        <w:tc>
          <w:tcPr>
            <w:tcW w:w="2413" w:type="dxa"/>
            <w:vAlign w:val="center"/>
          </w:tcPr>
          <w:p>
            <w:pPr>
              <w:pStyle w:val="12"/>
            </w:pPr>
            <w:r>
              <w:t>26.29</w:t>
            </w:r>
          </w:p>
        </w:tc>
        <w:tc>
          <w:tcPr>
            <w:tcW w:w="2413" w:type="dxa"/>
            <w:vAlign w:val="center"/>
          </w:tcPr>
          <w:p>
            <w:pPr>
              <w:pStyle w:val="12"/>
            </w:pPr>
            <w:r>
              <w:t>26.29</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4</w:t>
            </w:r>
          </w:p>
        </w:tc>
        <w:tc>
          <w:tcPr>
            <w:tcW w:w="1554" w:type="dxa"/>
            <w:vAlign w:val="center"/>
          </w:tcPr>
          <w:p>
            <w:pPr>
              <w:pStyle w:val="11"/>
            </w:pPr>
            <w:r>
              <w:t>30102</w:t>
            </w:r>
          </w:p>
        </w:tc>
        <w:tc>
          <w:tcPr>
            <w:tcW w:w="3273" w:type="dxa"/>
            <w:vAlign w:val="center"/>
          </w:tcPr>
          <w:p>
            <w:pPr>
              <w:pStyle w:val="11"/>
            </w:pPr>
            <w:r>
              <w:t>津贴补贴</w:t>
            </w:r>
          </w:p>
        </w:tc>
        <w:tc>
          <w:tcPr>
            <w:tcW w:w="2413" w:type="dxa"/>
            <w:vAlign w:val="center"/>
          </w:tcPr>
          <w:p>
            <w:pPr>
              <w:pStyle w:val="12"/>
            </w:pPr>
            <w:r>
              <w:t>4.94</w:t>
            </w:r>
          </w:p>
        </w:tc>
        <w:tc>
          <w:tcPr>
            <w:tcW w:w="2413" w:type="dxa"/>
            <w:vAlign w:val="center"/>
          </w:tcPr>
          <w:p>
            <w:pPr>
              <w:pStyle w:val="12"/>
            </w:pPr>
            <w:r>
              <w:t>4.94</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5</w:t>
            </w:r>
          </w:p>
        </w:tc>
        <w:tc>
          <w:tcPr>
            <w:tcW w:w="1554" w:type="dxa"/>
            <w:vAlign w:val="center"/>
          </w:tcPr>
          <w:p>
            <w:pPr>
              <w:pStyle w:val="11"/>
            </w:pPr>
            <w:r>
              <w:t>30103</w:t>
            </w:r>
          </w:p>
        </w:tc>
        <w:tc>
          <w:tcPr>
            <w:tcW w:w="3273" w:type="dxa"/>
            <w:vAlign w:val="center"/>
          </w:tcPr>
          <w:p>
            <w:pPr>
              <w:pStyle w:val="11"/>
            </w:pPr>
            <w:r>
              <w:t>奖金</w:t>
            </w:r>
          </w:p>
        </w:tc>
        <w:tc>
          <w:tcPr>
            <w:tcW w:w="2413" w:type="dxa"/>
            <w:vAlign w:val="center"/>
          </w:tcPr>
          <w:p>
            <w:pPr>
              <w:pStyle w:val="12"/>
            </w:pPr>
            <w:r>
              <w:t>16.61</w:t>
            </w:r>
          </w:p>
        </w:tc>
        <w:tc>
          <w:tcPr>
            <w:tcW w:w="2413" w:type="dxa"/>
            <w:vAlign w:val="center"/>
          </w:tcPr>
          <w:p>
            <w:pPr>
              <w:pStyle w:val="12"/>
            </w:pPr>
            <w:r>
              <w:t>16.61</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6</w:t>
            </w:r>
          </w:p>
        </w:tc>
        <w:tc>
          <w:tcPr>
            <w:tcW w:w="1554" w:type="dxa"/>
            <w:vAlign w:val="center"/>
          </w:tcPr>
          <w:p>
            <w:pPr>
              <w:pStyle w:val="11"/>
            </w:pPr>
            <w:r>
              <w:t>30107</w:t>
            </w:r>
          </w:p>
        </w:tc>
        <w:tc>
          <w:tcPr>
            <w:tcW w:w="3273" w:type="dxa"/>
            <w:vAlign w:val="center"/>
          </w:tcPr>
          <w:p>
            <w:pPr>
              <w:pStyle w:val="11"/>
            </w:pPr>
            <w:r>
              <w:t>绩效工资</w:t>
            </w:r>
          </w:p>
        </w:tc>
        <w:tc>
          <w:tcPr>
            <w:tcW w:w="2413" w:type="dxa"/>
            <w:vAlign w:val="center"/>
          </w:tcPr>
          <w:p>
            <w:pPr>
              <w:pStyle w:val="12"/>
            </w:pPr>
            <w:r>
              <w:t>12.90</w:t>
            </w:r>
          </w:p>
        </w:tc>
        <w:tc>
          <w:tcPr>
            <w:tcW w:w="2413" w:type="dxa"/>
            <w:vAlign w:val="center"/>
          </w:tcPr>
          <w:p>
            <w:pPr>
              <w:pStyle w:val="12"/>
            </w:pPr>
            <w:r>
              <w:t>12.90</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2413" w:type="dxa"/>
            <w:vAlign w:val="center"/>
          </w:tcPr>
          <w:p>
            <w:pPr>
              <w:pStyle w:val="10"/>
            </w:pPr>
            <w:r>
              <w:t>7</w:t>
            </w:r>
          </w:p>
        </w:tc>
        <w:tc>
          <w:tcPr>
            <w:tcW w:w="1554" w:type="dxa"/>
            <w:vAlign w:val="center"/>
          </w:tcPr>
          <w:p>
            <w:pPr>
              <w:pStyle w:val="11"/>
            </w:pPr>
            <w:r>
              <w:t>30108</w:t>
            </w:r>
          </w:p>
        </w:tc>
        <w:tc>
          <w:tcPr>
            <w:tcW w:w="3273" w:type="dxa"/>
            <w:vAlign w:val="center"/>
          </w:tcPr>
          <w:p>
            <w:pPr>
              <w:pStyle w:val="11"/>
            </w:pPr>
            <w:r>
              <w:t>机关事业单位基本养老保险缴费</w:t>
            </w:r>
          </w:p>
        </w:tc>
        <w:tc>
          <w:tcPr>
            <w:tcW w:w="2413" w:type="dxa"/>
            <w:vAlign w:val="center"/>
          </w:tcPr>
          <w:p>
            <w:pPr>
              <w:pStyle w:val="12"/>
            </w:pPr>
            <w:r>
              <w:t>9.12</w:t>
            </w:r>
          </w:p>
        </w:tc>
        <w:tc>
          <w:tcPr>
            <w:tcW w:w="2413" w:type="dxa"/>
            <w:vAlign w:val="center"/>
          </w:tcPr>
          <w:p>
            <w:pPr>
              <w:pStyle w:val="12"/>
            </w:pPr>
            <w:r>
              <w:t>9.12</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413" w:type="dxa"/>
            <w:vAlign w:val="center"/>
          </w:tcPr>
          <w:p>
            <w:pPr>
              <w:pStyle w:val="10"/>
            </w:pPr>
            <w:r>
              <w:t>8</w:t>
            </w:r>
          </w:p>
        </w:tc>
        <w:tc>
          <w:tcPr>
            <w:tcW w:w="1554" w:type="dxa"/>
            <w:vAlign w:val="center"/>
          </w:tcPr>
          <w:p>
            <w:pPr>
              <w:pStyle w:val="11"/>
            </w:pPr>
            <w:r>
              <w:t>30110</w:t>
            </w:r>
          </w:p>
        </w:tc>
        <w:tc>
          <w:tcPr>
            <w:tcW w:w="3273" w:type="dxa"/>
            <w:vAlign w:val="center"/>
          </w:tcPr>
          <w:p>
            <w:pPr>
              <w:pStyle w:val="11"/>
            </w:pPr>
            <w:r>
              <w:t>职工基本医疗保险缴费</w:t>
            </w:r>
          </w:p>
        </w:tc>
        <w:tc>
          <w:tcPr>
            <w:tcW w:w="2413" w:type="dxa"/>
            <w:vAlign w:val="center"/>
          </w:tcPr>
          <w:p>
            <w:pPr>
              <w:pStyle w:val="12"/>
            </w:pPr>
            <w:r>
              <w:t>6.67</w:t>
            </w:r>
          </w:p>
        </w:tc>
        <w:tc>
          <w:tcPr>
            <w:tcW w:w="2413" w:type="dxa"/>
            <w:vAlign w:val="center"/>
          </w:tcPr>
          <w:p>
            <w:pPr>
              <w:pStyle w:val="12"/>
            </w:pPr>
            <w:r>
              <w:t>6.67</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2413" w:type="dxa"/>
            <w:vAlign w:val="center"/>
          </w:tcPr>
          <w:p>
            <w:pPr>
              <w:pStyle w:val="10"/>
            </w:pPr>
            <w:r>
              <w:t>9</w:t>
            </w:r>
          </w:p>
        </w:tc>
        <w:tc>
          <w:tcPr>
            <w:tcW w:w="1554" w:type="dxa"/>
            <w:vAlign w:val="center"/>
          </w:tcPr>
          <w:p>
            <w:pPr>
              <w:pStyle w:val="11"/>
            </w:pPr>
            <w:r>
              <w:t>30112</w:t>
            </w:r>
          </w:p>
        </w:tc>
        <w:tc>
          <w:tcPr>
            <w:tcW w:w="3273" w:type="dxa"/>
            <w:vAlign w:val="center"/>
          </w:tcPr>
          <w:p>
            <w:pPr>
              <w:pStyle w:val="11"/>
            </w:pPr>
            <w:r>
              <w:t>其他社会保障缴费</w:t>
            </w:r>
          </w:p>
        </w:tc>
        <w:tc>
          <w:tcPr>
            <w:tcW w:w="2413" w:type="dxa"/>
            <w:vAlign w:val="center"/>
          </w:tcPr>
          <w:p>
            <w:pPr>
              <w:pStyle w:val="12"/>
            </w:pPr>
            <w:r>
              <w:t>0.58</w:t>
            </w:r>
          </w:p>
        </w:tc>
        <w:tc>
          <w:tcPr>
            <w:tcW w:w="2413" w:type="dxa"/>
            <w:vAlign w:val="center"/>
          </w:tcPr>
          <w:p>
            <w:pPr>
              <w:pStyle w:val="12"/>
            </w:pPr>
            <w:r>
              <w:t>0.58</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10</w:t>
            </w:r>
          </w:p>
        </w:tc>
        <w:tc>
          <w:tcPr>
            <w:tcW w:w="1554" w:type="dxa"/>
            <w:vAlign w:val="center"/>
          </w:tcPr>
          <w:p>
            <w:pPr>
              <w:pStyle w:val="11"/>
            </w:pPr>
            <w:r>
              <w:t>30113</w:t>
            </w:r>
          </w:p>
        </w:tc>
        <w:tc>
          <w:tcPr>
            <w:tcW w:w="3273" w:type="dxa"/>
            <w:vAlign w:val="center"/>
          </w:tcPr>
          <w:p>
            <w:pPr>
              <w:pStyle w:val="11"/>
            </w:pPr>
            <w:r>
              <w:t>住房公积金</w:t>
            </w:r>
          </w:p>
        </w:tc>
        <w:tc>
          <w:tcPr>
            <w:tcW w:w="2413" w:type="dxa"/>
            <w:vAlign w:val="center"/>
          </w:tcPr>
          <w:p>
            <w:pPr>
              <w:pStyle w:val="12"/>
            </w:pPr>
            <w:r>
              <w:t>7.82</w:t>
            </w:r>
          </w:p>
        </w:tc>
        <w:tc>
          <w:tcPr>
            <w:tcW w:w="2413" w:type="dxa"/>
            <w:vAlign w:val="center"/>
          </w:tcPr>
          <w:p>
            <w:pPr>
              <w:pStyle w:val="12"/>
            </w:pPr>
            <w:r>
              <w:t>7.82</w:t>
            </w:r>
          </w:p>
        </w:tc>
        <w:tc>
          <w:tcPr>
            <w:tcW w:w="24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2413" w:type="dxa"/>
            <w:vAlign w:val="center"/>
          </w:tcPr>
          <w:p>
            <w:pPr>
              <w:pStyle w:val="10"/>
            </w:pPr>
            <w:r>
              <w:t>11</w:t>
            </w:r>
          </w:p>
        </w:tc>
        <w:tc>
          <w:tcPr>
            <w:tcW w:w="1554" w:type="dxa"/>
            <w:vAlign w:val="center"/>
          </w:tcPr>
          <w:p>
            <w:pPr>
              <w:pStyle w:val="11"/>
            </w:pPr>
            <w:r>
              <w:t>302</w:t>
            </w:r>
          </w:p>
        </w:tc>
        <w:tc>
          <w:tcPr>
            <w:tcW w:w="3273" w:type="dxa"/>
            <w:vAlign w:val="center"/>
          </w:tcPr>
          <w:p>
            <w:pPr>
              <w:pStyle w:val="11"/>
            </w:pPr>
            <w:r>
              <w:t>商品和服务支出</w:t>
            </w:r>
          </w:p>
        </w:tc>
        <w:tc>
          <w:tcPr>
            <w:tcW w:w="2413" w:type="dxa"/>
            <w:vAlign w:val="center"/>
          </w:tcPr>
          <w:p>
            <w:pPr>
              <w:pStyle w:val="12"/>
            </w:pPr>
            <w:r>
              <w:t>2.05</w:t>
            </w:r>
          </w:p>
        </w:tc>
        <w:tc>
          <w:tcPr>
            <w:tcW w:w="2413" w:type="dxa"/>
            <w:vAlign w:val="center"/>
          </w:tcPr>
          <w:p>
            <w:pPr>
              <w:pStyle w:val="12"/>
            </w:pPr>
          </w:p>
        </w:tc>
        <w:tc>
          <w:tcPr>
            <w:tcW w:w="2413" w:type="dxa"/>
            <w:vAlign w:val="center"/>
          </w:tcPr>
          <w:p>
            <w:pPr>
              <w:pStyle w:val="12"/>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12</w:t>
            </w:r>
          </w:p>
        </w:tc>
        <w:tc>
          <w:tcPr>
            <w:tcW w:w="1554" w:type="dxa"/>
            <w:vAlign w:val="center"/>
          </w:tcPr>
          <w:p>
            <w:pPr>
              <w:pStyle w:val="11"/>
            </w:pPr>
            <w:r>
              <w:t>30216</w:t>
            </w:r>
          </w:p>
        </w:tc>
        <w:tc>
          <w:tcPr>
            <w:tcW w:w="3273" w:type="dxa"/>
            <w:vAlign w:val="center"/>
          </w:tcPr>
          <w:p>
            <w:pPr>
              <w:pStyle w:val="11"/>
            </w:pPr>
            <w:r>
              <w:t>培训费</w:t>
            </w:r>
          </w:p>
        </w:tc>
        <w:tc>
          <w:tcPr>
            <w:tcW w:w="2413" w:type="dxa"/>
            <w:vAlign w:val="center"/>
          </w:tcPr>
          <w:p>
            <w:pPr>
              <w:pStyle w:val="12"/>
            </w:pPr>
            <w:r>
              <w:t>0.57</w:t>
            </w:r>
          </w:p>
        </w:tc>
        <w:tc>
          <w:tcPr>
            <w:tcW w:w="2413" w:type="dxa"/>
            <w:vAlign w:val="center"/>
          </w:tcPr>
          <w:p>
            <w:pPr>
              <w:pStyle w:val="12"/>
            </w:pPr>
          </w:p>
        </w:tc>
        <w:tc>
          <w:tcPr>
            <w:tcW w:w="2413" w:type="dxa"/>
            <w:vAlign w:val="center"/>
          </w:tcPr>
          <w:p>
            <w:pPr>
              <w:pStyle w:val="12"/>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413" w:type="dxa"/>
            <w:vAlign w:val="center"/>
          </w:tcPr>
          <w:p>
            <w:pPr>
              <w:pStyle w:val="10"/>
            </w:pPr>
            <w:r>
              <w:t>13</w:t>
            </w:r>
          </w:p>
        </w:tc>
        <w:tc>
          <w:tcPr>
            <w:tcW w:w="1554" w:type="dxa"/>
            <w:vAlign w:val="center"/>
          </w:tcPr>
          <w:p>
            <w:pPr>
              <w:pStyle w:val="11"/>
            </w:pPr>
            <w:r>
              <w:t>30228</w:t>
            </w:r>
          </w:p>
        </w:tc>
        <w:tc>
          <w:tcPr>
            <w:tcW w:w="3273" w:type="dxa"/>
            <w:vAlign w:val="center"/>
          </w:tcPr>
          <w:p>
            <w:pPr>
              <w:pStyle w:val="11"/>
            </w:pPr>
            <w:r>
              <w:t>工会经费</w:t>
            </w:r>
          </w:p>
        </w:tc>
        <w:tc>
          <w:tcPr>
            <w:tcW w:w="2413" w:type="dxa"/>
            <w:vAlign w:val="center"/>
          </w:tcPr>
          <w:p>
            <w:pPr>
              <w:pStyle w:val="12"/>
            </w:pPr>
            <w:r>
              <w:t>0.75</w:t>
            </w:r>
          </w:p>
        </w:tc>
        <w:tc>
          <w:tcPr>
            <w:tcW w:w="2413" w:type="dxa"/>
            <w:vAlign w:val="center"/>
          </w:tcPr>
          <w:p>
            <w:pPr>
              <w:pStyle w:val="12"/>
            </w:pPr>
          </w:p>
        </w:tc>
        <w:tc>
          <w:tcPr>
            <w:tcW w:w="2413"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413" w:type="dxa"/>
            <w:vAlign w:val="center"/>
          </w:tcPr>
          <w:p>
            <w:pPr>
              <w:pStyle w:val="10"/>
            </w:pPr>
            <w:r>
              <w:t>14</w:t>
            </w:r>
          </w:p>
        </w:tc>
        <w:tc>
          <w:tcPr>
            <w:tcW w:w="1554" w:type="dxa"/>
            <w:vAlign w:val="center"/>
          </w:tcPr>
          <w:p>
            <w:pPr>
              <w:pStyle w:val="11"/>
            </w:pPr>
            <w:r>
              <w:t>30229</w:t>
            </w:r>
          </w:p>
        </w:tc>
        <w:tc>
          <w:tcPr>
            <w:tcW w:w="3273" w:type="dxa"/>
            <w:vAlign w:val="center"/>
          </w:tcPr>
          <w:p>
            <w:pPr>
              <w:pStyle w:val="11"/>
            </w:pPr>
            <w:r>
              <w:t>福利费</w:t>
            </w:r>
          </w:p>
        </w:tc>
        <w:tc>
          <w:tcPr>
            <w:tcW w:w="2413" w:type="dxa"/>
            <w:vAlign w:val="center"/>
          </w:tcPr>
          <w:p>
            <w:pPr>
              <w:pStyle w:val="12"/>
            </w:pPr>
            <w:r>
              <w:t>0.73</w:t>
            </w:r>
          </w:p>
        </w:tc>
        <w:tc>
          <w:tcPr>
            <w:tcW w:w="2413" w:type="dxa"/>
            <w:vAlign w:val="center"/>
          </w:tcPr>
          <w:p>
            <w:pPr>
              <w:pStyle w:val="12"/>
            </w:pPr>
          </w:p>
        </w:tc>
        <w:tc>
          <w:tcPr>
            <w:tcW w:w="2413" w:type="dxa"/>
            <w:vAlign w:val="center"/>
          </w:tcPr>
          <w:p>
            <w:pPr>
              <w:pStyle w:val="12"/>
            </w:pPr>
            <w:r>
              <w:t>0.73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3"/>
        <w:gridCol w:w="2073"/>
        <w:gridCol w:w="2074"/>
        <w:gridCol w:w="2073"/>
        <w:gridCol w:w="2073"/>
        <w:gridCol w:w="20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tblHeader/>
          <w:jc w:val="center"/>
        </w:trPr>
        <w:tc>
          <w:tcPr>
            <w:tcW w:w="6220" w:type="dxa"/>
            <w:gridSpan w:val="3"/>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2073" w:type="dxa"/>
            <w:tcBorders>
              <w:top w:val="single" w:color="FFFFFF" w:sz="6" w:space="0"/>
              <w:left w:val="single" w:color="FFFFFF" w:sz="6" w:space="0"/>
              <w:right w:val="single" w:color="FFFFFF" w:sz="6" w:space="0"/>
            </w:tcBorders>
            <w:vAlign w:val="center"/>
          </w:tcPr>
          <w:p>
            <w:pPr>
              <w:pStyle w:val="7"/>
            </w:pPr>
            <w:r>
              <w:t>预算年度：2023</w:t>
            </w:r>
          </w:p>
        </w:tc>
        <w:tc>
          <w:tcPr>
            <w:tcW w:w="41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073" w:type="dxa"/>
            <w:vMerge w:val="restart"/>
            <w:vAlign w:val="center"/>
          </w:tcPr>
          <w:p>
            <w:pPr>
              <w:pStyle w:val="9"/>
            </w:pPr>
            <w:r>
              <w:t>序号</w:t>
            </w:r>
          </w:p>
        </w:tc>
        <w:tc>
          <w:tcPr>
            <w:tcW w:w="4147" w:type="dxa"/>
            <w:gridSpan w:val="2"/>
            <w:vAlign w:val="center"/>
          </w:tcPr>
          <w:p>
            <w:pPr>
              <w:pStyle w:val="9"/>
            </w:pPr>
            <w:r>
              <w:t>功能分类科目</w:t>
            </w:r>
          </w:p>
        </w:tc>
        <w:tc>
          <w:tcPr>
            <w:tcW w:w="2073" w:type="dxa"/>
            <w:vMerge w:val="restart"/>
            <w:vAlign w:val="center"/>
          </w:tcPr>
          <w:p>
            <w:pPr>
              <w:pStyle w:val="9"/>
            </w:pPr>
            <w:r>
              <w:t>合计</w:t>
            </w:r>
          </w:p>
        </w:tc>
        <w:tc>
          <w:tcPr>
            <w:tcW w:w="2073" w:type="dxa"/>
            <w:vMerge w:val="restart"/>
            <w:vAlign w:val="center"/>
          </w:tcPr>
          <w:p>
            <w:pPr>
              <w:pStyle w:val="9"/>
            </w:pPr>
            <w:r>
              <w:t>基本支出</w:t>
            </w:r>
          </w:p>
        </w:tc>
        <w:tc>
          <w:tcPr>
            <w:tcW w:w="207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073" w:type="dxa"/>
            <w:vMerge w:val="continue"/>
          </w:tcPr>
          <w:p/>
        </w:tc>
        <w:tc>
          <w:tcPr>
            <w:tcW w:w="2073" w:type="dxa"/>
            <w:vAlign w:val="center"/>
          </w:tcPr>
          <w:p>
            <w:pPr>
              <w:pStyle w:val="9"/>
            </w:pPr>
            <w:r>
              <w:t>科目编码</w:t>
            </w:r>
          </w:p>
        </w:tc>
        <w:tc>
          <w:tcPr>
            <w:tcW w:w="2074" w:type="dxa"/>
            <w:vAlign w:val="center"/>
          </w:tcPr>
          <w:p>
            <w:pPr>
              <w:pStyle w:val="9"/>
            </w:pPr>
            <w:r>
              <w:t>科目名称</w:t>
            </w:r>
          </w:p>
        </w:tc>
        <w:tc>
          <w:tcPr>
            <w:tcW w:w="2073" w:type="dxa"/>
            <w:vMerge w:val="continue"/>
          </w:tcPr>
          <w:p/>
        </w:tc>
        <w:tc>
          <w:tcPr>
            <w:tcW w:w="2073" w:type="dxa"/>
            <w:vMerge w:val="continue"/>
          </w:tcPr>
          <w:p/>
        </w:tc>
        <w:tc>
          <w:tcPr>
            <w:tcW w:w="20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073" w:type="dxa"/>
            <w:vAlign w:val="center"/>
          </w:tcPr>
          <w:p>
            <w:pPr>
              <w:pStyle w:val="9"/>
            </w:pPr>
            <w:r>
              <w:t>栏次</w:t>
            </w:r>
          </w:p>
        </w:tc>
        <w:tc>
          <w:tcPr>
            <w:tcW w:w="2073" w:type="dxa"/>
            <w:vAlign w:val="center"/>
          </w:tcPr>
          <w:p>
            <w:pPr>
              <w:pStyle w:val="9"/>
            </w:pPr>
            <w:r>
              <w:t>1</w:t>
            </w:r>
          </w:p>
        </w:tc>
        <w:tc>
          <w:tcPr>
            <w:tcW w:w="2074" w:type="dxa"/>
            <w:vAlign w:val="center"/>
          </w:tcPr>
          <w:p>
            <w:pPr>
              <w:pStyle w:val="9"/>
            </w:pPr>
            <w:r>
              <w:t>2</w:t>
            </w:r>
          </w:p>
        </w:tc>
        <w:tc>
          <w:tcPr>
            <w:tcW w:w="2073" w:type="dxa"/>
            <w:vAlign w:val="center"/>
          </w:tcPr>
          <w:p>
            <w:pPr>
              <w:pStyle w:val="9"/>
            </w:pPr>
            <w:r>
              <w:t>3</w:t>
            </w:r>
          </w:p>
        </w:tc>
        <w:tc>
          <w:tcPr>
            <w:tcW w:w="2073" w:type="dxa"/>
            <w:vAlign w:val="center"/>
          </w:tcPr>
          <w:p>
            <w:pPr>
              <w:pStyle w:val="9"/>
            </w:pPr>
            <w:r>
              <w:t>4</w:t>
            </w:r>
          </w:p>
        </w:tc>
        <w:tc>
          <w:tcPr>
            <w:tcW w:w="207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073" w:type="dxa"/>
            <w:vAlign w:val="center"/>
          </w:tcPr>
          <w:p>
            <w:pPr>
              <w:pStyle w:val="10"/>
            </w:pPr>
          </w:p>
        </w:tc>
        <w:tc>
          <w:tcPr>
            <w:tcW w:w="2073" w:type="dxa"/>
            <w:vAlign w:val="center"/>
          </w:tcPr>
          <w:p>
            <w:pPr>
              <w:pStyle w:val="11"/>
            </w:pPr>
          </w:p>
        </w:tc>
        <w:tc>
          <w:tcPr>
            <w:tcW w:w="2074" w:type="dxa"/>
            <w:vAlign w:val="center"/>
          </w:tcPr>
          <w:p>
            <w:pPr>
              <w:pStyle w:val="11"/>
            </w:pPr>
          </w:p>
        </w:tc>
        <w:tc>
          <w:tcPr>
            <w:tcW w:w="2073" w:type="dxa"/>
            <w:vAlign w:val="center"/>
          </w:tcPr>
          <w:p>
            <w:pPr>
              <w:pStyle w:val="12"/>
            </w:pPr>
          </w:p>
        </w:tc>
        <w:tc>
          <w:tcPr>
            <w:tcW w:w="2073" w:type="dxa"/>
            <w:vAlign w:val="center"/>
          </w:tcPr>
          <w:p>
            <w:pPr>
              <w:pStyle w:val="12"/>
            </w:pPr>
          </w:p>
        </w:tc>
        <w:tc>
          <w:tcPr>
            <w:tcW w:w="2073" w:type="dxa"/>
            <w:vAlign w:val="center"/>
          </w:tcPr>
          <w:p>
            <w:pPr>
              <w:pStyle w:val="12"/>
            </w:pPr>
          </w:p>
        </w:tc>
      </w:tr>
    </w:tbl>
    <w:p>
      <w:pPr>
        <w:spacing w:before="0" w:after="0" w:line="240" w:lineRule="auto"/>
        <w:ind w:firstLine="1260" w:firstLineChars="6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2096"/>
        <w:gridCol w:w="2098"/>
        <w:gridCol w:w="2096"/>
        <w:gridCol w:w="2096"/>
        <w:gridCol w:w="2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0" w:type="dxa"/>
            <w:gridSpan w:val="3"/>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2096" w:type="dxa"/>
            <w:tcBorders>
              <w:top w:val="single" w:color="FFFFFF" w:sz="6" w:space="0"/>
              <w:left w:val="single" w:color="FFFFFF" w:sz="6" w:space="0"/>
              <w:right w:val="single" w:color="FFFFFF" w:sz="6" w:space="0"/>
            </w:tcBorders>
            <w:vAlign w:val="center"/>
          </w:tcPr>
          <w:p>
            <w:pPr>
              <w:pStyle w:val="7"/>
            </w:pPr>
            <w:r>
              <w:t>预算年度：2023</w:t>
            </w:r>
          </w:p>
        </w:tc>
        <w:tc>
          <w:tcPr>
            <w:tcW w:w="419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restart"/>
            <w:vAlign w:val="center"/>
          </w:tcPr>
          <w:p>
            <w:pPr>
              <w:pStyle w:val="9"/>
            </w:pPr>
            <w:r>
              <w:t>序号</w:t>
            </w:r>
          </w:p>
        </w:tc>
        <w:tc>
          <w:tcPr>
            <w:tcW w:w="4194" w:type="dxa"/>
            <w:gridSpan w:val="2"/>
            <w:vAlign w:val="center"/>
          </w:tcPr>
          <w:p>
            <w:pPr>
              <w:pStyle w:val="9"/>
            </w:pPr>
            <w:r>
              <w:t>功能分类科目</w:t>
            </w:r>
          </w:p>
        </w:tc>
        <w:tc>
          <w:tcPr>
            <w:tcW w:w="2096" w:type="dxa"/>
            <w:vMerge w:val="restart"/>
            <w:vAlign w:val="center"/>
          </w:tcPr>
          <w:p>
            <w:pPr>
              <w:pStyle w:val="9"/>
            </w:pPr>
            <w:r>
              <w:t>合计</w:t>
            </w:r>
          </w:p>
        </w:tc>
        <w:tc>
          <w:tcPr>
            <w:tcW w:w="2096" w:type="dxa"/>
            <w:vMerge w:val="restart"/>
            <w:vAlign w:val="center"/>
          </w:tcPr>
          <w:p>
            <w:pPr>
              <w:pStyle w:val="9"/>
            </w:pPr>
            <w:r>
              <w:t>基本支出</w:t>
            </w:r>
          </w:p>
        </w:tc>
        <w:tc>
          <w:tcPr>
            <w:tcW w:w="209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continue"/>
          </w:tcPr>
          <w:p/>
        </w:tc>
        <w:tc>
          <w:tcPr>
            <w:tcW w:w="2096" w:type="dxa"/>
            <w:vAlign w:val="center"/>
          </w:tcPr>
          <w:p>
            <w:pPr>
              <w:pStyle w:val="9"/>
            </w:pPr>
            <w:r>
              <w:t>科目编码</w:t>
            </w:r>
          </w:p>
        </w:tc>
        <w:tc>
          <w:tcPr>
            <w:tcW w:w="2098" w:type="dxa"/>
            <w:vAlign w:val="center"/>
          </w:tcPr>
          <w:p>
            <w:pPr>
              <w:pStyle w:val="9"/>
            </w:pPr>
            <w:r>
              <w:t>科目名称</w:t>
            </w:r>
          </w:p>
        </w:tc>
        <w:tc>
          <w:tcPr>
            <w:tcW w:w="2096" w:type="dxa"/>
            <w:vMerge w:val="continue"/>
          </w:tcPr>
          <w:p/>
        </w:tc>
        <w:tc>
          <w:tcPr>
            <w:tcW w:w="2096" w:type="dxa"/>
            <w:vMerge w:val="continue"/>
          </w:tcPr>
          <w:p/>
        </w:tc>
        <w:tc>
          <w:tcPr>
            <w:tcW w:w="20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Align w:val="center"/>
          </w:tcPr>
          <w:p>
            <w:pPr>
              <w:pStyle w:val="9"/>
            </w:pPr>
            <w:r>
              <w:t>栏次</w:t>
            </w:r>
          </w:p>
        </w:tc>
        <w:tc>
          <w:tcPr>
            <w:tcW w:w="2096" w:type="dxa"/>
            <w:vAlign w:val="center"/>
          </w:tcPr>
          <w:p>
            <w:pPr>
              <w:pStyle w:val="9"/>
            </w:pPr>
            <w:r>
              <w:t>1</w:t>
            </w:r>
          </w:p>
        </w:tc>
        <w:tc>
          <w:tcPr>
            <w:tcW w:w="2098" w:type="dxa"/>
            <w:vAlign w:val="center"/>
          </w:tcPr>
          <w:p>
            <w:pPr>
              <w:pStyle w:val="9"/>
            </w:pPr>
            <w:r>
              <w:t>2</w:t>
            </w:r>
          </w:p>
        </w:tc>
        <w:tc>
          <w:tcPr>
            <w:tcW w:w="2096" w:type="dxa"/>
            <w:vAlign w:val="center"/>
          </w:tcPr>
          <w:p>
            <w:pPr>
              <w:pStyle w:val="9"/>
            </w:pPr>
            <w:r>
              <w:t>3</w:t>
            </w:r>
          </w:p>
        </w:tc>
        <w:tc>
          <w:tcPr>
            <w:tcW w:w="2096" w:type="dxa"/>
            <w:vAlign w:val="center"/>
          </w:tcPr>
          <w:p>
            <w:pPr>
              <w:pStyle w:val="9"/>
            </w:pPr>
            <w:r>
              <w:t>4</w:t>
            </w:r>
          </w:p>
        </w:tc>
        <w:tc>
          <w:tcPr>
            <w:tcW w:w="209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p>
        </w:tc>
        <w:tc>
          <w:tcPr>
            <w:tcW w:w="2096" w:type="dxa"/>
            <w:vAlign w:val="center"/>
          </w:tcPr>
          <w:p>
            <w:pPr>
              <w:pStyle w:val="11"/>
            </w:pPr>
          </w:p>
        </w:tc>
        <w:tc>
          <w:tcPr>
            <w:tcW w:w="2098" w:type="dxa"/>
            <w:vAlign w:val="center"/>
          </w:tcPr>
          <w:p>
            <w:pPr>
              <w:pStyle w:val="11"/>
            </w:pPr>
          </w:p>
        </w:tc>
        <w:tc>
          <w:tcPr>
            <w:tcW w:w="2096" w:type="dxa"/>
            <w:vAlign w:val="center"/>
          </w:tcPr>
          <w:p>
            <w:pPr>
              <w:pStyle w:val="12"/>
            </w:pPr>
          </w:p>
        </w:tc>
        <w:tc>
          <w:tcPr>
            <w:tcW w:w="2096" w:type="dxa"/>
            <w:vAlign w:val="center"/>
          </w:tcPr>
          <w:p>
            <w:pPr>
              <w:pStyle w:val="12"/>
            </w:pPr>
          </w:p>
        </w:tc>
        <w:tc>
          <w:tcPr>
            <w:tcW w:w="2097" w:type="dxa"/>
            <w:vAlign w:val="center"/>
          </w:tcPr>
          <w:p>
            <w:pPr>
              <w:pStyle w:val="12"/>
            </w:pPr>
          </w:p>
        </w:tc>
      </w:tr>
    </w:tbl>
    <w:p>
      <w:pPr>
        <w:spacing w:before="0" w:after="0" w:line="240" w:lineRule="auto"/>
        <w:ind w:firstLine="1050" w:firstLineChars="5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6"/>
        <w:gridCol w:w="2086"/>
        <w:gridCol w:w="2088"/>
        <w:gridCol w:w="2086"/>
        <w:gridCol w:w="2086"/>
        <w:gridCol w:w="2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blHeader/>
          <w:jc w:val="center"/>
        </w:trPr>
        <w:tc>
          <w:tcPr>
            <w:tcW w:w="6260" w:type="dxa"/>
            <w:gridSpan w:val="3"/>
            <w:tcBorders>
              <w:top w:val="single" w:color="FFFFFF" w:sz="6" w:space="0"/>
              <w:left w:val="single" w:color="FFFFFF" w:sz="6" w:space="0"/>
              <w:right w:val="single" w:color="FFFFFF" w:sz="6" w:space="0"/>
            </w:tcBorders>
            <w:vAlign w:val="center"/>
          </w:tcPr>
          <w:p>
            <w:pPr>
              <w:pStyle w:val="6"/>
            </w:pPr>
            <w:r>
              <w:t>360026秦皇岛北戴河新区第一中学</w:t>
            </w:r>
          </w:p>
        </w:tc>
        <w:tc>
          <w:tcPr>
            <w:tcW w:w="2086" w:type="dxa"/>
            <w:tcBorders>
              <w:top w:val="single" w:color="FFFFFF" w:sz="6" w:space="0"/>
              <w:left w:val="single" w:color="FFFFFF" w:sz="6" w:space="0"/>
              <w:right w:val="single" w:color="FFFFFF" w:sz="6" w:space="0"/>
            </w:tcBorders>
            <w:vAlign w:val="center"/>
          </w:tcPr>
          <w:p>
            <w:pPr>
              <w:pStyle w:val="7"/>
            </w:pPr>
            <w:r>
              <w:t>预算年度：2023</w:t>
            </w:r>
          </w:p>
        </w:tc>
        <w:tc>
          <w:tcPr>
            <w:tcW w:w="41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2086" w:type="dxa"/>
            <w:vMerge w:val="restart"/>
            <w:vAlign w:val="center"/>
          </w:tcPr>
          <w:p>
            <w:pPr>
              <w:pStyle w:val="9"/>
            </w:pPr>
            <w:r>
              <w:t>序号</w:t>
            </w:r>
          </w:p>
        </w:tc>
        <w:tc>
          <w:tcPr>
            <w:tcW w:w="2086" w:type="dxa"/>
            <w:vMerge w:val="restart"/>
            <w:vAlign w:val="center"/>
          </w:tcPr>
          <w:p>
            <w:pPr>
              <w:pStyle w:val="9"/>
            </w:pPr>
            <w:r>
              <w:t>项  目</w:t>
            </w:r>
          </w:p>
        </w:tc>
        <w:tc>
          <w:tcPr>
            <w:tcW w:w="8347"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5" w:hRule="atLeast"/>
          <w:tblHeader/>
          <w:jc w:val="center"/>
        </w:trPr>
        <w:tc>
          <w:tcPr>
            <w:tcW w:w="2086" w:type="dxa"/>
            <w:vMerge w:val="continue"/>
          </w:tcPr>
          <w:p/>
        </w:tc>
        <w:tc>
          <w:tcPr>
            <w:tcW w:w="2086" w:type="dxa"/>
            <w:vMerge w:val="continue"/>
          </w:tcPr>
          <w:p/>
        </w:tc>
        <w:tc>
          <w:tcPr>
            <w:tcW w:w="2088" w:type="dxa"/>
            <w:vAlign w:val="center"/>
          </w:tcPr>
          <w:p>
            <w:pPr>
              <w:pStyle w:val="9"/>
            </w:pPr>
            <w:r>
              <w:t>合计</w:t>
            </w:r>
          </w:p>
        </w:tc>
        <w:tc>
          <w:tcPr>
            <w:tcW w:w="2086" w:type="dxa"/>
            <w:vAlign w:val="center"/>
          </w:tcPr>
          <w:p>
            <w:pPr>
              <w:pStyle w:val="9"/>
            </w:pPr>
            <w:r>
              <w:t>一般公共预算              财政拨款</w:t>
            </w:r>
          </w:p>
        </w:tc>
        <w:tc>
          <w:tcPr>
            <w:tcW w:w="2086" w:type="dxa"/>
            <w:vAlign w:val="center"/>
          </w:tcPr>
          <w:p>
            <w:pPr>
              <w:pStyle w:val="9"/>
            </w:pPr>
            <w:r>
              <w:t>政府性基金                  预算拨款</w:t>
            </w:r>
          </w:p>
        </w:tc>
        <w:tc>
          <w:tcPr>
            <w:tcW w:w="2087"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tblHeader/>
          <w:jc w:val="center"/>
        </w:trPr>
        <w:tc>
          <w:tcPr>
            <w:tcW w:w="2086" w:type="dxa"/>
            <w:vAlign w:val="center"/>
          </w:tcPr>
          <w:p>
            <w:pPr>
              <w:pStyle w:val="9"/>
            </w:pPr>
            <w:r>
              <w:t>栏次</w:t>
            </w:r>
          </w:p>
        </w:tc>
        <w:tc>
          <w:tcPr>
            <w:tcW w:w="2086" w:type="dxa"/>
            <w:vAlign w:val="center"/>
          </w:tcPr>
          <w:p>
            <w:pPr>
              <w:pStyle w:val="9"/>
            </w:pPr>
            <w:r>
              <w:t>1</w:t>
            </w:r>
          </w:p>
        </w:tc>
        <w:tc>
          <w:tcPr>
            <w:tcW w:w="2088" w:type="dxa"/>
            <w:vAlign w:val="center"/>
          </w:tcPr>
          <w:p>
            <w:pPr>
              <w:pStyle w:val="9"/>
            </w:pPr>
            <w:r>
              <w:t>2</w:t>
            </w:r>
          </w:p>
        </w:tc>
        <w:tc>
          <w:tcPr>
            <w:tcW w:w="2086" w:type="dxa"/>
            <w:vAlign w:val="center"/>
          </w:tcPr>
          <w:p>
            <w:pPr>
              <w:pStyle w:val="9"/>
            </w:pPr>
            <w:r>
              <w:t>3</w:t>
            </w:r>
          </w:p>
        </w:tc>
        <w:tc>
          <w:tcPr>
            <w:tcW w:w="2086" w:type="dxa"/>
            <w:vAlign w:val="center"/>
          </w:tcPr>
          <w:p>
            <w:pPr>
              <w:pStyle w:val="9"/>
            </w:pPr>
            <w:r>
              <w:t>4</w:t>
            </w:r>
          </w:p>
        </w:tc>
        <w:tc>
          <w:tcPr>
            <w:tcW w:w="208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86" w:type="dxa"/>
            <w:vAlign w:val="center"/>
          </w:tcPr>
          <w:p>
            <w:pPr>
              <w:pStyle w:val="10"/>
            </w:pPr>
          </w:p>
        </w:tc>
        <w:tc>
          <w:tcPr>
            <w:tcW w:w="2086" w:type="dxa"/>
            <w:vAlign w:val="center"/>
          </w:tcPr>
          <w:p>
            <w:pPr>
              <w:pStyle w:val="11"/>
            </w:pPr>
          </w:p>
        </w:tc>
        <w:tc>
          <w:tcPr>
            <w:tcW w:w="2088" w:type="dxa"/>
            <w:vAlign w:val="center"/>
          </w:tcPr>
          <w:p>
            <w:pPr>
              <w:pStyle w:val="12"/>
            </w:pPr>
          </w:p>
        </w:tc>
        <w:tc>
          <w:tcPr>
            <w:tcW w:w="2086" w:type="dxa"/>
            <w:vAlign w:val="center"/>
          </w:tcPr>
          <w:p>
            <w:pPr>
              <w:pStyle w:val="12"/>
            </w:pPr>
          </w:p>
        </w:tc>
        <w:tc>
          <w:tcPr>
            <w:tcW w:w="2086" w:type="dxa"/>
            <w:vAlign w:val="center"/>
          </w:tcPr>
          <w:p>
            <w:pPr>
              <w:pStyle w:val="12"/>
            </w:pPr>
          </w:p>
        </w:tc>
        <w:tc>
          <w:tcPr>
            <w:tcW w:w="2087" w:type="dxa"/>
            <w:vAlign w:val="center"/>
          </w:tcPr>
          <w:p>
            <w:pPr>
              <w:pStyle w:val="12"/>
            </w:pPr>
          </w:p>
        </w:tc>
      </w:tr>
    </w:tbl>
    <w:p>
      <w:pPr>
        <w:spacing w:before="0" w:after="0" w:line="240" w:lineRule="auto"/>
        <w:ind w:firstLine="1260" w:firstLineChars="60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line="56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秦皇岛北戴河新区第一中学202</w:t>
      </w:r>
      <w:r>
        <w:rPr>
          <w:rFonts w:ascii="方正小标宋简体" w:hAnsi="方正小标宋简体" w:eastAsia="方正小标宋简体" w:cs="方正小标宋简体"/>
          <w:sz w:val="44"/>
        </w:rPr>
        <w:t>3</w:t>
      </w:r>
      <w:r>
        <w:rPr>
          <w:rFonts w:hint="eastAsia" w:ascii="方正小标宋简体" w:hAnsi="方正小标宋简体" w:eastAsia="方正小标宋简体" w:cs="方正小标宋简体"/>
          <w:sz w:val="44"/>
        </w:rPr>
        <w:t>年单位预算信息公开情况说明</w:t>
      </w:r>
    </w:p>
    <w:p>
      <w:pPr>
        <w:adjustRightInd w:val="0"/>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第一中学</w:t>
      </w:r>
      <w:r>
        <w:rPr>
          <w:rFonts w:ascii="Times New Roman" w:hAnsi="Times New Roman" w:eastAsia="方正仿宋简体"/>
          <w:sz w:val="32"/>
          <w:szCs w:val="32"/>
        </w:rPr>
        <w:t>2023年单位预算公开如下：</w:t>
      </w:r>
    </w:p>
    <w:p>
      <w:pPr>
        <w:spacing w:line="560" w:lineRule="exact"/>
        <w:ind w:firstLine="643" w:firstLineChars="200"/>
        <w:jc w:val="left"/>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spacing w:line="560" w:lineRule="exact"/>
        <w:ind w:firstLine="643" w:firstLineChars="200"/>
        <w:jc w:val="left"/>
        <w:rPr>
          <w:rFonts w:ascii="黑体" w:hAnsi="黑体" w:eastAsia="黑体" w:cs="黑体"/>
          <w:b/>
          <w:kern w:val="0"/>
          <w:sz w:val="32"/>
          <w:szCs w:val="32"/>
        </w:rPr>
      </w:pPr>
      <w:r>
        <w:rPr>
          <w:rFonts w:hint="eastAsia" w:ascii="黑体" w:hAnsi="黑体" w:eastAsia="黑体" w:cs="黑体"/>
          <w:b/>
          <w:kern w:val="0"/>
          <w:sz w:val="32"/>
          <w:szCs w:val="32"/>
        </w:rPr>
        <w:t>单位职责：</w:t>
      </w:r>
    </w:p>
    <w:p>
      <w:pPr>
        <w:ind w:firstLine="640"/>
        <w:jc w:val="left"/>
        <w:rPr>
          <w:rFonts w:hint="eastAsia" w:ascii="方正仿宋简体" w:hAnsi="方正仿宋简体" w:eastAsia="方正仿宋简体" w:cs="方正仿宋简体"/>
          <w:b w:val="0"/>
          <w:bCs/>
          <w:color w:val="000000"/>
          <w:sz w:val="32"/>
        </w:rPr>
      </w:pPr>
      <w:r>
        <w:rPr>
          <w:rFonts w:hint="eastAsia" w:ascii="方正仿宋简体" w:hAnsi="方正仿宋简体" w:eastAsia="方正仿宋简体" w:cs="方正仿宋简体"/>
          <w:b w:val="0"/>
          <w:bCs/>
          <w:color w:val="000000"/>
          <w:sz w:val="32"/>
        </w:rPr>
        <w:t>实施高中学历教育，促进基础教育发展，高中学历教育</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3"/>
        <w:gridCol w:w="2051"/>
        <w:gridCol w:w="2240"/>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blHeader/>
          <w:jc w:val="center"/>
        </w:trPr>
        <w:tc>
          <w:tcPr>
            <w:tcW w:w="4263" w:type="dxa"/>
            <w:vAlign w:val="center"/>
          </w:tcPr>
          <w:p>
            <w:pPr>
              <w:pStyle w:val="9"/>
            </w:pPr>
            <w:r>
              <w:t>单位名称</w:t>
            </w:r>
          </w:p>
        </w:tc>
        <w:tc>
          <w:tcPr>
            <w:tcW w:w="2051" w:type="dxa"/>
            <w:vAlign w:val="center"/>
          </w:tcPr>
          <w:p>
            <w:pPr>
              <w:pStyle w:val="9"/>
            </w:pPr>
            <w:r>
              <w:t>单位性质</w:t>
            </w:r>
          </w:p>
        </w:tc>
        <w:tc>
          <w:tcPr>
            <w:tcW w:w="2240" w:type="dxa"/>
            <w:vAlign w:val="center"/>
          </w:tcPr>
          <w:p>
            <w:pPr>
              <w:pStyle w:val="9"/>
            </w:pPr>
            <w:r>
              <w:t>单位规格</w:t>
            </w:r>
          </w:p>
        </w:tc>
        <w:tc>
          <w:tcPr>
            <w:tcW w:w="26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jc w:val="center"/>
        </w:trPr>
        <w:tc>
          <w:tcPr>
            <w:tcW w:w="4263" w:type="dxa"/>
            <w:vAlign w:val="center"/>
          </w:tcPr>
          <w:p>
            <w:pPr>
              <w:pStyle w:val="11"/>
            </w:pPr>
            <w:r>
              <w:t>秦皇岛北戴河新区</w:t>
            </w:r>
            <w:r>
              <w:rPr>
                <w:rFonts w:hint="eastAsia"/>
              </w:rPr>
              <w:t>第一中学</w:t>
            </w:r>
          </w:p>
        </w:tc>
        <w:tc>
          <w:tcPr>
            <w:tcW w:w="2051" w:type="dxa"/>
            <w:vAlign w:val="center"/>
          </w:tcPr>
          <w:p>
            <w:pPr>
              <w:pStyle w:val="10"/>
            </w:pPr>
            <w:r>
              <w:t>事业</w:t>
            </w:r>
          </w:p>
        </w:tc>
        <w:tc>
          <w:tcPr>
            <w:tcW w:w="2240" w:type="dxa"/>
            <w:vAlign w:val="center"/>
          </w:tcPr>
          <w:p>
            <w:pPr>
              <w:pStyle w:val="10"/>
            </w:pPr>
            <w:r>
              <w:t>股级</w:t>
            </w:r>
          </w:p>
        </w:tc>
        <w:tc>
          <w:tcPr>
            <w:tcW w:w="2664" w:type="dxa"/>
            <w:vAlign w:val="center"/>
          </w:tcPr>
          <w:p>
            <w:pPr>
              <w:pStyle w:val="10"/>
            </w:pPr>
            <w:r>
              <w:t>财政性资金基本保证</w:t>
            </w:r>
          </w:p>
        </w:tc>
      </w:tr>
    </w:tbl>
    <w:p>
      <w:pPr>
        <w:spacing w:line="400" w:lineRule="exact"/>
        <w:ind w:firstLine="420" w:firstLineChars="200"/>
        <w:jc w:val="left"/>
        <w:rPr>
          <w:rFonts w:ascii="方正楷体_GBK" w:eastAsia="方正楷体_GBK"/>
          <w:b/>
          <w:szCs w:val="21"/>
        </w:rPr>
      </w:pPr>
    </w:p>
    <w:p>
      <w:pPr>
        <w:spacing w:before="10" w:after="10"/>
        <w:ind w:firstLine="640"/>
        <w:jc w:val="left"/>
        <w:outlineLvl w:val="5"/>
      </w:pPr>
      <w:r>
        <w:rPr>
          <w:rFonts w:ascii="黑体" w:hAnsi="黑体" w:eastAsia="黑体" w:cs="黑体"/>
          <w:color w:val="000000"/>
          <w:sz w:val="32"/>
        </w:rPr>
        <w:t>二、单位预算安排的总体情况</w:t>
      </w:r>
    </w:p>
    <w:p>
      <w:pPr>
        <w:widowControl/>
        <w:adjustRightInd w:val="0"/>
        <w:spacing w:line="5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按照预算管理有关规定，目前</w:t>
      </w:r>
      <w:r>
        <w:rPr>
          <w:rFonts w:hint="eastAsia" w:eastAsia="方正仿宋简体"/>
          <w:sz w:val="32"/>
          <w:szCs w:val="32"/>
          <w:lang w:eastAsia="zh-CN"/>
        </w:rPr>
        <w:t>我单位</w:t>
      </w:r>
      <w:r>
        <w:rPr>
          <w:rFonts w:ascii="Times New Roman" w:hAnsi="Times New Roman" w:eastAsia="方正仿宋简体"/>
          <w:sz w:val="32"/>
          <w:szCs w:val="32"/>
        </w:rPr>
        <w:t>预算的编制实行综合预算管理，即全部收入和支出都反映在预算中。</w:t>
      </w:r>
    </w:p>
    <w:p>
      <w:pPr>
        <w:widowControl/>
        <w:adjustRightInd w:val="0"/>
        <w:spacing w:line="50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ind w:firstLine="640" w:firstLineChars="200"/>
        <w:rPr>
          <w:rFonts w:ascii="Times New Roman" w:hAnsi="Times New Roman" w:eastAsia="方正仿宋简体"/>
          <w:sz w:val="32"/>
          <w:szCs w:val="32"/>
        </w:rPr>
      </w:pPr>
      <w:r>
        <w:rPr>
          <w:rFonts w:ascii="Times New Roman" w:hAnsi="Times New Roman" w:eastAsia="方正仿宋简体"/>
          <w:sz w:val="32"/>
          <w:szCs w:val="32"/>
        </w:rPr>
        <w:t>反映本</w:t>
      </w:r>
      <w:r>
        <w:rPr>
          <w:rFonts w:hint="eastAsia" w:ascii="Times New Roman" w:hAnsi="Times New Roman" w:eastAsia="方正仿宋简体"/>
          <w:sz w:val="32"/>
          <w:szCs w:val="32"/>
          <w:lang w:val="en-US" w:eastAsia="zh-CN"/>
        </w:rPr>
        <w:t>单位</w:t>
      </w:r>
      <w:r>
        <w:rPr>
          <w:rFonts w:ascii="Times New Roman" w:hAnsi="Times New Roman" w:eastAsia="方正仿宋简体"/>
          <w:sz w:val="32"/>
          <w:szCs w:val="32"/>
        </w:rPr>
        <w:t>当年全部收入。2023年预算收入</w:t>
      </w:r>
      <w:r>
        <w:rPr>
          <w:rFonts w:hint="eastAsia" w:ascii="Times New Roman" w:hAnsi="Times New Roman" w:eastAsia="方正仿宋简体"/>
          <w:sz w:val="32"/>
          <w:szCs w:val="32"/>
        </w:rPr>
        <w:t>441.76</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376.07</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款65.69</w:t>
      </w:r>
      <w:r>
        <w:rPr>
          <w:rFonts w:ascii="Times New Roman" w:hAnsi="Times New Roman" w:eastAsia="方正仿宋简体"/>
          <w:sz w:val="32"/>
          <w:szCs w:val="32"/>
        </w:rPr>
        <w:t>万元。</w:t>
      </w:r>
    </w:p>
    <w:p>
      <w:pPr>
        <w:widowControl/>
        <w:numPr>
          <w:ilvl w:val="0"/>
          <w:numId w:val="13"/>
        </w:numPr>
        <w:adjustRightInd w:val="0"/>
        <w:spacing w:line="500" w:lineRule="exact"/>
        <w:ind w:firstLine="640" w:firstLineChars="200"/>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支出说明</w:t>
      </w:r>
    </w:p>
    <w:p>
      <w:pPr>
        <w:ind w:firstLine="640" w:firstLineChars="200"/>
        <w:rPr>
          <w:rFonts w:hint="eastAsia" w:ascii="Times New Roman" w:hAnsi="Times New Roman" w:eastAsia="方正仿宋简体"/>
          <w:kern w:val="0"/>
          <w:sz w:val="32"/>
          <w:szCs w:val="32"/>
          <w:highlight w:val="none"/>
          <w:lang w:eastAsia="zh-CN"/>
        </w:rPr>
      </w:pPr>
      <w:r>
        <w:rPr>
          <w:rFonts w:ascii="Times New Roman" w:hAnsi="Times New Roman" w:eastAsia="方正仿宋简体"/>
          <w:sz w:val="32"/>
          <w:szCs w:val="32"/>
          <w:highlight w:val="none"/>
        </w:rPr>
        <w:t>2023年</w:t>
      </w:r>
      <w:r>
        <w:rPr>
          <w:rFonts w:hint="eastAsia" w:ascii="Times New Roman" w:hAnsi="Times New Roman" w:eastAsia="方正仿宋简体"/>
          <w:sz w:val="32"/>
          <w:szCs w:val="32"/>
          <w:highlight w:val="none"/>
        </w:rPr>
        <w:t>单位</w:t>
      </w:r>
      <w:r>
        <w:rPr>
          <w:rFonts w:ascii="Times New Roman" w:hAnsi="Times New Roman" w:eastAsia="方正仿宋简体"/>
          <w:sz w:val="32"/>
          <w:szCs w:val="32"/>
          <w:highlight w:val="none"/>
        </w:rPr>
        <w:t>支出预算为</w:t>
      </w:r>
      <w:r>
        <w:rPr>
          <w:rFonts w:hint="eastAsia" w:ascii="Times New Roman" w:hAnsi="Times New Roman" w:eastAsia="方正仿宋简体"/>
          <w:sz w:val="32"/>
          <w:szCs w:val="32"/>
          <w:highlight w:val="none"/>
        </w:rPr>
        <w:t>441.76</w:t>
      </w:r>
      <w:r>
        <w:rPr>
          <w:rFonts w:ascii="Times New Roman" w:hAnsi="Times New Roman" w:eastAsia="方正仿宋简体"/>
          <w:sz w:val="32"/>
          <w:szCs w:val="32"/>
          <w:highlight w:val="none"/>
        </w:rPr>
        <w:t>万元，其中基本支出</w:t>
      </w:r>
      <w:r>
        <w:rPr>
          <w:rFonts w:hint="default" w:ascii="Times New Roman" w:hAnsi="Times New Roman" w:eastAsia="方正仿宋简体"/>
          <w:sz w:val="32"/>
          <w:szCs w:val="32"/>
          <w:highlight w:val="none"/>
          <w:lang w:val="en-US"/>
        </w:rPr>
        <w:t>86.98</w:t>
      </w:r>
      <w:r>
        <w:rPr>
          <w:rFonts w:ascii="Times New Roman" w:hAnsi="Times New Roman" w:eastAsia="方正仿宋简体"/>
          <w:sz w:val="32"/>
          <w:szCs w:val="32"/>
          <w:highlight w:val="none"/>
        </w:rPr>
        <w:t>万元，包括人员经费</w:t>
      </w:r>
      <w:r>
        <w:rPr>
          <w:rFonts w:hint="eastAsia" w:ascii="Times New Roman" w:hAnsi="Times New Roman" w:eastAsia="方正仿宋简体"/>
          <w:sz w:val="32"/>
          <w:szCs w:val="32"/>
          <w:highlight w:val="none"/>
        </w:rPr>
        <w:t>84.93</w:t>
      </w:r>
      <w:r>
        <w:rPr>
          <w:rFonts w:ascii="Times New Roman" w:hAnsi="Times New Roman" w:eastAsia="方正仿宋简体"/>
          <w:sz w:val="32"/>
          <w:szCs w:val="32"/>
          <w:highlight w:val="none"/>
        </w:rPr>
        <w:t>万元和日常公用经费</w:t>
      </w:r>
      <w:r>
        <w:rPr>
          <w:rFonts w:hint="eastAsia" w:ascii="Times New Roman" w:hAnsi="Times New Roman" w:eastAsia="方正仿宋简体"/>
          <w:sz w:val="32"/>
          <w:szCs w:val="32"/>
          <w:highlight w:val="none"/>
          <w:lang w:val="en-US" w:eastAsia="zh-CN"/>
        </w:rPr>
        <w:t>67.74</w:t>
      </w:r>
      <w:r>
        <w:rPr>
          <w:rFonts w:ascii="Times New Roman" w:hAnsi="Times New Roman" w:eastAsia="方正仿宋简体"/>
          <w:sz w:val="32"/>
          <w:szCs w:val="32"/>
          <w:highlight w:val="none"/>
        </w:rPr>
        <w:t>万元</w:t>
      </w:r>
      <w:r>
        <w:rPr>
          <w:rFonts w:hint="eastAsia" w:ascii="Times New Roman" w:hAnsi="Times New Roman" w:eastAsia="方正仿宋简体"/>
          <w:sz w:val="32"/>
          <w:szCs w:val="32"/>
          <w:highlight w:val="none"/>
          <w:lang w:eastAsia="zh-CN"/>
        </w:rPr>
        <w:t>（</w:t>
      </w:r>
      <w:r>
        <w:rPr>
          <w:rFonts w:hint="eastAsia" w:ascii="Times New Roman" w:hAnsi="Times New Roman" w:eastAsia="方正仿宋简体"/>
          <w:sz w:val="32"/>
          <w:szCs w:val="32"/>
          <w:highlight w:val="none"/>
          <w:lang w:val="en-US" w:eastAsia="zh-CN"/>
        </w:rPr>
        <w:t>其中：</w:t>
      </w:r>
      <w:r>
        <w:rPr>
          <w:rFonts w:hint="eastAsia" w:eastAsia="方正仿宋简体"/>
          <w:sz w:val="32"/>
          <w:szCs w:val="32"/>
          <w:highlight w:val="none"/>
        </w:rPr>
        <w:t>财政专户管理资金</w:t>
      </w:r>
      <w:r>
        <w:rPr>
          <w:rFonts w:hint="default" w:ascii="Times New Roman" w:hAnsi="Times New Roman" w:eastAsia="方正仿宋简体" w:cs="Times New Roman"/>
          <w:sz w:val="32"/>
          <w:szCs w:val="32"/>
          <w:highlight w:val="none"/>
          <w:lang w:val="en-US"/>
        </w:rPr>
        <w:t>65.69</w:t>
      </w:r>
      <w:r>
        <w:rPr>
          <w:rFonts w:hint="eastAsia" w:eastAsia="方正仿宋简体"/>
          <w:sz w:val="32"/>
          <w:szCs w:val="32"/>
          <w:highlight w:val="none"/>
        </w:rPr>
        <w:t>万元</w:t>
      </w:r>
      <w:r>
        <w:rPr>
          <w:rFonts w:hint="eastAsia" w:eastAsia="方正仿宋简体"/>
          <w:sz w:val="32"/>
          <w:szCs w:val="32"/>
          <w:highlight w:val="none"/>
          <w:lang w:eastAsia="zh-CN"/>
        </w:rPr>
        <w:t>）</w:t>
      </w:r>
      <w:r>
        <w:rPr>
          <w:rFonts w:ascii="Times New Roman" w:hAnsi="Times New Roman" w:eastAsia="方正仿宋简体"/>
          <w:sz w:val="32"/>
          <w:szCs w:val="32"/>
          <w:highlight w:val="none"/>
        </w:rPr>
        <w:t>；项目支出</w:t>
      </w:r>
      <w:r>
        <w:rPr>
          <w:rFonts w:hint="eastAsia" w:ascii="Times New Roman" w:hAnsi="Times New Roman" w:eastAsia="方正仿宋简体"/>
          <w:sz w:val="32"/>
          <w:szCs w:val="32"/>
          <w:highlight w:val="none"/>
        </w:rPr>
        <w:t>289.09</w:t>
      </w:r>
      <w:r>
        <w:rPr>
          <w:rFonts w:ascii="Times New Roman" w:hAnsi="Times New Roman" w:eastAsia="方正仿宋简体"/>
          <w:sz w:val="32"/>
          <w:szCs w:val="32"/>
          <w:highlight w:val="none"/>
        </w:rPr>
        <w:t>万元</w:t>
      </w:r>
      <w:r>
        <w:rPr>
          <w:rFonts w:hint="eastAsia" w:ascii="Times New Roman" w:hAnsi="Times New Roman" w:eastAsia="方正仿宋简体"/>
          <w:sz w:val="32"/>
          <w:szCs w:val="32"/>
          <w:highlight w:val="none"/>
          <w:lang w:eastAsia="zh-CN"/>
        </w:rPr>
        <w:t>，</w:t>
      </w:r>
      <w:r>
        <w:rPr>
          <w:rFonts w:hint="eastAsia" w:ascii="Times New Roman" w:hAnsi="Times New Roman" w:eastAsia="方正仿宋简体" w:cs="Times New Roman"/>
          <w:b w:val="0"/>
          <w:bCs w:val="0"/>
          <w:sz w:val="32"/>
          <w:szCs w:val="32"/>
          <w:highlight w:val="none"/>
          <w:lang w:val="en-US" w:eastAsia="zh-CN"/>
        </w:rPr>
        <w:t>主要为人事</w:t>
      </w:r>
      <w:r>
        <w:rPr>
          <w:rFonts w:hint="eastAsia" w:ascii="Times New Roman" w:hAnsi="Times New Roman" w:eastAsia="方正仿宋简体" w:cs="Times New Roman"/>
          <w:sz w:val="32"/>
          <w:szCs w:val="32"/>
          <w:highlight w:val="none"/>
          <w:lang w:val="en-US" w:eastAsia="zh-CN"/>
        </w:rPr>
        <w:t>代理</w:t>
      </w:r>
      <w:r>
        <w:rPr>
          <w:rFonts w:hint="default" w:ascii="Times New Roman" w:hAnsi="Times New Roman" w:eastAsia="方正仿宋简体" w:cs="Times New Roman"/>
          <w:sz w:val="32"/>
          <w:szCs w:val="32"/>
          <w:highlight w:val="none"/>
        </w:rPr>
        <w:t>人员经费</w:t>
      </w:r>
      <w:r>
        <w:rPr>
          <w:rFonts w:hint="eastAsia" w:ascii="Times New Roman" w:hAnsi="Times New Roman" w:eastAsia="方正仿宋简体" w:cs="Times New Roman"/>
          <w:sz w:val="32"/>
          <w:szCs w:val="32"/>
          <w:highlight w:val="none"/>
          <w:lang w:eastAsia="zh-CN"/>
        </w:rPr>
        <w:t>。</w:t>
      </w:r>
      <w:bookmarkStart w:id="22" w:name="_GoBack"/>
      <w:bookmarkEnd w:id="22"/>
    </w:p>
    <w:p>
      <w:pPr>
        <w:widowControl/>
        <w:adjustRightInd w:val="0"/>
        <w:spacing w:line="500" w:lineRule="exact"/>
        <w:ind w:firstLine="640" w:firstLineChars="200"/>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spacing w:line="500" w:lineRule="exact"/>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2023年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预算较2022年增</w:t>
      </w:r>
      <w:r>
        <w:rPr>
          <w:rFonts w:hint="default" w:ascii="Times New Roman" w:hAnsi="Times New Roman" w:eastAsia="方正仿宋简体"/>
          <w:sz w:val="32"/>
          <w:szCs w:val="32"/>
          <w:lang w:val="en-US"/>
        </w:rPr>
        <w:t>441.76</w:t>
      </w:r>
      <w:r>
        <w:rPr>
          <w:rFonts w:ascii="Times New Roman" w:hAnsi="Times New Roman" w:eastAsia="方正仿宋简体"/>
          <w:sz w:val="32"/>
          <w:szCs w:val="32"/>
        </w:rPr>
        <w:t>万元，其中：基本支出增长</w:t>
      </w:r>
      <w:r>
        <w:rPr>
          <w:rFonts w:hint="default" w:ascii="Times New Roman" w:hAnsi="Times New Roman" w:eastAsia="方正仿宋简体"/>
          <w:sz w:val="32"/>
          <w:szCs w:val="32"/>
          <w:lang w:val="en-US"/>
        </w:rPr>
        <w:t>152.67</w:t>
      </w:r>
      <w:r>
        <w:rPr>
          <w:rFonts w:ascii="Times New Roman" w:hAnsi="Times New Roman" w:eastAsia="方正仿宋简体"/>
          <w:sz w:val="32"/>
          <w:szCs w:val="32"/>
        </w:rPr>
        <w:t>万元，主要</w:t>
      </w:r>
      <w:r>
        <w:rPr>
          <w:rFonts w:hint="eastAsia" w:ascii="Times New Roman" w:hAnsi="Times New Roman" w:eastAsia="方正仿宋简体"/>
          <w:sz w:val="32"/>
          <w:szCs w:val="32"/>
          <w:lang w:val="en-US" w:eastAsia="zh-CN"/>
        </w:rPr>
        <w:t>是我单位为新成立单位，去年无此项经费</w:t>
      </w:r>
      <w:r>
        <w:rPr>
          <w:rFonts w:ascii="Times New Roman" w:hAnsi="Times New Roman" w:eastAsia="方正仿宋简体"/>
          <w:sz w:val="32"/>
          <w:szCs w:val="32"/>
        </w:rPr>
        <w:t>；项目支出增长</w:t>
      </w:r>
      <w:r>
        <w:rPr>
          <w:rFonts w:hint="default" w:ascii="Times New Roman" w:hAnsi="Times New Roman" w:eastAsia="方正仿宋简体"/>
          <w:sz w:val="32"/>
          <w:szCs w:val="32"/>
          <w:lang w:val="en-US"/>
        </w:rPr>
        <w:t>289.09</w:t>
      </w:r>
      <w:r>
        <w:rPr>
          <w:rFonts w:ascii="Times New Roman" w:hAnsi="Times New Roman" w:eastAsia="方正仿宋简体"/>
          <w:sz w:val="32"/>
          <w:szCs w:val="32"/>
        </w:rPr>
        <w:t>万元，主要</w:t>
      </w:r>
      <w:r>
        <w:rPr>
          <w:rFonts w:hint="eastAsia" w:ascii="Times New Roman" w:hAnsi="Times New Roman" w:eastAsia="方正仿宋简体"/>
          <w:sz w:val="32"/>
          <w:szCs w:val="32"/>
          <w:lang w:val="en-US" w:eastAsia="zh-CN"/>
        </w:rPr>
        <w:t>是我单位为新成立单位，去年无此项经费</w:t>
      </w:r>
      <w:r>
        <w:rPr>
          <w:rFonts w:ascii="Times New Roman" w:hAnsi="Times New Roman" w:eastAsia="方正仿宋简体"/>
          <w:sz w:val="32"/>
          <w:szCs w:val="32"/>
        </w:rPr>
        <w:t>。</w:t>
      </w:r>
    </w:p>
    <w:p>
      <w:pPr>
        <w:widowControl/>
        <w:adjustRightInd w:val="0"/>
        <w:spacing w:line="500" w:lineRule="exact"/>
        <w:ind w:firstLine="640" w:firstLineChars="200"/>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spacing w:line="500" w:lineRule="exact"/>
        <w:ind w:firstLine="640"/>
        <w:rPr>
          <w:rFonts w:ascii="Times New Roman" w:hAnsi="Times New Roman" w:eastAsia="方正仿宋简体"/>
          <w:kern w:val="0"/>
          <w:sz w:val="32"/>
          <w:szCs w:val="32"/>
        </w:rPr>
      </w:pPr>
      <w:r>
        <w:rPr>
          <w:rFonts w:hint="eastAsia" w:ascii="Times New Roman" w:hAnsi="Times New Roman" w:eastAsia="方正仿宋简体"/>
          <w:sz w:val="32"/>
          <w:szCs w:val="32"/>
        </w:rPr>
        <w:t>秦皇岛北戴河新区第一中学</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rPr>
        <w:t>2.05</w:t>
      </w:r>
      <w:r>
        <w:rPr>
          <w:rFonts w:ascii="Times New Roman" w:hAnsi="Times New Roman" w:eastAsia="方正仿宋简体"/>
          <w:sz w:val="32"/>
          <w:szCs w:val="32"/>
        </w:rPr>
        <w:t>万元，主要用于保证正常运转的办公费、印刷费、邮电费、差旅费、福利费、专用材料及一般设备购置费、水电费、办公取暖费、日常维修费、物业管理费等支出。</w:t>
      </w:r>
    </w:p>
    <w:p>
      <w:pPr>
        <w:widowControl/>
        <w:adjustRightInd w:val="0"/>
        <w:spacing w:line="5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spacing w:line="500" w:lineRule="exact"/>
        <w:ind w:firstLine="640" w:firstLineChars="200"/>
        <w:rPr>
          <w:rFonts w:ascii="黑体" w:hAnsi="黑体" w:eastAsia="黑体" w:cs="黑体"/>
          <w:kern w:val="0"/>
          <w:sz w:val="32"/>
          <w:szCs w:val="32"/>
        </w:rPr>
        <w:sectPr>
          <w:pgSz w:w="16839" w:h="11907" w:orient="landscape"/>
          <w:pgMar w:top="1587" w:right="2098" w:bottom="1474" w:left="1984" w:header="851" w:footer="992" w:gutter="0"/>
          <w:cols w:space="720" w:num="1"/>
          <w:docGrid w:type="lines" w:linePitch="312" w:charSpace="0"/>
        </w:sectPr>
      </w:pPr>
      <w:r>
        <w:rPr>
          <w:rFonts w:ascii="Times New Roman" w:hAnsi="Times New Roman" w:eastAsia="方正仿宋简体"/>
          <w:sz w:val="32"/>
          <w:szCs w:val="32"/>
        </w:rPr>
        <w:t>2023年，财政拨款“三公”经费预算安排0万元，其中：因公出国（境）费0万元；公务用车购置及运维费0万元；公务接待费0万元。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widowControl/>
        <w:numPr>
          <w:ilvl w:val="0"/>
          <w:numId w:val="0"/>
        </w:numPr>
        <w:tabs>
          <w:tab w:val="left" w:pos="5749"/>
        </w:tabs>
        <w:adjustRightInd w:val="0"/>
        <w:spacing w:line="560" w:lineRule="exact"/>
        <w:ind w:left="720" w:leftChars="0"/>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预算绩效信息</w:t>
      </w:r>
    </w:p>
    <w:p>
      <w:pPr>
        <w:spacing w:before="0" w:after="0"/>
        <w:ind w:firstLine="560"/>
        <w:jc w:val="left"/>
        <w:outlineLvl w:val="9"/>
      </w:pPr>
      <w:r>
        <w:rPr>
          <w:rFonts w:hint="eastAsia" w:ascii="黑体" w:hAnsi="黑体" w:eastAsia="黑体" w:cs="黑体"/>
          <w:kern w:val="0"/>
          <w:sz w:val="32"/>
          <w:szCs w:val="32"/>
        </w:rPr>
        <w:t xml:space="preserve">    </w:t>
      </w:r>
      <w:r>
        <w:rPr>
          <w:rFonts w:hint="eastAsia" w:ascii="方正仿宋简体" w:hAnsi="方正仿宋简体" w:eastAsia="方正仿宋简体" w:cs="方正仿宋简体"/>
          <w:color w:val="FF0000"/>
          <w:kern w:val="0"/>
          <w:sz w:val="32"/>
          <w:szCs w:val="32"/>
        </w:rPr>
        <w:t xml:space="preserve">      </w:t>
      </w: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6.发放人员工资</w:t>
            </w:r>
            <w:r>
              <w:tab/>
            </w:r>
            <w:r>
              <w:tab/>
            </w:r>
            <w:r>
              <w:tab/>
            </w:r>
            <w:r>
              <w:tab/>
            </w:r>
            <w:r>
              <w:tab/>
            </w:r>
            <w:r>
              <w:tab/>
            </w:r>
            <w:r>
              <w:tab/>
            </w:r>
          </w:p>
          <w:p>
            <w:pPr>
              <w:pStyle w:val="11"/>
            </w:pPr>
            <w:r>
              <w:t>7.缴纳各项社会保险</w:t>
            </w:r>
          </w:p>
          <w:p>
            <w:pPr>
              <w:pStyle w:val="11"/>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产出指标</w:t>
            </w:r>
          </w:p>
        </w:tc>
        <w:tc>
          <w:tcPr>
            <w:tcW w:w="2268" w:type="dxa"/>
            <w:vAlign w:val="center"/>
          </w:tcPr>
          <w:p>
            <w:pPr>
              <w:pStyle w:val="11"/>
            </w:pPr>
            <w:r>
              <w:t>数量指标</w:t>
            </w:r>
          </w:p>
        </w:tc>
        <w:tc>
          <w:tcPr>
            <w:tcW w:w="2835" w:type="dxa"/>
            <w:vAlign w:val="center"/>
          </w:tcPr>
          <w:p>
            <w:pPr>
              <w:pStyle w:val="11"/>
            </w:pPr>
            <w:r>
              <w:t>保障人数</w:t>
            </w:r>
          </w:p>
        </w:tc>
        <w:tc>
          <w:tcPr>
            <w:tcW w:w="2835" w:type="dxa"/>
            <w:vAlign w:val="center"/>
          </w:tcPr>
          <w:p>
            <w:pPr>
              <w:pStyle w:val="11"/>
            </w:pPr>
            <w:r>
              <w:t>保障人员经费的人数</w:t>
            </w:r>
          </w:p>
        </w:tc>
        <w:tc>
          <w:tcPr>
            <w:tcW w:w="2551" w:type="dxa"/>
            <w:vAlign w:val="center"/>
          </w:tcPr>
          <w:p>
            <w:pPr>
              <w:pStyle w:val="11"/>
            </w:pPr>
            <w:r>
              <w:t>≥22 人</w:t>
            </w:r>
          </w:p>
        </w:tc>
        <w:tc>
          <w:tcPr>
            <w:tcW w:w="2268" w:type="dxa"/>
            <w:vAlign w:val="center"/>
          </w:tcPr>
          <w:p>
            <w:pPr>
              <w:pStyle w:val="11"/>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资金到位率</w:t>
            </w:r>
          </w:p>
        </w:tc>
        <w:tc>
          <w:tcPr>
            <w:tcW w:w="2835" w:type="dxa"/>
            <w:vAlign w:val="center"/>
          </w:tcPr>
          <w:p>
            <w:pPr>
              <w:pStyle w:val="11"/>
            </w:pPr>
            <w:r>
              <w:t>人员经费发放到位率</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人事代理人员经费支付的及时程度</w:t>
            </w:r>
          </w:p>
        </w:tc>
        <w:tc>
          <w:tcPr>
            <w:tcW w:w="2551" w:type="dxa"/>
            <w:vAlign w:val="center"/>
          </w:tcPr>
          <w:p>
            <w:pPr>
              <w:pStyle w:val="11"/>
            </w:pPr>
            <w:r>
              <w:t>100%</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人员经费总额</w:t>
            </w:r>
          </w:p>
        </w:tc>
        <w:tc>
          <w:tcPr>
            <w:tcW w:w="2835" w:type="dxa"/>
            <w:vAlign w:val="center"/>
          </w:tcPr>
          <w:p>
            <w:pPr>
              <w:pStyle w:val="11"/>
            </w:pPr>
            <w:r>
              <w:t>本部门人员经费支出总额</w:t>
            </w:r>
          </w:p>
        </w:tc>
        <w:tc>
          <w:tcPr>
            <w:tcW w:w="2551" w:type="dxa"/>
            <w:vAlign w:val="center"/>
          </w:tcPr>
          <w:p>
            <w:pPr>
              <w:pStyle w:val="11"/>
            </w:pPr>
            <w:r>
              <w:t>289.09万元</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0"/>
            </w:pPr>
            <w:r>
              <w:t>效益指标</w:t>
            </w:r>
          </w:p>
        </w:tc>
        <w:tc>
          <w:tcPr>
            <w:tcW w:w="2268" w:type="dxa"/>
            <w:vAlign w:val="center"/>
          </w:tcPr>
          <w:p>
            <w:pPr>
              <w:pStyle w:val="11"/>
            </w:pPr>
            <w:r>
              <w:t>经济效益指标</w:t>
            </w:r>
          </w:p>
        </w:tc>
        <w:tc>
          <w:tcPr>
            <w:tcW w:w="2835" w:type="dxa"/>
            <w:vAlign w:val="center"/>
          </w:tcPr>
          <w:p>
            <w:pPr>
              <w:pStyle w:val="11"/>
            </w:pPr>
            <w:r>
              <w:t>教师教学水平</w:t>
            </w:r>
          </w:p>
        </w:tc>
        <w:tc>
          <w:tcPr>
            <w:tcW w:w="2835" w:type="dxa"/>
            <w:vAlign w:val="center"/>
          </w:tcPr>
          <w:p>
            <w:pPr>
              <w:pStyle w:val="11"/>
            </w:pPr>
            <w:r>
              <w:t>促进教师教学水平提升</w:t>
            </w:r>
          </w:p>
        </w:tc>
        <w:tc>
          <w:tcPr>
            <w:tcW w:w="2551" w:type="dxa"/>
            <w:vAlign w:val="center"/>
          </w:tcPr>
          <w:p>
            <w:pPr>
              <w:pStyle w:val="11"/>
            </w:pPr>
            <w:r>
              <w:t>明显提升</w:t>
            </w:r>
          </w:p>
        </w:tc>
        <w:tc>
          <w:tcPr>
            <w:tcW w:w="2268" w:type="dxa"/>
            <w:vAlign w:val="center"/>
          </w:tcPr>
          <w:p>
            <w:pPr>
              <w:pStyle w:val="11"/>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收益人口数</w:t>
            </w:r>
          </w:p>
        </w:tc>
        <w:tc>
          <w:tcPr>
            <w:tcW w:w="2835" w:type="dxa"/>
            <w:vAlign w:val="center"/>
          </w:tcPr>
          <w:p>
            <w:pPr>
              <w:pStyle w:val="11"/>
            </w:pPr>
            <w:r>
              <w:t>学校管理水平提升后收益学生数</w:t>
            </w:r>
          </w:p>
        </w:tc>
        <w:tc>
          <w:tcPr>
            <w:tcW w:w="2551" w:type="dxa"/>
            <w:vAlign w:val="center"/>
          </w:tcPr>
          <w:p>
            <w:pPr>
              <w:pStyle w:val="11"/>
            </w:pPr>
            <w:r>
              <w:t>≥194人</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均衡发展程度</w:t>
            </w:r>
          </w:p>
        </w:tc>
        <w:tc>
          <w:tcPr>
            <w:tcW w:w="2835" w:type="dxa"/>
            <w:vAlign w:val="center"/>
          </w:tcPr>
          <w:p>
            <w:pPr>
              <w:pStyle w:val="11"/>
            </w:pPr>
            <w:r>
              <w:t>促进人事代理人员队伍稳定发展</w:t>
            </w:r>
          </w:p>
        </w:tc>
        <w:tc>
          <w:tcPr>
            <w:tcW w:w="2551" w:type="dxa"/>
            <w:vAlign w:val="center"/>
          </w:tcPr>
          <w:p>
            <w:pPr>
              <w:pStyle w:val="11"/>
            </w:pPr>
            <w:r>
              <w:t>稳步提升</w:t>
            </w:r>
          </w:p>
        </w:tc>
        <w:tc>
          <w:tcPr>
            <w:tcW w:w="2268" w:type="dxa"/>
            <w:vAlign w:val="center"/>
          </w:tcPr>
          <w:p>
            <w:pPr>
              <w:pStyle w:val="11"/>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0"/>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群众满意数量占总数的比例</w:t>
            </w:r>
          </w:p>
        </w:tc>
        <w:tc>
          <w:tcPr>
            <w:tcW w:w="2551" w:type="dxa"/>
            <w:vAlign w:val="center"/>
          </w:tcPr>
          <w:p>
            <w:pPr>
              <w:pStyle w:val="11"/>
            </w:pPr>
            <w:r>
              <w:t>≥95%</w:t>
            </w:r>
          </w:p>
        </w:tc>
        <w:tc>
          <w:tcPr>
            <w:tcW w:w="2268" w:type="dxa"/>
            <w:vAlign w:val="center"/>
          </w:tcPr>
          <w:p>
            <w:pPr>
              <w:pStyle w:val="11"/>
            </w:pPr>
            <w:r>
              <w:t>社会调查</w:t>
            </w:r>
          </w:p>
        </w:tc>
      </w:tr>
    </w:tbl>
    <w:p>
      <w:pPr>
        <w:widowControl/>
        <w:tabs>
          <w:tab w:val="left" w:pos="5749"/>
        </w:tabs>
        <w:adjustRightInd w:val="0"/>
        <w:spacing w:line="560" w:lineRule="exact"/>
        <w:rPr>
          <w:rFonts w:ascii="方正仿宋简体" w:hAnsi="方正仿宋简体" w:eastAsia="方正仿宋简体" w:cs="方正仿宋简体"/>
          <w:color w:val="FF0000"/>
          <w:kern w:val="0"/>
          <w:sz w:val="32"/>
          <w:szCs w:val="32"/>
        </w:rPr>
      </w:pPr>
    </w:p>
    <w:p>
      <w:pPr>
        <w:widowControl/>
        <w:tabs>
          <w:tab w:val="left" w:pos="5749"/>
        </w:tabs>
        <w:adjustRightInd w:val="0"/>
        <w:spacing w:line="560" w:lineRule="exact"/>
        <w:ind w:firstLine="640" w:firstLineChars="200"/>
        <w:rPr>
          <w:rFonts w:hint="eastAsia" w:ascii="黑体" w:hAnsi="黑体" w:eastAsia="黑体" w:cs="黑体"/>
          <w:kern w:val="0"/>
          <w:sz w:val="32"/>
          <w:szCs w:val="32"/>
        </w:rPr>
      </w:pPr>
    </w:p>
    <w:p>
      <w:pPr>
        <w:widowControl/>
        <w:tabs>
          <w:tab w:val="left" w:pos="5749"/>
        </w:tabs>
        <w:adjustRightInd w:val="0"/>
        <w:spacing w:line="560" w:lineRule="exact"/>
        <w:ind w:firstLine="640" w:firstLineChars="200"/>
        <w:rPr>
          <w:rFonts w:hint="eastAsia" w:ascii="黑体" w:hAnsi="黑体" w:eastAsia="黑体" w:cs="黑体"/>
          <w:kern w:val="0"/>
          <w:sz w:val="32"/>
          <w:szCs w:val="32"/>
        </w:rPr>
      </w:pPr>
    </w:p>
    <w:p>
      <w:pPr>
        <w:widowControl/>
        <w:tabs>
          <w:tab w:val="left" w:pos="5749"/>
        </w:tabs>
        <w:adjustRightInd w:val="0"/>
        <w:spacing w:line="560" w:lineRule="exact"/>
        <w:ind w:firstLine="640" w:firstLineChars="200"/>
        <w:rPr>
          <w:rFonts w:hint="eastAsia" w:ascii="黑体" w:hAnsi="黑体" w:eastAsia="黑体" w:cs="黑体"/>
          <w:kern w:val="0"/>
          <w:sz w:val="32"/>
          <w:szCs w:val="32"/>
        </w:rPr>
      </w:pPr>
    </w:p>
    <w:p>
      <w:pPr>
        <w:widowControl/>
        <w:tabs>
          <w:tab w:val="left" w:pos="5749"/>
        </w:tabs>
        <w:adjustRightInd w:val="0"/>
        <w:spacing w:line="560" w:lineRule="exact"/>
        <w:ind w:firstLine="640" w:firstLineChars="200"/>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spacing w:line="500" w:lineRule="exact"/>
        <w:ind w:firstLine="560"/>
        <w:jc w:val="left"/>
        <w:rPr>
          <w:rFonts w:ascii="Times New Roman" w:hAnsi="Times New Roman" w:eastAsia="方正仿宋简体"/>
          <w:sz w:val="32"/>
          <w:szCs w:val="32"/>
        </w:rPr>
      </w:pPr>
      <w:r>
        <w:rPr>
          <w:rFonts w:ascii="Times New Roman" w:hAnsi="Times New Roman" w:eastAsia="方正仿宋简体"/>
          <w:color w:val="000000"/>
          <w:sz w:val="32"/>
          <w:szCs w:val="32"/>
        </w:rPr>
        <w:t>2023年，秦皇岛北戴河新区第一中学安排政府采购预算</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3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5"/>
        <w:gridCol w:w="758"/>
        <w:gridCol w:w="755"/>
        <w:gridCol w:w="755"/>
        <w:gridCol w:w="755"/>
        <w:gridCol w:w="755"/>
        <w:gridCol w:w="777"/>
        <w:gridCol w:w="755"/>
        <w:gridCol w:w="755"/>
        <w:gridCol w:w="755"/>
        <w:gridCol w:w="980"/>
        <w:gridCol w:w="819"/>
        <w:gridCol w:w="818"/>
        <w:gridCol w:w="867"/>
        <w:gridCol w:w="1227"/>
        <w:gridCol w:w="1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2" w:hRule="atLeast"/>
          <w:tblHeader/>
          <w:jc w:val="center"/>
        </w:trPr>
        <w:tc>
          <w:tcPr>
            <w:tcW w:w="5310" w:type="dxa"/>
            <w:gridSpan w:val="7"/>
            <w:tcBorders>
              <w:top w:val="single" w:color="FFFFFF" w:sz="6" w:space="0"/>
              <w:left w:val="single" w:color="FFFFFF" w:sz="6" w:space="0"/>
              <w:right w:val="single" w:color="FFFFFF" w:sz="6" w:space="0"/>
            </w:tcBorders>
            <w:vAlign w:val="center"/>
          </w:tcPr>
          <w:p>
            <w:pPr>
              <w:pStyle w:val="6"/>
            </w:pPr>
            <w:r>
              <w:t>3600</w:t>
            </w:r>
            <w:r>
              <w:rPr>
                <w:rFonts w:hint="eastAsia"/>
              </w:rPr>
              <w:t>26</w:t>
            </w:r>
            <w:r>
              <w:t>秦皇岛北戴河新区</w:t>
            </w:r>
            <w:r>
              <w:rPr>
                <w:rFonts w:hint="eastAsia"/>
              </w:rPr>
              <w:t>第一中学</w:t>
            </w:r>
          </w:p>
        </w:tc>
        <w:tc>
          <w:tcPr>
            <w:tcW w:w="8249"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1" w:hRule="atLeast"/>
          <w:tblHeader/>
          <w:jc w:val="center"/>
        </w:trPr>
        <w:tc>
          <w:tcPr>
            <w:tcW w:w="1513" w:type="dxa"/>
            <w:gridSpan w:val="2"/>
            <w:vAlign w:val="center"/>
          </w:tcPr>
          <w:p>
            <w:pPr>
              <w:pStyle w:val="9"/>
            </w:pPr>
            <w:r>
              <w:t>政府采购项目来源</w:t>
            </w:r>
          </w:p>
        </w:tc>
        <w:tc>
          <w:tcPr>
            <w:tcW w:w="755" w:type="dxa"/>
            <w:vMerge w:val="restart"/>
            <w:vAlign w:val="center"/>
          </w:tcPr>
          <w:p>
            <w:pPr>
              <w:pStyle w:val="9"/>
            </w:pPr>
            <w:r>
              <w:t>采购物品名称</w:t>
            </w:r>
          </w:p>
        </w:tc>
        <w:tc>
          <w:tcPr>
            <w:tcW w:w="755" w:type="dxa"/>
            <w:vMerge w:val="restart"/>
            <w:vAlign w:val="center"/>
          </w:tcPr>
          <w:p>
            <w:pPr>
              <w:pStyle w:val="9"/>
            </w:pPr>
            <w:r>
              <w:t>政府采购目录序号</w:t>
            </w:r>
          </w:p>
        </w:tc>
        <w:tc>
          <w:tcPr>
            <w:tcW w:w="755" w:type="dxa"/>
            <w:vMerge w:val="restart"/>
            <w:vAlign w:val="center"/>
          </w:tcPr>
          <w:p>
            <w:pPr>
              <w:pStyle w:val="9"/>
            </w:pPr>
            <w:r>
              <w:t>计量  单位</w:t>
            </w:r>
          </w:p>
        </w:tc>
        <w:tc>
          <w:tcPr>
            <w:tcW w:w="755" w:type="dxa"/>
            <w:vMerge w:val="restart"/>
            <w:vAlign w:val="center"/>
          </w:tcPr>
          <w:p>
            <w:pPr>
              <w:pStyle w:val="9"/>
            </w:pPr>
            <w:r>
              <w:t>数量</w:t>
            </w:r>
          </w:p>
        </w:tc>
        <w:tc>
          <w:tcPr>
            <w:tcW w:w="777" w:type="dxa"/>
            <w:vMerge w:val="restart"/>
            <w:vAlign w:val="center"/>
          </w:tcPr>
          <w:p>
            <w:pPr>
              <w:pStyle w:val="9"/>
            </w:pPr>
            <w:r>
              <w:t>单价</w:t>
            </w:r>
          </w:p>
        </w:tc>
        <w:tc>
          <w:tcPr>
            <w:tcW w:w="6976" w:type="dxa"/>
            <w:gridSpan w:val="8"/>
            <w:vAlign w:val="center"/>
          </w:tcPr>
          <w:p>
            <w:pPr>
              <w:pStyle w:val="9"/>
            </w:pPr>
            <w:r>
              <w:t>政府采购金额（当年部门预算安排资金）</w:t>
            </w:r>
          </w:p>
        </w:tc>
        <w:tc>
          <w:tcPr>
            <w:tcW w:w="1273" w:type="dxa"/>
            <w:vMerge w:val="restart"/>
            <w:vAlign w:val="center"/>
          </w:tcPr>
          <w:p>
            <w:pPr>
              <w:pStyle w:val="9"/>
            </w:pPr>
            <w:r>
              <w:t>2023年预留中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57" w:hRule="atLeast"/>
          <w:tblHeader/>
          <w:jc w:val="center"/>
        </w:trPr>
        <w:tc>
          <w:tcPr>
            <w:tcW w:w="755" w:type="dxa"/>
            <w:vAlign w:val="center"/>
          </w:tcPr>
          <w:p>
            <w:pPr>
              <w:pStyle w:val="9"/>
            </w:pPr>
            <w:r>
              <w:t>项目名称</w:t>
            </w:r>
          </w:p>
        </w:tc>
        <w:tc>
          <w:tcPr>
            <w:tcW w:w="758" w:type="dxa"/>
            <w:vAlign w:val="center"/>
          </w:tcPr>
          <w:p>
            <w:pPr>
              <w:pStyle w:val="9"/>
            </w:pPr>
            <w:r>
              <w:t>预算    资金</w:t>
            </w:r>
          </w:p>
        </w:tc>
        <w:tc>
          <w:tcPr>
            <w:tcW w:w="755" w:type="dxa"/>
            <w:vMerge w:val="continue"/>
          </w:tcPr>
          <w:p/>
        </w:tc>
        <w:tc>
          <w:tcPr>
            <w:tcW w:w="755" w:type="dxa"/>
            <w:vMerge w:val="continue"/>
          </w:tcPr>
          <w:p/>
        </w:tc>
        <w:tc>
          <w:tcPr>
            <w:tcW w:w="755" w:type="dxa"/>
            <w:vMerge w:val="continue"/>
          </w:tcPr>
          <w:p/>
        </w:tc>
        <w:tc>
          <w:tcPr>
            <w:tcW w:w="755" w:type="dxa"/>
            <w:vMerge w:val="continue"/>
          </w:tcPr>
          <w:p/>
        </w:tc>
        <w:tc>
          <w:tcPr>
            <w:tcW w:w="777" w:type="dxa"/>
            <w:vMerge w:val="continue"/>
          </w:tcPr>
          <w:p/>
        </w:tc>
        <w:tc>
          <w:tcPr>
            <w:tcW w:w="755" w:type="dxa"/>
            <w:vAlign w:val="center"/>
          </w:tcPr>
          <w:p>
            <w:pPr>
              <w:pStyle w:val="9"/>
            </w:pPr>
            <w:r>
              <w:t>合计</w:t>
            </w:r>
          </w:p>
        </w:tc>
        <w:tc>
          <w:tcPr>
            <w:tcW w:w="755" w:type="dxa"/>
            <w:vAlign w:val="center"/>
          </w:tcPr>
          <w:p>
            <w:pPr>
              <w:pStyle w:val="9"/>
            </w:pPr>
            <w:r>
              <w:t>一般公共预算拨款</w:t>
            </w:r>
          </w:p>
        </w:tc>
        <w:tc>
          <w:tcPr>
            <w:tcW w:w="755" w:type="dxa"/>
            <w:vAlign w:val="center"/>
          </w:tcPr>
          <w:p>
            <w:pPr>
              <w:pStyle w:val="9"/>
            </w:pPr>
            <w:r>
              <w:t>基金预算拨款</w:t>
            </w:r>
          </w:p>
        </w:tc>
        <w:tc>
          <w:tcPr>
            <w:tcW w:w="980" w:type="dxa"/>
            <w:vAlign w:val="center"/>
          </w:tcPr>
          <w:p>
            <w:pPr>
              <w:pStyle w:val="9"/>
            </w:pPr>
            <w:r>
              <w:t>国有资本经营预算拨款</w:t>
            </w:r>
          </w:p>
        </w:tc>
        <w:tc>
          <w:tcPr>
            <w:tcW w:w="819" w:type="dxa"/>
            <w:vAlign w:val="center"/>
          </w:tcPr>
          <w:p>
            <w:pPr>
              <w:pStyle w:val="9"/>
            </w:pPr>
            <w:r>
              <w:t>财政专户核拨</w:t>
            </w:r>
          </w:p>
        </w:tc>
        <w:tc>
          <w:tcPr>
            <w:tcW w:w="818" w:type="dxa"/>
            <w:vAlign w:val="center"/>
          </w:tcPr>
          <w:p>
            <w:pPr>
              <w:pStyle w:val="9"/>
            </w:pPr>
            <w:r>
              <w:t>单位    资金</w:t>
            </w:r>
          </w:p>
        </w:tc>
        <w:tc>
          <w:tcPr>
            <w:tcW w:w="867" w:type="dxa"/>
            <w:vAlign w:val="center"/>
          </w:tcPr>
          <w:p>
            <w:pPr>
              <w:pStyle w:val="9"/>
            </w:pPr>
            <w:r>
              <w:t>财政拨    款结转</w:t>
            </w:r>
          </w:p>
        </w:tc>
        <w:tc>
          <w:tcPr>
            <w:tcW w:w="1227" w:type="dxa"/>
            <w:vAlign w:val="center"/>
          </w:tcPr>
          <w:p>
            <w:pPr>
              <w:pStyle w:val="9"/>
            </w:pPr>
            <w:r>
              <w:t>非财政    拨款结    转结余</w:t>
            </w:r>
          </w:p>
        </w:tc>
        <w:tc>
          <w:tcPr>
            <w:tcW w:w="12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755" w:type="dxa"/>
            <w:vAlign w:val="center"/>
          </w:tcPr>
          <w:p>
            <w:pPr>
              <w:pStyle w:val="11"/>
            </w:pPr>
          </w:p>
        </w:tc>
        <w:tc>
          <w:tcPr>
            <w:tcW w:w="758" w:type="dxa"/>
            <w:vAlign w:val="center"/>
          </w:tcPr>
          <w:p>
            <w:pPr>
              <w:pStyle w:val="12"/>
            </w:pPr>
          </w:p>
        </w:tc>
        <w:tc>
          <w:tcPr>
            <w:tcW w:w="755" w:type="dxa"/>
            <w:vAlign w:val="center"/>
          </w:tcPr>
          <w:p>
            <w:pPr>
              <w:pStyle w:val="11"/>
            </w:pPr>
          </w:p>
        </w:tc>
        <w:tc>
          <w:tcPr>
            <w:tcW w:w="755" w:type="dxa"/>
            <w:vAlign w:val="center"/>
          </w:tcPr>
          <w:p>
            <w:pPr>
              <w:pStyle w:val="11"/>
            </w:pPr>
          </w:p>
        </w:tc>
        <w:tc>
          <w:tcPr>
            <w:tcW w:w="755" w:type="dxa"/>
            <w:vAlign w:val="center"/>
          </w:tcPr>
          <w:p>
            <w:pPr>
              <w:pStyle w:val="10"/>
            </w:pPr>
          </w:p>
        </w:tc>
        <w:tc>
          <w:tcPr>
            <w:tcW w:w="755" w:type="dxa"/>
            <w:vAlign w:val="center"/>
          </w:tcPr>
          <w:p>
            <w:pPr>
              <w:pStyle w:val="12"/>
            </w:pPr>
          </w:p>
        </w:tc>
        <w:tc>
          <w:tcPr>
            <w:tcW w:w="777" w:type="dxa"/>
            <w:vAlign w:val="center"/>
          </w:tcPr>
          <w:p>
            <w:pPr>
              <w:pStyle w:val="12"/>
            </w:pPr>
          </w:p>
        </w:tc>
        <w:tc>
          <w:tcPr>
            <w:tcW w:w="755" w:type="dxa"/>
            <w:vAlign w:val="center"/>
          </w:tcPr>
          <w:p>
            <w:pPr>
              <w:pStyle w:val="12"/>
            </w:pPr>
          </w:p>
        </w:tc>
        <w:tc>
          <w:tcPr>
            <w:tcW w:w="755" w:type="dxa"/>
            <w:vAlign w:val="center"/>
          </w:tcPr>
          <w:p>
            <w:pPr>
              <w:pStyle w:val="12"/>
            </w:pPr>
          </w:p>
        </w:tc>
        <w:tc>
          <w:tcPr>
            <w:tcW w:w="755" w:type="dxa"/>
            <w:vAlign w:val="center"/>
          </w:tcPr>
          <w:p>
            <w:pPr>
              <w:pStyle w:val="12"/>
            </w:pPr>
          </w:p>
        </w:tc>
        <w:tc>
          <w:tcPr>
            <w:tcW w:w="980" w:type="dxa"/>
            <w:vAlign w:val="center"/>
          </w:tcPr>
          <w:p>
            <w:pPr>
              <w:pStyle w:val="12"/>
            </w:pPr>
          </w:p>
        </w:tc>
        <w:tc>
          <w:tcPr>
            <w:tcW w:w="819" w:type="dxa"/>
            <w:vAlign w:val="center"/>
          </w:tcPr>
          <w:p>
            <w:pPr>
              <w:pStyle w:val="12"/>
            </w:pPr>
          </w:p>
        </w:tc>
        <w:tc>
          <w:tcPr>
            <w:tcW w:w="818" w:type="dxa"/>
            <w:vAlign w:val="center"/>
          </w:tcPr>
          <w:p>
            <w:pPr>
              <w:pStyle w:val="12"/>
            </w:pPr>
          </w:p>
        </w:tc>
        <w:tc>
          <w:tcPr>
            <w:tcW w:w="867" w:type="dxa"/>
            <w:vAlign w:val="center"/>
          </w:tcPr>
          <w:p>
            <w:pPr>
              <w:pStyle w:val="12"/>
            </w:pPr>
          </w:p>
        </w:tc>
        <w:tc>
          <w:tcPr>
            <w:tcW w:w="1227" w:type="dxa"/>
            <w:vAlign w:val="center"/>
          </w:tcPr>
          <w:p>
            <w:pPr>
              <w:pStyle w:val="12"/>
            </w:pPr>
          </w:p>
        </w:tc>
        <w:tc>
          <w:tcPr>
            <w:tcW w:w="1273" w:type="dxa"/>
            <w:vAlign w:val="center"/>
          </w:tcPr>
          <w:p>
            <w:pPr>
              <w:pStyle w:val="12"/>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widowControl/>
        <w:adjustRightInd w:val="0"/>
        <w:spacing w:line="560" w:lineRule="exact"/>
        <w:ind w:firstLine="320" w:firstLineChars="100"/>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spacing w:line="500" w:lineRule="exact"/>
        <w:ind w:firstLine="560"/>
        <w:jc w:val="left"/>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秦皇岛北戴河新区第一中学上年末固定资产金额为</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万元（详见下表）</w:t>
      </w:r>
      <w:r>
        <w:rPr>
          <w:rFonts w:hint="eastAsia" w:ascii="Times New Roman" w:hAnsi="Times New Roman" w:eastAsia="方正仿宋简体"/>
          <w:color w:val="000000"/>
          <w:sz w:val="32"/>
          <w:szCs w:val="32"/>
          <w:lang w:eastAsia="zh-CN"/>
        </w:rPr>
        <w:t>，</w:t>
      </w:r>
      <w:r>
        <w:rPr>
          <w:rFonts w:ascii="Times New Roman" w:hAnsi="Times New Roman" w:eastAsia="方正仿宋简体"/>
          <w:color w:val="000000"/>
          <w:sz w:val="32"/>
          <w:szCs w:val="32"/>
        </w:rPr>
        <w:t>第一中学</w:t>
      </w:r>
      <w:r>
        <w:rPr>
          <w:rFonts w:hint="eastAsia" w:ascii="Times New Roman" w:hAnsi="Times New Roman" w:eastAsia="方正仿宋简体"/>
          <w:color w:val="000000"/>
          <w:sz w:val="32"/>
          <w:szCs w:val="32"/>
          <w:lang w:val="en-US" w:eastAsia="zh-CN"/>
        </w:rPr>
        <w:t>为2023年新成立单位，无上年</w:t>
      </w:r>
      <w:r>
        <w:rPr>
          <w:rFonts w:ascii="Times New Roman" w:hAnsi="Times New Roman" w:eastAsia="方正仿宋简体"/>
          <w:color w:val="000000"/>
          <w:sz w:val="32"/>
          <w:szCs w:val="32"/>
        </w:rPr>
        <w:t>末固定资产。</w:t>
      </w:r>
    </w:p>
    <w:p>
      <w:pPr>
        <w:jc w:val="center"/>
      </w:pPr>
      <w:r>
        <w:rPr>
          <w:rFonts w:ascii="方正小标宋_GBK" w:hAnsi="方正小标宋_GBK" w:eastAsia="方正小标宋_GBK" w:cs="方正小标宋_GBK"/>
          <w:color w:val="000000"/>
          <w:sz w:val="36"/>
        </w:rPr>
        <w:t>单位固定资产占用情况表</w:t>
      </w:r>
    </w:p>
    <w:tbl>
      <w:tblPr>
        <w:tblStyle w:val="4"/>
        <w:tblW w:w="139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6"/>
        <w:gridCol w:w="1901"/>
        <w:gridCol w:w="7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tblHeader/>
          <w:jc w:val="center"/>
        </w:trPr>
        <w:tc>
          <w:tcPr>
            <w:tcW w:w="4666" w:type="dxa"/>
            <w:tcBorders>
              <w:top w:val="single" w:color="FFFFFF" w:sz="6" w:space="0"/>
              <w:left w:val="single" w:color="FFFFFF" w:sz="6" w:space="0"/>
              <w:right w:val="single" w:color="FFFFFF" w:sz="6" w:space="0"/>
            </w:tcBorders>
            <w:vAlign w:val="center"/>
          </w:tcPr>
          <w:p>
            <w:pPr>
              <w:pStyle w:val="6"/>
            </w:pPr>
            <w:r>
              <w:t>3600</w:t>
            </w:r>
            <w:r>
              <w:rPr>
                <w:rFonts w:hint="eastAsia"/>
              </w:rPr>
              <w:t>26</w:t>
            </w:r>
            <w:r>
              <w:t>秦皇岛北戴河新区</w:t>
            </w:r>
            <w:r>
              <w:rPr>
                <w:rFonts w:hint="eastAsia"/>
              </w:rPr>
              <w:t>第一中学</w:t>
            </w:r>
          </w:p>
        </w:tc>
        <w:tc>
          <w:tcPr>
            <w:tcW w:w="9333"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tblHeader/>
          <w:jc w:val="center"/>
        </w:trPr>
        <w:tc>
          <w:tcPr>
            <w:tcW w:w="4666" w:type="dxa"/>
            <w:vAlign w:val="center"/>
          </w:tcPr>
          <w:p>
            <w:pPr>
              <w:pStyle w:val="9"/>
            </w:pPr>
            <w:r>
              <w:t>项   目</w:t>
            </w:r>
          </w:p>
        </w:tc>
        <w:tc>
          <w:tcPr>
            <w:tcW w:w="1901" w:type="dxa"/>
            <w:vAlign w:val="center"/>
          </w:tcPr>
          <w:p>
            <w:pPr>
              <w:pStyle w:val="9"/>
            </w:pPr>
            <w:r>
              <w:t>数量</w:t>
            </w:r>
          </w:p>
        </w:tc>
        <w:tc>
          <w:tcPr>
            <w:tcW w:w="7432"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4666" w:type="dxa"/>
            <w:vAlign w:val="center"/>
          </w:tcPr>
          <w:p>
            <w:pPr>
              <w:pStyle w:val="11"/>
            </w:pPr>
          </w:p>
        </w:tc>
        <w:tc>
          <w:tcPr>
            <w:tcW w:w="1901" w:type="dxa"/>
            <w:vAlign w:val="center"/>
          </w:tcPr>
          <w:p>
            <w:pPr>
              <w:pStyle w:val="10"/>
            </w:pPr>
          </w:p>
        </w:tc>
        <w:tc>
          <w:tcPr>
            <w:tcW w:w="7432" w:type="dxa"/>
            <w:vAlign w:val="center"/>
          </w:tcPr>
          <w:p>
            <w:pPr>
              <w:pStyle w:val="12"/>
            </w:pPr>
          </w:p>
        </w:tc>
      </w:tr>
    </w:tbl>
    <w:p>
      <w:pPr>
        <w:ind w:firstLine="420"/>
        <w:jc w:val="left"/>
      </w:pPr>
      <w:r>
        <w:rPr>
          <w:rFonts w:ascii="方正书宋_GBK" w:hAnsi="方正书宋_GBK" w:eastAsia="方正书宋_GBK" w:cs="方正书宋_GBK"/>
          <w:color w:val="000000"/>
        </w:rPr>
        <w:t>注：无固定资产占用情况，空表列示。</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区级财政</w:t>
      </w:r>
      <w:r>
        <w:rPr>
          <w:rFonts w:eastAsia="方正仿宋_GBK" w:cs="Times New Roman"/>
          <w:color w:val="000000"/>
          <w:sz w:val="28"/>
        </w:rPr>
        <w:t>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区级财政</w:t>
      </w:r>
      <w:r>
        <w:rPr>
          <w:rFonts w:eastAsia="方正仿宋_GBK" w:cs="Times New Roman"/>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70A34"/>
    <w:multiLevelType w:val="singleLevel"/>
    <w:tmpl w:val="9D470A34"/>
    <w:lvl w:ilvl="0" w:tentative="0">
      <w:start w:val="1"/>
      <w:numFmt w:val="chineseCounting"/>
      <w:suff w:val="nothing"/>
      <w:lvlText w:val="%1、"/>
      <w:lvlJc w:val="left"/>
      <w:rPr>
        <w:rFonts w:hint="eastAsia"/>
      </w:rPr>
    </w:lvl>
  </w:abstractNum>
  <w:abstractNum w:abstractNumId="1">
    <w:nsid w:val="AF4705B6"/>
    <w:multiLevelType w:val="singleLevel"/>
    <w:tmpl w:val="AF4705B6"/>
    <w:lvl w:ilvl="0" w:tentative="0">
      <w:start w:val="5"/>
      <w:numFmt w:val="chineseCounting"/>
      <w:suff w:val="nothing"/>
      <w:lvlText w:val="%1、"/>
      <w:lvlJc w:val="left"/>
      <w:rPr>
        <w:rFonts w:hint="eastAsia"/>
      </w:rPr>
    </w:lvl>
  </w:abstractNum>
  <w:abstractNum w:abstractNumId="2">
    <w:nsid w:val="B32B2E62"/>
    <w:multiLevelType w:val="singleLevel"/>
    <w:tmpl w:val="B32B2E62"/>
    <w:lvl w:ilvl="0" w:tentative="0">
      <w:start w:val="5"/>
      <w:numFmt w:val="chineseCounting"/>
      <w:suff w:val="nothing"/>
      <w:lvlText w:val="%1、"/>
      <w:lvlJc w:val="left"/>
      <w:rPr>
        <w:rFonts w:hint="eastAsia"/>
      </w:rPr>
    </w:lvl>
  </w:abstractNum>
  <w:abstractNum w:abstractNumId="3">
    <w:nsid w:val="C6409D65"/>
    <w:multiLevelType w:val="singleLevel"/>
    <w:tmpl w:val="C6409D65"/>
    <w:lvl w:ilvl="0" w:tentative="0">
      <w:start w:val="4"/>
      <w:numFmt w:val="chineseCounting"/>
      <w:suff w:val="nothing"/>
      <w:lvlText w:val="%1、"/>
      <w:lvlJc w:val="left"/>
      <w:rPr>
        <w:rFonts w:hint="eastAsia"/>
      </w:rPr>
    </w:lvl>
  </w:abstractNum>
  <w:abstractNum w:abstractNumId="4">
    <w:nsid w:val="CBB50996"/>
    <w:multiLevelType w:val="singleLevel"/>
    <w:tmpl w:val="CBB50996"/>
    <w:lvl w:ilvl="0" w:tentative="0">
      <w:start w:val="3"/>
      <w:numFmt w:val="chineseCounting"/>
      <w:suff w:val="nothing"/>
      <w:lvlText w:val="%1、"/>
      <w:lvlJc w:val="left"/>
      <w:rPr>
        <w:rFonts w:hint="eastAsia"/>
      </w:rPr>
    </w:lvl>
  </w:abstractNum>
  <w:abstractNum w:abstractNumId="5">
    <w:nsid w:val="FF24649A"/>
    <w:multiLevelType w:val="singleLevel"/>
    <w:tmpl w:val="FF24649A"/>
    <w:lvl w:ilvl="0" w:tentative="0">
      <w:start w:val="5"/>
      <w:numFmt w:val="chineseCounting"/>
      <w:suff w:val="nothing"/>
      <w:lvlText w:val="%1、"/>
      <w:lvlJc w:val="left"/>
      <w:rPr>
        <w:rFonts w:hint="eastAsia"/>
      </w:rPr>
    </w:lvl>
  </w:abstractNum>
  <w:abstractNum w:abstractNumId="6">
    <w:nsid w:val="2166483E"/>
    <w:multiLevelType w:val="singleLevel"/>
    <w:tmpl w:val="2166483E"/>
    <w:lvl w:ilvl="0" w:tentative="0">
      <w:start w:val="5"/>
      <w:numFmt w:val="chineseCounting"/>
      <w:suff w:val="nothing"/>
      <w:lvlText w:val="%1、"/>
      <w:lvlJc w:val="left"/>
      <w:rPr>
        <w:rFonts w:hint="eastAsia"/>
      </w:rPr>
    </w:lvl>
  </w:abstractNum>
  <w:abstractNum w:abstractNumId="7">
    <w:nsid w:val="240D45B0"/>
    <w:multiLevelType w:val="singleLevel"/>
    <w:tmpl w:val="240D45B0"/>
    <w:lvl w:ilvl="0" w:tentative="0">
      <w:start w:val="2"/>
      <w:numFmt w:val="decimal"/>
      <w:suff w:val="nothing"/>
      <w:lvlText w:val="%1、"/>
      <w:lvlJc w:val="left"/>
    </w:lvl>
  </w:abstractNum>
  <w:abstractNum w:abstractNumId="8">
    <w:nsid w:val="2EBEF704"/>
    <w:multiLevelType w:val="singleLevel"/>
    <w:tmpl w:val="2EBEF704"/>
    <w:lvl w:ilvl="0" w:tentative="0">
      <w:start w:val="3"/>
      <w:numFmt w:val="chineseCounting"/>
      <w:suff w:val="nothing"/>
      <w:lvlText w:val="%1、"/>
      <w:lvlJc w:val="left"/>
      <w:rPr>
        <w:rFonts w:hint="eastAsia"/>
      </w:rPr>
    </w:lvl>
  </w:abstractNum>
  <w:abstractNum w:abstractNumId="9">
    <w:nsid w:val="2EEABA71"/>
    <w:multiLevelType w:val="singleLevel"/>
    <w:tmpl w:val="2EEABA71"/>
    <w:lvl w:ilvl="0" w:tentative="0">
      <w:start w:val="5"/>
      <w:numFmt w:val="chineseCounting"/>
      <w:suff w:val="nothing"/>
      <w:lvlText w:val="%1、"/>
      <w:lvlJc w:val="left"/>
      <w:rPr>
        <w:rFonts w:hint="eastAsia"/>
      </w:rPr>
    </w:lvl>
  </w:abstractNum>
  <w:abstractNum w:abstractNumId="10">
    <w:nsid w:val="3C68128F"/>
    <w:multiLevelType w:val="singleLevel"/>
    <w:tmpl w:val="3C68128F"/>
    <w:lvl w:ilvl="0" w:tentative="0">
      <w:start w:val="5"/>
      <w:numFmt w:val="chineseCounting"/>
      <w:suff w:val="nothing"/>
      <w:lvlText w:val="%1、"/>
      <w:lvlJc w:val="left"/>
      <w:rPr>
        <w:rFonts w:hint="eastAsia"/>
      </w:rPr>
    </w:lvl>
  </w:abstractNum>
  <w:abstractNum w:abstractNumId="11">
    <w:nsid w:val="46598DAF"/>
    <w:multiLevelType w:val="singleLevel"/>
    <w:tmpl w:val="46598DAF"/>
    <w:lvl w:ilvl="0" w:tentative="0">
      <w:start w:val="5"/>
      <w:numFmt w:val="chineseCounting"/>
      <w:suff w:val="nothing"/>
      <w:lvlText w:val="%1、"/>
      <w:lvlJc w:val="left"/>
      <w:pPr>
        <w:ind w:left="80"/>
      </w:pPr>
      <w:rPr>
        <w:rFonts w:hint="eastAsia"/>
      </w:rPr>
    </w:lvl>
  </w:abstractNum>
  <w:abstractNum w:abstractNumId="12">
    <w:nsid w:val="618E9E4D"/>
    <w:multiLevelType w:val="singleLevel"/>
    <w:tmpl w:val="618E9E4D"/>
    <w:lvl w:ilvl="0" w:tentative="0">
      <w:start w:val="5"/>
      <w:numFmt w:val="chineseCounting"/>
      <w:suff w:val="nothing"/>
      <w:lvlText w:val="%1、"/>
      <w:lvlJc w:val="left"/>
      <w:rPr>
        <w:rFonts w:hint="eastAsia"/>
      </w:rPr>
    </w:lvl>
  </w:abstractNum>
  <w:num w:numId="1">
    <w:abstractNumId w:val="2"/>
  </w:num>
  <w:num w:numId="2">
    <w:abstractNumId w:val="12"/>
  </w:num>
  <w:num w:numId="3">
    <w:abstractNumId w:val="11"/>
  </w:num>
  <w:num w:numId="4">
    <w:abstractNumId w:val="8"/>
  </w:num>
  <w:num w:numId="5">
    <w:abstractNumId w:val="5"/>
  </w:num>
  <w:num w:numId="6">
    <w:abstractNumId w:val="4"/>
  </w:num>
  <w:num w:numId="7">
    <w:abstractNumId w:val="6"/>
  </w:num>
  <w:num w:numId="8">
    <w:abstractNumId w:val="0"/>
  </w:num>
  <w:num w:numId="9">
    <w:abstractNumId w:val="3"/>
  </w:num>
  <w:num w:numId="10">
    <w:abstractNumId w:val="10"/>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B55FF"/>
    <w:rsid w:val="001F08E9"/>
    <w:rsid w:val="01C91781"/>
    <w:rsid w:val="04FE4616"/>
    <w:rsid w:val="0896076B"/>
    <w:rsid w:val="10970E22"/>
    <w:rsid w:val="1B2C4311"/>
    <w:rsid w:val="1EE2244B"/>
    <w:rsid w:val="1F252800"/>
    <w:rsid w:val="23EE3888"/>
    <w:rsid w:val="25CD0687"/>
    <w:rsid w:val="27684393"/>
    <w:rsid w:val="289B4584"/>
    <w:rsid w:val="2CF40D8D"/>
    <w:rsid w:val="304E2BEF"/>
    <w:rsid w:val="34A6245F"/>
    <w:rsid w:val="3635311F"/>
    <w:rsid w:val="37A3376A"/>
    <w:rsid w:val="3F88433E"/>
    <w:rsid w:val="3F8C53EE"/>
    <w:rsid w:val="471B55FF"/>
    <w:rsid w:val="48635186"/>
    <w:rsid w:val="509A00DE"/>
    <w:rsid w:val="535B0D98"/>
    <w:rsid w:val="589701CF"/>
    <w:rsid w:val="5AB57325"/>
    <w:rsid w:val="5AFE5B72"/>
    <w:rsid w:val="5EC1087C"/>
    <w:rsid w:val="634F3C93"/>
    <w:rsid w:val="66437218"/>
    <w:rsid w:val="697C7287"/>
    <w:rsid w:val="69D834E3"/>
    <w:rsid w:val="6F6A64B6"/>
    <w:rsid w:val="75091C8C"/>
    <w:rsid w:val="77F50F54"/>
    <w:rsid w:val="7B155EBA"/>
    <w:rsid w:val="7F31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Normal (Web)"/>
    <w:basedOn w:val="1"/>
    <w:semiHidden/>
    <w:unhideWhenUsed/>
    <w:qFormat/>
    <w:uiPriority w:val="99"/>
    <w:rPr>
      <w:sz w:val="24"/>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2023-08-03T02:24:00Z</dcterms:created>
  <dc:creator>XQZW</dc:creator>
  <cp:lastModifiedBy>Alexa</cp:lastModifiedBy>
  <dcterms:modified xsi:type="dcterms:W3CDTF">2024-09-05T05:29:39Z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2A1E8ED7BD304ED6AE0744C3B4544304</vt:lpwstr>
  </property>
</Properties>
</file>