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北戴河新区各单位值班电话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北戴河新区管理委员会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3590000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综合办公室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3590310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8" w:hRule="atLeast"/>
        </w:trPr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党群工作部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3592432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法院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3592200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检察院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3592027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发展改革局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3590208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财政金融局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3590558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招商和投资促进局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3590500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</w:rPr>
              <w:t>健康产业创新促进局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3590211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</w:rPr>
              <w:t>旅游和文化发展局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3592980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4058000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</w:rPr>
              <w:t>社会发展局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3592800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</w:rPr>
              <w:t>住房和城乡建设局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3590268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城市发展局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3595300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行政审批局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3592900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公安分局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3592110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市场监督管理局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7815500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税务局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3596198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</w:rPr>
              <w:t>自然资源和规划分局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3590715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</w:rPr>
              <w:t>生态环境分局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7155901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</w:rPr>
              <w:t>营商环境和企业服务局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3592389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政法委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3590106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</w:rPr>
              <w:t>海洋和渔业局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3592523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</w:rPr>
              <w:t>政策研究中心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3590080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</w:rPr>
              <w:t>应急管理局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3595591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林业局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3590362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</w:rPr>
              <w:t>南戴河街道办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4051617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</w:rPr>
              <w:t>留守营管理处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4081699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</w:rPr>
              <w:t>大蒲河管理处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3590618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</w:rPr>
              <w:t>团林管理处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2633220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</w:rPr>
              <w:t>金潮公司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4057656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</w:rPr>
              <w:t>发展公司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3591785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</w:rPr>
              <w:t>渤海林场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4080123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</w:rPr>
              <w:t>团林林场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2286816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</w:rPr>
              <w:t>交警七大队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3592261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</w:rPr>
              <w:t>消防大队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3592119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</w:rPr>
              <w:t>交通执法五大队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12328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02A90"/>
    <w:rsid w:val="314A64F7"/>
    <w:rsid w:val="662B6812"/>
    <w:rsid w:val="71705C8D"/>
    <w:rsid w:val="737E5973"/>
    <w:rsid w:val="76810D75"/>
    <w:rsid w:val="7E1A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2024-05-23T06:32:20Z</dcterms:created>
  <dc:creator>Mypc</dc:creator>
  <cp:lastModifiedBy>Mypc</cp:lastModifiedBy>
  <dcterms:modified xsi:type="dcterms:W3CDTF">2024-05-23T06:44:18Z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DE5E80AD3B1849CDAC1A6FCF2C7BF4E5</vt:lpwstr>
  </property>
</Properties>
</file>