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秦皇岛北戴河新区社会发展局</w:t>
      </w:r>
    </w:p>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一、</w:t>
      </w:r>
      <w:r>
        <w:rPr>
          <w:rFonts w:ascii="方正楷体_GBK" w:hAnsi="方正楷体_GBK" w:eastAsia="方正楷体_GBK" w:cs="方正楷体_GBK"/>
          <w:b/>
          <w:color w:val="000000"/>
          <w:sz w:val="28"/>
        </w:rPr>
        <w:t>部门预算公开表</w:t>
      </w:r>
    </w:p>
    <w:p>
      <w:pPr>
        <w:pStyle w:val="3"/>
        <w:tabs>
          <w:tab w:val="right" w:leader="dot" w:pos="14562"/>
        </w:tabs>
        <w:ind w:left="0" w:leftChars="0" w:firstLine="0" w:firstLineChars="0"/>
      </w:pPr>
      <w:r>
        <w:rPr>
          <w:rFonts w:hint="eastAsia"/>
          <w:lang w:val="en-US" w:eastAsia="zh-CN"/>
        </w:rPr>
        <w:t>1、</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3"/>
        <w:tabs>
          <w:tab w:val="right" w:leader="dot" w:pos="14562"/>
        </w:tabs>
        <w:ind w:left="0" w:leftChars="0" w:firstLine="0" w:firstLineChars="0"/>
        <w:rPr>
          <w:rFonts w:hint="eastAsia" w:eastAsia="方正仿宋_GBK"/>
          <w:lang w:val="en-US" w:eastAsia="zh-CN"/>
        </w:rPr>
      </w:pPr>
      <w:r>
        <w:rPr>
          <w:rFonts w:hint="eastAsia"/>
          <w:lang w:val="en-US" w:eastAsia="zh-CN"/>
        </w:rPr>
        <w:t>2、</w:t>
      </w:r>
      <w:r>
        <w:fldChar w:fldCharType="begin"/>
      </w:r>
      <w:r>
        <w:instrText xml:space="preserve"> HYPERLINK \l "_Toc_2_2_0000000002" </w:instrText>
      </w:r>
      <w:r>
        <w:fldChar w:fldCharType="separate"/>
      </w:r>
      <w:r>
        <w:t>部门预算收入总表</w:t>
      </w:r>
      <w:r>
        <w:fldChar w:fldCharType="end"/>
      </w:r>
    </w:p>
    <w:p>
      <w:pPr>
        <w:pStyle w:val="3"/>
        <w:tabs>
          <w:tab w:val="right" w:leader="dot" w:pos="14562"/>
        </w:tabs>
        <w:ind w:left="0" w:leftChars="0" w:firstLine="0" w:firstLineChars="0"/>
      </w:pPr>
      <w:r>
        <w:rPr>
          <w:rFonts w:hint="eastAsia"/>
          <w:lang w:val="en-US" w:eastAsia="zh-CN"/>
        </w:rPr>
        <w:t>3、</w:t>
      </w:r>
      <w:r>
        <w:fldChar w:fldCharType="begin"/>
      </w:r>
      <w:r>
        <w:instrText xml:space="preserve"> HYPERLINK \l "_Toc_2_2_0000000003" </w:instrText>
      </w:r>
      <w:r>
        <w:fldChar w:fldCharType="separate"/>
      </w:r>
      <w:r>
        <w:t>部门预算支出总表</w:t>
      </w:r>
      <w:r>
        <w:fldChar w:fldCharType="end"/>
      </w:r>
    </w:p>
    <w:p>
      <w:pPr>
        <w:pStyle w:val="3"/>
        <w:tabs>
          <w:tab w:val="right" w:leader="dot" w:pos="14562"/>
        </w:tabs>
        <w:ind w:left="0" w:leftChars="0" w:firstLine="0" w:firstLineChars="0"/>
        <w:rPr>
          <w:rFonts w:hint="eastAsia" w:eastAsia="方正仿宋_GBK"/>
          <w:lang w:val="en-US" w:eastAsia="zh-CN"/>
        </w:rPr>
      </w:pPr>
      <w:r>
        <w:rPr>
          <w:rFonts w:hint="eastAsia"/>
          <w:lang w:val="en-US" w:eastAsia="zh-CN"/>
        </w:rPr>
        <w:t>4、</w:t>
      </w:r>
      <w:r>
        <w:fldChar w:fldCharType="begin"/>
      </w:r>
      <w:r>
        <w:instrText xml:space="preserve"> HYPERLINK \l "_Toc_2_2_0000000004" </w:instrText>
      </w:r>
      <w:r>
        <w:fldChar w:fldCharType="separate"/>
      </w:r>
      <w:r>
        <w:t>部门预算财政拨款收支总表</w:t>
      </w:r>
      <w:r>
        <w:fldChar w:fldCharType="end"/>
      </w:r>
    </w:p>
    <w:p>
      <w:pPr>
        <w:pStyle w:val="3"/>
        <w:tabs>
          <w:tab w:val="right" w:leader="dot" w:pos="14562"/>
        </w:tabs>
        <w:ind w:left="0" w:leftChars="0" w:firstLine="0" w:firstLineChars="0"/>
        <w:rPr>
          <w:rFonts w:hint="eastAsia" w:eastAsia="方正仿宋_GBK"/>
          <w:lang w:val="en-US" w:eastAsia="zh-CN"/>
        </w:rPr>
      </w:pPr>
      <w:r>
        <w:rPr>
          <w:rFonts w:hint="eastAsia"/>
          <w:lang w:val="en-US" w:eastAsia="zh-CN"/>
        </w:rPr>
        <w:t>5、</w:t>
      </w:r>
      <w:r>
        <w:fldChar w:fldCharType="begin"/>
      </w:r>
      <w:r>
        <w:instrText xml:space="preserve"> HYPERLINK \l "_Toc_2_2_0000000005" </w:instrText>
      </w:r>
      <w:r>
        <w:fldChar w:fldCharType="separate"/>
      </w:r>
      <w:r>
        <w:t>部门预算一般公共预算财政拨款支出表</w:t>
      </w:r>
      <w:r>
        <w:fldChar w:fldCharType="end"/>
      </w:r>
    </w:p>
    <w:p>
      <w:pPr>
        <w:pStyle w:val="3"/>
        <w:tabs>
          <w:tab w:val="right" w:leader="dot" w:pos="14562"/>
        </w:tabs>
        <w:ind w:left="0" w:leftChars="0" w:firstLine="0" w:firstLineChars="0"/>
        <w:rPr>
          <w:rFonts w:hint="eastAsia" w:eastAsia="方正仿宋_GBK"/>
          <w:lang w:val="en-US" w:eastAsia="zh-CN"/>
        </w:rPr>
      </w:pPr>
      <w:r>
        <w:rPr>
          <w:rFonts w:hint="eastAsia"/>
          <w:lang w:val="en-US" w:eastAsia="zh-CN"/>
        </w:rPr>
        <w:t>6、</w:t>
      </w:r>
      <w:r>
        <w:fldChar w:fldCharType="begin"/>
      </w:r>
      <w:r>
        <w:instrText xml:space="preserve"> HYPERLINK \l "_Toc_2_2_0000000006" </w:instrText>
      </w:r>
      <w:r>
        <w:fldChar w:fldCharType="separate"/>
      </w:r>
      <w:r>
        <w:t>部门预算一般公共预算财政拨款基本支出表</w:t>
      </w:r>
      <w:r>
        <w:fldChar w:fldCharType="end"/>
      </w:r>
    </w:p>
    <w:p>
      <w:pPr>
        <w:pStyle w:val="3"/>
        <w:tabs>
          <w:tab w:val="right" w:leader="dot" w:pos="14562"/>
        </w:tabs>
        <w:ind w:left="0" w:leftChars="0" w:firstLine="0" w:firstLineChars="0"/>
      </w:pPr>
      <w:r>
        <w:rPr>
          <w:rFonts w:hint="eastAsia"/>
          <w:lang w:val="en-US" w:eastAsia="zh-CN"/>
        </w:rPr>
        <w:t>7、</w:t>
      </w:r>
      <w:r>
        <w:fldChar w:fldCharType="begin"/>
      </w:r>
      <w:r>
        <w:instrText xml:space="preserve"> HYPERLINK \l "_Toc_2_2_0000000007" </w:instrText>
      </w:r>
      <w:r>
        <w:fldChar w:fldCharType="separate"/>
      </w:r>
      <w:r>
        <w:t>部门预算政府基金预算财政拨款支出表</w:t>
      </w:r>
      <w:r>
        <w:fldChar w:fldCharType="end"/>
      </w:r>
    </w:p>
    <w:p>
      <w:pPr>
        <w:pStyle w:val="3"/>
        <w:tabs>
          <w:tab w:val="right" w:leader="dot" w:pos="14562"/>
        </w:tabs>
        <w:ind w:left="0" w:leftChars="0" w:firstLine="0" w:firstLineChars="0"/>
      </w:pPr>
      <w:r>
        <w:rPr>
          <w:rFonts w:hint="eastAsia"/>
          <w:lang w:val="en-US" w:eastAsia="zh-CN"/>
        </w:rPr>
        <w:t>8、</w:t>
      </w:r>
      <w:r>
        <w:fldChar w:fldCharType="begin"/>
      </w:r>
      <w:r>
        <w:instrText xml:space="preserve"> HYPERLINK \l "_Toc_2_2_0000000008" </w:instrText>
      </w:r>
      <w:r>
        <w:fldChar w:fldCharType="separate"/>
      </w:r>
      <w:r>
        <w:t>部门预算国有资本经营预算财政拨款支出表</w:t>
      </w:r>
      <w:r>
        <w:fldChar w:fldCharType="end"/>
      </w:r>
    </w:p>
    <w:p>
      <w:pPr>
        <w:pStyle w:val="3"/>
        <w:tabs>
          <w:tab w:val="right" w:leader="dot" w:pos="14562"/>
        </w:tabs>
        <w:ind w:left="0" w:leftChars="0" w:firstLine="0" w:firstLineChars="0"/>
      </w:pPr>
      <w:r>
        <w:rPr>
          <w:rFonts w:hint="eastAsia"/>
          <w:lang w:val="en-US" w:eastAsia="zh-CN"/>
        </w:rPr>
        <w:t>9、</w:t>
      </w:r>
      <w:r>
        <w:fldChar w:fldCharType="begin"/>
      </w:r>
      <w:r>
        <w:instrText xml:space="preserve"> HYPERLINK \l "_Toc_2_2_0000000009" </w:instrText>
      </w:r>
      <w:r>
        <w:fldChar w:fldCharType="separate"/>
      </w:r>
      <w:r>
        <w:t>部门预算财政拨款“三公”经费支出表</w:t>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二、部门预算信息公开情况说明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1、部门职责及机构设置情况</w:t>
      </w:r>
      <w:r>
        <w:fldChar w:fldCharType="end"/>
      </w:r>
    </w:p>
    <w:p>
      <w:pPr>
        <w:pStyle w:val="3"/>
        <w:tabs>
          <w:tab w:val="right" w:leader="dot" w:pos="14562"/>
        </w:tabs>
      </w:pPr>
      <w:r>
        <w:t>2、</w:t>
      </w:r>
      <w:r>
        <w:fldChar w:fldCharType="begin"/>
      </w:r>
      <w:r>
        <w:instrText xml:space="preserve"> HYPERLINK \l "_Toc_3_3_0000000011" </w:instrText>
      </w:r>
      <w:r>
        <w:fldChar w:fldCharType="separate"/>
      </w:r>
      <w:r>
        <w:t>部门预算安排的总体情况</w:t>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lang w:val="en-US" w:eastAsia="zh-CN"/>
        </w:rPr>
        <w:t>3、</w:t>
      </w:r>
      <w:r>
        <w:t>机关运行经费安排情况</w:t>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lang w:val="en-US" w:eastAsia="zh-CN"/>
        </w:rPr>
        <w:t>4、</w:t>
      </w:r>
      <w:r>
        <w:t>财政拨款“三公”经费预算情况及增减变化原因</w:t>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lang w:val="en-US" w:eastAsia="zh-CN"/>
        </w:rPr>
        <w:t>5、</w:t>
      </w:r>
      <w:r>
        <w:t>预算绩效信息</w:t>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lang w:val="en-US" w:eastAsia="zh-CN"/>
        </w:rPr>
        <w:t>6、</w:t>
      </w:r>
      <w:r>
        <w:t>政府采购预算情况</w:t>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lang w:val="en-US" w:eastAsia="zh-CN"/>
        </w:rPr>
        <w:t>7、</w:t>
      </w:r>
      <w:r>
        <w:t>国有资产信息</w:t>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val="en-US" w:eastAsia="zh-CN"/>
        </w:rPr>
        <w:t>8、</w:t>
      </w:r>
      <w:r>
        <w:t>名词解释</w:t>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val="en-US" w:eastAsia="zh-CN"/>
        </w:rPr>
        <w:t>9、</w:t>
      </w:r>
      <w:r>
        <w:t>其他需要说明的事项</w:t>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lang w:val="en-US" w:eastAsia="zh-CN"/>
        </w:rPr>
        <w:t>1</w:t>
      </w:r>
      <w:r>
        <w:rPr>
          <w:b w:val="0"/>
        </w:rPr>
        <w:t>、秦皇岛北戴河新区社会发展局本级收支预算</w:t>
      </w:r>
      <w:r>
        <w:tab/>
      </w:r>
      <w:r>
        <w:fldChar w:fldCharType="begin"/>
      </w:r>
      <w:r>
        <w:instrText xml:space="preserve">PAGEREF _Toc_4_4_0000000019 \h</w:instrText>
      </w:r>
      <w:r>
        <w:fldChar w:fldCharType="separate"/>
      </w:r>
      <w:r>
        <w:t>142</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rFonts w:hint="eastAsia"/>
          <w:lang w:val="en-US" w:eastAsia="zh-CN"/>
        </w:rPr>
        <w:t>2</w:t>
      </w:r>
      <w:r>
        <w:rPr>
          <w:b w:val="0"/>
        </w:rPr>
        <w:t>、秦皇岛北戴河新区民政事业服务中心收支预算</w:t>
      </w:r>
      <w:r>
        <w:tab/>
      </w:r>
      <w:r>
        <w:fldChar w:fldCharType="begin"/>
      </w:r>
      <w:r>
        <w:instrText xml:space="preserve">PAGEREF _Toc_4_4_0000000020 \h</w:instrText>
      </w:r>
      <w:r>
        <w:fldChar w:fldCharType="separate"/>
      </w:r>
      <w:r>
        <w:t>284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tbl>
      <w:tblPr>
        <w:tblStyle w:val="6"/>
        <w:tblpPr w:leftFromText="180" w:rightFromText="180" w:vertAnchor="text" w:horzAnchor="page" w:tblpX="3332" w:tblpY="53"/>
        <w:tblOverlap w:val="neve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4"/>
        <w:gridCol w:w="2736"/>
        <w:gridCol w:w="1773"/>
        <w:gridCol w:w="291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3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预算单位编码及名称：[314]秦皇岛北戴河新区社会发展局</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4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17440.88 </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20625.88 </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20625.88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20625.88 </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20625.88 </w:t>
            </w:r>
          </w:p>
        </w:tc>
      </w:tr>
    </w:tbl>
    <w:p/>
    <w:p>
      <w:pPr>
        <w:sectPr>
          <w:pgSz w:w="16840" w:h="11900" w:orient="landscape"/>
          <w:pgMar w:top="1361" w:right="1020" w:bottom="1134" w:left="1020" w:header="720" w:footer="720" w:gutter="0"/>
          <w:cols w:space="720" w:num="1"/>
        </w:sectPr>
      </w:pPr>
    </w:p>
    <w:tbl>
      <w:tblPr>
        <w:tblStyle w:val="6"/>
        <w:tblW w:w="15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846"/>
        <w:gridCol w:w="4356"/>
        <w:gridCol w:w="997"/>
        <w:gridCol w:w="1074"/>
        <w:gridCol w:w="975"/>
        <w:gridCol w:w="895"/>
        <w:gridCol w:w="895"/>
        <w:gridCol w:w="895"/>
        <w:gridCol w:w="895"/>
        <w:gridCol w:w="896"/>
        <w:gridCol w:w="896"/>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0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预算单位编码及名称：[314]秦皇岛北戴河新区社会发展局</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4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其他国防动员支出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其他教育管理事务支出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农村中小学校舍建设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军队转业干部安置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其他退役安置支出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最低生活保障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特困人员救助供养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tbl>
      <w:tblPr>
        <w:tblStyle w:val="6"/>
        <w:tblW w:w="11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851"/>
        <w:gridCol w:w="4356"/>
        <w:gridCol w:w="1176"/>
        <w:gridCol w:w="1061"/>
        <w:gridCol w:w="1176"/>
        <w:gridCol w:w="764"/>
        <w:gridCol w:w="76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预算单位编码及名称：[314]秦皇岛北戴河新区社会发展局</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20625.88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1767.24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18858.64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其他国防动员支出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其他教育管理事务支出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农村中小学校舍建设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军队转业干部安置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其他退役安置支出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最低生活保障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特困人员救助供养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1681.96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1539.24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tbl>
      <w:tblPr>
        <w:tblStyle w:val="6"/>
        <w:tblW w:w="12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3"/>
        <w:gridCol w:w="2376"/>
        <w:gridCol w:w="1241"/>
        <w:gridCol w:w="2925"/>
        <w:gridCol w:w="1241"/>
        <w:gridCol w:w="1241"/>
        <w:gridCol w:w="1239"/>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39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预算单位编码及名称：[314]秦皇岛北戴河新区社会发展局</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17440.88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1681.96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1681.96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20625.88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20625.88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17440.88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20625.88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20625.88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17440.88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ectPr>
          <w:pgSz w:w="16840" w:h="11900" w:orient="landscape"/>
          <w:pgMar w:top="1361" w:right="1020" w:bottom="1134" w:left="1020" w:header="720" w:footer="720" w:gutter="0"/>
          <w:cols w:space="720" w:num="1"/>
        </w:sectPr>
      </w:pPr>
    </w:p>
    <w:tbl>
      <w:tblPr>
        <w:tblStyle w:val="6"/>
        <w:tblW w:w="11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7"/>
        <w:gridCol w:w="1076"/>
        <w:gridCol w:w="3096"/>
        <w:gridCol w:w="1242"/>
        <w:gridCol w:w="1122"/>
        <w:gridCol w:w="1122"/>
        <w:gridCol w:w="1076"/>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35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预算单位编码及名称：[314]秦皇岛北戴河新区社会发展局</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17440.88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1767.24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1558.12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209.12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15673.64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1066.03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133.37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1066.03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133.37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1066.03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133.37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国防动员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其他国防动员支出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教育管理事务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其他教育管理事务支出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9121.80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其他普通教育支出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8917.80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教育费附加安排的支出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农村中小学校舍建设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1427.44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315.84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240.09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75.75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民政管理事务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264.69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131.69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57.10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74.59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231.69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131.69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57.10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74.59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184.15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184.15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182.99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7.48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145.70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退役士兵安置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军队转业干部安置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其他退役安置支出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最低生活保障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城市最低生活保障金支出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特困人员救助供养</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153.60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农村特困人员救助供养支出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153.60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其他生活救助</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其他农村生活救助</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1681.96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142.72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142.72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1539.24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300.24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257.24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其他计划生育事务支出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142.72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142.72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142.72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6.61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6.61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6.61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污染防治</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水体</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水利行业业务管理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防汛</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自然灾害救灾及恢复重建支出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自然灾害救灾补助</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bl>
    <w:p>
      <w:pPr>
        <w:sectPr>
          <w:pgSz w:w="16840" w:h="11900" w:orient="landscape"/>
          <w:pgMar w:top="1361" w:right="1020" w:bottom="1134" w:left="1020" w:header="720" w:footer="720" w:gutter="0"/>
          <w:cols w:space="720" w:num="1"/>
        </w:sectPr>
      </w:pPr>
    </w:p>
    <w:tbl>
      <w:tblPr>
        <w:tblStyle w:val="6"/>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2955"/>
        <w:gridCol w:w="1125"/>
        <w:gridCol w:w="166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6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bookmarkStart w:id="0" w:name="_Toc_2_2_0000000007"/>
            <w:r>
              <w:rPr>
                <w:rFonts w:hint="eastAsia" w:ascii="宋体" w:hAnsi="宋体" w:eastAsia="宋体" w:cs="宋体"/>
                <w:b/>
                <w:bCs/>
                <w:i w:val="0"/>
                <w:iCs w:val="0"/>
                <w:color w:val="000000"/>
                <w:kern w:val="0"/>
                <w:sz w:val="43"/>
                <w:szCs w:val="43"/>
                <w:u w:val="none"/>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预算单位编码及名称：[314]秦皇岛北戴河新区社会发展局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1767.24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1558.12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1549.82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1549.82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549.34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549.34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4.88 </w:t>
            </w:r>
          </w:p>
        </w:tc>
      </w:tr>
    </w:tbl>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 xml:space="preserve">      </w:t>
      </w:r>
    </w:p>
    <w:p>
      <w:pPr>
        <w:spacing w:before="0" w:after="0" w:line="240" w:lineRule="auto"/>
        <w:ind w:firstLine="0"/>
        <w:jc w:val="both"/>
        <w:outlineLvl w:val="1"/>
        <w:rPr>
          <w:rFonts w:hint="eastAsia" w:ascii="方正小标宋_GBK" w:hAnsi="方正小标宋_GBK" w:eastAsia="方正小标宋_GBK" w:cs="方正小标宋_GBK"/>
          <w:color w:val="000000"/>
          <w:sz w:val="36"/>
          <w:lang w:val="en-US" w:eastAsia="zh-CN"/>
        </w:rPr>
      </w:pPr>
    </w:p>
    <w:tbl>
      <w:tblPr>
        <w:tblStyle w:val="6"/>
        <w:tblW w:w="11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4710"/>
        <w:gridCol w:w="1245"/>
        <w:gridCol w:w="1828"/>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773"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预算单位编码及名称：[314]秦皇岛北戴河新区社会发展局</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r>
    </w:tbl>
    <w:p>
      <w:pPr>
        <w:spacing w:before="0" w:after="0" w:line="240" w:lineRule="auto"/>
        <w:ind w:firstLine="0"/>
        <w:jc w:val="both"/>
        <w:outlineLvl w:val="1"/>
        <w:rPr>
          <w:rFonts w:hint="default"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0"/>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8"/>
      <w:r>
        <w:rPr>
          <w:rFonts w:ascii="方正小标宋_GBK" w:hAnsi="方正小标宋_GBK" w:eastAsia="方正小标宋_GBK" w:cs="方正小标宋_GBK"/>
          <w:color w:val="000000"/>
          <w:sz w:val="36"/>
        </w:rPr>
        <w:t>部门预算国有资本经营预算财政拨款支出表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98"/>
        <w:gridCol w:w="108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314秦皇岛北戴河新区社会发展局</w:t>
            </w:r>
          </w:p>
        </w:tc>
        <w:tc>
          <w:tcPr>
            <w:tcW w:w="219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7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98" w:type="dxa"/>
            <w:vMerge w:val="restart"/>
            <w:vAlign w:val="center"/>
          </w:tcPr>
          <w:p>
            <w:pPr>
              <w:pStyle w:val="12"/>
            </w:pPr>
            <w:r>
              <w:t>合计</w:t>
            </w:r>
          </w:p>
        </w:tc>
        <w:tc>
          <w:tcPr>
            <w:tcW w:w="108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98" w:type="dxa"/>
            <w:vMerge w:val="continue"/>
          </w:tcPr>
          <w:p/>
        </w:tc>
        <w:tc>
          <w:tcPr>
            <w:tcW w:w="108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98" w:type="dxa"/>
            <w:vAlign w:val="center"/>
          </w:tcPr>
          <w:p>
            <w:pPr>
              <w:pStyle w:val="12"/>
            </w:pPr>
            <w:r>
              <w:t>3</w:t>
            </w:r>
          </w:p>
        </w:tc>
        <w:tc>
          <w:tcPr>
            <w:tcW w:w="108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98" w:type="dxa"/>
            <w:vAlign w:val="center"/>
          </w:tcPr>
          <w:p>
            <w:pPr>
              <w:pStyle w:val="13"/>
            </w:pPr>
          </w:p>
        </w:tc>
        <w:tc>
          <w:tcPr>
            <w:tcW w:w="1088"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2" w:name="_Toc_2_2_0000000009"/>
      <w:r>
        <w:rPr>
          <w:rFonts w:ascii="方正小标宋_GBK" w:hAnsi="方正小标宋_GBK" w:eastAsia="方正小标宋_GBK" w:cs="方正小标宋_GBK"/>
          <w:color w:val="000000"/>
          <w:sz w:val="36"/>
        </w:rPr>
        <w:t>部门预算财政拨款“三公”经费支出表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7"/>
        <w:gridCol w:w="5267"/>
        <w:gridCol w:w="1740"/>
        <w:gridCol w:w="1956"/>
        <w:gridCol w:w="1524"/>
        <w:gridCol w:w="17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blHeader/>
          <w:jc w:val="center"/>
        </w:trPr>
        <w:tc>
          <w:tcPr>
            <w:tcW w:w="9054"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314</w:t>
            </w:r>
            <w:r>
              <w:rPr>
                <w:rFonts w:hint="eastAsia"/>
                <w:lang w:val="en-US" w:eastAsia="zh-CN"/>
              </w:rPr>
              <w:t xml:space="preserve"> </w:t>
            </w:r>
            <w:r>
              <w:t>秦皇岛北戴河新区</w:t>
            </w:r>
            <w:r>
              <w:rPr>
                <w:rFonts w:hint="eastAsia"/>
                <w:lang w:eastAsia="zh-CN"/>
              </w:rPr>
              <w:t>社会发展局</w:t>
            </w:r>
          </w:p>
        </w:tc>
        <w:tc>
          <w:tcPr>
            <w:tcW w:w="1956" w:type="dxa"/>
            <w:tcBorders>
              <w:top w:val="single" w:color="FFFFFF" w:sz="6" w:space="0"/>
              <w:left w:val="single" w:color="FFFFFF" w:sz="6" w:space="0"/>
              <w:right w:val="single" w:color="FFFFFF" w:sz="6" w:space="0"/>
            </w:tcBorders>
            <w:vAlign w:val="center"/>
          </w:tcPr>
          <w:p>
            <w:pPr>
              <w:pStyle w:val="10"/>
              <w:jc w:val="both"/>
            </w:pPr>
            <w:r>
              <w:t>预算年度：</w:t>
            </w:r>
            <w:r>
              <w:rPr>
                <w:rFonts w:hint="eastAsia"/>
              </w:rPr>
              <w:t>2</w:t>
            </w:r>
            <w:r>
              <w:t>02</w:t>
            </w:r>
            <w:r>
              <w:rPr>
                <w:rFonts w:hint="eastAsia"/>
              </w:rPr>
              <w:t>1</w:t>
            </w:r>
          </w:p>
        </w:tc>
        <w:tc>
          <w:tcPr>
            <w:tcW w:w="326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blHeader/>
          <w:jc w:val="center"/>
        </w:trPr>
        <w:tc>
          <w:tcPr>
            <w:tcW w:w="2047" w:type="dxa"/>
            <w:vMerge w:val="restart"/>
            <w:vAlign w:val="center"/>
          </w:tcPr>
          <w:p>
            <w:pPr>
              <w:pStyle w:val="12"/>
            </w:pPr>
            <w:r>
              <w:t>序号</w:t>
            </w:r>
          </w:p>
        </w:tc>
        <w:tc>
          <w:tcPr>
            <w:tcW w:w="5267" w:type="dxa"/>
            <w:vMerge w:val="restart"/>
            <w:vAlign w:val="center"/>
          </w:tcPr>
          <w:p>
            <w:pPr>
              <w:pStyle w:val="12"/>
            </w:pPr>
            <w:r>
              <w:t>项  目</w:t>
            </w:r>
          </w:p>
        </w:tc>
        <w:tc>
          <w:tcPr>
            <w:tcW w:w="696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2047" w:type="dxa"/>
            <w:vMerge w:val="continue"/>
          </w:tcPr>
          <w:p/>
        </w:tc>
        <w:tc>
          <w:tcPr>
            <w:tcW w:w="5267" w:type="dxa"/>
            <w:vMerge w:val="continue"/>
          </w:tcPr>
          <w:p/>
        </w:tc>
        <w:tc>
          <w:tcPr>
            <w:tcW w:w="1740" w:type="dxa"/>
            <w:vAlign w:val="center"/>
          </w:tcPr>
          <w:p>
            <w:pPr>
              <w:pStyle w:val="12"/>
            </w:pPr>
            <w:r>
              <w:t>合计</w:t>
            </w:r>
          </w:p>
        </w:tc>
        <w:tc>
          <w:tcPr>
            <w:tcW w:w="1956" w:type="dxa"/>
            <w:vAlign w:val="center"/>
          </w:tcPr>
          <w:p>
            <w:pPr>
              <w:pStyle w:val="12"/>
            </w:pPr>
            <w:r>
              <w:t>一般公共预算              财政拨款</w:t>
            </w:r>
          </w:p>
        </w:tc>
        <w:tc>
          <w:tcPr>
            <w:tcW w:w="1524" w:type="dxa"/>
            <w:vAlign w:val="center"/>
          </w:tcPr>
          <w:p>
            <w:pPr>
              <w:pStyle w:val="12"/>
            </w:pPr>
            <w:r>
              <w:t>政府性基金                  预算拨款</w:t>
            </w:r>
          </w:p>
        </w:tc>
        <w:tc>
          <w:tcPr>
            <w:tcW w:w="174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2047" w:type="dxa"/>
            <w:vAlign w:val="center"/>
          </w:tcPr>
          <w:p>
            <w:pPr>
              <w:pStyle w:val="12"/>
            </w:pPr>
            <w:r>
              <w:t>栏次</w:t>
            </w:r>
          </w:p>
        </w:tc>
        <w:tc>
          <w:tcPr>
            <w:tcW w:w="5267" w:type="dxa"/>
            <w:vAlign w:val="center"/>
          </w:tcPr>
          <w:p>
            <w:pPr>
              <w:pStyle w:val="12"/>
            </w:pPr>
            <w:r>
              <w:t>1</w:t>
            </w:r>
          </w:p>
        </w:tc>
        <w:tc>
          <w:tcPr>
            <w:tcW w:w="1740" w:type="dxa"/>
            <w:vAlign w:val="center"/>
          </w:tcPr>
          <w:p>
            <w:pPr>
              <w:pStyle w:val="12"/>
            </w:pPr>
            <w:r>
              <w:t>2</w:t>
            </w:r>
          </w:p>
        </w:tc>
        <w:tc>
          <w:tcPr>
            <w:tcW w:w="1956" w:type="dxa"/>
            <w:vAlign w:val="center"/>
          </w:tcPr>
          <w:p>
            <w:pPr>
              <w:pStyle w:val="12"/>
            </w:pPr>
            <w:r>
              <w:t>3</w:t>
            </w:r>
          </w:p>
        </w:tc>
        <w:tc>
          <w:tcPr>
            <w:tcW w:w="1524" w:type="dxa"/>
            <w:vAlign w:val="center"/>
          </w:tcPr>
          <w:p>
            <w:pPr>
              <w:pStyle w:val="12"/>
            </w:pPr>
            <w:r>
              <w:t>4</w:t>
            </w:r>
          </w:p>
        </w:tc>
        <w:tc>
          <w:tcPr>
            <w:tcW w:w="174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1</w:t>
            </w:r>
          </w:p>
        </w:tc>
        <w:tc>
          <w:tcPr>
            <w:tcW w:w="5267" w:type="dxa"/>
            <w:vAlign w:val="center"/>
          </w:tcPr>
          <w:p>
            <w:pPr>
              <w:pStyle w:val="16"/>
            </w:pPr>
            <w:r>
              <w:t>合计</w:t>
            </w:r>
          </w:p>
        </w:tc>
        <w:tc>
          <w:tcPr>
            <w:tcW w:w="1740" w:type="dxa"/>
            <w:vAlign w:val="center"/>
          </w:tcPr>
          <w:p>
            <w:pPr>
              <w:pStyle w:val="17"/>
              <w:rPr>
                <w:rFonts w:hint="default" w:eastAsia="方正书宋_GBK"/>
                <w:b w:val="0"/>
                <w:lang w:val="en-US" w:eastAsia="zh-CN"/>
              </w:rPr>
            </w:pPr>
            <w:r>
              <w:rPr>
                <w:rFonts w:hint="eastAsia"/>
                <w:b w:val="0"/>
                <w:lang w:val="en-US" w:eastAsia="zh-CN"/>
              </w:rPr>
              <w:t>36.8</w:t>
            </w:r>
          </w:p>
        </w:tc>
        <w:tc>
          <w:tcPr>
            <w:tcW w:w="1956" w:type="dxa"/>
            <w:vAlign w:val="center"/>
          </w:tcPr>
          <w:p>
            <w:pPr>
              <w:pStyle w:val="17"/>
              <w:rPr>
                <w:rFonts w:hint="default" w:eastAsia="方正书宋_GBK"/>
                <w:b w:val="0"/>
                <w:lang w:val="en-US" w:eastAsia="zh-CN"/>
              </w:rPr>
            </w:pPr>
            <w:r>
              <w:rPr>
                <w:rFonts w:hint="eastAsia"/>
                <w:b w:val="0"/>
                <w:lang w:val="en-US" w:eastAsia="zh-CN"/>
              </w:rPr>
              <w:t>36.8</w:t>
            </w:r>
          </w:p>
        </w:tc>
        <w:tc>
          <w:tcPr>
            <w:tcW w:w="1524" w:type="dxa"/>
            <w:vAlign w:val="center"/>
          </w:tcPr>
          <w:p>
            <w:pPr>
              <w:pStyle w:val="17"/>
            </w:pPr>
          </w:p>
        </w:tc>
        <w:tc>
          <w:tcPr>
            <w:tcW w:w="174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2</w:t>
            </w:r>
          </w:p>
        </w:tc>
        <w:tc>
          <w:tcPr>
            <w:tcW w:w="5267" w:type="dxa"/>
            <w:vAlign w:val="center"/>
          </w:tcPr>
          <w:p>
            <w:pPr>
              <w:pStyle w:val="14"/>
            </w:pPr>
            <w:r>
              <w:t>“三公”经费小计</w:t>
            </w:r>
          </w:p>
        </w:tc>
        <w:tc>
          <w:tcPr>
            <w:tcW w:w="1740" w:type="dxa"/>
            <w:vAlign w:val="center"/>
          </w:tcPr>
          <w:p>
            <w:pPr>
              <w:pStyle w:val="13"/>
              <w:rPr>
                <w:rFonts w:hint="default" w:eastAsia="方正书宋_GBK"/>
                <w:lang w:val="en-US" w:eastAsia="zh-CN"/>
              </w:rPr>
            </w:pPr>
            <w:r>
              <w:rPr>
                <w:rFonts w:hint="eastAsia"/>
                <w:lang w:val="en-US" w:eastAsia="zh-CN"/>
              </w:rPr>
              <w:t>19.88</w:t>
            </w:r>
          </w:p>
        </w:tc>
        <w:tc>
          <w:tcPr>
            <w:tcW w:w="1956" w:type="dxa"/>
            <w:vAlign w:val="center"/>
          </w:tcPr>
          <w:p>
            <w:pPr>
              <w:pStyle w:val="13"/>
              <w:rPr>
                <w:rFonts w:hint="default" w:eastAsia="方正书宋_GBK"/>
                <w:lang w:val="en-US" w:eastAsia="zh-CN"/>
              </w:rPr>
            </w:pPr>
            <w:r>
              <w:rPr>
                <w:rFonts w:hint="eastAsia"/>
                <w:lang w:val="en-US" w:eastAsia="zh-CN"/>
              </w:rPr>
              <w:t>19.88</w:t>
            </w: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3</w:t>
            </w:r>
          </w:p>
        </w:tc>
        <w:tc>
          <w:tcPr>
            <w:tcW w:w="5267" w:type="dxa"/>
            <w:vAlign w:val="center"/>
          </w:tcPr>
          <w:p>
            <w:pPr>
              <w:pStyle w:val="14"/>
            </w:pPr>
            <w:r>
              <w:t>一、因公出国（境）费</w:t>
            </w:r>
          </w:p>
        </w:tc>
        <w:tc>
          <w:tcPr>
            <w:tcW w:w="1740" w:type="dxa"/>
            <w:vAlign w:val="center"/>
          </w:tcPr>
          <w:p>
            <w:pPr>
              <w:pStyle w:val="13"/>
            </w:pPr>
          </w:p>
        </w:tc>
        <w:tc>
          <w:tcPr>
            <w:tcW w:w="1956" w:type="dxa"/>
            <w:vAlign w:val="center"/>
          </w:tcPr>
          <w:p>
            <w:pPr>
              <w:pStyle w:val="13"/>
            </w:pP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4</w:t>
            </w:r>
          </w:p>
        </w:tc>
        <w:tc>
          <w:tcPr>
            <w:tcW w:w="5267" w:type="dxa"/>
            <w:vAlign w:val="center"/>
          </w:tcPr>
          <w:p>
            <w:pPr>
              <w:pStyle w:val="14"/>
            </w:pPr>
            <w:r>
              <w:t xml:space="preserve">    其中：教学科研人员因公出国（境）费</w:t>
            </w:r>
          </w:p>
        </w:tc>
        <w:tc>
          <w:tcPr>
            <w:tcW w:w="1740" w:type="dxa"/>
            <w:vAlign w:val="center"/>
          </w:tcPr>
          <w:p>
            <w:pPr>
              <w:pStyle w:val="13"/>
            </w:pPr>
          </w:p>
        </w:tc>
        <w:tc>
          <w:tcPr>
            <w:tcW w:w="1956" w:type="dxa"/>
            <w:vAlign w:val="center"/>
          </w:tcPr>
          <w:p>
            <w:pPr>
              <w:pStyle w:val="13"/>
            </w:pP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5</w:t>
            </w:r>
          </w:p>
        </w:tc>
        <w:tc>
          <w:tcPr>
            <w:tcW w:w="5267" w:type="dxa"/>
            <w:vAlign w:val="center"/>
          </w:tcPr>
          <w:p>
            <w:pPr>
              <w:pStyle w:val="14"/>
            </w:pPr>
            <w:r>
              <w:t xml:space="preserve">          其他因公出国（境）费</w:t>
            </w:r>
          </w:p>
        </w:tc>
        <w:tc>
          <w:tcPr>
            <w:tcW w:w="1740" w:type="dxa"/>
            <w:vAlign w:val="center"/>
          </w:tcPr>
          <w:p>
            <w:pPr>
              <w:pStyle w:val="13"/>
            </w:pPr>
          </w:p>
        </w:tc>
        <w:tc>
          <w:tcPr>
            <w:tcW w:w="1956" w:type="dxa"/>
            <w:vAlign w:val="center"/>
          </w:tcPr>
          <w:p>
            <w:pPr>
              <w:pStyle w:val="13"/>
            </w:pP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6</w:t>
            </w:r>
          </w:p>
        </w:tc>
        <w:tc>
          <w:tcPr>
            <w:tcW w:w="5267" w:type="dxa"/>
            <w:vAlign w:val="center"/>
          </w:tcPr>
          <w:p>
            <w:pPr>
              <w:pStyle w:val="14"/>
            </w:pPr>
            <w:r>
              <w:t>二、公务用车购置及运维费</w:t>
            </w:r>
          </w:p>
        </w:tc>
        <w:tc>
          <w:tcPr>
            <w:tcW w:w="1740" w:type="dxa"/>
            <w:vAlign w:val="center"/>
          </w:tcPr>
          <w:p>
            <w:pPr>
              <w:pStyle w:val="13"/>
              <w:rPr>
                <w:rFonts w:hint="default" w:eastAsia="方正书宋_GBK"/>
                <w:lang w:val="en-US" w:eastAsia="zh-CN"/>
              </w:rPr>
            </w:pPr>
            <w:r>
              <w:rPr>
                <w:rFonts w:hint="eastAsia"/>
                <w:lang w:val="en-US" w:eastAsia="zh-CN"/>
              </w:rPr>
              <w:t>18.2</w:t>
            </w:r>
          </w:p>
        </w:tc>
        <w:tc>
          <w:tcPr>
            <w:tcW w:w="1956" w:type="dxa"/>
            <w:vAlign w:val="center"/>
          </w:tcPr>
          <w:p>
            <w:pPr>
              <w:pStyle w:val="13"/>
              <w:rPr>
                <w:rFonts w:hint="default" w:eastAsia="方正书宋_GBK"/>
                <w:lang w:val="en-US" w:eastAsia="zh-CN"/>
              </w:rPr>
            </w:pPr>
            <w:r>
              <w:rPr>
                <w:rFonts w:hint="eastAsia"/>
                <w:lang w:val="en-US" w:eastAsia="zh-CN"/>
              </w:rPr>
              <w:t>18.2</w:t>
            </w: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7</w:t>
            </w:r>
          </w:p>
        </w:tc>
        <w:tc>
          <w:tcPr>
            <w:tcW w:w="5267" w:type="dxa"/>
            <w:vAlign w:val="center"/>
          </w:tcPr>
          <w:p>
            <w:pPr>
              <w:pStyle w:val="14"/>
            </w:pPr>
            <w:r>
              <w:t xml:space="preserve">    其中：公务用车购置费</w:t>
            </w:r>
          </w:p>
        </w:tc>
        <w:tc>
          <w:tcPr>
            <w:tcW w:w="1740" w:type="dxa"/>
            <w:vAlign w:val="center"/>
          </w:tcPr>
          <w:p>
            <w:pPr>
              <w:pStyle w:val="13"/>
            </w:pPr>
          </w:p>
        </w:tc>
        <w:tc>
          <w:tcPr>
            <w:tcW w:w="1956" w:type="dxa"/>
            <w:vAlign w:val="center"/>
          </w:tcPr>
          <w:p>
            <w:pPr>
              <w:pStyle w:val="13"/>
            </w:pP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8</w:t>
            </w:r>
          </w:p>
        </w:tc>
        <w:tc>
          <w:tcPr>
            <w:tcW w:w="5267" w:type="dxa"/>
            <w:vAlign w:val="center"/>
          </w:tcPr>
          <w:p>
            <w:pPr>
              <w:pStyle w:val="14"/>
            </w:pPr>
            <w:r>
              <w:t xml:space="preserve">          公务用车运行维护费</w:t>
            </w:r>
          </w:p>
        </w:tc>
        <w:tc>
          <w:tcPr>
            <w:tcW w:w="1740" w:type="dxa"/>
            <w:vAlign w:val="center"/>
          </w:tcPr>
          <w:p>
            <w:pPr>
              <w:pStyle w:val="13"/>
              <w:rPr>
                <w:rFonts w:hint="default" w:eastAsia="方正书宋_GBK"/>
                <w:lang w:val="en-US" w:eastAsia="zh-CN"/>
              </w:rPr>
            </w:pPr>
            <w:r>
              <w:rPr>
                <w:rFonts w:hint="eastAsia"/>
                <w:lang w:val="en-US" w:eastAsia="zh-CN"/>
              </w:rPr>
              <w:t>18.2</w:t>
            </w:r>
          </w:p>
        </w:tc>
        <w:tc>
          <w:tcPr>
            <w:tcW w:w="1956" w:type="dxa"/>
            <w:vAlign w:val="center"/>
          </w:tcPr>
          <w:p>
            <w:pPr>
              <w:pStyle w:val="13"/>
              <w:rPr>
                <w:rFonts w:hint="default" w:eastAsia="方正书宋_GBK"/>
                <w:lang w:val="en-US" w:eastAsia="zh-CN"/>
              </w:rPr>
            </w:pPr>
            <w:r>
              <w:rPr>
                <w:rFonts w:hint="eastAsia"/>
                <w:lang w:val="en-US" w:eastAsia="zh-CN"/>
              </w:rPr>
              <w:t>18.2</w:t>
            </w: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9</w:t>
            </w:r>
          </w:p>
        </w:tc>
        <w:tc>
          <w:tcPr>
            <w:tcW w:w="5267" w:type="dxa"/>
            <w:vAlign w:val="center"/>
          </w:tcPr>
          <w:p>
            <w:pPr>
              <w:pStyle w:val="14"/>
            </w:pPr>
            <w:r>
              <w:t>三、公务接待费</w:t>
            </w:r>
          </w:p>
        </w:tc>
        <w:tc>
          <w:tcPr>
            <w:tcW w:w="1740" w:type="dxa"/>
            <w:vAlign w:val="center"/>
          </w:tcPr>
          <w:p>
            <w:pPr>
              <w:pStyle w:val="13"/>
              <w:rPr>
                <w:rFonts w:hint="default" w:eastAsia="方正书宋_GBK"/>
                <w:lang w:val="en-US" w:eastAsia="zh-CN"/>
              </w:rPr>
            </w:pPr>
            <w:r>
              <w:rPr>
                <w:rFonts w:hint="eastAsia"/>
                <w:lang w:val="en-US" w:eastAsia="zh-CN"/>
              </w:rPr>
              <w:t>1.68</w:t>
            </w:r>
          </w:p>
        </w:tc>
        <w:tc>
          <w:tcPr>
            <w:tcW w:w="1956" w:type="dxa"/>
            <w:vAlign w:val="center"/>
          </w:tcPr>
          <w:p>
            <w:pPr>
              <w:pStyle w:val="13"/>
              <w:rPr>
                <w:rFonts w:hint="default" w:eastAsia="方正书宋_GBK"/>
                <w:lang w:val="en-US" w:eastAsia="zh-CN"/>
              </w:rPr>
            </w:pPr>
            <w:r>
              <w:rPr>
                <w:rFonts w:hint="eastAsia"/>
                <w:lang w:val="en-US" w:eastAsia="zh-CN"/>
              </w:rPr>
              <w:t>1.68</w:t>
            </w: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10</w:t>
            </w:r>
          </w:p>
        </w:tc>
        <w:tc>
          <w:tcPr>
            <w:tcW w:w="5267" w:type="dxa"/>
            <w:vAlign w:val="center"/>
          </w:tcPr>
          <w:p>
            <w:pPr>
              <w:pStyle w:val="14"/>
            </w:pPr>
            <w:r>
              <w:t>四、会议费</w:t>
            </w:r>
          </w:p>
        </w:tc>
        <w:tc>
          <w:tcPr>
            <w:tcW w:w="1740" w:type="dxa"/>
            <w:vAlign w:val="center"/>
          </w:tcPr>
          <w:p>
            <w:pPr>
              <w:pStyle w:val="13"/>
              <w:rPr>
                <w:rFonts w:hint="default" w:eastAsia="方正书宋_GBK"/>
                <w:lang w:val="en-US" w:eastAsia="zh-CN"/>
              </w:rPr>
            </w:pPr>
            <w:r>
              <w:rPr>
                <w:rFonts w:hint="eastAsia"/>
                <w:lang w:val="en-US" w:eastAsia="zh-CN"/>
              </w:rPr>
              <w:t>8.1</w:t>
            </w:r>
          </w:p>
        </w:tc>
        <w:tc>
          <w:tcPr>
            <w:tcW w:w="1956" w:type="dxa"/>
            <w:vAlign w:val="center"/>
          </w:tcPr>
          <w:p>
            <w:pPr>
              <w:pStyle w:val="13"/>
              <w:rPr>
                <w:rFonts w:hint="default" w:eastAsia="方正书宋_GBK"/>
                <w:lang w:val="en-US" w:eastAsia="zh-CN"/>
              </w:rPr>
            </w:pPr>
            <w:r>
              <w:rPr>
                <w:rFonts w:hint="eastAsia"/>
                <w:lang w:val="en-US" w:eastAsia="zh-CN"/>
              </w:rPr>
              <w:t>8.1</w:t>
            </w: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11</w:t>
            </w:r>
          </w:p>
        </w:tc>
        <w:tc>
          <w:tcPr>
            <w:tcW w:w="5267" w:type="dxa"/>
            <w:vAlign w:val="center"/>
          </w:tcPr>
          <w:p>
            <w:pPr>
              <w:pStyle w:val="14"/>
            </w:pPr>
            <w:r>
              <w:t>五、培训费</w:t>
            </w:r>
          </w:p>
        </w:tc>
        <w:tc>
          <w:tcPr>
            <w:tcW w:w="1740" w:type="dxa"/>
            <w:vAlign w:val="center"/>
          </w:tcPr>
          <w:p>
            <w:pPr>
              <w:pStyle w:val="13"/>
              <w:rPr>
                <w:rFonts w:hint="default" w:eastAsia="方正书宋_GBK"/>
                <w:lang w:val="en-US" w:eastAsia="zh-CN"/>
              </w:rPr>
            </w:pPr>
            <w:r>
              <w:rPr>
                <w:rFonts w:hint="eastAsia"/>
                <w:lang w:val="en-US" w:eastAsia="zh-CN"/>
              </w:rPr>
              <w:t>8.82</w:t>
            </w:r>
          </w:p>
        </w:tc>
        <w:tc>
          <w:tcPr>
            <w:tcW w:w="1956" w:type="dxa"/>
            <w:vAlign w:val="center"/>
          </w:tcPr>
          <w:p>
            <w:pPr>
              <w:pStyle w:val="13"/>
              <w:rPr>
                <w:rFonts w:hint="default" w:eastAsia="方正书宋_GBK"/>
                <w:lang w:val="en-US" w:eastAsia="zh-CN"/>
              </w:rPr>
            </w:pPr>
            <w:r>
              <w:rPr>
                <w:rFonts w:hint="eastAsia"/>
                <w:lang w:val="en-US" w:eastAsia="zh-CN"/>
              </w:rPr>
              <w:t>8.82</w:t>
            </w:r>
          </w:p>
        </w:tc>
        <w:tc>
          <w:tcPr>
            <w:tcW w:w="1524" w:type="dxa"/>
            <w:vAlign w:val="center"/>
          </w:tcPr>
          <w:p>
            <w:pPr>
              <w:pStyle w:val="13"/>
            </w:pPr>
          </w:p>
        </w:tc>
        <w:tc>
          <w:tcPr>
            <w:tcW w:w="174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秦皇岛北戴河新区社会发展局2022年部门预算信息公开情况说明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秦皇岛北戴河新区社会发展局</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按照《预算法》、《地方预决算公开操作规程》和《关于进一步推进预算公开工作的实施意见》规定，现将秦皇岛北戴河新区社会发展局202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3" w:name="_Toc_3_3_0000000010"/>
      <w:r>
        <w:rPr>
          <w:rFonts w:ascii="黑体" w:hAnsi="黑体" w:eastAsia="黑体" w:cs="黑体"/>
          <w:color w:val="000000"/>
          <w:sz w:val="32"/>
        </w:rPr>
        <w:t>一、部门职责及机构设置情况</w:t>
      </w:r>
      <w:bookmarkEnd w:id="3"/>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(一)负责社会事业发展总体规划的编制并组织实施。</w:t>
      </w:r>
    </w:p>
    <w:p>
      <w:pPr>
        <w:pStyle w:val="19"/>
      </w:pPr>
      <w:r>
        <w:t>(二)负责三农政策研究、农业结构调整、农业生产服务</w:t>
      </w:r>
      <w:r>
        <w:rPr>
          <w:rFonts w:hint="eastAsia"/>
          <w:lang w:eastAsia="zh-CN"/>
        </w:rPr>
        <w:t>、</w:t>
      </w:r>
      <w:r>
        <w:t>动植物疫情防控、农技指导推广、农业园区建设、农业执法等工作，落实农村工作委员会日常工作。</w:t>
      </w:r>
    </w:p>
    <w:p>
      <w:pPr>
        <w:pStyle w:val="19"/>
      </w:pPr>
      <w:r>
        <w:t>(三)负贵农村综合改革、农村财务资产管理、三资平台建设、农村土地管理、土地流转和土地仲裁管理工作。</w:t>
      </w:r>
    </w:p>
    <w:p>
      <w:pPr>
        <w:pStyle w:val="19"/>
      </w:pPr>
      <w:r>
        <w:t>(四)负责街道社区、基层政权、低保五保、救灾救济、残联、老龄、殡葬、婚登、地名事务、民政执法等工作。</w:t>
      </w:r>
    </w:p>
    <w:p>
      <w:pPr>
        <w:pStyle w:val="19"/>
      </w:pPr>
      <w:r>
        <w:t>(五)负责水资源管理、河道</w:t>
      </w:r>
      <w:r>
        <w:rPr>
          <w:rFonts w:hint="eastAsia"/>
          <w:lang w:eastAsia="zh-CN"/>
        </w:rPr>
        <w:t>水域</w:t>
      </w:r>
      <w:r>
        <w:t>整治、水利工程建设、人畜饮水、水土保持、移民管理、水务执法等工作。</w:t>
      </w:r>
    </w:p>
    <w:p>
      <w:pPr>
        <w:pStyle w:val="19"/>
      </w:pPr>
      <w:r>
        <w:t>(六)负责疾病防控、医药卫生体制改革、卫生服务保健、人ロ和计划生育管理、卫生监督执法、爱国卫生运动、红十字会等工作。</w:t>
      </w:r>
    </w:p>
    <w:p>
      <w:pPr>
        <w:pStyle w:val="19"/>
      </w:pPr>
      <w:r>
        <w:t>(七)负责教育布局调整、学校日常管理、教育教学研究、教学督导、教师培训、升学入学管理、教育执法等工作，负责新区教育园区规划、开发、建设、管理的协调、指导、服务、监督工作。</w:t>
      </w:r>
    </w:p>
    <w:p>
      <w:pPr>
        <w:pStyle w:val="19"/>
      </w:pPr>
      <w:r>
        <w:t>(八)负责乡村振兴、人居环境整治及美丽乡村建设。</w:t>
      </w:r>
    </w:p>
    <w:p>
      <w:pPr>
        <w:pStyle w:val="19"/>
      </w:pPr>
      <w:r>
        <w:t>(九)负责退役军人管理服务、武装部工作。</w:t>
      </w:r>
    </w:p>
    <w:p>
      <w:pPr>
        <w:pStyle w:val="19"/>
      </w:pPr>
      <w:r>
        <w:t>(十)负责扶贫开发和脱贫工作。</w:t>
      </w:r>
    </w:p>
    <w:p>
      <w:pPr>
        <w:pStyle w:val="19"/>
        <w:rPr>
          <w:rFonts w:hint="eastAsia"/>
          <w:lang w:eastAsia="zh-CN"/>
        </w:rPr>
      </w:pPr>
      <w:r>
        <w:rPr>
          <w:rFonts w:hint="eastAsia"/>
          <w:lang w:eastAsia="zh-CN"/>
        </w:rPr>
        <w:t>（十一）负责北戴河新区范围内特困供养人员的集中供养服务工作，即为北戴河新区范围内的集中特困供养人员提供吃、穿住医葬等 服务。</w:t>
      </w:r>
    </w:p>
    <w:p>
      <w:pPr>
        <w:pStyle w:val="19"/>
      </w:pPr>
      <w:r>
        <w:rPr>
          <w:rFonts w:hint="eastAsia"/>
          <w:lang w:eastAsia="zh-CN"/>
        </w:rPr>
        <w:t>（十二）负责北戴河新区范围内流浪抒情诗人员救助管理工作，为他们提供饮食、住宿及救助返乡等服务。</w:t>
      </w:r>
    </w:p>
    <w:p>
      <w:pPr>
        <w:pStyle w:val="19"/>
      </w:pPr>
      <w:r>
        <w:t>(十</w:t>
      </w:r>
      <w:r>
        <w:rPr>
          <w:rFonts w:hint="eastAsia"/>
          <w:lang w:eastAsia="zh-CN"/>
        </w:rPr>
        <w:t>三</w:t>
      </w:r>
      <w:r>
        <w:t>)完成新区党工委、管委会交办的其他任务。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hint="eastAsia" w:eastAsia="方正书宋_GBK"/>
                <w:lang w:eastAsia="zh-CN"/>
              </w:rPr>
            </w:pPr>
            <w:r>
              <w:t>秦皇岛北戴河新区社会发展局</w:t>
            </w:r>
            <w:r>
              <w:rPr>
                <w:rFonts w:hint="eastAsia"/>
                <w:lang w:eastAsia="zh-CN"/>
              </w:rPr>
              <w:t>系统</w:t>
            </w:r>
          </w:p>
        </w:tc>
        <w:tc>
          <w:tcPr>
            <w:tcW w:w="1843" w:type="dxa"/>
            <w:vAlign w:val="center"/>
          </w:tcPr>
          <w:p>
            <w:pPr>
              <w:pStyle w:val="15"/>
              <w:rPr>
                <w:rFonts w:hint="eastAsia" w:eastAsia="方正书宋_GBK"/>
                <w:lang w:eastAsia="zh-CN"/>
              </w:rPr>
            </w:pPr>
            <w:r>
              <w:rPr>
                <w:rFonts w:hint="eastAsia"/>
                <w:lang w:eastAsia="zh-CN"/>
              </w:rPr>
              <w:t>行政</w:t>
            </w:r>
          </w:p>
        </w:tc>
        <w:tc>
          <w:tcPr>
            <w:tcW w:w="2126" w:type="dxa"/>
            <w:vAlign w:val="center"/>
          </w:tcPr>
          <w:p>
            <w:pPr>
              <w:pStyle w:val="15"/>
            </w:pPr>
          </w:p>
        </w:tc>
        <w:tc>
          <w:tcPr>
            <w:tcW w:w="3827" w:type="dxa"/>
            <w:vAlign w:val="center"/>
          </w:tcPr>
          <w:p>
            <w:pPr>
              <w:pStyle w:val="15"/>
              <w:rPr>
                <w:rFonts w:hint="eastAsia" w:eastAsia="方正书宋_GBK"/>
                <w:lang w:eastAsia="zh-CN"/>
              </w:rPr>
            </w:pPr>
            <w:r>
              <w:rPr>
                <w:rFonts w:hint="eastAsia"/>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秦皇岛北戴河新区社会发展局本级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秦皇岛北戴河新区民政事业服务中心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4" w:name="_Toc_3_3_0000000011"/>
      <w:r>
        <w:rPr>
          <w:rFonts w:ascii="黑体" w:hAnsi="黑体" w:eastAsia="黑体" w:cs="黑体"/>
          <w:color w:val="000000"/>
          <w:sz w:val="32"/>
        </w:rPr>
        <w:t>二、部门预算安排的总体情况</w:t>
      </w:r>
      <w:bookmarkEnd w:id="4"/>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按照预算管理有关规定，目前我省部门预算的编制实行综合预算管理，即全部收入和支出都反映在预算中。秦皇岛北戴河新区社会发展局机关及所属事业单位的收支包含在部门预算中。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w:t>
      </w:r>
      <w:r>
        <w:rPr>
          <w:rFonts w:hint="default" w:ascii="Times New Roman" w:hAnsi="Times New Roman" w:eastAsia="方正仿宋_GBK" w:cs="Times New Roman"/>
          <w:sz w:val="28"/>
          <w:szCs w:val="24"/>
          <w:lang w:val="en-US" w:eastAsia="zh-CN" w:bidi="ar-SA"/>
        </w:rPr>
        <w:t>收入说明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w:t>
      </w:r>
      <w:r>
        <w:rPr>
          <w:rFonts w:hint="default" w:ascii="Times New Roman" w:hAnsi="Times New Roman" w:eastAsia="方正仿宋_GBK" w:cs="Times New Roman"/>
          <w:sz w:val="28"/>
          <w:szCs w:val="24"/>
          <w:lang w:val="en-US" w:eastAsia="zh-CN" w:bidi="ar-SA"/>
        </w:rPr>
        <w:t>预算收入</w:t>
      </w:r>
      <w:r>
        <w:rPr>
          <w:rFonts w:hint="eastAsia" w:eastAsia="方正仿宋_GBK" w:cs="Times New Roman"/>
          <w:sz w:val="28"/>
          <w:szCs w:val="24"/>
          <w:lang w:val="en-US" w:eastAsia="zh-CN" w:bidi="ar-SA"/>
        </w:rPr>
        <w:t>20625.88</w:t>
      </w:r>
      <w:r>
        <w:rPr>
          <w:rFonts w:hint="default" w:ascii="Times New Roman" w:hAnsi="Times New Roman" w:eastAsia="方正仿宋_GBK" w:cs="Times New Roman"/>
          <w:sz w:val="28"/>
          <w:szCs w:val="24"/>
          <w:lang w:val="en-US" w:eastAsia="zh-CN" w:bidi="ar-SA"/>
        </w:rPr>
        <w:t>万元，一般公共预算拨款</w:t>
      </w:r>
      <w:r>
        <w:rPr>
          <w:rFonts w:hint="eastAsia" w:eastAsia="方正仿宋_GBK" w:cs="Times New Roman"/>
          <w:sz w:val="28"/>
          <w:szCs w:val="24"/>
          <w:lang w:val="en-US" w:eastAsia="zh-CN" w:bidi="ar-SA"/>
        </w:rPr>
        <w:t>17440.88</w:t>
      </w:r>
      <w:r>
        <w:rPr>
          <w:rFonts w:hint="default"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zh-CN" w:bidi="ar-SA"/>
        </w:rPr>
        <w:t>，政府性基金预算拨款</w:t>
      </w:r>
      <w:r>
        <w:rPr>
          <w:rFonts w:hint="eastAsia" w:eastAsia="方正仿宋_GBK" w:cs="Times New Roman"/>
          <w:sz w:val="28"/>
          <w:szCs w:val="24"/>
          <w:lang w:val="en-US" w:eastAsia="zh-CN" w:bidi="ar-SA"/>
        </w:rPr>
        <w:t>3185</w:t>
      </w:r>
      <w:r>
        <w:rPr>
          <w:rFonts w:hint="eastAsia" w:ascii="Times New Roman" w:hAnsi="Times New Roman" w:eastAsia="方正仿宋_GBK" w:cs="Times New Roman"/>
          <w:sz w:val="28"/>
          <w:szCs w:val="24"/>
          <w:lang w:val="en-US" w:eastAsia="zh-CN" w:bidi="ar-SA"/>
        </w:rPr>
        <w:t>万元</w:t>
      </w:r>
      <w:r>
        <w:rPr>
          <w:rFonts w:hint="default" w:ascii="Times New Roman" w:hAnsi="Times New Roman" w:eastAsia="方正仿宋_GBK" w:cs="Times New Roman"/>
          <w:sz w:val="28"/>
          <w:szCs w:val="24"/>
          <w:lang w:val="en-US" w:eastAsia="zh-CN" w:bidi="ar-SA"/>
        </w:rPr>
        <w:t>。</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w:t>
      </w:r>
      <w:r>
        <w:rPr>
          <w:rFonts w:hint="default" w:ascii="Times New Roman" w:hAnsi="Times New Roman" w:eastAsia="方正仿宋_GBK" w:cs="Times New Roman"/>
          <w:sz w:val="28"/>
          <w:szCs w:val="24"/>
          <w:lang w:val="en-US" w:eastAsia="zh-CN" w:bidi="ar-SA"/>
        </w:rPr>
        <w:t>支出说明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w:t>
      </w:r>
      <w:r>
        <w:rPr>
          <w:rFonts w:hint="default" w:ascii="Times New Roman" w:hAnsi="Times New Roman" w:eastAsia="方正仿宋_GBK" w:cs="Times New Roman"/>
          <w:sz w:val="28"/>
          <w:szCs w:val="24"/>
          <w:lang w:val="en-US" w:eastAsia="zh-CN" w:bidi="ar-SA"/>
        </w:rPr>
        <w:t>部门支出预算为</w:t>
      </w:r>
      <w:r>
        <w:rPr>
          <w:rFonts w:hint="eastAsia" w:eastAsia="方正仿宋_GBK" w:cs="Times New Roman"/>
          <w:sz w:val="28"/>
          <w:szCs w:val="24"/>
          <w:lang w:val="en-US" w:eastAsia="zh-CN" w:bidi="ar-SA"/>
        </w:rPr>
        <w:t>20625.88</w:t>
      </w:r>
      <w:r>
        <w:rPr>
          <w:rFonts w:hint="default" w:ascii="Times New Roman" w:hAnsi="Times New Roman" w:eastAsia="方正仿宋_GBK" w:cs="Times New Roman"/>
          <w:sz w:val="28"/>
          <w:szCs w:val="24"/>
          <w:lang w:val="en-US" w:eastAsia="zh-CN" w:bidi="ar-SA"/>
        </w:rPr>
        <w:t>万元，其中基本支出</w:t>
      </w:r>
      <w:r>
        <w:rPr>
          <w:rFonts w:hint="eastAsia" w:eastAsia="方正仿宋_GBK" w:cs="Times New Roman"/>
          <w:sz w:val="28"/>
          <w:szCs w:val="24"/>
          <w:lang w:val="en-US" w:eastAsia="zh-CN" w:bidi="ar-SA"/>
        </w:rPr>
        <w:t>1767.24</w:t>
      </w:r>
      <w:r>
        <w:rPr>
          <w:rFonts w:hint="default" w:ascii="Times New Roman" w:hAnsi="Times New Roman" w:eastAsia="方正仿宋_GBK" w:cs="Times New Roman"/>
          <w:sz w:val="28"/>
          <w:szCs w:val="24"/>
          <w:lang w:val="en-US" w:eastAsia="zh-CN" w:bidi="ar-SA"/>
        </w:rPr>
        <w:t>万元，包括人员经费</w:t>
      </w:r>
      <w:r>
        <w:rPr>
          <w:rFonts w:hint="eastAsia" w:ascii="Times New Roman" w:hAnsi="Times New Roman" w:eastAsia="方正仿宋_GBK" w:cs="Times New Roman"/>
          <w:sz w:val="28"/>
          <w:szCs w:val="24"/>
          <w:lang w:val="en-US" w:eastAsia="zh-CN" w:bidi="ar-SA"/>
        </w:rPr>
        <w:t>1</w:t>
      </w:r>
      <w:r>
        <w:rPr>
          <w:rFonts w:hint="eastAsia" w:eastAsia="方正仿宋_GBK" w:cs="Times New Roman"/>
          <w:sz w:val="28"/>
          <w:szCs w:val="24"/>
          <w:lang w:val="en-US" w:eastAsia="zh-CN" w:bidi="ar-SA"/>
        </w:rPr>
        <w:t>558.12</w:t>
      </w:r>
      <w:r>
        <w:rPr>
          <w:rFonts w:hint="default" w:ascii="Times New Roman" w:hAnsi="Times New Roman" w:eastAsia="方正仿宋_GBK" w:cs="Times New Roman"/>
          <w:sz w:val="28"/>
          <w:szCs w:val="24"/>
          <w:lang w:val="en-US" w:eastAsia="zh-CN" w:bidi="ar-SA"/>
        </w:rPr>
        <w:t>万元和日常公用经费</w:t>
      </w:r>
      <w:r>
        <w:rPr>
          <w:rFonts w:hint="eastAsia" w:ascii="Times New Roman" w:hAnsi="Times New Roman" w:eastAsia="方正仿宋_GBK" w:cs="Times New Roman"/>
          <w:sz w:val="28"/>
          <w:szCs w:val="24"/>
          <w:lang w:val="en-US" w:eastAsia="zh-CN" w:bidi="ar-SA"/>
        </w:rPr>
        <w:t>20</w:t>
      </w:r>
      <w:r>
        <w:rPr>
          <w:rFonts w:hint="eastAsia" w:eastAsia="方正仿宋_GBK" w:cs="Times New Roman"/>
          <w:sz w:val="28"/>
          <w:szCs w:val="24"/>
          <w:lang w:val="en-US" w:eastAsia="zh-CN" w:bidi="ar-SA"/>
        </w:rPr>
        <w:t>9</w:t>
      </w:r>
      <w:r>
        <w:rPr>
          <w:rFonts w:hint="eastAsia" w:ascii="Times New Roman" w:hAnsi="Times New Roman" w:eastAsia="方正仿宋_GBK" w:cs="Times New Roman"/>
          <w:sz w:val="28"/>
          <w:szCs w:val="24"/>
          <w:lang w:val="en-US" w:eastAsia="zh-CN" w:bidi="ar-SA"/>
        </w:rPr>
        <w:t>.12</w:t>
      </w:r>
      <w:r>
        <w:rPr>
          <w:rFonts w:hint="default" w:ascii="Times New Roman" w:hAnsi="Times New Roman" w:eastAsia="方正仿宋_GBK" w:cs="Times New Roman"/>
          <w:sz w:val="28"/>
          <w:szCs w:val="24"/>
          <w:lang w:val="en-US" w:eastAsia="zh-CN" w:bidi="ar-SA"/>
        </w:rPr>
        <w:t>万元；项目支出</w:t>
      </w:r>
      <w:r>
        <w:rPr>
          <w:rFonts w:hint="eastAsia" w:eastAsia="方正仿宋_GBK" w:cs="Times New Roman"/>
          <w:sz w:val="28"/>
          <w:szCs w:val="24"/>
          <w:lang w:val="en-US" w:eastAsia="zh-CN" w:bidi="ar-SA"/>
        </w:rPr>
        <w:t>18858.64</w:t>
      </w:r>
      <w:r>
        <w:rPr>
          <w:rFonts w:hint="default" w:ascii="Times New Roman" w:hAnsi="Times New Roman" w:eastAsia="方正仿宋_GBK" w:cs="Times New Roman"/>
          <w:sz w:val="28"/>
          <w:szCs w:val="24"/>
          <w:lang w:val="en-US" w:eastAsia="zh-CN" w:bidi="ar-SA"/>
        </w:rPr>
        <w:t>万元，全部为本级支出。</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w:t>
      </w:r>
      <w:r>
        <w:rPr>
          <w:rFonts w:hint="default" w:ascii="Times New Roman" w:hAnsi="Times New Roman" w:eastAsia="方正仿宋_GBK" w:cs="Times New Roman"/>
          <w:sz w:val="28"/>
          <w:szCs w:val="24"/>
          <w:lang w:val="en-US" w:eastAsia="zh-CN" w:bidi="ar-SA"/>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w:t>
      </w:r>
      <w:r>
        <w:rPr>
          <w:rFonts w:hint="default" w:ascii="Times New Roman" w:hAnsi="Times New Roman" w:eastAsia="方正仿宋_GBK" w:cs="Times New Roman"/>
          <w:sz w:val="28"/>
          <w:szCs w:val="24"/>
          <w:lang w:val="en-US" w:eastAsia="zh-CN" w:bidi="ar-SA"/>
        </w:rPr>
        <w:t>部门预算较</w:t>
      </w: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zh-CN" w:bidi="ar-SA"/>
        </w:rPr>
        <w:t>年</w:t>
      </w:r>
      <w:r>
        <w:rPr>
          <w:rFonts w:hint="eastAsia" w:eastAsia="方正仿宋_GBK" w:cs="Times New Roman"/>
          <w:sz w:val="28"/>
          <w:szCs w:val="24"/>
          <w:lang w:val="en-US" w:eastAsia="zh-CN" w:bidi="ar-SA"/>
        </w:rPr>
        <w:t>增加2050.74</w:t>
      </w:r>
      <w:r>
        <w:rPr>
          <w:rFonts w:hint="default" w:ascii="Times New Roman" w:hAnsi="Times New Roman" w:eastAsia="方正仿宋_GBK" w:cs="Times New Roman"/>
          <w:sz w:val="28"/>
          <w:szCs w:val="24"/>
          <w:lang w:val="en-US" w:eastAsia="zh-CN" w:bidi="ar-SA"/>
        </w:rPr>
        <w:t>万元，其中基本支出</w:t>
      </w:r>
      <w:r>
        <w:rPr>
          <w:rFonts w:hint="eastAsia" w:ascii="Times New Roman" w:hAnsi="Times New Roman" w:eastAsia="方正仿宋_GBK" w:cs="Times New Roman"/>
          <w:sz w:val="28"/>
          <w:szCs w:val="24"/>
          <w:lang w:val="en-US" w:eastAsia="zh-CN" w:bidi="ar-SA"/>
        </w:rPr>
        <w:t>增加</w:t>
      </w:r>
      <w:r>
        <w:rPr>
          <w:rFonts w:hint="eastAsia" w:eastAsia="方正仿宋_GBK" w:cs="Times New Roman"/>
          <w:sz w:val="28"/>
          <w:szCs w:val="24"/>
          <w:lang w:val="en-US" w:eastAsia="zh-CN" w:bidi="ar-SA"/>
        </w:rPr>
        <w:t>157.2</w:t>
      </w:r>
      <w:r>
        <w:rPr>
          <w:rFonts w:hint="default" w:ascii="Times New Roman" w:hAnsi="Times New Roman" w:eastAsia="方正仿宋_GBK" w:cs="Times New Roman"/>
          <w:sz w:val="28"/>
          <w:szCs w:val="24"/>
          <w:lang w:val="en-US" w:eastAsia="zh-CN" w:bidi="ar-SA"/>
        </w:rPr>
        <w:t>万元；项目支出</w:t>
      </w:r>
      <w:r>
        <w:rPr>
          <w:rFonts w:hint="eastAsia" w:eastAsia="方正仿宋_GBK" w:cs="Times New Roman"/>
          <w:sz w:val="28"/>
          <w:szCs w:val="24"/>
          <w:lang w:val="en-US" w:eastAsia="zh-CN" w:bidi="ar-SA"/>
        </w:rPr>
        <w:t>增加1893.54</w:t>
      </w:r>
      <w:r>
        <w:rPr>
          <w:rFonts w:hint="default" w:ascii="Times New Roman" w:hAnsi="Times New Roman" w:eastAsia="方正仿宋_GBK" w:cs="Times New Roman"/>
          <w:sz w:val="28"/>
          <w:szCs w:val="24"/>
          <w:lang w:val="en-US" w:eastAsia="zh-CN" w:bidi="ar-SA"/>
        </w:rPr>
        <w:t>万元，主要</w:t>
      </w:r>
      <w:r>
        <w:rPr>
          <w:rFonts w:hint="eastAsia" w:ascii="Times New Roman" w:hAnsi="Times New Roman" w:eastAsia="方正仿宋_GBK" w:cs="Times New Roman"/>
          <w:sz w:val="28"/>
          <w:szCs w:val="24"/>
          <w:lang w:val="en-US" w:eastAsia="zh-CN" w:bidi="ar-SA"/>
        </w:rPr>
        <w:t>是预算项目</w:t>
      </w:r>
      <w:r>
        <w:rPr>
          <w:rFonts w:hint="eastAsia" w:eastAsia="方正仿宋_GBK" w:cs="Times New Roman"/>
          <w:sz w:val="28"/>
          <w:szCs w:val="24"/>
          <w:lang w:val="en-US" w:eastAsia="zh-CN" w:bidi="ar-SA"/>
        </w:rPr>
        <w:t>增加</w:t>
      </w:r>
      <w:r>
        <w:rPr>
          <w:rFonts w:hint="default" w:ascii="Times New Roman" w:hAnsi="Times New Roman" w:eastAsia="方正仿宋_GBK" w:cs="Times New Roman"/>
          <w:sz w:val="28"/>
          <w:szCs w:val="24"/>
          <w:lang w:val="en-US" w:eastAsia="zh-CN" w:bidi="ar-SA"/>
        </w:rPr>
        <w:t>。</w:t>
      </w:r>
    </w:p>
    <w:p>
      <w:pPr>
        <w:numPr>
          <w:ilvl w:val="0"/>
          <w:numId w:val="1"/>
        </w:numPr>
        <w:spacing w:before="10" w:after="10" w:line="360" w:lineRule="auto"/>
        <w:ind w:firstLine="640"/>
        <w:jc w:val="left"/>
        <w:outlineLvl w:val="2"/>
        <w:rPr>
          <w:rFonts w:ascii="黑体" w:hAnsi="黑体" w:eastAsia="黑体" w:cs="黑体"/>
          <w:color w:val="000000"/>
          <w:sz w:val="32"/>
        </w:rPr>
      </w:pPr>
      <w:bookmarkStart w:id="5" w:name="_Toc_3_3_0000000012"/>
      <w:r>
        <w:rPr>
          <w:rFonts w:ascii="黑体" w:hAnsi="黑体" w:eastAsia="黑体" w:cs="黑体"/>
          <w:color w:val="000000"/>
          <w:sz w:val="32"/>
        </w:rPr>
        <w:t>机关运行经费安排情况</w:t>
      </w:r>
      <w:bookmarkEnd w:id="5"/>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机关运行经费共计安排</w:t>
      </w:r>
      <w:r>
        <w:rPr>
          <w:rFonts w:hint="eastAsia" w:eastAsia="方正仿宋_GBK" w:cs="Times New Roman"/>
          <w:sz w:val="28"/>
          <w:szCs w:val="24"/>
          <w:lang w:val="en-US" w:eastAsia="zh-CN" w:bidi="ar-SA"/>
        </w:rPr>
        <w:t>209.12</w:t>
      </w:r>
      <w:r>
        <w:rPr>
          <w:rFonts w:hint="default" w:ascii="Times New Roman" w:hAnsi="Times New Roman" w:eastAsia="方正仿宋_GBK" w:cs="Times New Roman"/>
          <w:sz w:val="28"/>
          <w:szCs w:val="24"/>
          <w:lang w:val="en-US" w:eastAsia="zh-CN" w:bidi="ar-SA"/>
        </w:rPr>
        <w:t>万元，主要用于保证机关正常运转的办公费、印刷费、差旅费、会议费、福利费、</w:t>
      </w:r>
      <w:r>
        <w:rPr>
          <w:rFonts w:hint="eastAsia" w:ascii="Times New Roman" w:hAnsi="Times New Roman" w:eastAsia="方正仿宋_GBK" w:cs="Times New Roman"/>
          <w:sz w:val="28"/>
          <w:szCs w:val="24"/>
          <w:lang w:val="en-US" w:eastAsia="zh-CN" w:bidi="ar-SA"/>
        </w:rPr>
        <w:t>办公</w:t>
      </w:r>
      <w:r>
        <w:rPr>
          <w:rFonts w:hint="default" w:ascii="Times New Roman" w:hAnsi="Times New Roman" w:eastAsia="方正仿宋_GBK" w:cs="Times New Roman"/>
          <w:sz w:val="28"/>
          <w:szCs w:val="24"/>
          <w:lang w:val="en-US" w:eastAsia="zh-CN" w:bidi="ar-SA"/>
        </w:rPr>
        <w:t>设备购置费、办公用房</w:t>
      </w:r>
      <w:r>
        <w:rPr>
          <w:rFonts w:hint="eastAsia" w:eastAsia="方正仿宋_GBK" w:cs="Times New Roman"/>
          <w:sz w:val="28"/>
          <w:szCs w:val="24"/>
          <w:lang w:val="en-US" w:eastAsia="zh-CN" w:bidi="ar-SA"/>
        </w:rPr>
        <w:t>水费、</w:t>
      </w:r>
      <w:r>
        <w:rPr>
          <w:rFonts w:hint="default" w:ascii="Times New Roman" w:hAnsi="Times New Roman" w:eastAsia="方正仿宋_GBK" w:cs="Times New Roman"/>
          <w:sz w:val="28"/>
          <w:szCs w:val="24"/>
          <w:lang w:val="en-US" w:eastAsia="zh-CN" w:bidi="ar-SA"/>
        </w:rPr>
        <w:t>电费等支出。</w:t>
      </w:r>
    </w:p>
    <w:p>
      <w:pPr>
        <w:spacing w:before="10" w:after="10" w:line="360" w:lineRule="auto"/>
        <w:ind w:firstLine="640"/>
        <w:jc w:val="left"/>
        <w:outlineLvl w:val="2"/>
      </w:pPr>
      <w:bookmarkStart w:id="6" w:name="_Toc_3_3_0000000013"/>
      <w:r>
        <w:rPr>
          <w:rFonts w:ascii="黑体" w:hAnsi="黑体" w:eastAsia="黑体" w:cs="黑体"/>
          <w:color w:val="000000"/>
          <w:sz w:val="32"/>
        </w:rPr>
        <w:t>四、财政拨款“三公”经费预算情况及增减变化原因</w:t>
      </w:r>
      <w:bookmarkEnd w:id="6"/>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w:t>
      </w:r>
      <w:r>
        <w:rPr>
          <w:rFonts w:hint="default" w:ascii="Times New Roman" w:hAnsi="Times New Roman" w:eastAsia="方正仿宋_GBK" w:cs="Times New Roman"/>
          <w:sz w:val="28"/>
          <w:szCs w:val="24"/>
          <w:lang w:val="en-US" w:eastAsia="zh-CN" w:bidi="ar-SA"/>
        </w:rPr>
        <w:t>，财政拨款“三公”经费预算安排</w:t>
      </w:r>
      <w:r>
        <w:rPr>
          <w:rFonts w:hint="eastAsia" w:eastAsia="方正仿宋_GBK" w:cs="Times New Roman"/>
          <w:sz w:val="28"/>
          <w:szCs w:val="24"/>
          <w:lang w:val="en-US" w:eastAsia="zh-CN" w:bidi="ar-SA"/>
        </w:rPr>
        <w:t>19.88</w:t>
      </w:r>
      <w:r>
        <w:rPr>
          <w:rFonts w:hint="default" w:ascii="Times New Roman" w:hAnsi="Times New Roman" w:eastAsia="方正仿宋_GBK" w:cs="Times New Roman"/>
          <w:sz w:val="28"/>
          <w:szCs w:val="24"/>
          <w:lang w:val="en-US" w:eastAsia="zh-CN" w:bidi="ar-SA"/>
        </w:rPr>
        <w:t>万元，其中：因公出国（境）费0万元；公务用车购置及运维费</w:t>
      </w:r>
      <w:r>
        <w:rPr>
          <w:rFonts w:hint="eastAsia" w:eastAsia="方正仿宋_GBK" w:cs="Times New Roman"/>
          <w:sz w:val="28"/>
          <w:szCs w:val="24"/>
          <w:lang w:val="en-US" w:eastAsia="zh-CN" w:bidi="ar-SA"/>
        </w:rPr>
        <w:t>18.2</w:t>
      </w:r>
      <w:r>
        <w:rPr>
          <w:rFonts w:hint="default" w:ascii="Times New Roman" w:hAnsi="Times New Roman" w:eastAsia="方正仿宋_GBK" w:cs="Times New Roman"/>
          <w:sz w:val="28"/>
          <w:szCs w:val="24"/>
          <w:lang w:val="en-US" w:eastAsia="zh-CN" w:bidi="ar-SA"/>
        </w:rPr>
        <w:t>万元；公务接待费</w:t>
      </w:r>
      <w:r>
        <w:rPr>
          <w:rFonts w:hint="eastAsia" w:eastAsia="方正仿宋_GBK" w:cs="Times New Roman"/>
          <w:sz w:val="28"/>
          <w:szCs w:val="24"/>
          <w:lang w:val="en-US" w:eastAsia="zh-CN" w:bidi="ar-SA"/>
        </w:rPr>
        <w:t>1.68</w:t>
      </w:r>
      <w:r>
        <w:rPr>
          <w:rFonts w:hint="default" w:ascii="Times New Roman" w:hAnsi="Times New Roman" w:eastAsia="方正仿宋_GBK" w:cs="Times New Roman"/>
          <w:sz w:val="28"/>
          <w:szCs w:val="24"/>
          <w:lang w:val="en-US" w:eastAsia="zh-CN" w:bidi="ar-SA"/>
        </w:rPr>
        <w:t>万元。“三公”经费较上年下降</w:t>
      </w:r>
      <w:r>
        <w:rPr>
          <w:rFonts w:hint="eastAsia" w:eastAsia="方正仿宋_GBK" w:cs="Times New Roman"/>
          <w:sz w:val="28"/>
          <w:szCs w:val="24"/>
          <w:lang w:val="en-US" w:eastAsia="zh-CN" w:bidi="ar-SA"/>
        </w:rPr>
        <w:t>4.70</w:t>
      </w:r>
      <w:r>
        <w:rPr>
          <w:rFonts w:hint="default" w:ascii="Times New Roman" w:hAnsi="Times New Roman" w:eastAsia="方正仿宋_GBK" w:cs="Times New Roman"/>
          <w:sz w:val="28"/>
          <w:szCs w:val="24"/>
          <w:lang w:val="en-US" w:eastAsia="zh-CN" w:bidi="ar-SA"/>
        </w:rPr>
        <w:t>%，主要原因是</w:t>
      </w:r>
      <w:r>
        <w:rPr>
          <w:rFonts w:hint="eastAsia" w:ascii="Times New Roman" w:hAnsi="Times New Roman" w:eastAsia="方正仿宋_GBK" w:cs="Times New Roman"/>
          <w:sz w:val="28"/>
          <w:szCs w:val="24"/>
          <w:lang w:val="en-US" w:eastAsia="zh-CN" w:bidi="ar-SA"/>
        </w:rPr>
        <w:t>公务接待费减少</w:t>
      </w:r>
      <w:r>
        <w:rPr>
          <w:rFonts w:hint="default" w:ascii="Times New Roman" w:hAnsi="Times New Roman" w:eastAsia="方正仿宋_GBK" w:cs="Times New Roman"/>
          <w:sz w:val="28"/>
          <w:szCs w:val="24"/>
          <w:lang w:val="en-US" w:eastAsia="zh-CN" w:bidi="ar-SA"/>
        </w:rPr>
        <w:t>。</w:t>
      </w:r>
    </w:p>
    <w:p>
      <w:pPr>
        <w:spacing w:before="10" w:after="10" w:line="360" w:lineRule="auto"/>
        <w:ind w:firstLine="640"/>
        <w:jc w:val="left"/>
        <w:outlineLvl w:val="2"/>
      </w:pPr>
      <w:bookmarkStart w:id="7" w:name="_Toc_3_3_0000000014"/>
      <w:r>
        <w:rPr>
          <w:rFonts w:ascii="黑体" w:hAnsi="黑体" w:eastAsia="黑体" w:cs="黑体"/>
          <w:color w:val="000000"/>
          <w:sz w:val="32"/>
        </w:rPr>
        <w:t>五、预算绩效信息</w:t>
      </w:r>
      <w:bookmarkEnd w:id="7"/>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6"/>
      </w:pPr>
    </w:p>
    <w:p>
      <w:pPr>
        <w:spacing w:line="500" w:lineRule="exact"/>
        <w:ind w:firstLine="560" w:firstLineChars="200"/>
        <w:jc w:val="left"/>
        <w:rPr>
          <w:rFonts w:ascii="Times New Roman" w:eastAsia="方正仿宋_GBK"/>
          <w:sz w:val="28"/>
        </w:rPr>
      </w:pPr>
      <w:r>
        <w:rPr>
          <w:rFonts w:ascii="Times New Roman" w:eastAsia="方正仿宋_GBK"/>
          <w:sz w:val="28"/>
        </w:rPr>
        <w:t xml:space="preserve"> 2021</w:t>
      </w:r>
      <w:r>
        <w:rPr>
          <w:rFonts w:hint="eastAsia" w:ascii="Times New Roman" w:hAnsi="微软雅黑" w:eastAsia="方正仿宋_GBK" w:cs="微软雅黑"/>
          <w:sz w:val="28"/>
        </w:rPr>
        <w:t>年秦皇岛北戴河新区社会发展局工作总体思路是：以习近平新时代中国特色社会主义思想为指导，深入贯彻党的十九届五中全会精神，贯彻落实党中央和省、市委、新区工委关于社会民生工作的方针政策和决策部署，坚持和加强党对民生工作的集中统一领导。积极谋划重点项目建设，推进教育重点项目落地；推进环境整治项目。实施示范区农村水源置换项目等综合整治工程，打造康养小镇示范区，确保旅发大会顺利召开。谋划建设北戴河新区区级医院建设项目、公共卫生服务中心建设项目，不断提升区域医疗卫生能力。多举措保护新区生态环境；推进村庄保洁和河道保洁一体化；下大力改善民生服务，促进农业产业化发展，深化卫生体制改革，落实</w:t>
      </w:r>
      <w:r>
        <w:rPr>
          <w:rFonts w:ascii="Times New Roman" w:eastAsia="方正仿宋_GBK"/>
          <w:sz w:val="28"/>
        </w:rPr>
        <w:t>“</w:t>
      </w:r>
      <w:r>
        <w:rPr>
          <w:rFonts w:hint="eastAsia" w:ascii="Times New Roman" w:hAnsi="微软雅黑" w:eastAsia="方正仿宋_GBK" w:cs="微软雅黑"/>
          <w:sz w:val="28"/>
        </w:rPr>
        <w:t>教育十条</w:t>
      </w:r>
      <w:r>
        <w:rPr>
          <w:rFonts w:ascii="Times New Roman" w:eastAsia="方正仿宋_GBK"/>
          <w:sz w:val="28"/>
        </w:rPr>
        <w:t>”</w:t>
      </w:r>
      <w:r>
        <w:rPr>
          <w:rFonts w:hint="eastAsia" w:ascii="Times New Roman" w:hAnsi="微软雅黑" w:eastAsia="方正仿宋_GBK" w:cs="微软雅黑"/>
          <w:sz w:val="28"/>
        </w:rPr>
        <w:t>，关注弱势群体，推进农村宅基地工作；加强社会治理，做好新冠肺炎疫情防控，做好退役军人工作。为开启新时代全面建设美丽北戴河新区作出积极贡献。</w:t>
      </w:r>
    </w:p>
    <w:p>
      <w:pPr>
        <w:spacing w:line="500" w:lineRule="exact"/>
        <w:ind w:firstLine="560" w:firstLineChars="200"/>
        <w:jc w:val="left"/>
        <w:rPr>
          <w:rFonts w:ascii="Times New Roman" w:hAnsi="宋体" w:eastAsia="宋体"/>
          <w:sz w:val="28"/>
        </w:rPr>
      </w:pPr>
      <w:r>
        <w:rPr>
          <w:rFonts w:ascii="Times New Roman" w:eastAsia="方正仿宋_GBK"/>
          <w:sz w:val="28"/>
        </w:rPr>
        <w:t>（二）分项绩效目标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综合政务管理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依法依规完成工作任务，确保机关业务正常运行，提高业务工作效率。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综合事务管理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加强机关事务性管理，开展机关自身能力建设。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1</w:t>
      </w:r>
      <w:r>
        <w:rPr>
          <w:rFonts w:hint="eastAsia" w:ascii="Times New Roman" w:hAnsi="微软雅黑" w:eastAsia="方正仿宋_GBK" w:cs="微软雅黑"/>
          <w:sz w:val="28"/>
        </w:rPr>
        <w:t>）综合事务管理工作完成率，各项综合事务工作任务完成情况</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2</w:t>
      </w:r>
      <w:r>
        <w:rPr>
          <w:rFonts w:hint="eastAsia" w:ascii="Times New Roman" w:hAnsi="微软雅黑" w:eastAsia="方正仿宋_GBK" w:cs="微软雅黑"/>
          <w:sz w:val="28"/>
        </w:rPr>
        <w:t>）对外联络服务满意度</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3</w:t>
      </w:r>
      <w:r>
        <w:rPr>
          <w:rFonts w:hint="eastAsia" w:ascii="Times New Roman" w:hAnsi="微软雅黑" w:eastAsia="方正仿宋_GBK" w:cs="微软雅黑"/>
          <w:sz w:val="28"/>
        </w:rPr>
        <w:t>）综合业务管理工作完成，各项综合业务工作任务完成情况</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社会救助、灾害救助政策及管理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完善城乡社会救助制度，实施分类救助，应救尽救</w:t>
      </w:r>
      <w:r>
        <w:rPr>
          <w:rFonts w:ascii="Times New Roman" w:eastAsia="方正仿宋_GBK"/>
          <w:sz w:val="28"/>
        </w:rPr>
        <w:t>,</w:t>
      </w:r>
      <w:r>
        <w:rPr>
          <w:rFonts w:hint="eastAsia" w:ascii="Times New Roman" w:hAnsi="微软雅黑" w:eastAsia="方正仿宋_GBK" w:cs="微软雅黑"/>
          <w:sz w:val="28"/>
        </w:rPr>
        <w:t>动态管理。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对符合条件的城乡居民最低生活保障、特困人员的集中供养和分散供养、临时生活救助工作。推进儿童福利机构基础设施建设。开展未成年人社会保护试点工作。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1</w:t>
      </w:r>
      <w:r>
        <w:rPr>
          <w:rFonts w:hint="eastAsia" w:ascii="Times New Roman" w:hAnsi="微软雅黑" w:eastAsia="方正仿宋_GBK" w:cs="微软雅黑"/>
          <w:sz w:val="28"/>
        </w:rPr>
        <w:t>）接受救济对象的满意度，抽样调查接受救济的个人或家庭对项目实施的满意度，测评分为非常满意、满意、一般、不满意四个层次，以占比最高的结果为最终结果。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2</w:t>
      </w:r>
      <w:r>
        <w:rPr>
          <w:rFonts w:hint="eastAsia" w:ascii="Times New Roman" w:hAnsi="微软雅黑" w:eastAsia="方正仿宋_GBK" w:cs="微软雅黑"/>
          <w:sz w:val="28"/>
        </w:rPr>
        <w:t>）县级儿童福利机构建设按时建成率，全省县级儿童福利机构建设完成数占当年计划完成数的比例</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3</w:t>
      </w:r>
      <w:r>
        <w:rPr>
          <w:rFonts w:hint="eastAsia" w:ascii="Times New Roman" w:hAnsi="微软雅黑" w:eastAsia="方正仿宋_GBK" w:cs="微软雅黑"/>
          <w:sz w:val="28"/>
        </w:rPr>
        <w:t>）孤儿基本生活保障率，已享受基本生活保障的孤儿数占应享受人数的比例</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4</w:t>
      </w:r>
      <w:r>
        <w:rPr>
          <w:rFonts w:hint="eastAsia" w:ascii="Times New Roman" w:hAnsi="微软雅黑" w:eastAsia="方正仿宋_GBK" w:cs="微软雅黑"/>
          <w:sz w:val="28"/>
        </w:rPr>
        <w:t>）特困人员供养率，符合条件的对象纳入供养范围</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5</w:t>
      </w:r>
      <w:r>
        <w:rPr>
          <w:rFonts w:hint="eastAsia" w:ascii="Times New Roman" w:hAnsi="微软雅黑" w:eastAsia="方正仿宋_GBK" w:cs="微软雅黑"/>
          <w:sz w:val="28"/>
        </w:rPr>
        <w:t>）申请低保人员核实率，入户调查核实数占新增低保申请数的比例，乡镇（街道）</w:t>
      </w:r>
      <w:r>
        <w:rPr>
          <w:rFonts w:ascii="Times New Roman" w:eastAsia="方正仿宋_GBK"/>
          <w:sz w:val="28"/>
        </w:rPr>
        <w:t>100%</w:t>
      </w:r>
      <w:r>
        <w:rPr>
          <w:rFonts w:hint="eastAsia" w:ascii="Times New Roman" w:hAnsi="微软雅黑" w:eastAsia="方正仿宋_GBK" w:cs="微软雅黑"/>
          <w:sz w:val="28"/>
        </w:rPr>
        <w:t>、县级城市</w:t>
      </w:r>
      <w:r>
        <w:rPr>
          <w:rFonts w:ascii="Times New Roman" w:eastAsia="方正仿宋_GBK"/>
          <w:sz w:val="28"/>
        </w:rPr>
        <w:t>≥50%</w:t>
      </w:r>
      <w:r>
        <w:rPr>
          <w:rFonts w:hint="eastAsia" w:ascii="Times New Roman" w:hAnsi="微软雅黑" w:eastAsia="方正仿宋_GBK" w:cs="微软雅黑"/>
          <w:sz w:val="28"/>
        </w:rPr>
        <w:t>，农村</w:t>
      </w:r>
      <w:r>
        <w:rPr>
          <w:rFonts w:ascii="Times New Roman" w:eastAsia="方正仿宋_GBK"/>
          <w:sz w:val="28"/>
        </w:rPr>
        <w:t>≥30%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6</w:t>
      </w:r>
      <w:r>
        <w:rPr>
          <w:rFonts w:hint="eastAsia" w:ascii="Times New Roman" w:hAnsi="微软雅黑" w:eastAsia="方正仿宋_GBK" w:cs="微软雅黑"/>
          <w:sz w:val="28"/>
        </w:rPr>
        <w:t>）患病孤残儿童救助率，已得到救治并治愈的儿童数占申请人数的比例</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7</w:t>
      </w:r>
      <w:r>
        <w:rPr>
          <w:rFonts w:hint="eastAsia" w:ascii="Times New Roman" w:hAnsi="微软雅黑" w:eastAsia="方正仿宋_GBK" w:cs="微软雅黑"/>
          <w:sz w:val="28"/>
        </w:rPr>
        <w:t>）城乡居民低保保障率，符合条件的对象纳入低保范围</w:t>
      </w:r>
      <w:r>
        <w:rPr>
          <w:rFonts w:ascii="Times New Roman" w:eastAsia="方正仿宋_GBK"/>
          <w:sz w:val="28"/>
        </w:rPr>
        <w:t>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8</w:t>
      </w:r>
      <w:r>
        <w:rPr>
          <w:rFonts w:hint="eastAsia" w:ascii="Times New Roman" w:hAnsi="微软雅黑" w:eastAsia="方正仿宋_GBK" w:cs="微软雅黑"/>
          <w:sz w:val="28"/>
        </w:rPr>
        <w:t>）流浪救助设施完好情况，救助设施功能完善和状态情况为保障充分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9</w:t>
      </w:r>
      <w:r>
        <w:rPr>
          <w:rFonts w:hint="eastAsia" w:ascii="Times New Roman" w:hAnsi="微软雅黑" w:eastAsia="方正仿宋_GBK" w:cs="微软雅黑"/>
          <w:sz w:val="28"/>
        </w:rPr>
        <w:t>）流浪应救人员的救助率，已收救人数占应救助人员的比例</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推进新区三农事业发展</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提高农产品产量和质量，优化农业产业结构，提高经济效益，增加农民收入。</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扶持主要农产品生产，通过展示优良品种、集成配套高产栽培技术，辐射带动大面积的平衡增产，提高单产水平。</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1</w:t>
      </w:r>
      <w:r>
        <w:rPr>
          <w:rFonts w:hint="eastAsia" w:ascii="Times New Roman" w:hAnsi="微软雅黑" w:eastAsia="方正仿宋_GBK" w:cs="微软雅黑"/>
          <w:sz w:val="28"/>
        </w:rPr>
        <w:t>）主要农作物良种补贴覆盖率，对小麦、玉米、水稻、棉花等农作物良种补贴全覆盖</w:t>
      </w:r>
      <w:r>
        <w:rPr>
          <w:rFonts w:ascii="Times New Roman" w:eastAsia="方正仿宋_GBK"/>
          <w:sz w:val="28"/>
        </w:rPr>
        <w:t>≥98%</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2</w:t>
      </w:r>
      <w:r>
        <w:rPr>
          <w:rFonts w:hint="eastAsia" w:ascii="Times New Roman" w:hAnsi="微软雅黑" w:eastAsia="方正仿宋_GBK" w:cs="微软雅黑"/>
          <w:sz w:val="28"/>
        </w:rPr>
        <w:t>）高产稳产粮田达标率，达到标准的亩数占项目区耕地数的比例</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3</w:t>
      </w:r>
      <w:r>
        <w:rPr>
          <w:rFonts w:hint="eastAsia" w:ascii="Times New Roman" w:hAnsi="微软雅黑" w:eastAsia="方正仿宋_GBK" w:cs="微软雅黑"/>
          <w:sz w:val="28"/>
        </w:rPr>
        <w:t>）亩单产增长率，粮食等农作物亩单产水平较上年增长的比例</w:t>
      </w:r>
      <w:r>
        <w:rPr>
          <w:rFonts w:ascii="Times New Roman" w:eastAsia="方正仿宋_GBK"/>
          <w:sz w:val="28"/>
        </w:rPr>
        <w:t>≥10%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完善农村经营管理体制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规范流转行为，优化资源配置，促进农民专业合作经济组织健康发展，加快新农村建设和城镇化进程。</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支持农业社会化服务体系建设，推动土地合作社、股份合作社和综合性合作社等多元化、多类型农民合作社加快发展；深入开展示范社建设行动；加大对农民合作社培训力度。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1</w:t>
      </w:r>
      <w:r>
        <w:rPr>
          <w:rFonts w:hint="eastAsia" w:ascii="Times New Roman" w:hAnsi="微软雅黑" w:eastAsia="方正仿宋_GBK" w:cs="微软雅黑"/>
          <w:sz w:val="28"/>
        </w:rPr>
        <w:t>）省级示范家庭农场规范运行，示范带动能力增强。新增省级示范家庭农场</w:t>
      </w:r>
      <w:r>
        <w:rPr>
          <w:rFonts w:ascii="Times New Roman" w:eastAsia="方正仿宋_GBK"/>
          <w:sz w:val="28"/>
        </w:rPr>
        <w:t>200</w:t>
      </w:r>
      <w:r>
        <w:rPr>
          <w:rFonts w:hint="eastAsia" w:ascii="Times New Roman" w:hAnsi="微软雅黑" w:eastAsia="方正仿宋_GBK" w:cs="微软雅黑"/>
          <w:sz w:val="28"/>
        </w:rPr>
        <w:t>个</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2</w:t>
      </w:r>
      <w:r>
        <w:rPr>
          <w:rFonts w:hint="eastAsia" w:ascii="Times New Roman" w:hAnsi="微软雅黑" w:eastAsia="方正仿宋_GBK" w:cs="微软雅黑"/>
          <w:sz w:val="28"/>
        </w:rPr>
        <w:t>）农民合作社省级示范社规范运行，辐射带动能力增强。新增农民合作社省级示范社</w:t>
      </w:r>
      <w:r>
        <w:rPr>
          <w:rFonts w:ascii="Times New Roman" w:eastAsia="方正仿宋_GBK"/>
          <w:sz w:val="28"/>
        </w:rPr>
        <w:t>500</w:t>
      </w:r>
      <w:r>
        <w:rPr>
          <w:rFonts w:hint="eastAsia" w:ascii="Times New Roman" w:hAnsi="微软雅黑" w:eastAsia="方正仿宋_GBK" w:cs="微软雅黑"/>
          <w:sz w:val="28"/>
        </w:rPr>
        <w:t>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3</w:t>
      </w:r>
      <w:r>
        <w:rPr>
          <w:rFonts w:hint="eastAsia" w:ascii="Times New Roman" w:hAnsi="微软雅黑" w:eastAsia="方正仿宋_GBK" w:cs="微软雅黑"/>
          <w:sz w:val="28"/>
        </w:rPr>
        <w:t>）做好农村综合改革、农村财务资产管理、三资平台建设、农村土地管理、土地流转和土地仲裁管理工作。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促进水资源可持续发展，保护生态环境</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统一管理全区水资源，组织实施全区水资源节约、保护、配置、监督管理等工作。全面落实最严格水资源管理制度。协调实施跨流域调水，制定调水计划，组织做好输水管理工作。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1</w:t>
      </w:r>
      <w:r>
        <w:rPr>
          <w:rFonts w:hint="eastAsia" w:ascii="Times New Roman" w:hAnsi="微软雅黑" w:eastAsia="方正仿宋_GBK" w:cs="微软雅黑"/>
          <w:sz w:val="28"/>
        </w:rPr>
        <w:t>）万元工业增加值用水量控制在计划范围内</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2</w:t>
      </w:r>
      <w:r>
        <w:rPr>
          <w:rFonts w:hint="eastAsia" w:ascii="Times New Roman" w:hAnsi="微软雅黑" w:eastAsia="方正仿宋_GBK" w:cs="微软雅黑"/>
          <w:sz w:val="28"/>
        </w:rPr>
        <w:t>）年度内全区水资源节约、保护、配置、监督管理等工作完成量占计划开展工作量的比例</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3</w:t>
      </w:r>
      <w:r>
        <w:rPr>
          <w:rFonts w:hint="eastAsia" w:ascii="Times New Roman" w:hAnsi="微软雅黑" w:eastAsia="方正仿宋_GBK" w:cs="微软雅黑"/>
          <w:sz w:val="28"/>
        </w:rPr>
        <w:t>）用水总量控制在计划范围内</w:t>
      </w:r>
      <w:r>
        <w:rPr>
          <w:rFonts w:ascii="Times New Roman" w:eastAsia="方正仿宋_GBK"/>
          <w:sz w:val="28"/>
        </w:rPr>
        <w:t>100%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4</w:t>
      </w:r>
      <w:r>
        <w:rPr>
          <w:rFonts w:hint="eastAsia" w:ascii="Times New Roman" w:hAnsi="微软雅黑" w:eastAsia="方正仿宋_GBK" w:cs="微软雅黑"/>
          <w:sz w:val="28"/>
        </w:rPr>
        <w:t>）水土流失治理面积，水土流失治理情况</w:t>
      </w:r>
      <w:r>
        <w:rPr>
          <w:rFonts w:ascii="Times New Roman" w:eastAsia="方正仿宋_GBK"/>
          <w:sz w:val="28"/>
        </w:rPr>
        <w:t>≥95%</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5</w:t>
      </w:r>
      <w:r>
        <w:rPr>
          <w:rFonts w:hint="eastAsia" w:ascii="Times New Roman" w:hAnsi="微软雅黑" w:eastAsia="方正仿宋_GBK" w:cs="微软雅黑"/>
          <w:sz w:val="28"/>
        </w:rPr>
        <w:t>）水土流失减少情况</w:t>
      </w:r>
      <w:r>
        <w:rPr>
          <w:rFonts w:ascii="Times New Roman" w:eastAsia="方正仿宋_GBK"/>
          <w:sz w:val="28"/>
        </w:rPr>
        <w:t>≥95%</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6</w:t>
      </w:r>
      <w:r>
        <w:rPr>
          <w:rFonts w:hint="eastAsia" w:ascii="Times New Roman" w:hAnsi="微软雅黑" w:eastAsia="方正仿宋_GBK" w:cs="微软雅黑"/>
          <w:sz w:val="28"/>
        </w:rPr>
        <w:t>）研制并示范推广水利工程和管理技术，提高水利事业管理水平。</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疾病预防控制</w:t>
      </w:r>
    </w:p>
    <w:p>
      <w:pPr>
        <w:spacing w:line="500" w:lineRule="exact"/>
        <w:ind w:firstLine="560" w:firstLineChars="200"/>
        <w:jc w:val="left"/>
        <w:rPr>
          <w:rFonts w:ascii="Times New Roman" w:eastAsia="方正仿宋_GBK"/>
          <w:sz w:val="28"/>
        </w:rPr>
      </w:pPr>
      <w:r>
        <w:rPr>
          <w:rFonts w:ascii="Times New Roman" w:eastAsia="方正仿宋_GBK"/>
          <w:sz w:val="28"/>
        </w:rPr>
        <w:t>绩效目标</w:t>
      </w:r>
    </w:p>
    <w:p>
      <w:pPr>
        <w:spacing w:line="500" w:lineRule="exact"/>
        <w:ind w:firstLine="560" w:firstLineChars="200"/>
        <w:jc w:val="left"/>
        <w:rPr>
          <w:rFonts w:ascii="Times New Roman" w:eastAsia="方正仿宋_GBK"/>
          <w:sz w:val="28"/>
        </w:rPr>
      </w:pPr>
      <w:r>
        <w:rPr>
          <w:rFonts w:ascii="Times New Roman" w:eastAsia="方正仿宋_GBK"/>
          <w:sz w:val="28"/>
        </w:rPr>
        <w:t>组织落实重大疾病防治规划、国家免疫规划及严重危害人民健康公共卫生问题的干预措施，防止和控制疾病发生和疫情蔓延，组织开展全区爱国卫生工作，加强疫苗冷链保障等疾病预防控制能力建设。</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（1）适龄儿童国家免疫规划疫苗接种率，年度辖区内实际接种人数占应该接种人数的比例≥90%</w:t>
      </w:r>
    </w:p>
    <w:p>
      <w:pPr>
        <w:spacing w:line="500" w:lineRule="exact"/>
        <w:ind w:firstLine="560" w:firstLineChars="200"/>
        <w:jc w:val="left"/>
        <w:rPr>
          <w:rFonts w:ascii="Times New Roman" w:eastAsia="方正仿宋_GBK"/>
          <w:sz w:val="28"/>
        </w:rPr>
      </w:pPr>
      <w:r>
        <w:rPr>
          <w:rFonts w:ascii="Times New Roman" w:eastAsia="方正仿宋_GBK"/>
          <w:sz w:val="28"/>
        </w:rPr>
        <w:t>（2）严重精神障碍患者在册管理率，已管理的严重精神障碍患者数占在册患者总数的比例≥80%</w:t>
      </w:r>
    </w:p>
    <w:p>
      <w:pPr>
        <w:spacing w:line="500" w:lineRule="exact"/>
        <w:ind w:firstLine="560" w:firstLineChars="200"/>
        <w:jc w:val="left"/>
        <w:rPr>
          <w:rFonts w:ascii="Times New Roman" w:eastAsia="方正仿宋_GBK"/>
          <w:sz w:val="28"/>
        </w:rPr>
      </w:pPr>
      <w:r>
        <w:rPr>
          <w:rFonts w:ascii="Times New Roman" w:eastAsia="方正仿宋_GBK"/>
          <w:sz w:val="28"/>
        </w:rPr>
        <w:t>（3）管理人群血压、血糖控制率，最近一次随访空腹血糖、血压达标人数占已管理糖尿病、高血压患者人数的比例≥60%</w:t>
      </w:r>
    </w:p>
    <w:p>
      <w:pPr>
        <w:spacing w:line="500" w:lineRule="exact"/>
        <w:ind w:firstLine="560" w:firstLineChars="200"/>
        <w:jc w:val="left"/>
        <w:rPr>
          <w:rFonts w:ascii="Times New Roman" w:eastAsia="方正仿宋_GBK"/>
          <w:sz w:val="28"/>
        </w:rPr>
      </w:pPr>
      <w:r>
        <w:rPr>
          <w:rFonts w:ascii="Times New Roman" w:eastAsia="方正仿宋_GBK"/>
          <w:sz w:val="28"/>
        </w:rPr>
        <w:t>（4）突发公共事件卫生应急处置率 ，年度处置的突发公共卫生事件数占报告的突发公共卫生事件数的比例≥98%</w:t>
      </w:r>
    </w:p>
    <w:p>
      <w:pPr>
        <w:spacing w:line="500" w:lineRule="exact"/>
        <w:ind w:firstLine="560" w:firstLineChars="200"/>
        <w:jc w:val="left"/>
        <w:rPr>
          <w:rFonts w:ascii="Times New Roman" w:eastAsia="方正仿宋_GBK"/>
          <w:sz w:val="28"/>
        </w:rPr>
      </w:pPr>
      <w:r>
        <w:rPr>
          <w:rFonts w:ascii="Times New Roman" w:eastAsia="方正仿宋_GBK"/>
          <w:sz w:val="28"/>
        </w:rPr>
        <w:t>（5）突发公共卫生事件信息报告率，报告的突发公共卫生事件相关信息数占应报告突发公共卫生事件相关信息数的比例≥99%</w:t>
      </w:r>
    </w:p>
    <w:p>
      <w:pPr>
        <w:spacing w:line="500" w:lineRule="exact"/>
        <w:ind w:firstLine="560" w:firstLineChars="200"/>
        <w:jc w:val="left"/>
        <w:rPr>
          <w:rFonts w:ascii="Times New Roman" w:eastAsia="方正仿宋_GBK"/>
          <w:sz w:val="28"/>
        </w:rPr>
      </w:pPr>
      <w:r>
        <w:rPr>
          <w:rFonts w:ascii="Times New Roman" w:eastAsia="方正仿宋_GBK"/>
          <w:sz w:val="28"/>
        </w:rPr>
        <w:t>（6）突发公共卫生事件报告及时率，报告及时的病例数占报告传染病病例总数的比例≥95%</w:t>
      </w:r>
    </w:p>
    <w:p>
      <w:pPr>
        <w:spacing w:line="500" w:lineRule="exact"/>
        <w:ind w:firstLine="560" w:firstLineChars="200"/>
        <w:jc w:val="left"/>
        <w:rPr>
          <w:rFonts w:ascii="Times New Roman" w:eastAsia="方正仿宋_GBK"/>
          <w:sz w:val="28"/>
        </w:rPr>
      </w:pPr>
      <w:r>
        <w:rPr>
          <w:rFonts w:ascii="Times New Roman" w:eastAsia="方正仿宋_GBK"/>
          <w:sz w:val="28"/>
        </w:rPr>
        <w:t>（7）突发公共卫生事件应急任务完成率，年度内有效处置突发公共卫生事件数量占突发公共卫生事件总数的比例≥80%</w:t>
      </w:r>
    </w:p>
    <w:p>
      <w:pPr>
        <w:spacing w:line="500" w:lineRule="exact"/>
        <w:ind w:firstLine="560" w:firstLineChars="200"/>
        <w:jc w:val="left"/>
        <w:rPr>
          <w:rFonts w:ascii="Times New Roman" w:eastAsia="方正仿宋_GBK"/>
          <w:sz w:val="28"/>
        </w:rPr>
      </w:pPr>
      <w:r>
        <w:rPr>
          <w:rFonts w:ascii="Times New Roman" w:eastAsia="方正仿宋_GBK"/>
          <w:sz w:val="28"/>
        </w:rPr>
        <w:t>均衡配置基础教育资源，提高义务教育保障水平</w:t>
      </w:r>
    </w:p>
    <w:p>
      <w:pPr>
        <w:spacing w:line="500" w:lineRule="exact"/>
        <w:ind w:firstLine="560" w:firstLineChars="200"/>
        <w:jc w:val="left"/>
        <w:rPr>
          <w:rFonts w:ascii="Times New Roman" w:eastAsia="方正仿宋_GBK"/>
          <w:sz w:val="28"/>
        </w:rPr>
      </w:pPr>
      <w:r>
        <w:rPr>
          <w:rFonts w:ascii="Times New Roman" w:eastAsia="方正仿宋_GBK"/>
          <w:sz w:val="28"/>
        </w:rPr>
        <w:t>绩效目标</w:t>
      </w:r>
    </w:p>
    <w:p>
      <w:pPr>
        <w:spacing w:line="500" w:lineRule="exact"/>
        <w:ind w:firstLine="560" w:firstLineChars="200"/>
        <w:jc w:val="left"/>
        <w:rPr>
          <w:rFonts w:ascii="Times New Roman" w:eastAsia="方正仿宋_GBK"/>
          <w:sz w:val="28"/>
        </w:rPr>
      </w:pPr>
      <w:r>
        <w:rPr>
          <w:rFonts w:ascii="Times New Roman" w:eastAsia="方正仿宋_GBK"/>
          <w:sz w:val="28"/>
        </w:rPr>
        <w:t>提高义务教育公用经费保障水平，改善办学条件，均衡配置基础教育资源，调整教育布局、强化学校日常管理和教育教学研究。</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（1）教科书免费发放率，农村义务教育学生和城市区家庭经济困难学生免费提供教科书的发放率100%</w:t>
      </w:r>
    </w:p>
    <w:p>
      <w:pPr>
        <w:spacing w:line="500" w:lineRule="exact"/>
        <w:ind w:firstLine="560" w:firstLineChars="200"/>
        <w:jc w:val="left"/>
        <w:rPr>
          <w:rFonts w:ascii="Times New Roman" w:eastAsia="方正仿宋_GBK"/>
          <w:sz w:val="28"/>
        </w:rPr>
      </w:pPr>
      <w:r>
        <w:rPr>
          <w:rFonts w:ascii="Times New Roman" w:eastAsia="方正仿宋_GBK"/>
          <w:sz w:val="28"/>
        </w:rPr>
        <w:t>（2）小学入学率≥87%</w:t>
      </w:r>
    </w:p>
    <w:p>
      <w:pPr>
        <w:spacing w:line="500" w:lineRule="exact"/>
        <w:ind w:firstLine="560" w:firstLineChars="200"/>
        <w:jc w:val="left"/>
        <w:rPr>
          <w:rFonts w:ascii="Times New Roman" w:eastAsia="方正仿宋_GBK"/>
          <w:sz w:val="28"/>
        </w:rPr>
      </w:pPr>
      <w:r>
        <w:rPr>
          <w:rFonts w:ascii="Times New Roman" w:eastAsia="方正仿宋_GBK"/>
          <w:sz w:val="28"/>
        </w:rPr>
        <w:t>（3）初中入学率≥65%</w:t>
      </w:r>
    </w:p>
    <w:p>
      <w:pPr>
        <w:spacing w:line="500" w:lineRule="exact"/>
        <w:ind w:firstLine="560" w:firstLineChars="200"/>
        <w:jc w:val="left"/>
        <w:rPr>
          <w:rFonts w:ascii="Times New Roman" w:eastAsia="方正仿宋_GBK"/>
          <w:sz w:val="28"/>
        </w:rPr>
      </w:pPr>
      <w:r>
        <w:rPr>
          <w:rFonts w:ascii="Times New Roman" w:eastAsia="方正仿宋_GBK"/>
          <w:sz w:val="28"/>
        </w:rPr>
        <w:t>（4）新建、改扩建、维修校舍面积（万平方米），当年新建、改扩建、维修的学校校舍的面积≥3万平方米</w:t>
      </w:r>
    </w:p>
    <w:p>
      <w:pPr>
        <w:spacing w:line="500" w:lineRule="exact"/>
        <w:ind w:firstLine="560" w:firstLineChars="200"/>
        <w:jc w:val="left"/>
        <w:rPr>
          <w:rFonts w:ascii="Times New Roman" w:eastAsia="方正仿宋_GBK"/>
          <w:sz w:val="28"/>
        </w:rPr>
      </w:pPr>
      <w:r>
        <w:rPr>
          <w:rFonts w:ascii="Times New Roman" w:eastAsia="方正仿宋_GBK"/>
          <w:sz w:val="28"/>
        </w:rPr>
        <w:t>（5）在校高中生数量，按在校高中生数进行统计≥340人</w:t>
      </w:r>
    </w:p>
    <w:p>
      <w:pPr>
        <w:spacing w:line="500" w:lineRule="exact"/>
        <w:ind w:firstLine="560" w:firstLineChars="200"/>
        <w:jc w:val="left"/>
        <w:rPr>
          <w:rFonts w:ascii="Times New Roman" w:eastAsia="方正仿宋_GBK"/>
          <w:sz w:val="28"/>
        </w:rPr>
      </w:pPr>
      <w:r>
        <w:rPr>
          <w:rFonts w:ascii="Times New Roman" w:eastAsia="方正仿宋_GBK"/>
          <w:sz w:val="28"/>
        </w:rPr>
        <w:t>（6）“三免”的高中贫困学生数——为建档立卡的公办高中贫困学生实行实施免学费、免住宿费、免费提供教科书（“三免”）的数量≥50人</w:t>
      </w:r>
    </w:p>
    <w:p>
      <w:pPr>
        <w:spacing w:line="500" w:lineRule="exact"/>
        <w:ind w:firstLine="560" w:firstLineChars="200"/>
        <w:jc w:val="left"/>
        <w:rPr>
          <w:rFonts w:ascii="Times New Roman" w:eastAsia="方正仿宋_GBK"/>
          <w:sz w:val="28"/>
        </w:rPr>
      </w:pPr>
      <w:r>
        <w:rPr>
          <w:rFonts w:ascii="Times New Roman" w:eastAsia="方正仿宋_GBK"/>
          <w:sz w:val="28"/>
        </w:rPr>
        <w:t>（7）高中阶段毛入学率，高中教育在校生数占相应学龄人口总数比例≥62%</w:t>
      </w:r>
    </w:p>
    <w:p>
      <w:pPr>
        <w:spacing w:line="500" w:lineRule="exact"/>
        <w:ind w:firstLine="560" w:firstLineChars="200"/>
        <w:jc w:val="left"/>
        <w:rPr>
          <w:rFonts w:ascii="Times New Roman" w:eastAsia="方正仿宋_GBK"/>
          <w:sz w:val="28"/>
        </w:rPr>
      </w:pPr>
      <w:r>
        <w:rPr>
          <w:rFonts w:ascii="Times New Roman" w:eastAsia="方正仿宋_GBK"/>
          <w:sz w:val="28"/>
        </w:rPr>
        <w:t>（8）建档立卡的公办高中贫困学生“三免”覆盖——公办普通高中建档立卡贫困生实施“三免”人数占贫困学生总数的比率100%</w:t>
      </w:r>
    </w:p>
    <w:p>
      <w:pPr>
        <w:spacing w:line="500" w:lineRule="exact"/>
        <w:ind w:firstLine="560" w:firstLineChars="200"/>
        <w:jc w:val="left"/>
        <w:rPr>
          <w:rFonts w:ascii="Times New Roman" w:eastAsia="方正仿宋_GBK"/>
          <w:sz w:val="28"/>
        </w:rPr>
      </w:pPr>
      <w:r>
        <w:rPr>
          <w:rFonts w:ascii="Times New Roman" w:eastAsia="方正仿宋_GBK"/>
          <w:sz w:val="28"/>
        </w:rPr>
        <w:t>推进新农村建设及人居环境整治行动</w:t>
      </w:r>
    </w:p>
    <w:p>
      <w:pPr>
        <w:spacing w:line="500" w:lineRule="exact"/>
        <w:ind w:firstLine="560" w:firstLineChars="200"/>
        <w:jc w:val="left"/>
        <w:rPr>
          <w:rFonts w:ascii="Times New Roman" w:eastAsia="方正仿宋_GBK"/>
          <w:sz w:val="28"/>
        </w:rPr>
      </w:pPr>
      <w:r>
        <w:rPr>
          <w:rFonts w:ascii="Times New Roman" w:eastAsia="方正仿宋_GBK"/>
          <w:sz w:val="28"/>
        </w:rPr>
        <w:t>绩效目标</w:t>
      </w:r>
    </w:p>
    <w:p>
      <w:pPr>
        <w:spacing w:line="500" w:lineRule="exact"/>
        <w:ind w:firstLine="560" w:firstLineChars="200"/>
        <w:jc w:val="left"/>
        <w:rPr>
          <w:rFonts w:ascii="Times New Roman" w:eastAsia="方正仿宋_GBK"/>
          <w:sz w:val="28"/>
        </w:rPr>
      </w:pPr>
      <w:r>
        <w:rPr>
          <w:rFonts w:ascii="Times New Roman" w:eastAsia="方正仿宋_GBK"/>
          <w:sz w:val="28"/>
        </w:rPr>
        <w:t>通过实施农村面貌改造提升行动和开展新民居中心村示范点建设，加快建设社会主义新农村。改善农村环境面貌，提升农民生产生活条件。充分利用农村闲置农宅，发展农宅合作社，带动农村旅游业发展，促进农民增收。</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（1）群众满意度，抽取百户农户进行问卷调查100%</w:t>
      </w:r>
    </w:p>
    <w:p>
      <w:pPr>
        <w:spacing w:line="500" w:lineRule="exact"/>
        <w:ind w:firstLine="560" w:firstLineChars="200"/>
        <w:jc w:val="left"/>
        <w:rPr>
          <w:rFonts w:ascii="Times New Roman" w:eastAsia="方正仿宋_GBK"/>
          <w:sz w:val="28"/>
        </w:rPr>
      </w:pPr>
      <w:r>
        <w:rPr>
          <w:rFonts w:ascii="Times New Roman" w:eastAsia="方正仿宋_GBK"/>
          <w:sz w:val="28"/>
        </w:rPr>
        <w:t>（2）重点村改造提升任务完成率，当年完成建设任务的重点村占年度任务的比例100%</w:t>
      </w:r>
    </w:p>
    <w:p>
      <w:pPr>
        <w:spacing w:line="500" w:lineRule="exact"/>
        <w:ind w:firstLine="560" w:firstLineChars="200"/>
        <w:jc w:val="left"/>
        <w:rPr>
          <w:rFonts w:ascii="Times New Roman" w:eastAsia="方正仿宋_GBK"/>
          <w:sz w:val="28"/>
        </w:rPr>
      </w:pPr>
      <w:r>
        <w:rPr>
          <w:rFonts w:ascii="Times New Roman" w:eastAsia="方正仿宋_GBK"/>
          <w:sz w:val="28"/>
        </w:rPr>
        <w:t>（3）人居环境整治行动达标率，达标的环境整治村庄数占年度建设任务的比例100%</w:t>
      </w:r>
    </w:p>
    <w:p>
      <w:pPr>
        <w:spacing w:line="500" w:lineRule="exact"/>
        <w:ind w:firstLine="560" w:firstLineChars="200"/>
        <w:jc w:val="left"/>
        <w:rPr>
          <w:rFonts w:ascii="Times New Roman" w:eastAsia="方正仿宋_GBK"/>
          <w:sz w:val="28"/>
        </w:rPr>
      </w:pPr>
      <w:r>
        <w:rPr>
          <w:rFonts w:ascii="Times New Roman" w:eastAsia="方正仿宋_GBK"/>
          <w:sz w:val="28"/>
        </w:rPr>
        <w:t>双拥优抚安置政策及管理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w:t>
      </w:r>
    </w:p>
    <w:p>
      <w:pPr>
        <w:spacing w:line="500" w:lineRule="exact"/>
        <w:ind w:firstLine="560" w:firstLineChars="200"/>
        <w:jc w:val="left"/>
        <w:rPr>
          <w:rFonts w:ascii="Times New Roman" w:eastAsia="方正仿宋_GBK"/>
          <w:sz w:val="28"/>
        </w:rPr>
      </w:pPr>
      <w:r>
        <w:rPr>
          <w:rFonts w:ascii="Times New Roman" w:eastAsia="方正仿宋_GBK"/>
          <w:sz w:val="28"/>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做好优待抚恤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（1）优抚对象对优抚工作的满意度，通过调查，了解优抚对象满意程度：非常满意</w:t>
      </w:r>
    </w:p>
    <w:p>
      <w:pPr>
        <w:spacing w:line="500" w:lineRule="exact"/>
        <w:ind w:firstLine="560" w:firstLineChars="200"/>
        <w:jc w:val="left"/>
        <w:rPr>
          <w:rFonts w:ascii="Times New Roman" w:eastAsia="方正仿宋_GBK"/>
          <w:sz w:val="28"/>
        </w:rPr>
      </w:pPr>
      <w:r>
        <w:rPr>
          <w:rFonts w:ascii="Times New Roman" w:eastAsia="方正仿宋_GBK"/>
          <w:sz w:val="28"/>
        </w:rPr>
        <w:t>（2）残疾军人假肢等器具配备率，残疾军人康复辅助器械配备数量占应配备数量比例100%</w:t>
      </w:r>
    </w:p>
    <w:p>
      <w:pPr>
        <w:spacing w:line="500" w:lineRule="exact"/>
        <w:ind w:firstLine="560" w:firstLineChars="200"/>
        <w:jc w:val="left"/>
        <w:rPr>
          <w:rFonts w:ascii="Times New Roman" w:eastAsia="方正仿宋_GBK"/>
          <w:sz w:val="28"/>
        </w:rPr>
      </w:pPr>
      <w:r>
        <w:rPr>
          <w:rFonts w:ascii="Times New Roman" w:eastAsia="方正仿宋_GBK"/>
          <w:sz w:val="28"/>
        </w:rPr>
        <w:t>（3）优抚对象抚恤和生活补助足额兑现率，优抚对象生活抚恤兑付资金占应兑付额的比例100%</w:t>
      </w:r>
    </w:p>
    <w:p>
      <w:pPr>
        <w:spacing w:line="500" w:lineRule="exact"/>
        <w:ind w:firstLine="560" w:firstLineChars="200"/>
        <w:jc w:val="left"/>
        <w:rPr>
          <w:rFonts w:ascii="Times New Roman" w:eastAsia="方正仿宋_GBK"/>
          <w:sz w:val="28"/>
        </w:rPr>
      </w:pPr>
      <w:r>
        <w:rPr>
          <w:rFonts w:ascii="Times New Roman" w:eastAsia="方正仿宋_GBK"/>
          <w:sz w:val="28"/>
        </w:rPr>
        <w:t>（4）自主就业退役士兵补助率，自主就业退役士兵补助人数占该总人数的比例100%</w:t>
      </w:r>
    </w:p>
    <w:p>
      <w:pPr>
        <w:spacing w:line="500" w:lineRule="exact"/>
        <w:ind w:firstLine="560" w:firstLineChars="200"/>
        <w:jc w:val="left"/>
        <w:rPr>
          <w:rFonts w:ascii="Times New Roman" w:eastAsia="方正仿宋_GBK"/>
          <w:sz w:val="28"/>
        </w:rPr>
      </w:pPr>
      <w:r>
        <w:rPr>
          <w:rFonts w:ascii="Times New Roman" w:eastAsia="方正仿宋_GBK"/>
          <w:sz w:val="28"/>
        </w:rPr>
        <w:t>全面提高教育保障水平，做实教育脱贫和民生实事。</w:t>
      </w:r>
    </w:p>
    <w:p>
      <w:pPr>
        <w:spacing w:line="500" w:lineRule="exact"/>
        <w:ind w:firstLine="560" w:firstLineChars="200"/>
        <w:jc w:val="left"/>
        <w:rPr>
          <w:rFonts w:ascii="Times New Roman" w:eastAsia="方正仿宋_GBK"/>
          <w:sz w:val="28"/>
        </w:rPr>
      </w:pPr>
      <w:r>
        <w:rPr>
          <w:rFonts w:ascii="Times New Roman" w:eastAsia="方正仿宋_GBK"/>
          <w:sz w:val="28"/>
        </w:rPr>
        <w:t>绩效目标</w:t>
      </w:r>
    </w:p>
    <w:p>
      <w:pPr>
        <w:spacing w:line="500" w:lineRule="exact"/>
        <w:ind w:firstLine="560" w:firstLineChars="200"/>
        <w:jc w:val="left"/>
        <w:rPr>
          <w:rFonts w:ascii="Times New Roman" w:eastAsia="方正仿宋_GBK"/>
          <w:sz w:val="28"/>
        </w:rPr>
      </w:pPr>
      <w:r>
        <w:rPr>
          <w:rFonts w:ascii="Times New Roman" w:eastAsia="方正仿宋_GBK"/>
          <w:sz w:val="28"/>
        </w:rPr>
        <w:t>以保障义务教育为核心，完善控辍保学机制，落实建档立卡贫困家庭学生资助政策，稳步提升贫困地区教育基本公共服务能力。</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落实保障义务教育阶段学校在校生“两免一补”政策，建档立卡学生“三免一助”政策，对全新区学生实施营养改善计划。</w:t>
      </w:r>
    </w:p>
    <w:p>
      <w:pPr>
        <w:spacing w:line="500" w:lineRule="exact"/>
        <w:ind w:firstLine="560" w:firstLineChars="200"/>
        <w:jc w:val="left"/>
        <w:rPr>
          <w:rFonts w:ascii="Times New Roman" w:eastAsia="方正仿宋_GBK"/>
          <w:sz w:val="28"/>
        </w:rPr>
      </w:pPr>
      <w:r>
        <w:rPr>
          <w:rFonts w:ascii="Times New Roman" w:eastAsia="方正仿宋_GBK"/>
          <w:sz w:val="28"/>
        </w:rPr>
        <w:t>强化使命担当，持续做好常态化疫情防控</w:t>
      </w:r>
    </w:p>
    <w:p>
      <w:pPr>
        <w:spacing w:line="500" w:lineRule="exact"/>
        <w:ind w:firstLine="560" w:firstLineChars="200"/>
        <w:jc w:val="left"/>
        <w:rPr>
          <w:rFonts w:ascii="Times New Roman" w:eastAsia="方正仿宋_GBK"/>
          <w:sz w:val="28"/>
        </w:rPr>
      </w:pPr>
      <w:r>
        <w:rPr>
          <w:rFonts w:ascii="Times New Roman" w:eastAsia="方正仿宋_GBK"/>
          <w:sz w:val="28"/>
        </w:rPr>
        <w:t>绩效目标</w:t>
      </w:r>
    </w:p>
    <w:p>
      <w:pPr>
        <w:spacing w:line="500" w:lineRule="exact"/>
        <w:ind w:firstLine="560" w:firstLineChars="200"/>
        <w:jc w:val="left"/>
        <w:rPr>
          <w:rFonts w:ascii="Times New Roman" w:eastAsia="方正仿宋_GBK"/>
          <w:sz w:val="28"/>
        </w:rPr>
      </w:pPr>
      <w:r>
        <w:rPr>
          <w:rFonts w:ascii="Times New Roman" w:eastAsia="方正仿宋_GBK"/>
          <w:sz w:val="28"/>
        </w:rPr>
        <w:t>充分认识当前形势，进一步提高政治站位，将新区人民群众的生命安全和身体健康放在首位，统筹抓好新我常态化疫情防控工作，加强新冠肺炎疫情防控知识、疫情防控健康指南以及健康知识的学习，营造浓厚的疫情防控氛围，全面提升人民群众疫情防控意识。</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确保各项防控制度和措施不折不扣得到执行，严格遵守“六个一律”要求，加强新区安全管理，筑牢新区疫情防线。</w:t>
      </w:r>
    </w:p>
    <w:p>
      <w:pPr>
        <w:spacing w:line="500" w:lineRule="exact"/>
        <w:ind w:firstLine="560" w:firstLineChars="200"/>
        <w:jc w:val="left"/>
        <w:rPr>
          <w:rFonts w:ascii="Times New Roman" w:hAnsi="宋体" w:eastAsia="宋体"/>
          <w:sz w:val="28"/>
        </w:rPr>
      </w:pPr>
      <w:r>
        <w:rPr>
          <w:rFonts w:ascii="Times New Roman" w:eastAsia="方正仿宋_GBK"/>
          <w:sz w:val="28"/>
        </w:rPr>
        <w:t>（三）工作保障措施</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和深化开展党的政治建设。把学习宣传贯彻习近平新时代中国特色社会主义思想和党的十九届五中全会精神作为重中之重。一是要及时准确。二是要全面覆盖。把全局干部职工思想和行动统一到全会精神上来，全面组织开展学习，一个都不能少，把学习领会全会精神落实到基层、落实到人人。三是要分层分类。对机关、科室、单位要分类指导，抓好自学、联学、研学，采取最佳的学习路径、方式方法，更好地调动自学的积极性主动性创造性，提升学习的质量和效果。四是要融合推进。把学习全会精神与加强制度自信、文化自信教育结合起来，把学习全会精神与加强形势与政策教育结合起来，打牢爱国主义思想基础。</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坚持和完善党对民生工作全面领导的制度体系。坚持社会主义方向，教育引导全局干部职工增强</w:t>
      </w:r>
      <w:r>
        <w:rPr>
          <w:rFonts w:ascii="Times New Roman" w:eastAsia="方正仿宋_GBK"/>
          <w:sz w:val="28"/>
        </w:rPr>
        <w:t>“</w:t>
      </w:r>
      <w:r>
        <w:rPr>
          <w:rFonts w:hint="eastAsia" w:ascii="Times New Roman" w:hAnsi="微软雅黑" w:eastAsia="方正仿宋_GBK" w:cs="微软雅黑"/>
          <w:sz w:val="28"/>
        </w:rPr>
        <w:t>四个意识</w:t>
      </w:r>
      <w:r>
        <w:rPr>
          <w:rFonts w:ascii="Times New Roman" w:eastAsia="方正仿宋_GBK"/>
          <w:sz w:val="28"/>
        </w:rPr>
        <w:t>”</w:t>
      </w:r>
      <w:r>
        <w:rPr>
          <w:rFonts w:hint="eastAsia" w:ascii="Times New Roman" w:hAnsi="微软雅黑" w:eastAsia="方正仿宋_GBK" w:cs="微软雅黑"/>
          <w:sz w:val="28"/>
        </w:rPr>
        <w:t>，坚定</w:t>
      </w:r>
      <w:r>
        <w:rPr>
          <w:rFonts w:ascii="Times New Roman" w:eastAsia="方正仿宋_GBK"/>
          <w:sz w:val="28"/>
        </w:rPr>
        <w:t>“</w:t>
      </w:r>
      <w:r>
        <w:rPr>
          <w:rFonts w:hint="eastAsia" w:ascii="Times New Roman" w:hAnsi="微软雅黑" w:eastAsia="方正仿宋_GBK" w:cs="微软雅黑"/>
          <w:sz w:val="28"/>
        </w:rPr>
        <w:t>四个自信</w:t>
      </w:r>
      <w:r>
        <w:rPr>
          <w:rFonts w:ascii="Times New Roman" w:eastAsia="方正仿宋_GBK"/>
          <w:sz w:val="28"/>
        </w:rPr>
        <w:t>”</w:t>
      </w:r>
      <w:r>
        <w:rPr>
          <w:rFonts w:hint="eastAsia" w:ascii="Times New Roman" w:hAnsi="微软雅黑" w:eastAsia="方正仿宋_GBK" w:cs="微软雅黑"/>
          <w:sz w:val="28"/>
        </w:rPr>
        <w:t>，做到</w:t>
      </w:r>
      <w:r>
        <w:rPr>
          <w:rFonts w:ascii="Times New Roman" w:eastAsia="方正仿宋_GBK"/>
          <w:sz w:val="28"/>
        </w:rPr>
        <w:t>“</w:t>
      </w:r>
      <w:r>
        <w:rPr>
          <w:rFonts w:hint="eastAsia" w:ascii="Times New Roman" w:hAnsi="微软雅黑" w:eastAsia="方正仿宋_GBK" w:cs="微软雅黑"/>
          <w:sz w:val="28"/>
        </w:rPr>
        <w:t>两个维护</w:t>
      </w:r>
      <w:r>
        <w:rPr>
          <w:rFonts w:ascii="Times New Roman" w:eastAsia="方正仿宋_GBK"/>
          <w:sz w:val="28"/>
        </w:rPr>
        <w:t>”</w:t>
      </w:r>
      <w:r>
        <w:rPr>
          <w:rFonts w:hint="eastAsia" w:ascii="Times New Roman" w:hAnsi="微软雅黑" w:eastAsia="方正仿宋_GBK" w:cs="微软雅黑"/>
          <w:sz w:val="28"/>
        </w:rPr>
        <w:t>，使全局成为坚持党的领导的坚强阵地。把党的领导贯穿新区民生工作的各方面各环节。牢牢掌握党对意识形态工作的领导权。加强党员日常教育管理，持之以恒正风肃纪，坚持不懈落实中央八项规定精神，坚决反对形式主义、官僚主义，深入推进反腐败斗争，突出政治巡视，营造风清气正的良好政治生态。</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加强基层党组织建设，打造坚持战斗堡垒。以提升基层党组织建设为重点，打造教育系统坚强战斗堡垒。一是持续开展</w:t>
      </w:r>
      <w:r>
        <w:rPr>
          <w:rFonts w:ascii="Times New Roman" w:eastAsia="方正仿宋_GBK"/>
          <w:sz w:val="28"/>
        </w:rPr>
        <w:t>“</w:t>
      </w:r>
      <w:r>
        <w:rPr>
          <w:rFonts w:hint="eastAsia" w:ascii="Times New Roman" w:hAnsi="微软雅黑" w:eastAsia="方正仿宋_GBK" w:cs="微软雅黑"/>
          <w:sz w:val="28"/>
        </w:rPr>
        <w:t>基层党建质量提升年</w:t>
      </w:r>
      <w:r>
        <w:rPr>
          <w:rFonts w:ascii="Times New Roman" w:eastAsia="方正仿宋_GBK"/>
          <w:sz w:val="28"/>
        </w:rPr>
        <w:t>”</w:t>
      </w:r>
      <w:r>
        <w:rPr>
          <w:rFonts w:hint="eastAsia" w:ascii="Times New Roman" w:hAnsi="微软雅黑" w:eastAsia="方正仿宋_GBK" w:cs="微软雅黑"/>
          <w:sz w:val="28"/>
        </w:rPr>
        <w:t>活动，提高中小学校党组织建设质量，打造一批先进基层党组织。二是抓好党组织书记、党员和党务工作者三支队伍建设。三是不断提升高校党建工作水平。大力推动</w:t>
      </w:r>
      <w:r>
        <w:rPr>
          <w:rFonts w:ascii="Times New Roman" w:eastAsia="方正仿宋_GBK"/>
          <w:sz w:val="28"/>
        </w:rPr>
        <w:t>“</w:t>
      </w:r>
      <w:r>
        <w:rPr>
          <w:rFonts w:hint="eastAsia" w:ascii="Times New Roman" w:hAnsi="微软雅黑" w:eastAsia="方正仿宋_GBK" w:cs="微软雅黑"/>
          <w:sz w:val="28"/>
        </w:rPr>
        <w:t>双带头人</w:t>
      </w:r>
      <w:r>
        <w:rPr>
          <w:rFonts w:ascii="Times New Roman" w:eastAsia="方正仿宋_GBK"/>
          <w:sz w:val="28"/>
        </w:rPr>
        <w:t>”</w:t>
      </w:r>
      <w:r>
        <w:rPr>
          <w:rFonts w:hint="eastAsia" w:ascii="Times New Roman" w:hAnsi="微软雅黑" w:eastAsia="方正仿宋_GBK" w:cs="微软雅黑"/>
          <w:sz w:val="28"/>
        </w:rPr>
        <w:t>培育工程，确保</w:t>
      </w:r>
      <w:r>
        <w:rPr>
          <w:rFonts w:ascii="Times New Roman" w:eastAsia="方正仿宋_GBK"/>
          <w:sz w:val="28"/>
        </w:rPr>
        <w:t>2021</w:t>
      </w:r>
      <w:r>
        <w:rPr>
          <w:rFonts w:hint="eastAsia" w:ascii="Times New Roman" w:hAnsi="微软雅黑" w:eastAsia="方正仿宋_GBK" w:cs="微软雅黑"/>
          <w:sz w:val="28"/>
        </w:rPr>
        <w:t>年底前高校教师党支部书记</w:t>
      </w:r>
      <w:r>
        <w:rPr>
          <w:rFonts w:ascii="Times New Roman" w:eastAsia="方正仿宋_GBK"/>
          <w:sz w:val="28"/>
        </w:rPr>
        <w:t>“</w:t>
      </w:r>
      <w:r>
        <w:rPr>
          <w:rFonts w:hint="eastAsia" w:ascii="Times New Roman" w:hAnsi="微软雅黑" w:eastAsia="方正仿宋_GBK" w:cs="微软雅黑"/>
          <w:sz w:val="28"/>
        </w:rPr>
        <w:t>双带头人</w:t>
      </w:r>
      <w:r>
        <w:rPr>
          <w:rFonts w:ascii="Times New Roman" w:eastAsia="方正仿宋_GBK"/>
          <w:sz w:val="28"/>
        </w:rPr>
        <w:t>”</w:t>
      </w:r>
      <w:r>
        <w:rPr>
          <w:rFonts w:hint="eastAsia" w:ascii="Times New Roman" w:hAnsi="微软雅黑" w:eastAsia="方正仿宋_GBK" w:cs="微软雅黑"/>
          <w:sz w:val="28"/>
        </w:rPr>
        <w:t>比例达到</w:t>
      </w:r>
      <w:r>
        <w:rPr>
          <w:rFonts w:ascii="Times New Roman" w:eastAsia="方正仿宋_GBK"/>
          <w:sz w:val="28"/>
        </w:rPr>
        <w:t>100%</w:t>
      </w:r>
      <w:r>
        <w:rPr>
          <w:rFonts w:hint="eastAsia" w:ascii="Times New Roman" w:hAnsi="微软雅黑" w:eastAsia="方正仿宋_GBK" w:cs="微软雅黑"/>
          <w:sz w:val="28"/>
        </w:rPr>
        <w:t>。四是加强两新党组织活动阵地建设。开展</w:t>
      </w:r>
      <w:r>
        <w:rPr>
          <w:rFonts w:ascii="Times New Roman" w:eastAsia="方正仿宋_GBK"/>
          <w:sz w:val="28"/>
        </w:rPr>
        <w:t>“</w:t>
      </w:r>
      <w:r>
        <w:rPr>
          <w:rFonts w:hint="eastAsia" w:ascii="Times New Roman" w:hAnsi="微软雅黑" w:eastAsia="方正仿宋_GBK" w:cs="微软雅黑"/>
          <w:sz w:val="28"/>
        </w:rPr>
        <w:t>阵地建设提升年</w:t>
      </w:r>
      <w:r>
        <w:rPr>
          <w:rFonts w:ascii="Times New Roman" w:eastAsia="方正仿宋_GBK"/>
          <w:sz w:val="28"/>
        </w:rPr>
        <w:t>”</w:t>
      </w:r>
      <w:r>
        <w:rPr>
          <w:rFonts w:hint="eastAsia" w:ascii="Times New Roman" w:hAnsi="微软雅黑" w:eastAsia="方正仿宋_GBK" w:cs="微软雅黑"/>
          <w:sz w:val="28"/>
        </w:rPr>
        <w:t>活动，积极创建星级党组织，破解少数两新组织缺乏党建阵的难题。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强化使命担当，持续做好常态化疫情防控。进一步强化思想认识。充分认识当前形势，进一步提高政治站位，将广大人民群众的生命安全和身体健康放在首位，统筹抓好新区系统常态化疫情防控工作，加强新冠肺炎疫情防控知识、疫情防控健康指南以及健康知识的学习，营造浓厚的疫情防控氛围，全面提升新区疫情防控意识。进一步压实各级责任。</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完善制度建设。我局制定了内部控制、预算管理、财务管理、专项资金管理等一系列制度及内部控制体系，为全年预算执行和预算绩效目标的实现奠定了制度基础。</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支出管理。机关各科室、局属事业单位按要求编细编实预算，财政预算批复下达后由财务科及时分解，项目科室加快组织开展项目实施、并履行政府采购手续，对具备支付条件的项目及时拨付资金，确保支出进度达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加强绩效运行监控。按要求开展绩效运行监控，发现问题及时采取措施，确保绩效目标如期保质实现。</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做好绩效自评。按有关要求开展上年度部门预算绩效自评和重点评价工作，对评价中发现的问题及时整改，调整优化支出结构，提高财政资金使用效益。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规范财务资产管理。完善财务管理、资产管理制度，严格资产购置审批程序，加强固定资产登记、使用和报废处置管理，做到资产配置合理，物尽其用。</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加强宣传培训调研等。加强人员培训，提高本部门职工业务素质；加强调研，提出优化财政资金配置、提高资金使用效益的意见建议；加大宣传力度，强化预算绩效管理意识，促进预算绩效管理水平进一步提升。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小标宋简体" w:hAnsi="方正小标宋简体" w:eastAsia="方正小标宋简体" w:cs="方正小标宋简体"/>
          <w:b/>
          <w:color w:val="auto"/>
          <w:sz w:val="32"/>
        </w:rPr>
      </w:pPr>
      <w:bookmarkStart w:id="8" w:name="_Toc61886704"/>
      <w:r>
        <w:rPr>
          <w:rFonts w:hint="eastAsia" w:ascii="方正小标宋简体" w:hAnsi="方正小标宋简体" w:eastAsia="方正小标宋简体" w:cs="方正小标宋简体"/>
          <w:b/>
          <w:color w:val="auto"/>
          <w:sz w:val="32"/>
        </w:rPr>
        <w:t>第二部分</w:t>
      </w:r>
      <w:r>
        <w:rPr>
          <w:rFonts w:hint="eastAsia" w:ascii="方正小标宋简体" w:hAnsi="方正小标宋简体" w:eastAsia="方正小标宋简体" w:cs="方正小标宋简体"/>
          <w:b/>
          <w:color w:val="auto"/>
          <w:sz w:val="32"/>
          <w:lang w:val="en-US" w:eastAsia="zh-CN"/>
        </w:rPr>
        <w:t xml:space="preserve"> </w:t>
      </w:r>
      <w:r>
        <w:rPr>
          <w:rFonts w:hint="eastAsia" w:ascii="方正小标宋简体" w:hAnsi="方正小标宋简体" w:eastAsia="方正小标宋简体" w:cs="方正小标宋简体"/>
          <w:b/>
          <w:color w:val="auto"/>
          <w:sz w:val="32"/>
        </w:rPr>
        <w:t>预算项目绩效目标</w:t>
      </w:r>
    </w:p>
    <w:p>
      <w:pPr>
        <w:ind w:firstLine="562" w:firstLineChars="200"/>
        <w:jc w:val="left"/>
        <w:outlineLvl w:val="3"/>
        <w:rPr>
          <w:rFonts w:ascii="Times New Roman" w:hAnsi="宋体" w:eastAsia="宋体"/>
          <w:b/>
          <w:sz w:val="28"/>
        </w:rPr>
      </w:pPr>
      <w:r>
        <w:rPr>
          <w:rFonts w:ascii="方正仿宋_GBK" w:eastAsia="方正仿宋_GBK"/>
          <w:b/>
          <w:sz w:val="28"/>
        </w:rPr>
        <w:t>1.原乡镇（公社）“三员"生活补贴绩效目标表</w:t>
      </w:r>
      <w:bookmarkEnd w:id="8"/>
      <w:r>
        <w:fldChar w:fldCharType="begin"/>
      </w:r>
      <w:r>
        <w:rPr>
          <w:rFonts w:ascii="方正仿宋_GBK" w:eastAsia="方正仿宋_GBK"/>
          <w:b/>
          <w:sz w:val="28"/>
        </w:rPr>
        <w:instrText xml:space="preserve"> TC 1、原乡镇（公社）\“三员"生活补贴绩效目标表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1.妥善解决乡镇（公社）农机员、农技员、基层兽医老有所养问题，发放生活补贴</w:t>
            </w:r>
          </w:p>
          <w:p>
            <w:pPr>
              <w:spacing w:line="300" w:lineRule="exact"/>
              <w:jc w:val="left"/>
              <w:rPr>
                <w:rFonts w:ascii="方正书宋_GBK" w:eastAsia="方正书宋_GBK"/>
              </w:rPr>
            </w:pPr>
            <w:r>
              <w:rPr>
                <w:rFonts w:ascii="方正书宋_GBK" w:eastAsia="方正书宋_GBK"/>
              </w:rPr>
              <w:t>2.提高乡镇（公社）农机员、农技员、基层兽医生活标准</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三员补贴覆盖情况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根据原乡镇（公社）农机员、农技员、基层兽医实际人员数量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发放原乡镇（公社）三员生活补贴发放完成率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关于原乡镇（公社）农机员、农技员、基层兽医发放生活补贴工作的实施方案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根据原乡镇（公社）农机员、农技员、基层兽医人员数量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2021年12月底前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扶助资金到位率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实际到位补贴资金占应到位资金的比例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根据原乡镇（公社）农机员、农技员、基层兽医发放生活补贴实际金额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新区“三员”生活补贴补助额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新区“三员”生活补贴补助额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受补助对象经济待遇水平提高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受补助对象经济待遇水平提高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享受政策扶持资金对象满意度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&gt;95%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受益人员满意度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9" w:name="_Toc61886705"/>
      <w:r>
        <w:rPr>
          <w:rFonts w:ascii="方正仿宋_GBK" w:eastAsia="方正仿宋_GBK"/>
          <w:b/>
          <w:sz w:val="28"/>
        </w:rPr>
        <w:t>2.2021年迎省检项目资金绩效目标表</w:t>
      </w:r>
      <w:bookmarkEnd w:id="9"/>
      <w:r>
        <w:fldChar w:fldCharType="begin"/>
      </w:r>
      <w:r>
        <w:rPr>
          <w:rFonts w:ascii="方正仿宋_GBK" w:eastAsia="方正仿宋_GBK"/>
          <w:b/>
          <w:sz w:val="28"/>
        </w:rPr>
        <w:instrText xml:space="preserve"> TC 2、2021年迎省检项目资金绩效目标表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1.保障各校改善办学条件经费，各校改善办学条件工作能够顺利进行。</w:t>
            </w:r>
          </w:p>
          <w:p>
            <w:pPr>
              <w:spacing w:line="300" w:lineRule="exact"/>
              <w:jc w:val="left"/>
              <w:rPr>
                <w:rFonts w:ascii="方正书宋_GBK" w:eastAsia="方正书宋_GBK"/>
              </w:rPr>
            </w:pPr>
            <w:r>
              <w:rPr>
                <w:rFonts w:ascii="方正书宋_GBK" w:eastAsia="方正书宋_GBK"/>
              </w:rPr>
              <w:t>2.保障新区教育系统迎检工作顺利进行。</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工程施工进度工作量占工程完工总量的比率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迎检学校数量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迎检学校数量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采购种类</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迎检学校需购置种类</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≥4类</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工程质量合格率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合格的工程数量占工程完工总量的比例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各校及教育局改善办学、办公条件工作完成率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购置物品设备验收合格率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项目完成及时率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采购物品到位时间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采购物品到位时间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2021年省政府督导开始之前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2021年迎省检项目资金支出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1、校舍修缮项目资金概算222.6万元2、图书采购资金概算25.07万元    3、数字化实验室建设资金概算20万元4、音体美器材及教学仪器购置资金概算109.48万元                   5、电化教学设备资金概算519.4万元6、文化建设23所中小学及幼儿园文化建设资金概算115万元             7、语言文字迎检资金包括对全区五大领域八大行业十大部门的普通话测试、“推普周、双推月”活动等项目，资金概算14.92万元。               8、图书管理软件购置图书管理软件21套，资金概算16.40万元           9、劳动实践基地建设，建设大棚种植劳动实践基地建设一处，资金概算10万元。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各校及教育局改善办学、办学条件，能够长期更好地为当地教育事业服务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10" w:name="_Toc61886706"/>
      <w:r>
        <w:rPr>
          <w:rFonts w:ascii="方正仿宋_GBK" w:eastAsia="方正仿宋_GBK"/>
          <w:b/>
          <w:sz w:val="28"/>
        </w:rPr>
        <w:t>3.中小学校、幼儿园后勤社会化资金绩效目标表</w:t>
      </w:r>
      <w:bookmarkEnd w:id="10"/>
      <w:r>
        <w:fldChar w:fldCharType="begin"/>
      </w:r>
      <w:r>
        <w:rPr>
          <w:rFonts w:ascii="方正仿宋_GBK" w:eastAsia="方正仿宋_GBK"/>
          <w:b/>
          <w:sz w:val="28"/>
        </w:rPr>
        <w:instrText xml:space="preserve"> TC 3、中小学校、幼儿园后勤社会化资金绩效目标表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2.推进中小学校幼儿园后勤工作向着安全化、规范化实质迈进</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食堂数量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食堂数量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≥11所</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保证食堂用工，提高服务质量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保证食堂用工，提高服务质量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按规定时间发放</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发放总额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发放总额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保证用工人员切身利益</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保证用工人员切身利益</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保持后勤服务人员队伍相对稳定</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调查问卷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11" w:name="_Toc61886707"/>
      <w:r>
        <w:rPr>
          <w:rFonts w:ascii="方正仿宋_GBK" w:eastAsia="方正仿宋_GBK"/>
          <w:b/>
          <w:sz w:val="28"/>
        </w:rPr>
        <w:t>4.卫生健康管理及计划生育事务管理经费绩效目标表</w:t>
      </w:r>
      <w:bookmarkEnd w:id="11"/>
      <w:r>
        <w:fldChar w:fldCharType="begin"/>
      </w:r>
      <w:r>
        <w:rPr>
          <w:rFonts w:ascii="方正仿宋_GBK" w:eastAsia="方正仿宋_GBK"/>
          <w:b/>
          <w:sz w:val="28"/>
        </w:rPr>
        <w:instrText xml:space="preserve"> TC 4、卫生健康管理及计划生育事务管理经费绩效目标表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1.保证机关业务正常运转</w:t>
            </w:r>
          </w:p>
          <w:p>
            <w:pPr>
              <w:spacing w:line="300" w:lineRule="exact"/>
              <w:jc w:val="left"/>
              <w:rPr>
                <w:rFonts w:ascii="方正书宋_GBK" w:eastAsia="方正书宋_GBK"/>
              </w:rPr>
            </w:pPr>
            <w:r>
              <w:rPr>
                <w:rFonts w:ascii="方正书宋_GBK" w:eastAsia="方正书宋_GBK"/>
              </w:rPr>
              <w:t>2.保证质量完成各项工作任务</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春秋季灭鼠及蚊蝇蟑防治工作占全区比例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优良率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工作完成优秀等级占工作任务总量的比例（百分比）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经费保障及时性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及时保障各项日常办公需要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及时保障</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日常公用经费支出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办公费、水电费、交通费、会议费、工会经费、招待费及其他公用经费的支出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按统一规定执行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成本控制在指标值内计15分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卫生健康管理经费总体支出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卫生健康管理经费总体支出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≤64万元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成本控制在指标值内计15分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城乡居民公共卫生差距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反映城镇人口与乡村人口获得公共卫生服务效果之间的差异</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保障日常办公需要，维持单位正常运转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保障日常办公需要，维持单位正常运转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维持单位正常运转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能够长期较好地开展病媒生物防治及生活饮用水工作，长期满足人民群众对卫生健康的需求。</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接受卫生健康服务的人群对卫生健康系统所提供服务的满意程度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12" w:name="_Toc61886708"/>
      <w:r>
        <w:rPr>
          <w:rFonts w:ascii="方正仿宋_GBK" w:eastAsia="方正仿宋_GBK"/>
          <w:b/>
          <w:sz w:val="28"/>
        </w:rPr>
        <w:t>5.严重精神障碍患者监护人“以奖代补”资金绩效目标表</w:t>
      </w:r>
      <w:bookmarkEnd w:id="12"/>
      <w:r>
        <w:fldChar w:fldCharType="begin"/>
      </w:r>
      <w:r>
        <w:rPr>
          <w:rFonts w:ascii="方正仿宋_GBK" w:eastAsia="方正仿宋_GBK"/>
          <w:b/>
          <w:sz w:val="28"/>
        </w:rPr>
        <w:instrText xml:space="preserve"> TC 5、严重精神障碍患者监护人\“以奖代补\”资金绩效目标表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1.减少精神病患者危害社会行为</w:t>
            </w:r>
          </w:p>
          <w:p>
            <w:pPr>
              <w:spacing w:line="300" w:lineRule="exact"/>
              <w:jc w:val="left"/>
              <w:rPr>
                <w:rFonts w:ascii="方正书宋_GBK" w:eastAsia="方正书宋_GBK"/>
              </w:rPr>
            </w:pPr>
            <w:r>
              <w:rPr>
                <w:rFonts w:ascii="方正书宋_GBK" w:eastAsia="方正书宋_GBK"/>
              </w:rPr>
              <w:t>2.缓解精神病患者家庭支出压力</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严重精神障碍患者监护人数量覆盖率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严重精神障碍患者监护人数量覆盖率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资金发放时间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及时发放资金次数占总发放次数的比例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秦皇岛市落实严重精神障碍患者监护人以奖代补政策实施细则的通知 秦综治办发 2018 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按政策要求发放资金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符合政策规定的标准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受补助监护人经济待遇水平提高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受补助监护人经济待遇水平提高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保证社会稳定</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通过对监护人以奖代补保证精神障碍患者对社会的危害减弱</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秦皇岛市落实严重精神障碍患者监护人以奖代补政策实施细则的通知 秦综治办发 2018 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精神障碍患者监护人满意度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精神障碍患者监护人满意度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秦皇岛市落实严重精神障碍患者监护人以奖代补政策实施细则的通知 秦综治办发 2018 12号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13" w:name="_Toc61886709"/>
      <w:r>
        <w:rPr>
          <w:rFonts w:ascii="方正仿宋_GBK" w:eastAsia="方正仿宋_GBK"/>
          <w:b/>
          <w:sz w:val="28"/>
        </w:rPr>
        <w:t>6.团林实验学校附属工程绩效目标表</w:t>
      </w:r>
      <w:bookmarkEnd w:id="13"/>
      <w:r>
        <w:fldChar w:fldCharType="begin"/>
      </w:r>
      <w:r>
        <w:rPr>
          <w:rFonts w:ascii="方正仿宋_GBK" w:eastAsia="方正仿宋_GBK"/>
          <w:b/>
          <w:sz w:val="28"/>
        </w:rPr>
        <w:instrText xml:space="preserve"> TC 6、团林实验学校附属工程绩效目标表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2410"/>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noWrap w:val="0"/>
            <w:vAlign w:val="center"/>
          </w:tcPr>
          <w:p>
            <w:pPr>
              <w:spacing w:line="300" w:lineRule="exact"/>
              <w:jc w:val="left"/>
              <w:rPr>
                <w:rFonts w:ascii="方正书宋_GBK" w:eastAsia="方正书宋_GBK"/>
              </w:rPr>
            </w:pPr>
            <w:r>
              <w:rPr>
                <w:rFonts w:ascii="方正书宋_GBK" w:eastAsia="方正书宋_GBK"/>
              </w:rPr>
              <w:t>130313215F9WGW3NMW9TW</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团林实验学校附属工程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left"/>
              <w:outlineLvl w:val="3"/>
            </w:pPr>
          </w:p>
        </w:tc>
        <w:tc>
          <w:tcPr>
            <w:tcW w:w="8278" w:type="dxa"/>
            <w:gridSpan w:val="5"/>
            <w:noWrap w:val="0"/>
            <w:vAlign w:val="center"/>
          </w:tcPr>
          <w:p>
            <w:pPr>
              <w:spacing w:line="300" w:lineRule="exact"/>
              <w:jc w:val="left"/>
              <w:rPr>
                <w:rFonts w:ascii="方正书宋_GBK" w:eastAsia="方正书宋_GBK"/>
              </w:rPr>
            </w:pPr>
            <w:r>
              <w:rPr>
                <w:rFonts w:ascii="方正书宋_GBK" w:eastAsia="方正书宋_GBK"/>
              </w:rPr>
              <w:t>总占地约45亩，总建筑面积8265㎡，包括宿舍、食堂、大门、看台、标准运动场等。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5"/>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1.完成，食堂、、风雨操场、学生宿舍、门卫、自行车棚及其他配套设施。</w:t>
            </w:r>
          </w:p>
          <w:p>
            <w:pPr>
              <w:spacing w:line="300" w:lineRule="exact"/>
              <w:jc w:val="left"/>
              <w:rPr>
                <w:rFonts w:ascii="方正书宋_GBK" w:eastAsia="方正书宋_GBK"/>
              </w:rPr>
            </w:pPr>
            <w:r>
              <w:rPr>
                <w:rFonts w:ascii="方正书宋_GBK" w:eastAsia="方正书宋_GBK"/>
              </w:rPr>
              <w:t>2.完成工程收工作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团林实验学校附属工程的操场，教师公寓，看台、门卫、停车场等建设完成率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扩建建筑面积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扩建建筑面积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≥29528.56平米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绿色建筑二星级标准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验收数据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进度规划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2021年12月31日</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≤4700万元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提高新区中小学校办学条件，改善师生教学环境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加快新区教育事业的发展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加快秦皇岛北戴河新区教育事业的发展，优化教育资源，优化学校布局，扩大办学规模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有利于新区学校的合理布局</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有利于北戴河新区的小学、初级中学学校的合理布局，均衡配置资源，缩小校际之间的办学差距，完善新区小学、初级中学教育队伍，促进新区小学、初级中学教育的整体优质发展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广大师生对于新建、改造、维修的教学及教辅用房面积满意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14" w:name="_Toc61886710"/>
      <w:r>
        <w:rPr>
          <w:rFonts w:ascii="方正仿宋_GBK" w:eastAsia="方正仿宋_GBK"/>
          <w:b/>
          <w:sz w:val="28"/>
        </w:rPr>
        <w:t>7.老年人意外伤害保险资金绩效目标表</w:t>
      </w:r>
      <w:bookmarkEnd w:id="14"/>
      <w:r>
        <w:fldChar w:fldCharType="begin"/>
      </w:r>
      <w:r>
        <w:rPr>
          <w:rFonts w:ascii="方正仿宋_GBK" w:eastAsia="方正仿宋_GBK"/>
          <w:b/>
          <w:sz w:val="28"/>
        </w:rPr>
        <w:instrText xml:space="preserve"> TC 7、老年人意外伤害保险资金绩效目标表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1.及时为困难老年人缴纳意外伤害险</w:t>
            </w:r>
          </w:p>
          <w:p>
            <w:pPr>
              <w:spacing w:line="300" w:lineRule="exact"/>
              <w:jc w:val="left"/>
              <w:rPr>
                <w:rFonts w:ascii="方正书宋_GBK" w:eastAsia="方正书宋_GBK"/>
              </w:rPr>
            </w:pPr>
            <w:r>
              <w:rPr>
                <w:rFonts w:ascii="方正书宋_GBK" w:eastAsia="方正书宋_GBK"/>
              </w:rPr>
              <w:t>2.在老年人意外伤害后有所保障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为困难老年人上保险人数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享受老年人意外保险人数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秦皇岛北戴河新区领导意识会议纪要 秦北新议纪 2019 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资金发放到位率（%）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保险资金待遇按时足额发放人数占应发放人数的比率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秦皇岛北戴河新区领导意识会议纪要 秦北新议纪 2019 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新区老年人意外伤害保险资金额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新区老年人意外伤害保险资金额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受补助老年人经济待遇水平提高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受补助老年人经济待遇水平提高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能够长期较好地为困难老年人缴纳保险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秦皇岛北戴河新区领导意识会议纪要 秦北新议纪 2019 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困难老年人满意度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投保老年人的满意程度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秦皇岛北戴河新区领导意识会议纪要 秦北新议纪 2019 22号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15" w:name="_Toc61886711"/>
      <w:r>
        <w:rPr>
          <w:rFonts w:ascii="方正仿宋_GBK" w:eastAsia="方正仿宋_GBK"/>
          <w:b/>
          <w:sz w:val="28"/>
        </w:rPr>
        <w:t>8.爱国卫生工作经费（含创建国家卫生城市建设）绩效目标表</w:t>
      </w:r>
      <w:bookmarkEnd w:id="15"/>
      <w:r>
        <w:fldChar w:fldCharType="begin"/>
      </w:r>
      <w:r>
        <w:rPr>
          <w:rFonts w:ascii="方正仿宋_GBK" w:eastAsia="方正仿宋_GBK"/>
          <w:b/>
          <w:sz w:val="28"/>
        </w:rPr>
        <w:instrText xml:space="preserve"> TC 8、爱国卫生工作经费（含创建国家卫生城市建设）绩效目标表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1.用于巩固保障南戴河旅游度假区国家卫生镇复审成果</w:t>
            </w:r>
          </w:p>
          <w:p>
            <w:pPr>
              <w:spacing w:line="300" w:lineRule="exact"/>
              <w:jc w:val="left"/>
              <w:rPr>
                <w:rFonts w:ascii="方正书宋_GBK" w:eastAsia="方正书宋_GBK"/>
              </w:rPr>
            </w:pPr>
            <w:r>
              <w:rPr>
                <w:rFonts w:ascii="方正书宋_GBK" w:eastAsia="方正书宋_GBK"/>
              </w:rPr>
              <w:t>2.定期更换健康教育宣传栏</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开展宣活动数量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反映开展宣活动情况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全年更换宣传牌次数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全年更换宣传牌次数（按季度更新，数量）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保持国家卫生镇标准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保持南戴河旅游度假区国家卫生镇的环境卫生标准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目标计划值、行业卫生标准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更换健康教育宣传栏内容新颖验收合格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目标计划值，秦皇岛市控烟办法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更换及时率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更换健康教育宣传栏及时率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爱卫及卫生城经费成本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新区爱卫及卫生城活动项目经费成本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国家卫生城市创建保持成绩优良率80%以上</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反映新区参加国家卫生城市创建保持情况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创建国家卫生城市标准相关文件汇编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保持国家卫生城环境卫生标准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保持国家卫生城环境卫生标准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群众满意数量占总数的比例（省爱卫办关于卫生创建工作的通知）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16" w:name="_Toc61886712"/>
      <w:r>
        <w:rPr>
          <w:rFonts w:ascii="方正仿宋_GBK" w:eastAsia="方正仿宋_GBK"/>
          <w:b/>
          <w:sz w:val="28"/>
        </w:rPr>
        <w:t>9.南戴河实验学校合并迁建工程资金（教育费附加安排）绩效目标表</w:t>
      </w:r>
      <w:bookmarkEnd w:id="16"/>
      <w:r>
        <w:fldChar w:fldCharType="begin"/>
      </w:r>
      <w:r>
        <w:rPr>
          <w:rFonts w:ascii="方正仿宋_GBK" w:eastAsia="方正仿宋_GBK"/>
          <w:b/>
          <w:sz w:val="28"/>
        </w:rPr>
        <w:instrText xml:space="preserve"> TC 9、南戴河实验学校合并迁建工程资金（教育费附加安排）绩效目标表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1.完成建立小学、中学及教师综合楼，食堂、图书馆、风雨操场、学生宿舍、人防工程、地下车库及其他配套设施。</w:t>
            </w:r>
          </w:p>
          <w:p>
            <w:pPr>
              <w:spacing w:line="300" w:lineRule="exact"/>
              <w:jc w:val="left"/>
              <w:rPr>
                <w:rFonts w:ascii="方正书宋_GBK" w:eastAsia="方正书宋_GBK"/>
              </w:rPr>
            </w:pPr>
            <w:r>
              <w:rPr>
                <w:rFonts w:ascii="方正书宋_GBK" w:eastAsia="方正书宋_GBK"/>
              </w:rPr>
              <w:t>2.完成工程收工作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完成南戴河实验学校合并迁建工程，新建教学楼，食堂、办公楼、图书馆、风雨操场等</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49588.55平米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绿色建筑二星级标准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2021年12月31日</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控制投资目标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≤25506.63万元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提高新区中小学校办学条件，改善师生教学环境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加快新区教育事业的发展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加快秦皇岛北戴河新区教育事业的发展，优化教育资源，优化学校布局，扩大办学规模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有利于小学、初中学校的合理布局</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有利于北戴河新区的小学、初级中学学校的合理布局，均衡配置资源，缩小校际之间的办学差距，完善新区小学、初级中学教育队伍，促进新区小学、初级中学教育的整体优质发展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项目受益人数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本项目设置初中12轨，36个班级，1800人，小学2轨（预留2轨），12个班级，480人，中小学共计容纳学生2280人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≥2280人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广大师生对于新建、改造、维修的教学及教辅用房面积满意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17" w:name="_Toc61886713"/>
      <w:r>
        <w:rPr>
          <w:rFonts w:ascii="方正仿宋_GBK" w:eastAsia="方正仿宋_GBK"/>
          <w:b/>
          <w:sz w:val="28"/>
        </w:rPr>
        <w:t>10.村卫生室实施国家基本药物制度补助绩效目标表</w:t>
      </w:r>
      <w:bookmarkEnd w:id="17"/>
      <w:r>
        <w:fldChar w:fldCharType="begin"/>
      </w:r>
      <w:r>
        <w:rPr>
          <w:rFonts w:ascii="方正仿宋_GBK" w:eastAsia="方正仿宋_GBK"/>
          <w:b/>
          <w:sz w:val="28"/>
        </w:rPr>
        <w:instrText xml:space="preserve"> TC 10、村卫生室实施国家基本药物制度补助绩效目标表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1.根据国家基本药物制度，保障村级卫生室实施国家基本药物制度的补助</w:t>
            </w:r>
          </w:p>
          <w:p>
            <w:pPr>
              <w:spacing w:line="300" w:lineRule="exact"/>
              <w:jc w:val="left"/>
              <w:rPr>
                <w:rFonts w:ascii="方正书宋_GBK" w:eastAsia="方正书宋_GBK"/>
              </w:rPr>
            </w:pPr>
            <w:r>
              <w:rPr>
                <w:rFonts w:ascii="方正书宋_GBK" w:eastAsia="方正书宋_GBK"/>
              </w:rPr>
              <w:t>2.执行基本药物集中采购和零差率销售</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新区村卫生室数量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补助、补贴发放覆盖率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执行基本药物集中采购</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执行基本药物集中采购</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新区村卫生室实施国家基本药物制度实施方案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执行基本药物零差率销售</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执行基本药物零差率销售</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新区村卫生室实施国家基本药物制度实施方案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优良率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实行国家基本药物制度的村卫生室工作完成（百分比）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新区村卫生室实施国家基本药物制度实施方案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补助资金发放及时率（2021年分2次发放）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2021年6月底前及12月底前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补助、补贴标准（按人均8元的标准投入）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≤8元/人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新区基本药物制度补助额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新区基本药物制度补助额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新区村卫生室实目标计划值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每万人口全科医生人数达标率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当年全省全科医生数除以当年常住人口数达标率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受补助人群生活水平提高程度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受补助人群生活水平提高程度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生活水平提高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秦皇岛市医改工作考核方案</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18" w:name="_Toc61886714"/>
      <w:r>
        <w:rPr>
          <w:rFonts w:ascii="方正仿宋_GBK" w:eastAsia="方正仿宋_GBK"/>
          <w:b/>
          <w:sz w:val="28"/>
        </w:rPr>
        <w:t>11.水务事务管理及洋河堤防所运维经费绩效目标表</w:t>
      </w:r>
      <w:bookmarkEnd w:id="18"/>
      <w:r>
        <w:fldChar w:fldCharType="begin"/>
      </w:r>
      <w:r>
        <w:rPr>
          <w:rFonts w:ascii="方正仿宋_GBK" w:eastAsia="方正仿宋_GBK"/>
          <w:b/>
          <w:sz w:val="28"/>
        </w:rPr>
        <w:instrText xml:space="preserve"> TC 11、水务事务管理及洋河堤防所运维经费绩效目标表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1.洋河口堤防所设备日常运</w:t>
            </w:r>
          </w:p>
          <w:p>
            <w:pPr>
              <w:spacing w:line="300" w:lineRule="exact"/>
              <w:jc w:val="left"/>
              <w:rPr>
                <w:rFonts w:ascii="方正书宋_GBK" w:eastAsia="方正书宋_GBK"/>
              </w:rPr>
            </w:pPr>
            <w:r>
              <w:rPr>
                <w:rFonts w:ascii="方正书宋_GBK" w:eastAsia="方正书宋_GBK"/>
              </w:rPr>
              <w:t>2.洋河口堤防所设备日常运行</w:t>
            </w:r>
          </w:p>
          <w:p>
            <w:pPr>
              <w:spacing w:line="300" w:lineRule="exact"/>
              <w:jc w:val="left"/>
              <w:rPr>
                <w:rFonts w:ascii="方正书宋_GBK" w:eastAsia="方正书宋_GBK"/>
              </w:rPr>
            </w:pPr>
            <w:r>
              <w:rPr>
                <w:rFonts w:ascii="方正书宋_GBK" w:eastAsia="方正书宋_GBK"/>
              </w:rPr>
              <w:t>3.开展水利宣传，推动水利政策落实，保障水利信息网络和各项政党工作的开展</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工程维修养护量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河道管理范围内工程设施的维护次数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计划目标值，操作规程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开展水利宣传次数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开展水利宣传，推动水利政策落实</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设施正常运转率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年度设施正常运转时间与年度总时间比值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目标计划值，操作规程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设备日常维护率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洋河口堤防所电费、水费及运行维护费用设备维护的套数，保障正常运行。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目标计划值，操作规程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调节洋河水位及泄洪任务完成率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完成河道水位调节工作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目标计划值，操作规程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计划工作完成率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按计划完成工作与计划总工作比值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人均工作成本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人均工作成本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≤1万元/人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调节洋河河道水位及泄洪。</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完成河道水位调节工作，河道断面调节情况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行洪安全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发生汛情行洪安全率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全年平均橡胶坝蓄水量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群众对提防所满意度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市民对洋河口沿岸水利工程设施的满意度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群众对提防所工作的满意情况</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19" w:name="_Toc61886715"/>
      <w:r>
        <w:rPr>
          <w:rFonts w:ascii="方正仿宋_GBK" w:eastAsia="方正仿宋_GBK"/>
          <w:b/>
          <w:sz w:val="28"/>
        </w:rPr>
        <w:t>12.中小学教育教学优秀成果奖励绩效目标表</w:t>
      </w:r>
      <w:bookmarkEnd w:id="19"/>
      <w:r>
        <w:fldChar w:fldCharType="begin"/>
      </w:r>
      <w:r>
        <w:rPr>
          <w:rFonts w:ascii="方正仿宋_GBK" w:eastAsia="方正仿宋_GBK"/>
          <w:b/>
          <w:sz w:val="28"/>
        </w:rPr>
        <w:instrText xml:space="preserve"> TC 12、中小学教育教学优秀成果奖励绩效目标表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1.鼓励教师不断改革创新，认真搞好教育教学工作</w:t>
            </w:r>
          </w:p>
          <w:p>
            <w:pPr>
              <w:spacing w:line="300" w:lineRule="exact"/>
              <w:jc w:val="left"/>
              <w:rPr>
                <w:rFonts w:ascii="方正书宋_GBK" w:eastAsia="方正书宋_GBK"/>
              </w:rPr>
            </w:pPr>
            <w:r>
              <w:rPr>
                <w:rFonts w:ascii="方正书宋_GBK" w:eastAsia="方正书宋_GBK"/>
              </w:rPr>
              <w:t>2.用于全区中小学校优秀教学成果，中考、高考优秀教师表彰奖励</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奖励范围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用于全区中小学校优秀教学成果、中考、高考优秀教师</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全区中小学校优秀教学成果、中考、高考优秀教师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目标计划值、《秦皇岛市对县级人民政府履行教育职责评价办法》（秦教督办〔2019〕7号）的通知要求、市委市政府印发《关于深化教育教学改革加强中小学管理的若干措施》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奖励发放精准率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发放合规人数占发放总人数的比例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目标计划值、《秦皇岛市对县级人民政府履行教育职责评价办法》（秦教督办〔2019〕7号）的通知要求、市委市政府印发《关于深化教育教学改革加强中小学管理的若干措施》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奖励发放及时性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奖励发放及时率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目标计划值、《秦皇岛市对县级人民政府履行教育职责评价办法》（秦教督办〔2019〕7号）的通知要求、市委市政府印发《关于深化教育教学改革加强中小学管理的若干措施》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全区中小学优秀教学成果、中考、高考优秀教师表彰奖励</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目标计划值、《秦皇岛市对县级人民政府履行教育职责评价办法》（秦教督办〔2019〕7号）的通知要求、市委市政府印发《关于深化教育教学改革加强中小学管理的若干措施》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能够长期较好的开展，鼓励教师认真做好教育教学工作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目标计划值、《秦皇岛市对县级人民政府履行教育职责评价办法》（秦教督办〔2019〕7号）的通知要求、市委市政府印发《关于深化教育教学改革加强中小学管理的若干措施》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中小学优秀教师满意度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20" w:name="_Toc61886716"/>
      <w:r>
        <w:rPr>
          <w:rFonts w:ascii="方正仿宋_GBK" w:eastAsia="方正仿宋_GBK"/>
          <w:b/>
          <w:sz w:val="28"/>
        </w:rPr>
        <w:t>13.防汛抗旱补助资金绩效目标表</w:t>
      </w:r>
      <w:bookmarkEnd w:id="20"/>
      <w:r>
        <w:fldChar w:fldCharType="begin"/>
      </w:r>
      <w:r>
        <w:rPr>
          <w:rFonts w:ascii="方正仿宋_GBK" w:eastAsia="方正仿宋_GBK"/>
          <w:b/>
          <w:sz w:val="28"/>
        </w:rPr>
        <w:instrText xml:space="preserve"> TC 13、防汛抗旱补助资金绩效目标表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1.1、为了做好新区防汛抗旱物资储备工作，购置相关物资；</w:t>
            </w:r>
          </w:p>
          <w:p>
            <w:pPr>
              <w:spacing w:line="300" w:lineRule="exact"/>
              <w:jc w:val="left"/>
              <w:rPr>
                <w:rFonts w:ascii="方正书宋_GBK" w:eastAsia="方正书宋_GBK"/>
              </w:rPr>
            </w:pPr>
            <w:r>
              <w:rPr>
                <w:rFonts w:ascii="方正书宋_GBK" w:eastAsia="方正书宋_GBK"/>
              </w:rPr>
              <w:t>2.2、用于防汛抗旱，保障人民生命财产安全。</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防汛物资采购</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补齐上年度防汛物资使用量，调整物资储备品种，合理增加实用型防汛物资储备量。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定期清查盘点</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定期清查盘点确定防汛物资的状态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≥2次/年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保管物资完好率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完好物资与总物资比值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抗旱物资购置</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补齐上年度各种抗旱物资的缺损，增加实用型抗旱物资储备，保障出现旱情及时应对。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物资购买成本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项目支出按预算支出情况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保障新区防汛抗旱</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保障汛期内防汛物资的供给，发生重大汛情能够及时有效进行应对。遇见汛情无不良影响，没有出现生命财产安全事故发生</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物资提供及时率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发生旱灾、水灾物资提供及时率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广大群众对新区防汛抗旱工作的满意度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21" w:name="_Toc61886717"/>
      <w:r>
        <w:rPr>
          <w:rFonts w:ascii="方正仿宋_GBK" w:eastAsia="方正仿宋_GBK"/>
          <w:b/>
          <w:sz w:val="28"/>
        </w:rPr>
        <w:t>14.薛营、焦庄两所幼儿园装修和设备采购资金绩效目标表</w:t>
      </w:r>
      <w:bookmarkEnd w:id="21"/>
      <w:r>
        <w:fldChar w:fldCharType="begin"/>
      </w:r>
      <w:r>
        <w:rPr>
          <w:rFonts w:ascii="方正仿宋_GBK" w:eastAsia="方正仿宋_GBK"/>
          <w:b/>
          <w:sz w:val="28"/>
        </w:rPr>
        <w:instrText xml:space="preserve"> TC 14、薛营、焦庄两所幼儿园装修和设备采购资金绩效目标表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1.保障薛营幼儿园、焦庄幼儿园装修和设备采购正常进行</w:t>
            </w:r>
          </w:p>
          <w:p>
            <w:pPr>
              <w:spacing w:line="300" w:lineRule="exact"/>
              <w:jc w:val="left"/>
              <w:rPr>
                <w:rFonts w:ascii="方正书宋_GBK" w:eastAsia="方正书宋_GBK"/>
              </w:rPr>
            </w:pPr>
            <w:r>
              <w:rPr>
                <w:rFonts w:ascii="方正书宋_GBK" w:eastAsia="方正书宋_GBK"/>
              </w:rPr>
              <w:t>2.保障薛营幼儿园、焦庄幼儿园教育教学活动正常进行</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改造工程涉及幼儿园数量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改造幼儿园数量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2所</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改造工程质量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经第三方评审验收合格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经第三方评审验收合格</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改造工程完成及时率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改造工程完成及时率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幼儿园装修采购</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薛营、焦庄两所幼儿园装修采购</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改善幼儿园条件</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改善薛营、焦庄两所幼儿园幼儿园条件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家长满意度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家长满意度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22" w:name="_Toc61886718"/>
      <w:r>
        <w:rPr>
          <w:rFonts w:ascii="方正仿宋_GBK" w:eastAsia="方正仿宋_GBK"/>
          <w:b/>
          <w:sz w:val="28"/>
        </w:rPr>
        <w:t>15.乡村一体化村卫生室医疗责任险绩效目标表</w:t>
      </w:r>
      <w:bookmarkEnd w:id="22"/>
      <w:r>
        <w:fldChar w:fldCharType="begin"/>
      </w:r>
      <w:r>
        <w:rPr>
          <w:rFonts w:ascii="方正仿宋_GBK" w:eastAsia="方正仿宋_GBK"/>
          <w:b/>
          <w:sz w:val="28"/>
        </w:rPr>
        <w:instrText xml:space="preserve"> TC 15、乡村一体化村卫生室医疗责任险绩效目标表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1.提高村医抵御医疗风险的能力</w:t>
            </w:r>
          </w:p>
          <w:p>
            <w:pPr>
              <w:spacing w:line="300" w:lineRule="exact"/>
              <w:jc w:val="left"/>
              <w:rPr>
                <w:rFonts w:ascii="方正书宋_GBK" w:eastAsia="方正书宋_GBK"/>
              </w:rPr>
            </w:pPr>
            <w:r>
              <w:rPr>
                <w:rFonts w:ascii="方正书宋_GBK" w:eastAsia="方正书宋_GBK"/>
              </w:rPr>
              <w:t>2.有效化解医疗纠纷</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新区村卫生室数量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村卫生室投保率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村卫生室投保率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2021年6月底前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村卫生室医疗责任险补助额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新区乡村一体化村卫生室医疗责任险补助额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≤6.24万元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村民就近医疗水平提高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村民就近享受医疗服务的水平、质量明显示提高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受补助村卫生室运营稳定程度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受村卫生室运营稳定程度得到提升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基层医疗卫生机构所提供服务的满意程度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23" w:name="_Toc61886719"/>
      <w:r>
        <w:rPr>
          <w:rFonts w:ascii="方正仿宋_GBK" w:eastAsia="方正仿宋_GBK"/>
          <w:b/>
          <w:sz w:val="28"/>
        </w:rPr>
        <w:t>16.企业退休军转干部困难生活补贴绩效目标表</w:t>
      </w:r>
      <w:bookmarkEnd w:id="23"/>
      <w:r>
        <w:fldChar w:fldCharType="begin"/>
      </w:r>
      <w:r>
        <w:rPr>
          <w:rFonts w:ascii="方正仿宋_GBK" w:eastAsia="方正仿宋_GBK"/>
          <w:b/>
          <w:sz w:val="28"/>
        </w:rPr>
        <w:instrText xml:space="preserve"> TC 16、企业退休军转干部困难生活补贴绩效目标表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1.发放企业军转干部解困资金</w:t>
            </w:r>
          </w:p>
          <w:p>
            <w:pPr>
              <w:spacing w:line="300" w:lineRule="exact"/>
              <w:jc w:val="left"/>
              <w:rPr>
                <w:rFonts w:ascii="方正书宋_GBK" w:eastAsia="方正书宋_GBK"/>
              </w:rPr>
            </w:pPr>
            <w:r>
              <w:rPr>
                <w:rFonts w:ascii="方正书宋_GBK" w:eastAsia="方正书宋_GBK"/>
              </w:rPr>
              <w:t>2.通过发放企业军转干部解困资金有效帮助解决企业军转干部生活、医疗困难问题</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发放享受生活医疗待遇优抚对象人数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发放享受生活医疗待遇优抚对象人数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企业军转干部医疗生活补助兑现率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企业军转干部生活、医疗抚恤兑付资金占应兑付额的比率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保障生活补贴按时发放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保障生活补贴按时发放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不超过每月30日</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企业军转干部生活困难补助标准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符合企业军转干部生活困难补助标准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目标计划值，冀人社规[2017]9号文件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通过发放补助资金，促进社会稳定水平逐步提高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受补助对象经济待遇水平提高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受补助对象经济待遇水平提高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24" w:name="_Toc61886720"/>
      <w:r>
        <w:rPr>
          <w:rFonts w:ascii="方正仿宋_GBK" w:eastAsia="方正仿宋_GBK"/>
          <w:b/>
          <w:sz w:val="28"/>
        </w:rPr>
        <w:t>17.计划生育专项资金绩效目标表</w:t>
      </w:r>
      <w:bookmarkEnd w:id="24"/>
      <w:r>
        <w:fldChar w:fldCharType="begin"/>
      </w:r>
      <w:r>
        <w:rPr>
          <w:rFonts w:ascii="方正仿宋_GBK" w:eastAsia="方正仿宋_GBK"/>
          <w:b/>
          <w:sz w:val="28"/>
        </w:rPr>
        <w:instrText xml:space="preserve"> TC 17、计划生育专项资金绩效目标表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1.通过实施国家奖扶制度，全面提高计划生育家庭的发展能力。</w:t>
            </w:r>
          </w:p>
          <w:p>
            <w:pPr>
              <w:spacing w:line="300" w:lineRule="exact"/>
              <w:jc w:val="left"/>
              <w:rPr>
                <w:rFonts w:ascii="方正书宋_GBK" w:eastAsia="方正书宋_GBK"/>
              </w:rPr>
            </w:pPr>
            <w:r>
              <w:rPr>
                <w:rFonts w:ascii="方正书宋_GBK" w:eastAsia="方正书宋_GBK"/>
              </w:rPr>
              <w:t>2.通过实施国家特扶制度,全面提高计划生育家庭的发展能力。</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实际享受计划生育家庭奖励扶助人数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实际享受计划生育家庭奖励扶助人数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 xml:space="preserve">≥5000人 </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实际享受特别扶助政策人数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实际享受计划生育家庭特别扶助政策人数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部分计划生育家庭奖扶政策覆盖率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实施农村部分计划生育家庭奖励扶助政策的县（市、区）数量占我省县（市、区）总数比例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计划生育家庭特别扶助政策覆盖率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实施计划生育家庭特别扶助政策的县（市、区）数量占我省县（市、区）总数比例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奖励扶助资金到位及时率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奖励扶助资金到位率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10011底前%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单项奖励扶助额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新区计划生育奖励单项奖励扶助额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按照法规制度定额标准</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目标计划值，计划生育法，秦政〔2011〕231号，秦政2012-169号，秦政办字【2019】44号，秦政办发〔2016〕40号）等文件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奖助资金额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新区计划生育奖励扶助资金额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受补助奖励家庭经济待遇水平提高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受补助奖励家庭经济待遇水平提高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家庭发展能力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通过实施计划生育扶助政策促进计划生育家庭发展能力逐步提高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群众对计划生育工作的整体满意度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群众满意度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25" w:name="_Toc61886721"/>
      <w:r>
        <w:rPr>
          <w:rFonts w:ascii="方正仿宋_GBK" w:eastAsia="方正仿宋_GBK"/>
          <w:b/>
          <w:sz w:val="28"/>
        </w:rPr>
        <w:t>18.农村原民办代课教师养老补助绩效目标表</w:t>
      </w:r>
      <w:bookmarkEnd w:id="25"/>
      <w:r>
        <w:fldChar w:fldCharType="begin"/>
      </w:r>
      <w:r>
        <w:rPr>
          <w:rFonts w:ascii="方正仿宋_GBK" w:eastAsia="方正仿宋_GBK"/>
          <w:b/>
          <w:sz w:val="28"/>
        </w:rPr>
        <w:instrText xml:space="preserve"> TC 18、农村原民办代课教师养老补助绩效目标表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1.按月发放原民办代课教师养老补助</w:t>
            </w:r>
          </w:p>
          <w:p>
            <w:pPr>
              <w:spacing w:line="300" w:lineRule="exact"/>
              <w:jc w:val="left"/>
              <w:rPr>
                <w:rFonts w:ascii="方正书宋_GBK" w:eastAsia="方正书宋_GBK"/>
              </w:rPr>
            </w:pPr>
            <w:r>
              <w:rPr>
                <w:rFonts w:ascii="方正书宋_GBK" w:eastAsia="方正书宋_GBK"/>
              </w:rPr>
              <w:t>2.做好养老补助发放工作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发放养老补助覆盖率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工作完成效果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发放养老补助，资金及时到位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农村原民办代课教师养老补助支出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发放原民办代课教师养老补助支出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教师满意度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教师满意度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调查问卷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26" w:name="_Toc61886722"/>
      <w:r>
        <w:rPr>
          <w:rFonts w:ascii="方正仿宋_GBK" w:eastAsia="方正仿宋_GBK"/>
          <w:b/>
          <w:sz w:val="28"/>
        </w:rPr>
        <w:t>19.节日慰问经费绩效目标表</w:t>
      </w:r>
      <w:bookmarkEnd w:id="26"/>
      <w:r>
        <w:fldChar w:fldCharType="begin"/>
      </w:r>
      <w:r>
        <w:rPr>
          <w:rFonts w:ascii="方正仿宋_GBK" w:eastAsia="方正仿宋_GBK"/>
          <w:b/>
          <w:sz w:val="28"/>
        </w:rPr>
        <w:instrText xml:space="preserve"> TC 19、节日慰问经费绩效目标表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1.1、保障困难群众、退役军人节日生活保障</w:t>
            </w:r>
          </w:p>
          <w:p>
            <w:pPr>
              <w:spacing w:line="300" w:lineRule="exact"/>
              <w:jc w:val="left"/>
              <w:rPr>
                <w:rFonts w:ascii="方正书宋_GBK" w:eastAsia="方正书宋_GBK"/>
              </w:rPr>
            </w:pPr>
            <w:r>
              <w:rPr>
                <w:rFonts w:ascii="方正书宋_GBK" w:eastAsia="方正书宋_GBK"/>
              </w:rPr>
              <w:t>2.2、保障退役军人维稳工作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八一、春节慰问军人数量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八一、春节慰问军人数量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慰问信数量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对退役军人和现役军人家属发放慰问信、春联、福字，手提袋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重点优抚对象</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新区需慰问的重点优抚对象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≥216人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慰问重点优抚对象</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慰问重点优抚对象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≥208人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慰问驻区部队</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慰问驻区部队数量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≥5个部队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慰问退出现役单位</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慰问退出现役单位数量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≥7个单位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对退役军人走访率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对退役军人走访率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保障节日按时发放慰问金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慰问军人单位慰问支出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慰问军人单位成本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≤500元/户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重点优抚对象慰问</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重点优抚对象慰问</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≤300元/户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帮扶解困对象慰问</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帮扶解困对象慰问</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≤500元/户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通过发放节日慰问资金，促进社会稳定水平逐步提高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受慰问对象经济待遇水平提高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受慰问对象经济待遇水平提高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慰问对象满意度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27" w:name="_Toc61886723"/>
      <w:r>
        <w:rPr>
          <w:rFonts w:ascii="方正仿宋_GBK" w:eastAsia="方正仿宋_GBK"/>
          <w:b/>
          <w:sz w:val="28"/>
        </w:rPr>
        <w:t>20.乡村一体化村卫生室运行经费绩效目标表</w:t>
      </w:r>
      <w:bookmarkEnd w:id="27"/>
      <w:r>
        <w:fldChar w:fldCharType="begin"/>
      </w:r>
      <w:r>
        <w:rPr>
          <w:rFonts w:ascii="方正仿宋_GBK" w:eastAsia="方正仿宋_GBK"/>
          <w:b/>
          <w:sz w:val="28"/>
        </w:rPr>
        <w:instrText xml:space="preserve"> TC 20、乡村一体化村卫生室运行经费绩效目标表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1.保障村卫生室运行</w:t>
            </w:r>
          </w:p>
          <w:p>
            <w:pPr>
              <w:spacing w:line="300" w:lineRule="exact"/>
              <w:jc w:val="left"/>
              <w:rPr>
                <w:rFonts w:ascii="方正书宋_GBK" w:eastAsia="方正书宋_GBK"/>
              </w:rPr>
            </w:pPr>
            <w:r>
              <w:rPr>
                <w:rFonts w:ascii="方正书宋_GBK" w:eastAsia="方正书宋_GBK"/>
              </w:rPr>
              <w:t>2.建立村卫生室运行的长效机制</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新区村卫生室数量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村卫生室数量达标率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新区村卫生室数量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全国医疗卫生服务体系规划纲要</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按照基层医疗卫生机构标准化建设要求，每个行政村设置一所村卫生室。</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补助、补贴发放覆盖率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达到十统一标准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村卫生室纳入乡镇卫生院一体管理，达到十统一标准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补助资金发放及时率（2021年分2次发放）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2021年6月底前及12月底前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村医人均补贴标准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村医人均补助、补贴标准投入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新区村卫生室一体运营补助额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新区村卫生室一体运营补助额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≤26万元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村民就近医疗水平提高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村民就近享受医疗服务的水平、质量明显示提高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受补助村卫生室运营稳定程度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受村卫生室运营稳定程度得到提升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基层医疗卫生机构所提供服务的满意程度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28" w:name="_Toc61886724"/>
      <w:r>
        <w:rPr>
          <w:rFonts w:ascii="方正仿宋_GBK" w:eastAsia="方正仿宋_GBK"/>
          <w:b/>
          <w:sz w:val="28"/>
        </w:rPr>
        <w:t>21.东沙河河道治理工程资金绩效目标表</w:t>
      </w:r>
      <w:bookmarkEnd w:id="28"/>
      <w:r>
        <w:fldChar w:fldCharType="begin"/>
      </w:r>
      <w:r>
        <w:rPr>
          <w:rFonts w:ascii="方正仿宋_GBK" w:eastAsia="方正仿宋_GBK"/>
          <w:b/>
          <w:sz w:val="28"/>
        </w:rPr>
        <w:instrText xml:space="preserve"> TC 21、东沙河河道治理工程资金绩效目标表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1.及时拨付工程款质保金</w:t>
            </w:r>
          </w:p>
          <w:p>
            <w:pPr>
              <w:spacing w:line="300" w:lineRule="exact"/>
              <w:jc w:val="left"/>
              <w:rPr>
                <w:rFonts w:ascii="方正书宋_GBK" w:eastAsia="方正书宋_GBK"/>
              </w:rPr>
            </w:pPr>
            <w:r>
              <w:rPr>
                <w:rFonts w:ascii="方正书宋_GBK" w:eastAsia="方正书宋_GBK"/>
              </w:rPr>
              <w:t>2.及时拨付地上附着物补偿款</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河道清淤疏浚长度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河道清淤疏浚长度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6.2公里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当年投资完成率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当年投资完成率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工程投资总额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工程投资总额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≤11456.59万元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工程治理受益人口数量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工程治理受益人口数量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重点河段防洪减灾能力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重点河段防洪减灾能力</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提升/明显提升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调查报告</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29" w:name="_Toc61886725"/>
      <w:r>
        <w:rPr>
          <w:rFonts w:ascii="方正仿宋_GBK" w:eastAsia="方正仿宋_GBK"/>
          <w:b/>
          <w:sz w:val="28"/>
        </w:rPr>
        <w:t>22.中小河流治理项目资金绩效目标表</w:t>
      </w:r>
      <w:bookmarkEnd w:id="29"/>
      <w:r>
        <w:fldChar w:fldCharType="begin"/>
      </w:r>
      <w:r>
        <w:rPr>
          <w:rFonts w:ascii="方正仿宋_GBK" w:eastAsia="方正仿宋_GBK"/>
          <w:b/>
          <w:sz w:val="28"/>
        </w:rPr>
        <w:instrText xml:space="preserve"> TC 22、中小河流治理项目资金绩效目标表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1.治理河道11.445千米</w:t>
            </w:r>
          </w:p>
          <w:p>
            <w:pPr>
              <w:spacing w:line="300" w:lineRule="exact"/>
              <w:jc w:val="left"/>
              <w:rPr>
                <w:rFonts w:ascii="方正书宋_GBK" w:eastAsia="方正书宋_GBK"/>
              </w:rPr>
            </w:pPr>
            <w:r>
              <w:rPr>
                <w:rFonts w:ascii="方正书宋_GBK" w:eastAsia="方正书宋_GBK"/>
              </w:rPr>
              <w:t>2.河道治理后防洪标准达到20年一遇。</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（减河段）治理长度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河道治理饮马河（减河段）治理长度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≥7.06千米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（沿沟河段）治理长度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河道治理饮马河（沿沟河段）治理长度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≥1.1千米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（老河道段）治理长度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河道治理饮马河（老河道段）治理长度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≥3.28千米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验收达标率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验收达标率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工程达到设计质量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防洪标准按20年一遇设计，（减河段流量为439？－470？/S），按50年一遇不出槽校核，防潮标准是百年一遇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堤防级别</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堤防级别达到4级设计要求</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项目初步验收率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减河段核定工程总投资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减河段核定工程项目总投资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≤3891万元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当年治理工程工程款及二三类费用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2021年治理工程工程款及二三类费用额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老河道段核定工程总投资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老河道段核定工程项目总投资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≤1570万元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沿沟河段核定工程总投资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沿沟河段核定工程项目总投资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≤1026万元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改善河道行洪能力，降低洪涝风险</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河道加宽，提高行洪能力。</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改善河道生态环境</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通过治理，保障沿岸村庄及农田安全，提升河道水质，改善河道生态环境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治理持续影响</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已建工程是否运行良好</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治理河道</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群众对河道治理满意度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群众对河道治理后满意度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30" w:name="_Toc61886726"/>
      <w:r>
        <w:rPr>
          <w:rFonts w:ascii="方正仿宋_GBK" w:eastAsia="方正仿宋_GBK"/>
          <w:b/>
          <w:sz w:val="28"/>
        </w:rPr>
        <w:t>23.智慧校园项目资金绩效目标表</w:t>
      </w:r>
      <w:bookmarkEnd w:id="30"/>
      <w:r>
        <w:fldChar w:fldCharType="begin"/>
      </w:r>
      <w:r>
        <w:rPr>
          <w:rFonts w:ascii="方正仿宋_GBK" w:eastAsia="方正仿宋_GBK"/>
          <w:b/>
          <w:sz w:val="28"/>
        </w:rPr>
        <w:instrText xml:space="preserve"> TC 23、智慧校园项目资金绩效目标表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1.师生信息化应用水平和师生信息素养普遍提高</w:t>
            </w:r>
          </w:p>
          <w:p>
            <w:pPr>
              <w:spacing w:line="300" w:lineRule="exact"/>
              <w:jc w:val="left"/>
              <w:rPr>
                <w:rFonts w:ascii="方正书宋_GBK" w:eastAsia="方正书宋_GBK"/>
              </w:rPr>
            </w:pPr>
            <w:r>
              <w:rPr>
                <w:rFonts w:ascii="方正书宋_GBK" w:eastAsia="方正书宋_GBK"/>
              </w:rPr>
              <w:t>2.构建人人皆学、处处能学、时时可学的数字化学习环境</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提升学校数量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对北戴河新区内各中小学及幼儿园现有校园网进行改造，提升校园网接入性能和安全性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≤23所</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组建新区智慧教育云平台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资金拨付及时性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资金拨付及时率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搭建智慧教育云平台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组建高效稳定安全可观可控的教育专属网络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≤190万元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促进学校网络改造升级，搭建智慧教育云平台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建成互联网+教育大平台，构建数字化学习环境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师生满意度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师生对智慧教育平台的满意度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31" w:name="_Toc61886727"/>
      <w:r>
        <w:rPr>
          <w:rFonts w:ascii="方正仿宋_GBK" w:eastAsia="方正仿宋_GBK"/>
          <w:b/>
          <w:sz w:val="28"/>
        </w:rPr>
        <w:t>24.防贫保险资金绩效目标表</w:t>
      </w:r>
      <w:bookmarkEnd w:id="31"/>
      <w:r>
        <w:fldChar w:fldCharType="begin"/>
      </w:r>
      <w:r>
        <w:rPr>
          <w:rFonts w:ascii="方正仿宋_GBK" w:eastAsia="方正仿宋_GBK"/>
          <w:b/>
          <w:sz w:val="28"/>
        </w:rPr>
        <w:instrText xml:space="preserve"> TC 24、防贫保险资金绩效目标表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1.因病、因学、因灾、因意外事故的精准防贫</w:t>
            </w:r>
          </w:p>
          <w:p>
            <w:pPr>
              <w:spacing w:line="300" w:lineRule="exact"/>
              <w:jc w:val="left"/>
              <w:rPr>
                <w:rFonts w:ascii="方正书宋_GBK" w:eastAsia="方正书宋_GBK"/>
              </w:rPr>
            </w:pPr>
            <w:r>
              <w:rPr>
                <w:rFonts w:ascii="方正书宋_GBK" w:eastAsia="方正书宋_GBK"/>
              </w:rPr>
              <w:t>2.确保不出现贫困人口</w:t>
            </w:r>
          </w:p>
          <w:p>
            <w:pPr>
              <w:spacing w:line="300" w:lineRule="exact"/>
              <w:jc w:val="left"/>
              <w:rPr>
                <w:rFonts w:ascii="方正书宋_GBK" w:eastAsia="方正书宋_GBK"/>
              </w:rPr>
            </w:pPr>
            <w:r>
              <w:rPr>
                <w:rFonts w:ascii="方正书宋_GBK" w:eastAsia="方正书宋_GBK"/>
              </w:rPr>
              <w:t>3.确保不出现贫困人口</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边缘监测户覆盖率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边缘监测户覆盖率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边缘监测户信息搜集率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边缘监测户信息搜集率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救助发放精准性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救助发放范围的精准性和发放数据的准确性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保险救助资金到位及时率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保险救助资金到位及时率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2021年1季度底前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保险救助资金到位率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新区乡村防贫保险救助额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新区乡村防贫保险救助额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接受防贫保险求助群众的生活水平提高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接受防贫保险求助群众的生活明显示提高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不产生新的贫困人口</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对于救助的边缘易致贫户基本生活不受影响，不产生新的贫困人口</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实现目标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边缘监测户的满意程度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32" w:name="_Toc61886728"/>
      <w:r>
        <w:rPr>
          <w:rFonts w:ascii="方正仿宋_GBK" w:eastAsia="方正仿宋_GBK"/>
          <w:b/>
          <w:sz w:val="28"/>
        </w:rPr>
        <w:t>25.中小学校、幼儿园风险辨识与管控项目资金绩效目标表</w:t>
      </w:r>
      <w:bookmarkEnd w:id="32"/>
      <w:r>
        <w:fldChar w:fldCharType="begin"/>
      </w:r>
      <w:r>
        <w:rPr>
          <w:rFonts w:ascii="方正仿宋_GBK" w:eastAsia="方正仿宋_GBK"/>
          <w:b/>
          <w:sz w:val="28"/>
        </w:rPr>
        <w:instrText xml:space="preserve"> TC 25、中小学校、幼儿园风险辨识与管控项目资金绩效目标表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1.保障各学校风险辨识工作顺利进行</w:t>
            </w:r>
          </w:p>
          <w:p>
            <w:pPr>
              <w:spacing w:line="300" w:lineRule="exact"/>
              <w:jc w:val="left"/>
              <w:rPr>
                <w:rFonts w:ascii="方正书宋_GBK" w:eastAsia="方正书宋_GBK"/>
              </w:rPr>
            </w:pPr>
            <w:r>
              <w:rPr>
                <w:rFonts w:ascii="方正书宋_GBK" w:eastAsia="方正书宋_GBK"/>
              </w:rPr>
              <w:t>2.各学校能够根据风险辨识采取预防措施或控制措施将风险降低到可接受的限度</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风险辨识学校数量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中小学校、幼儿园风险辨识学校数量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23所</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目标计划值、《河北省安全生产风险管控与隐患治理规定》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风险辨识工作完成效果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风险辨识工作完成率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目标计划值、《河北省安全生产风险管控与隐患治理规定》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资金拨付及时性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资金及时拨付率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目标计划值、《河北省安全生产风险管控与隐患治理规定》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风险辨识与管控项目支出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为风险管理提供前提和决策依据，保证学校获得最大的安全保障，减少风险损失</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≤14.8万元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目标计划值、《河北省安全生产风险管控与隐患治理规定》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保障学校安全工作有序运转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保障学校安全工作有序运转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目标计划值、《河北省安全生产风险管控与隐患治理规定》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中小学校、幼儿园满意比率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33" w:name="_Toc61886729"/>
      <w:r>
        <w:rPr>
          <w:rFonts w:ascii="方正仿宋_GBK" w:eastAsia="方正仿宋_GBK"/>
          <w:b/>
          <w:sz w:val="28"/>
        </w:rPr>
        <w:t>26.西河南卫生院原址重建工程绩效目标表</w:t>
      </w:r>
      <w:bookmarkEnd w:id="33"/>
      <w:r>
        <w:fldChar w:fldCharType="begin"/>
      </w:r>
      <w:r>
        <w:rPr>
          <w:rFonts w:ascii="方正仿宋_GBK" w:eastAsia="方正仿宋_GBK"/>
          <w:b/>
          <w:sz w:val="28"/>
        </w:rPr>
        <w:instrText xml:space="preserve"> TC 26、西河南卫生院原址重建工程绩效目标表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1.用于支付工程建设进度款</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总建筑面积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项目申请与理想按期完成率总建筑面积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2242.3平米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医疗设备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医疗设备台（套）（主要是自动生化仪、DRX光机、呼吸机彩超机等）</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1030套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完成西河南卫生院原址重建项目工程的建设及验收工作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根据卫生院现场施工完成请款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设备合格率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设备合格率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项目按计划完成情况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2020年12月31日前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≤1526.98万元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提高新区医疗卫生环境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加快新区医疗卫生事业的发展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加快新区医疗卫生事业的发展，优化医疗卫生资源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广大群众对于新建、改造、维修的医满意度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34" w:name="_Toc61886730"/>
      <w:r>
        <w:rPr>
          <w:rFonts w:ascii="方正仿宋_GBK" w:eastAsia="方正仿宋_GBK"/>
          <w:b/>
          <w:sz w:val="28"/>
        </w:rPr>
        <w:t>27.普惠性民办幼儿园（育苗）生均公用经费项目资金绩效目标表</w:t>
      </w:r>
      <w:bookmarkEnd w:id="34"/>
      <w:r>
        <w:fldChar w:fldCharType="begin"/>
      </w:r>
      <w:r>
        <w:rPr>
          <w:rFonts w:ascii="方正仿宋_GBK" w:eastAsia="方正仿宋_GBK"/>
          <w:b/>
          <w:sz w:val="28"/>
        </w:rPr>
        <w:instrText xml:space="preserve"> TC 27、普惠性民办幼儿园（育苗）生均公用经费项目资金绩效目标表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1.拨付普惠性民办幼儿园幼儿生均经费</w:t>
            </w:r>
          </w:p>
          <w:p>
            <w:pPr>
              <w:spacing w:line="300" w:lineRule="exact"/>
              <w:jc w:val="left"/>
              <w:rPr>
                <w:rFonts w:ascii="方正书宋_GBK" w:eastAsia="方正书宋_GBK"/>
              </w:rPr>
            </w:pPr>
            <w:r>
              <w:rPr>
                <w:rFonts w:ascii="方正书宋_GBK" w:eastAsia="方正书宋_GBK"/>
              </w:rPr>
              <w:t>2.保障普惠性幼儿园正常运转</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经费项目涉及人数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在校幼儿人数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目标计划值、河北省财政厅、教育厅关于制定公办幼儿园生均公用经费财政拨款标准的通知（冀财教〔2018〕99号），秦皇岛北戴河新区教育局关于2020年普惠性民办幼儿园认定结果的通知（秦北新教〔2020〕63号）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补助、补贴发放精准率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补助、补贴发放合规人数占发放总人数的比例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目标计划值、河北省财政厅、教育厅关于制定公办幼儿园生均公用经费财政拨款标准的通知（冀财教〔2018〕99号），秦皇岛北戴河新区教育局关于2020年普惠性民办幼儿园认定结果的通知（秦北新教〔2020〕63号）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补助、补贴发放及时性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发放及时完成率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目标计划值、河北省财政厅、教育厅关于制定公办幼儿园生均公用经费财政拨款标准的通知（冀财教〔2018〕99号），秦皇岛北戴河新区教育局关于2020年普惠性民办幼儿园认定结果的通知（秦北新教〔2020〕63号）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生均公用经费项目支出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每人400元生均公用经费标准，合计约4万元。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目标计划值、河北省财政厅、教育厅关于制定公办幼儿园生均公用经费财政拨款标准的通知（冀财教〔2018〕99号），秦皇岛北戴河新区教育局关于2020年普惠性民办幼儿园认定结果的通知（秦北新教〔2020〕63号）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能够长期较好地开展普惠性民办幼儿园扶持工作，长期满足普惠性民办园教育教学的需求</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普惠性民办园对扶持工作满意度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调查问卷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35" w:name="_Toc61886731"/>
      <w:r>
        <w:rPr>
          <w:rFonts w:ascii="方正仿宋_GBK" w:eastAsia="方正仿宋_GBK"/>
          <w:b/>
          <w:sz w:val="28"/>
        </w:rPr>
        <w:t>28.高龄老人补贴绩效目标表</w:t>
      </w:r>
      <w:bookmarkEnd w:id="35"/>
      <w:r>
        <w:fldChar w:fldCharType="begin"/>
      </w:r>
      <w:r>
        <w:rPr>
          <w:rFonts w:ascii="方正仿宋_GBK" w:eastAsia="方正仿宋_GBK"/>
          <w:b/>
          <w:sz w:val="28"/>
        </w:rPr>
        <w:instrText xml:space="preserve"> TC 28、高龄老人补贴绩效目标表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1.提高高龄老人的生活水平</w:t>
            </w:r>
          </w:p>
          <w:p>
            <w:pPr>
              <w:spacing w:line="300" w:lineRule="exact"/>
              <w:jc w:val="left"/>
              <w:rPr>
                <w:rFonts w:ascii="方正书宋_GBK" w:eastAsia="方正书宋_GBK"/>
              </w:rPr>
            </w:pPr>
            <w:r>
              <w:rPr>
                <w:rFonts w:ascii="方正书宋_GBK" w:eastAsia="方正书宋_GBK"/>
              </w:rPr>
              <w:t>2.足额发放高龄老年人补贴</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享受老年人福利人数(人)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享受老年福利的人数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≥1789人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秦皇岛市人民政府关于调整80周岁以上老年人高龄津贴制度的通知 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及时发放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按季度发放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秦皇岛市人民政府关于调整80周岁以上老年人高龄津贴制度的通知 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高龄补贴标准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80-89周岁的老年人每人每月发放高龄补贴不低于30元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新高龄补贴额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新高龄补贴额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高龄补贴标准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90-99周岁的老年人每人每月发放高龄补贴不低于50元；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高龄补贴标准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100周岁及其以上老年人每人每月发放高龄补贴不低于300元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提高高龄老年人生活水平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提高高龄老年人生活水平</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秦皇岛市人民政府关于调整80周岁以上老年人高龄津贴制度的通知 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接收补助对象满意度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接收补助的高龄老年人的满意度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秦皇岛市人民政府关于调整80周岁以上老年人高龄津贴制度的通知 秦民2014 93号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36" w:name="_Toc61886732"/>
      <w:r>
        <w:rPr>
          <w:rFonts w:ascii="方正仿宋_GBK" w:eastAsia="方正仿宋_GBK"/>
          <w:b/>
          <w:sz w:val="28"/>
        </w:rPr>
        <w:t>29.疫情常态化防控工作经费绩效目标表</w:t>
      </w:r>
      <w:bookmarkEnd w:id="36"/>
      <w:r>
        <w:fldChar w:fldCharType="begin"/>
      </w:r>
      <w:r>
        <w:rPr>
          <w:rFonts w:ascii="方正仿宋_GBK" w:eastAsia="方正仿宋_GBK"/>
          <w:b/>
          <w:sz w:val="28"/>
        </w:rPr>
        <w:instrText xml:space="preserve"> TC 29、疫情常态化防控工作经费绩效目标表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1.做好防控物资储备</w:t>
            </w:r>
          </w:p>
          <w:p>
            <w:pPr>
              <w:spacing w:line="300" w:lineRule="exact"/>
              <w:jc w:val="left"/>
              <w:rPr>
                <w:rFonts w:ascii="方正书宋_GBK" w:eastAsia="方正书宋_GBK"/>
              </w:rPr>
            </w:pPr>
            <w:r>
              <w:rPr>
                <w:rFonts w:ascii="方正书宋_GBK" w:eastAsia="方正书宋_GBK"/>
              </w:rPr>
              <w:t>2.按实际需求，尽快拨付使用</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保持新区隔离点数量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保持新区隔离点数量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保持新区防控物资储备能力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保持新区防控物资储备能力</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≥62.5万元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新区防疫消杀工作计划完成率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新区防疫消杀工作计划完成率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疫情防控物资储备按计划保障率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为疫情防控工作提供保障，疫情防控物资储备按计划保障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检测及时性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检测及时性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新区疫情防控举措及时性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新区疫情防控举措及时性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常态化消杀费用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新区常态化消杀费用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≤52.5万元/半年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隔离点费用（含租金）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隔离点租金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≤80万元/半年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广泛宣传教育、做好爱国卫生运动工作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通过对场所的消杀及疫情知识的宣传，提高群众知晓率和主动防护意识。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疫情防控工作方案及省市相关文件（疫情报告等）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保持新区防疫隔离能力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建立隔离点，是常态化防控举措，保持新区防疫隔离有54人以上的能力</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新区疫情防控有效</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新区疫情防控有效</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疫情防控工作方案及省市相关文件（疫情报告等）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群众对疫情防控工作的满意程度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满意度调查表</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37" w:name="_Toc61886733"/>
      <w:r>
        <w:rPr>
          <w:rFonts w:ascii="方正仿宋_GBK" w:eastAsia="方正仿宋_GBK"/>
          <w:b/>
          <w:sz w:val="28"/>
        </w:rPr>
        <w:t>30.退役安置补助(含一次性经济补助)资金绩效目标表</w:t>
      </w:r>
      <w:bookmarkEnd w:id="37"/>
      <w:r>
        <w:fldChar w:fldCharType="begin"/>
      </w:r>
      <w:r>
        <w:rPr>
          <w:rFonts w:ascii="方正仿宋_GBK" w:eastAsia="方正仿宋_GBK"/>
          <w:b/>
          <w:sz w:val="28"/>
        </w:rPr>
        <w:instrText xml:space="preserve"> TC 30、退役安置补助(含一次性经济补助)资金绩效目标表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1.1、保障一次性就业需求</w:t>
            </w:r>
          </w:p>
          <w:p>
            <w:pPr>
              <w:spacing w:line="300" w:lineRule="exact"/>
              <w:jc w:val="left"/>
              <w:rPr>
                <w:rFonts w:ascii="方正书宋_GBK" w:eastAsia="方正书宋_GBK"/>
              </w:rPr>
            </w:pPr>
            <w:r>
              <w:rPr>
                <w:rFonts w:ascii="方正书宋_GBK" w:eastAsia="方正书宋_GBK"/>
              </w:rPr>
              <w:t>2.2、做好维稳工作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社会保险缴费补助群体覆盖率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待安排工作退役士兵社会保险缴费补助群体覆盖率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生活费补助群体覆盖率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待安排工作退役士兵待安置期间生活费补助群体覆盖率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退役士兵自主就业一次性补助人数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退役士兵自主就业一次性补助人数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补助兑付比率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补助对象付资金占应兑付额的比率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符合条件的对象实际纳入补助人数占应纳入补助人数的比率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退役补助标准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发放士兵退役补助的标准额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符合标准</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新区发放补助金额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新区发放补助金额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通过发放补助，促进社会稳定水平逐步提高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改善补助对象生活情况</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改善补助对象生活情况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有效改善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对退役安置满意和较满意的人数占调查总人数的比率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38" w:name="_Toc61886734"/>
      <w:r>
        <w:rPr>
          <w:rFonts w:ascii="方正仿宋_GBK" w:eastAsia="方正仿宋_GBK"/>
          <w:b/>
          <w:sz w:val="28"/>
        </w:rPr>
        <w:t>31.养老服务体系建设区级资金绩效目标表</w:t>
      </w:r>
      <w:bookmarkEnd w:id="38"/>
      <w:r>
        <w:fldChar w:fldCharType="begin"/>
      </w:r>
      <w:r>
        <w:rPr>
          <w:rFonts w:ascii="方正仿宋_GBK" w:eastAsia="方正仿宋_GBK"/>
          <w:b/>
          <w:sz w:val="28"/>
        </w:rPr>
        <w:instrText xml:space="preserve"> TC 31、养老服务体系建设区级资金绩效目标表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1.助力养老服务体系建设</w:t>
            </w:r>
          </w:p>
          <w:p>
            <w:pPr>
              <w:spacing w:line="300" w:lineRule="exact"/>
              <w:jc w:val="left"/>
              <w:rPr>
                <w:rFonts w:ascii="方正书宋_GBK" w:eastAsia="方正书宋_GBK"/>
              </w:rPr>
            </w:pPr>
            <w:r>
              <w:rPr>
                <w:rFonts w:ascii="方正书宋_GBK" w:eastAsia="方正书宋_GBK"/>
              </w:rPr>
              <w:t>2.提高困难老年人生活水平</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养老服务补贴人数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养老服务补贴人数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目标计划值，冀民〔２０１９〕１０７号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政策覆盖率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养老服务补贴和养老护理补贴政策覆盖率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目标计划值，政策普及度调查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补贴对象准确率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新区户籍、低保对象中８０周岁（含）以上老年人养老服务补贴和６０周岁（含）以上７９周岁（含）以下重度、中度失能老年人养老护理补贴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目标计划值，冀民〔２０１９〕１０７号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补贴资金及时足额发放率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补贴资金是否及时按政策要求发放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资金及时到位率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资金按照要求及时发放到位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按要求发放</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补贴资金资金到位率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实际到位补贴资金占应到位资金的比例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资金发放标准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资金发放标准按政策发放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目标计划值，冀民〔２０１９〕１０７号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提高困难老年人生活水平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提高困难老年人生活水平</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困难老年人的满意程度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困难老年人的满意程度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调查困难老年人的满意程度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39" w:name="_Toc61886735"/>
      <w:r>
        <w:rPr>
          <w:rFonts w:ascii="方正仿宋_GBK" w:eastAsia="方正仿宋_GBK"/>
          <w:b/>
          <w:sz w:val="28"/>
        </w:rPr>
        <w:t>32.农村“光热+”工程区级配套资金绩效目标表</w:t>
      </w:r>
      <w:bookmarkEnd w:id="39"/>
      <w:r>
        <w:fldChar w:fldCharType="begin"/>
      </w:r>
      <w:r>
        <w:rPr>
          <w:rFonts w:ascii="方正仿宋_GBK" w:eastAsia="方正仿宋_GBK"/>
          <w:b/>
          <w:sz w:val="28"/>
        </w:rPr>
        <w:instrText xml:space="preserve"> TC 32、农村\“光热+\”工程区级配套资金绩效目标表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1.为贯彻落实省市安排部署及工作要求，提高农村群众生活质量，优化农村生活能源结构，推进2020年冬季清洁取暖工作</w:t>
            </w:r>
          </w:p>
          <w:p>
            <w:pPr>
              <w:spacing w:line="300" w:lineRule="exact"/>
              <w:jc w:val="left"/>
              <w:rPr>
                <w:rFonts w:ascii="方正书宋_GBK" w:eastAsia="方正书宋_GBK"/>
              </w:rPr>
            </w:pPr>
            <w:r>
              <w:rPr>
                <w:rFonts w:ascii="方正书宋_GBK" w:eastAsia="方正书宋_GBK"/>
              </w:rPr>
              <w:t>2.为了推进光热+生物质总体工程落地，要实现光热+工程任务完成率100%、生物质炉具推广率实现100%、光热+工程点火验收率100%的目标</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光热+工程用户数量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新区光热+工程运行补贴用户数量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≥5401户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点火验收率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光热+工程点火验收率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目标计划值,&lt;合同&gt;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光热+工程改造率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光热+工程改造率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目标计划值,&lt;合同&gt;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光热+工程任务完成率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目标计划值,&lt;合同&gt;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光热+工程工程质量合格率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工程质量合格率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目标计划值,&lt;合同&gt;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光热+工程补贴发放精准率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补贴发放精准率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光热+工程补贴发放覆盖率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补助、补贴发放时间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2021年3月底前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项目完工及时率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项目按计划进度完工及时率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光热+工程户均补贴额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光热+工程户均补贴额,2021年发放补贴时,需要扣除2020年已发放金额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≤4574元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目标计划值,历史数据,&lt;秦清洁取暖办[2020]4号&gt;文件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光热+工程区级配套补贴额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2021年光热+工程区级配套补贴额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提高光热+用户的生活水平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提高光热+用户的生活水平</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提高新区空气质量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光热+工程显著改善提高新区空气质量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显著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40" w:name="_Toc61886736"/>
      <w:r>
        <w:rPr>
          <w:rFonts w:ascii="方正仿宋_GBK" w:eastAsia="方正仿宋_GBK"/>
          <w:b/>
          <w:sz w:val="28"/>
        </w:rPr>
        <w:t>33.武装部（含征兵）、预备役、民兵事业费保障经费绩效目标表</w:t>
      </w:r>
      <w:bookmarkEnd w:id="40"/>
      <w:r>
        <w:fldChar w:fldCharType="begin"/>
      </w:r>
      <w:r>
        <w:rPr>
          <w:rFonts w:ascii="方正仿宋_GBK" w:eastAsia="方正仿宋_GBK"/>
          <w:b/>
          <w:sz w:val="28"/>
        </w:rPr>
        <w:instrText xml:space="preserve"> TC 33、武装部（含征兵）、预备役、民兵事业费保障经费绩效目标表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1.1、开展征兵、民兵整租宣传工作，推动征兵工作政策落实</w:t>
            </w:r>
          </w:p>
          <w:p>
            <w:pPr>
              <w:spacing w:line="300" w:lineRule="exact"/>
              <w:jc w:val="left"/>
              <w:rPr>
                <w:rFonts w:ascii="方正书宋_GBK" w:eastAsia="方正书宋_GBK"/>
              </w:rPr>
            </w:pPr>
            <w:r>
              <w:rPr>
                <w:rFonts w:ascii="方正书宋_GBK" w:eastAsia="方正书宋_GBK"/>
              </w:rPr>
              <w:t>2.2、保障征兵、民兵整租信息网络和各项征兵、民兵整租工作开展</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组织民兵组织训练数量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组织民兵组织训练数量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≥372个民兵组织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开展征兵、预备役整组宣传</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做好开展征兵、预备役整组通知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开展业务培训</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开展征兵、民兵组织业务培训</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入伍奖励覆盖率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入伍奖励补助覆盖率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开展新兵役前教育训练</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开展新兵役前教育训练，有效减少退兵率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国征[2018]8号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征兵完成率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当年征兵工作按计划完成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大学生参军意愿调查</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大学生参军意愿调查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入伍奖励补助资金到位及时率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入伍奖励补助资金到位及时率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大学生入伍奖励</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大学生入伍奖励，大学专科毕业生3000元，本科毕业生5000元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＝3000元/人或＝5000元/人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新区武装部项目金额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新区武装部（含征兵）、预备役、民兵事业金额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做好地方国防建设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做好征兵、预备役、民兵事业，有效做好地方国防建设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政策宣传普及率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能够长期较好的开展征兵工作、民兵整租工作宣传，推动政策落实</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征兵部队满意度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征兵部队满意度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新兵、预备役、民兵满意度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新兵、预备役、民兵满意数量占总数的比例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41" w:name="_Toc61886737"/>
      <w:r>
        <w:rPr>
          <w:rFonts w:ascii="方正仿宋_GBK" w:eastAsia="方正仿宋_GBK"/>
          <w:b/>
          <w:sz w:val="28"/>
        </w:rPr>
        <w:t>34.农业产业园区及土地流转资金绩效目标表</w:t>
      </w:r>
      <w:bookmarkEnd w:id="41"/>
      <w:r>
        <w:fldChar w:fldCharType="begin"/>
      </w:r>
      <w:r>
        <w:rPr>
          <w:rFonts w:ascii="方正仿宋_GBK" w:eastAsia="方正仿宋_GBK"/>
          <w:b/>
          <w:sz w:val="28"/>
        </w:rPr>
        <w:instrText xml:space="preserve"> TC 34、农业产业园区及土地流转资金绩效目标表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1.打造具有地域特色的现代农业园区</w:t>
            </w:r>
          </w:p>
          <w:p>
            <w:pPr>
              <w:spacing w:line="300" w:lineRule="exact"/>
              <w:jc w:val="left"/>
              <w:rPr>
                <w:rFonts w:ascii="方正书宋_GBK" w:eastAsia="方正书宋_GBK"/>
              </w:rPr>
            </w:pPr>
            <w:r>
              <w:rPr>
                <w:rFonts w:ascii="方正书宋_GBK" w:eastAsia="方正书宋_GBK"/>
              </w:rPr>
              <w:t>2.规范推进土地流转工作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打造和保持农业精品园区个数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建设保持园区数量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秦北新管（2018）26号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农业园区流转土地亩数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农业园区流转土地亩数，土地流转后，以中保绿都为依托统一建设现代农业园区，实行农业绿色标准化生产；赤洋花海项目流转用地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≥10000亩</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流转造林绿化用地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流转造林绿化用地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≥28923亩</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流转工作覆盖率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全面完成流转工作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新区加快现代农业产业园区建设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流转工作按计划完成率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园区土地及林业绿化用地流转工作按计划完成率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按年奖补园区建设资金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2021年按年奖补中保绿都园区建设资金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赤洋花海项目流转用地工作经费</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赤洋花海项目流转用地流转工作经费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林业绿化土地流转工作经费</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2021年新区林业绿化土地流转工作经费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促进新区旅游经济发展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30万人次游客</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≥30万人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目标计划值，中保绿都及七里海项目建议书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园区经济带动周边农民就业数量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园区经济带动周边农民就业数量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目标计划值，中保绿都及七里海项目建议书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达到绿色产业标准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不对生态环境产生坏的影响，属于绿色生态产业</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农民群众满意程度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流转土地农民满意程度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42" w:name="_Toc61886738"/>
      <w:r>
        <w:rPr>
          <w:rFonts w:ascii="方正仿宋_GBK" w:eastAsia="方正仿宋_GBK"/>
          <w:b/>
          <w:sz w:val="28"/>
        </w:rPr>
        <w:t>35.原“赤脚医生”养老补助绩效目标表</w:t>
      </w:r>
      <w:bookmarkEnd w:id="42"/>
      <w:r>
        <w:fldChar w:fldCharType="begin"/>
      </w:r>
      <w:r>
        <w:rPr>
          <w:rFonts w:ascii="方正仿宋_GBK" w:eastAsia="方正仿宋_GBK"/>
          <w:b/>
          <w:sz w:val="28"/>
        </w:rPr>
        <w:instrText xml:space="preserve"> TC 35、原\“赤脚医生\”养老补助绩效目标表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1.切实解决原“赤脚医生”养老保障问题</w:t>
            </w:r>
          </w:p>
          <w:p>
            <w:pPr>
              <w:spacing w:line="300" w:lineRule="exact"/>
              <w:jc w:val="left"/>
              <w:rPr>
                <w:rFonts w:ascii="方正书宋_GBK" w:eastAsia="方正书宋_GBK"/>
              </w:rPr>
            </w:pPr>
            <w:r>
              <w:rPr>
                <w:rFonts w:ascii="方正书宋_GBK" w:eastAsia="方正书宋_GBK"/>
              </w:rPr>
              <w:t>2.做好政策落实</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cs" w:ascii="方正书宋_GBK" w:eastAsia="方正书宋_GBK"/>
                <w:cs/>
              </w:rPr>
              <w:t>“</w:t>
            </w:r>
            <w:r>
              <w:rPr>
                <w:rFonts w:ascii="方正书宋_GBK" w:eastAsia="方正书宋_GBK"/>
              </w:rPr>
              <w:t>赤脚医生”养老补助的乡医数量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享受新区“赤脚医生”养老补助的乡医数量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hint="cs" w:ascii="方正书宋_GBK" w:eastAsia="方正书宋_GBK"/>
                <w:cs/>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直接发放率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原“赤脚医生”养老补助费由所在县（市、区）财政部门按季度直接发放。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新区原“赤脚医生”养老补助额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新区原“赤脚医生”养老补助额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人均发放养老金金额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乡医人均发放养老金金额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受补助乡医经济待遇水平提高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受补助乡医经济待遇水平提高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接受补助的乡医对政策落实情况的满意程度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43" w:name="_Toc61886739"/>
      <w:r>
        <w:rPr>
          <w:rFonts w:ascii="方正仿宋_GBK" w:eastAsia="方正仿宋_GBK"/>
          <w:b/>
          <w:sz w:val="28"/>
        </w:rPr>
        <w:t>36.农村冬季清洁取暖工作经费绩效目标表</w:t>
      </w:r>
      <w:bookmarkEnd w:id="43"/>
      <w:r>
        <w:fldChar w:fldCharType="begin"/>
      </w:r>
      <w:r>
        <w:rPr>
          <w:rFonts w:ascii="方正仿宋_GBK" w:eastAsia="方正仿宋_GBK"/>
          <w:b/>
          <w:sz w:val="28"/>
        </w:rPr>
        <w:instrText xml:space="preserve"> TC 36、农村冬季清洁取暖工作经费绩效目标表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1.为贯彻落实省市安排部署及工作要求，提高农村群众生活质量，优化农村生活能源结构，推进2020年冬季清洁取暖验收及宣传工作</w:t>
            </w:r>
          </w:p>
          <w:p>
            <w:pPr>
              <w:spacing w:line="300" w:lineRule="exact"/>
              <w:jc w:val="left"/>
              <w:rPr>
                <w:rFonts w:ascii="方正书宋_GBK" w:eastAsia="方正书宋_GBK"/>
              </w:rPr>
            </w:pPr>
            <w:r>
              <w:rPr>
                <w:rFonts w:ascii="方正书宋_GBK" w:eastAsia="方正书宋_GBK"/>
              </w:rPr>
              <w:t>2.为了光热+生物质总体工程落地，要实现光热+工程验收完成的目标</w:t>
            </w:r>
          </w:p>
          <w:p>
            <w:pPr>
              <w:spacing w:line="300" w:lineRule="exact"/>
              <w:jc w:val="left"/>
              <w:rPr>
                <w:rFonts w:ascii="方正书宋_GBK" w:eastAsia="方正书宋_GBK"/>
              </w:rPr>
            </w:pPr>
            <w:r>
              <w:rPr>
                <w:rFonts w:ascii="方正书宋_GBK" w:eastAsia="方正书宋_GBK"/>
              </w:rPr>
              <w:t>3.完成用户满意度调查工作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清洁取暖宣传品发放数量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为清洁取暖用户发放宣传品的数量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光热+工程验收完成数量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新区光热+工程完成验收用户的数量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≥5401户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目标计划值，历史数据，《秦清洁取暖办【2020】4号文件》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光热+工程项目管理执行率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光热+生物质项目委托第三方进行项目管理,根据合同约定的委托事项履行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目标计划值,光热+生物质项目第三方项目管理合同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项目验收及时率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项目按计划进度验收及时率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每户改造成本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每户改造成本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≤87元/户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光热+生物质项目第三方项目管理合同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农村冬季清洁取暖工作经费额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农村冬季清洁取暖工作经费额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提高清洁取暖用户的环境保护意识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提高全区清洁取暖用户的环境保护意识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提高新区空气质量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清洁取暖工程显著改善提高新区空气质量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显著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44" w:name="_Toc61886740"/>
      <w:r>
        <w:rPr>
          <w:rFonts w:ascii="方正仿宋_GBK" w:eastAsia="方正仿宋_GBK"/>
          <w:b/>
          <w:sz w:val="28"/>
        </w:rPr>
        <w:t>37.民政事务管理及残疾人事业发展专项资金绩效目标表</w:t>
      </w:r>
      <w:bookmarkEnd w:id="44"/>
      <w:r>
        <w:fldChar w:fldCharType="begin"/>
      </w:r>
      <w:r>
        <w:rPr>
          <w:rFonts w:ascii="方正仿宋_GBK" w:eastAsia="方正仿宋_GBK"/>
          <w:b/>
          <w:sz w:val="28"/>
        </w:rPr>
        <w:instrText xml:space="preserve"> TC 37、民政事务管理及残疾人事业发展专项资金绩效目标表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1.保障民政工作正常运行</w:t>
            </w:r>
          </w:p>
          <w:p>
            <w:pPr>
              <w:spacing w:line="300" w:lineRule="exact"/>
              <w:jc w:val="left"/>
              <w:rPr>
                <w:rFonts w:ascii="方正书宋_GBK" w:eastAsia="方正书宋_GBK"/>
              </w:rPr>
            </w:pPr>
            <w:r>
              <w:rPr>
                <w:rFonts w:ascii="方正书宋_GBK" w:eastAsia="方正书宋_GBK"/>
              </w:rPr>
              <w:t>2.专用设备购置</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残疾证发放率（%）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残疾人申请的数量占发放总数量的比率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日常公用经费支出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办公费、水电费、交通费、会议费、工会经费、招待费及其他公用经费的支出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按统一规定执行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新区民政事务管理及残疾人事业发展专项资金补助额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新区民政事务管理及残疾人事业发展专项资金补助额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保障民政工作正常运行</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保障民政工作正常运行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保障民政工作正常运行，发放残疾证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受补助人群生活水平提高程度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受补助人群生活水平提高程度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生活水平提高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使用人员满意度（%）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调查中使用人员满意和较满意的数量占调查总人数的比率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残疾人满意度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接受救济对象的满意度（%）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满意和较为满意的救助对象数量占调查总数的比率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低保人员满意度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45" w:name="_Toc61886741"/>
      <w:r>
        <w:rPr>
          <w:rFonts w:ascii="方正仿宋_GBK" w:eastAsia="方正仿宋_GBK"/>
          <w:b/>
          <w:sz w:val="28"/>
        </w:rPr>
        <w:t>38.1125国防工程参建人员补助绩效目标表</w:t>
      </w:r>
      <w:bookmarkEnd w:id="45"/>
      <w:r>
        <w:fldChar w:fldCharType="begin"/>
      </w:r>
      <w:r>
        <w:rPr>
          <w:rFonts w:ascii="方正仿宋_GBK" w:eastAsia="方正仿宋_GBK"/>
          <w:b/>
          <w:sz w:val="28"/>
        </w:rPr>
        <w:instrText xml:space="preserve"> TC 38、1125国防工程参建人员补助绩效目标表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1.1、保障参建人员生活水平</w:t>
            </w:r>
          </w:p>
          <w:p>
            <w:pPr>
              <w:spacing w:line="300" w:lineRule="exact"/>
              <w:jc w:val="left"/>
              <w:rPr>
                <w:rFonts w:ascii="方正书宋_GBK" w:eastAsia="方正书宋_GBK"/>
              </w:rPr>
            </w:pPr>
            <w:r>
              <w:rPr>
                <w:rFonts w:ascii="方正书宋_GBK" w:eastAsia="方正书宋_GBK"/>
              </w:rPr>
              <w:t>2.2、做好维稳工作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补助对象人数比例</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补助对象人数比例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目标计划值，市政府《原国防公路建设工役制人员生活困难问题协调会议纪要》市纪（2016）34号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补助对象人数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新区1125国防工程参建人员补助对象人数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目标计划值，市政府《原国防公路建设工役制人员生活困难问题协调会议纪要》市纪（2016）34号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补助兑付比率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补助对象付资金占应兑付额的比率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符合条件的对象实际纳入保障人数占应纳入保障人数的比率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目标计划值，市政府《原国防公路建设工役制人员生活困难问题协调会议纪要》市纪（2016）34号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新区发放补助金额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新区发放补助金额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改善补助对象生活情况</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改善补助对象生活情况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有效改善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通过发放补助，促进社会稳定水平逐步提高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服务对象满意度占比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市政府《原国防公路建设工役制人员生活困难问题协调会议纪要》市纪（2016）34号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46" w:name="_Toc61886742"/>
      <w:r>
        <w:rPr>
          <w:rFonts w:ascii="方正仿宋_GBK" w:eastAsia="方正仿宋_GBK"/>
          <w:b/>
          <w:sz w:val="28"/>
        </w:rPr>
        <w:t>39.农业农村事务管理及防贫工作经费绩效目标表</w:t>
      </w:r>
      <w:bookmarkEnd w:id="46"/>
      <w:r>
        <w:fldChar w:fldCharType="begin"/>
      </w:r>
      <w:r>
        <w:rPr>
          <w:rFonts w:ascii="方正仿宋_GBK" w:eastAsia="方正仿宋_GBK"/>
          <w:b/>
          <w:sz w:val="28"/>
        </w:rPr>
        <w:instrText xml:space="preserve"> TC 39、农业农村事务管理及防贫工作经费绩效目标表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1.开展农业宣传，推动农业政策落实。</w:t>
            </w:r>
          </w:p>
          <w:p>
            <w:pPr>
              <w:spacing w:line="300" w:lineRule="exact"/>
              <w:jc w:val="left"/>
              <w:rPr>
                <w:rFonts w:ascii="方正书宋_GBK" w:eastAsia="方正书宋_GBK"/>
              </w:rPr>
            </w:pPr>
            <w:r>
              <w:rPr>
                <w:rFonts w:ascii="方正书宋_GBK" w:eastAsia="方正书宋_GBK"/>
              </w:rPr>
              <w:t>2.保障农业信息网络和各项政党工作的开展</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当年农业宣传任务完成情况：完成农业,农经相关政策及法规明白纸发放2000份</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落实新冠疫情防控保障工作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 xml:space="preserve">确保机关正常有序运转，为农业种植、畜禽养殖提供技术指导和服务达到100%。  </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省市县安全稳定运行</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提高机关运行效率，比上年提高5%</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加强农业农村法治建设工作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教育农民群众办事依法、遇事找法、解决问题用法、化解矛盾靠法，意识全面提升。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提高机关运行效率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机关运行效率提高5%以上</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降低机关运行成本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机关运行成本降低5%以上</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日常公用经费支出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办公费、水电费、交通费、会议费、工会经费、招待费及其他公用经费的支出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按统一规定执行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保障日常办公需要</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保障日常办公需要，维持单位正常运转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保障单位正常运转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政策宣传普及率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通过宣传政策法规，推动农业发展。能够长期较好的开展农业宣传,推动农业政策落实。</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农民满意数量占总数的比例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农民政策满意度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47" w:name="_Toc61886743"/>
      <w:r>
        <w:rPr>
          <w:rFonts w:ascii="方正仿宋_GBK" w:eastAsia="方正仿宋_GBK"/>
          <w:b/>
          <w:sz w:val="28"/>
        </w:rPr>
        <w:t>40.防贫大数据监测和帮扶救助平台建设资金绩效目标表</w:t>
      </w:r>
      <w:bookmarkEnd w:id="47"/>
      <w:r>
        <w:fldChar w:fldCharType="begin"/>
      </w:r>
      <w:r>
        <w:rPr>
          <w:rFonts w:ascii="方正仿宋_GBK" w:eastAsia="方正仿宋_GBK"/>
          <w:b/>
          <w:sz w:val="28"/>
        </w:rPr>
        <w:instrText xml:space="preserve"> TC 40、防贫大数据监测和帮扶救助平台建设资金绩效目标表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1.用于开发防贫大数据监测和帮扶救助平台</w:t>
            </w:r>
          </w:p>
          <w:p>
            <w:pPr>
              <w:spacing w:line="300" w:lineRule="exact"/>
              <w:jc w:val="left"/>
              <w:rPr>
                <w:rFonts w:ascii="方正书宋_GBK" w:eastAsia="方正书宋_GBK"/>
              </w:rPr>
            </w:pPr>
            <w:r>
              <w:rPr>
                <w:rFonts w:ascii="方正书宋_GBK" w:eastAsia="方正书宋_GBK"/>
              </w:rPr>
              <w:t>2.用于开发防贫大数据监测和帮扶救助平台</w:t>
            </w:r>
          </w:p>
          <w:p>
            <w:pPr>
              <w:spacing w:line="300" w:lineRule="exact"/>
              <w:jc w:val="left"/>
              <w:rPr>
                <w:rFonts w:ascii="方正书宋_GBK" w:eastAsia="方正书宋_GBK"/>
              </w:rPr>
            </w:pPr>
            <w:r>
              <w:rPr>
                <w:rFonts w:ascii="方正书宋_GBK" w:eastAsia="方正书宋_GBK"/>
              </w:rPr>
              <w:t>3.用于开发防贫大数据监测和帮扶救助平台</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开发防贫监测和帮扶工作管理系统</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开发防贫监测和帮扶工作管理系统数量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目标计划值，《秦皇岛北戴河新区防贫监测和帮扶救助实施细则》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系统验收合格率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系统验收合格率=系统验收合格数量/系统总数量*100%</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系统故障率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系统故障率=系统出故障时间/总运行时间*100%</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达标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确保2021年系统正常投入使用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确保2021年防贫监测和帮扶工作管理系统正常投入使用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业务处理及时性（%）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及时处理业务数占总处理数的比率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故障维护及时率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故障维护及时率=及时维护故障的数量/总故障数量×100%</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≤4小时</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开发系统采购单位成本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软/硬件采购单台（套）成本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系统使用率（%）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系统使用率=建设的系统使用功能/总功能数×100%</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软件系统正常使用年限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购买的软件系统可正常使用的期限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软件应用的满意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服务申请单中满意的数量占服务申请总数量的比率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48" w:name="_Toc61886744"/>
      <w:r>
        <w:rPr>
          <w:rFonts w:ascii="方正仿宋_GBK" w:eastAsia="方正仿宋_GBK"/>
          <w:b/>
          <w:sz w:val="28"/>
        </w:rPr>
        <w:t>41.昌黎县、抚宁区教育行政部门中高考组织费用绩效目标表</w:t>
      </w:r>
      <w:bookmarkEnd w:id="48"/>
      <w:r>
        <w:fldChar w:fldCharType="begin"/>
      </w:r>
      <w:r>
        <w:rPr>
          <w:rFonts w:ascii="方正仿宋_GBK" w:eastAsia="方正仿宋_GBK"/>
          <w:b/>
          <w:sz w:val="28"/>
        </w:rPr>
        <w:instrText xml:space="preserve"> TC 41、昌黎县、抚宁区教育行政部门中高考组织费用绩效目标表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1.一次性拨付抚宁区、昌黎县各30万元用于2021年中高考组织费用</w:t>
            </w:r>
          </w:p>
          <w:p>
            <w:pPr>
              <w:spacing w:line="300" w:lineRule="exact"/>
              <w:jc w:val="left"/>
              <w:rPr>
                <w:rFonts w:ascii="方正书宋_GBK" w:eastAsia="方正书宋_GBK"/>
              </w:rPr>
            </w:pPr>
            <w:r>
              <w:rPr>
                <w:rFonts w:ascii="方正书宋_GBK" w:eastAsia="方正书宋_GBK"/>
              </w:rPr>
              <w:t>2.保证新区初中升学、高中升学考试、体育加试、理化生实验加试等工作顺利进行</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高考组织费用发放范围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高考组织费用发放范围抚宁区、昌黎县</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任务完成情况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及时拨付资金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高考组织费用支出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抚宁区、昌黎县各30万元用于2021年中高考组织费用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满足学生需求</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满足学生需求，保证学生考试顺利进行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49" w:name="_Toc61886745"/>
      <w:r>
        <w:rPr>
          <w:rFonts w:ascii="方正仿宋_GBK" w:eastAsia="方正仿宋_GBK"/>
          <w:b/>
          <w:sz w:val="28"/>
        </w:rPr>
        <w:t>42.孕产妇产前免费筛查区级配套资金绩效目标表</w:t>
      </w:r>
      <w:bookmarkEnd w:id="49"/>
      <w:r>
        <w:fldChar w:fldCharType="begin"/>
      </w:r>
      <w:r>
        <w:rPr>
          <w:rFonts w:ascii="方正仿宋_GBK" w:eastAsia="方正仿宋_GBK"/>
          <w:b/>
          <w:sz w:val="28"/>
        </w:rPr>
        <w:instrText xml:space="preserve"> TC 42、孕产妇产前免费筛查区级配套资金绩效目标表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1.降低新生儿出生缺陷发生率</w:t>
            </w:r>
          </w:p>
          <w:p>
            <w:pPr>
              <w:spacing w:line="300" w:lineRule="exact"/>
              <w:jc w:val="left"/>
              <w:rPr>
                <w:rFonts w:ascii="方正书宋_GBK" w:eastAsia="方正书宋_GBK"/>
              </w:rPr>
            </w:pPr>
            <w:r>
              <w:rPr>
                <w:rFonts w:ascii="方正书宋_GBK" w:eastAsia="方正书宋_GBK"/>
              </w:rPr>
              <w:t>2.提升产前筛查和服务质量</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知晓率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辖区孕妇对产前免费筛查的知晓率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产前筛查率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免费产前基因筛查项目及唐氏筛查项目合计筛查率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免费筛查宣传活动次数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免费筛查宣传活动次数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规范服务率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按照河北省级技术规范执行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目标计划值，《河北省筛查技术管理办法》、《河北省中孕期母血清学产前筛查技术规范》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优良率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（百分比）免费产前基因筛查项目及唐氏筛查项目合计筛查率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结果保密率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对筛查结果保密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冀卫发[2017]15号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项目任务完成率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按照要求和计划时间完成项目在所有项目中的比例（百分比）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区级配套总体支出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新区产妇产前免费筛查区级配套总体支出（新区配套资金）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家庭发展能力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通过实施计划生育扶助政策促进计划生育家庭发展能力逐步提高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河北省农村部分计划生育家庭奖励扶助对象确认条件的具体规定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提高出生人口素质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提高出生人口素质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孕妇对所提供服务的满意程度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秦皇岛市孕产妇免费产前筛查工作方案</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50" w:name="_Toc61886746"/>
      <w:r>
        <w:rPr>
          <w:rFonts w:ascii="方正仿宋_GBK" w:eastAsia="方正仿宋_GBK"/>
          <w:b/>
          <w:sz w:val="28"/>
        </w:rPr>
        <w:t>43.墓地建设资金绩效目标表</w:t>
      </w:r>
      <w:bookmarkEnd w:id="50"/>
      <w:r>
        <w:fldChar w:fldCharType="begin"/>
      </w:r>
      <w:r>
        <w:rPr>
          <w:rFonts w:ascii="方正仿宋_GBK" w:eastAsia="方正仿宋_GBK"/>
          <w:b/>
          <w:sz w:val="28"/>
        </w:rPr>
        <w:instrText xml:space="preserve"> TC 43、墓地建设资金绩效目标表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1.完成前期手续的审批</w:t>
            </w:r>
          </w:p>
          <w:p>
            <w:pPr>
              <w:spacing w:line="300" w:lineRule="exact"/>
              <w:jc w:val="left"/>
              <w:rPr>
                <w:rFonts w:ascii="方正书宋_GBK" w:eastAsia="方正书宋_GBK"/>
              </w:rPr>
            </w:pPr>
            <w:r>
              <w:rPr>
                <w:rFonts w:ascii="方正书宋_GBK" w:eastAsia="方正书宋_GBK"/>
              </w:rPr>
              <w:t>2.完成土建工程</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墓地数量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新区墓地数量（分别在都寨村、团林西村、南李庄村等3个街道4个墓地）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进度规划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2021年12月31日前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≤1041万元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移风易俗，推进火葬，保护环境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死者家属满意度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死者家属对墓地建设的满意度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51" w:name="_Toc61886747"/>
      <w:r>
        <w:rPr>
          <w:rFonts w:ascii="方正仿宋_GBK" w:eastAsia="方正仿宋_GBK"/>
          <w:b/>
          <w:sz w:val="28"/>
        </w:rPr>
        <w:t>44.救灾救济资金绩效目标表</w:t>
      </w:r>
      <w:bookmarkEnd w:id="51"/>
      <w:r>
        <w:fldChar w:fldCharType="begin"/>
      </w:r>
      <w:r>
        <w:rPr>
          <w:rFonts w:ascii="方正仿宋_GBK" w:eastAsia="方正仿宋_GBK"/>
          <w:b/>
          <w:sz w:val="28"/>
        </w:rPr>
        <w:instrText xml:space="preserve"> TC 44、救灾救济资金绩效目标表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1.及时对受灾群众进行救助</w:t>
            </w:r>
          </w:p>
          <w:p>
            <w:pPr>
              <w:spacing w:line="300" w:lineRule="exact"/>
              <w:jc w:val="left"/>
              <w:rPr>
                <w:rFonts w:ascii="方正书宋_GBK" w:eastAsia="方正书宋_GBK"/>
              </w:rPr>
            </w:pPr>
            <w:r>
              <w:rPr>
                <w:rFonts w:ascii="方正书宋_GBK" w:eastAsia="方正书宋_GBK"/>
              </w:rPr>
              <w:t>2.及时对受灾群众进行救助</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救助物资储备数量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采购、储备各类救灾、备灾物资的数量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≥500顶</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自然灾害救助条例 中华人民共和国国务院令第577号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新区救灾救济资金额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新区救灾救济资金额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受补助受灾群众经济待遇水平提高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受补助受灾群众经济待遇水平提高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保障受灾群众人数覆盖率（%）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享受物资保障的受灾群众数量占受灾群众总数的比率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自然灾害救助条例 中华人民共和国国务院令第577号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接收救济对象满意度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接收救济对象满意度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自然灾害救助条例 中华人民共和国国务院令第577号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52" w:name="_Toc61886748"/>
      <w:r>
        <w:rPr>
          <w:rFonts w:ascii="方正仿宋_GBK" w:eastAsia="方正仿宋_GBK"/>
          <w:b/>
          <w:sz w:val="28"/>
        </w:rPr>
        <w:t>45.招聘工作经费绩效目标表</w:t>
      </w:r>
      <w:bookmarkEnd w:id="52"/>
      <w:r>
        <w:fldChar w:fldCharType="begin"/>
      </w:r>
      <w:r>
        <w:rPr>
          <w:rFonts w:ascii="方正仿宋_GBK" w:eastAsia="方正仿宋_GBK"/>
          <w:b/>
          <w:sz w:val="28"/>
        </w:rPr>
        <w:instrText xml:space="preserve"> TC 45、招聘工作经费绩效目标表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1.建立教师长效补充机制，为新区教师队伍注入新鲜血液</w:t>
            </w:r>
          </w:p>
          <w:p>
            <w:pPr>
              <w:spacing w:line="300" w:lineRule="exact"/>
              <w:jc w:val="left"/>
              <w:rPr>
                <w:rFonts w:ascii="方正书宋_GBK" w:eastAsia="方正书宋_GBK"/>
              </w:rPr>
            </w:pPr>
            <w:r>
              <w:rPr>
                <w:rFonts w:ascii="方正书宋_GBK" w:eastAsia="方正书宋_GBK"/>
              </w:rPr>
              <w:t>2.进一步提高北戴河新区教师队伍整体素质，促进全区教育均衡发展</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教师招聘人数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2021年面向社会公开招聘部分学科教师人数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基本满足学科教学需求</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招聘工作完成率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工作任务完成率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完成招聘及时率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工作完成及时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招聘工作支出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社会公开招聘部分学科教师支出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长期聘用教学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长期较好地开展教育工作，造福社会</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53" w:name="_Toc61886749"/>
      <w:r>
        <w:rPr>
          <w:rFonts w:ascii="方正仿宋_GBK" w:eastAsia="方正仿宋_GBK"/>
          <w:b/>
          <w:sz w:val="28"/>
        </w:rPr>
        <w:t>46.动植物疫病防控专项资金（含病死畜禽无害化处理区级配套）绩效目标表</w:t>
      </w:r>
      <w:bookmarkEnd w:id="53"/>
      <w:r>
        <w:fldChar w:fldCharType="begin"/>
      </w:r>
      <w:r>
        <w:rPr>
          <w:rFonts w:ascii="方正仿宋_GBK" w:eastAsia="方正仿宋_GBK"/>
          <w:b/>
          <w:sz w:val="28"/>
        </w:rPr>
        <w:instrText xml:space="preserve"> TC 46、动植物疫病防控专项资金（含病死畜禽无害化处理区级配套）绩效目标表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1.落实新区动植物防疫检疫政策，建立完善动植物防疫和检疫体系。</w:t>
            </w:r>
          </w:p>
          <w:p>
            <w:pPr>
              <w:spacing w:line="300" w:lineRule="exact"/>
              <w:jc w:val="left"/>
              <w:rPr>
                <w:rFonts w:ascii="方正书宋_GBK" w:eastAsia="方正书宋_GBK"/>
              </w:rPr>
            </w:pPr>
            <w:r>
              <w:rPr>
                <w:rFonts w:ascii="方正书宋_GBK" w:eastAsia="方正书宋_GBK"/>
              </w:rPr>
              <w:t>2.组织开展动植物的防疫检疫工作，发布疫情并组织扑灭。</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强制免疫比例</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反映重大动物疫病强制免疫的比例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&gt;90%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目标计划值，省市重大动物疫病防治计划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例行血清学监测次数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反映例行血清学监测次数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≥1次（每季度）</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疫病监测采样样本量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反映疫病监测采样样本数量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发放培训宣传资料数量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印制、发放动物防疫资料数量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举办培训班</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举办培训班</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免疫效果达标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重大动物免疫合格率达标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目标计划值，省市重大动物疫病防治计划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按照要求和计划完成新区范围内应免动植物中的比例（百分比），全面完成新区范围内重大动植物疫病免疫任务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预算计划</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完成新区范围内重大动植物疫病免疫任务成本额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控制疫病传播、扩散风险</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重大动物疫病传播、扩散的次数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力争不发生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目标计划值，省市动物防疫目标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动植物疫情控制发生率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通过建立完善动植物防疫和检疫体确保新区不发生重大疫情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保护养殖业稳定发展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确保养殖业稳定发展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目标计划值，省市动物防疫目标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群众对当年动物防疫工作的整体满意度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54" w:name="_Toc61886750"/>
      <w:r>
        <w:rPr>
          <w:rFonts w:ascii="方正仿宋_GBK" w:eastAsia="方正仿宋_GBK"/>
          <w:b/>
          <w:sz w:val="28"/>
        </w:rPr>
        <w:t>47.学校安保经费绩效目标表</w:t>
      </w:r>
      <w:bookmarkEnd w:id="54"/>
      <w:r>
        <w:fldChar w:fldCharType="begin"/>
      </w:r>
      <w:r>
        <w:rPr>
          <w:rFonts w:ascii="方正仿宋_GBK" w:eastAsia="方正仿宋_GBK"/>
          <w:b/>
          <w:sz w:val="28"/>
        </w:rPr>
        <w:instrText xml:space="preserve"> TC 47、学校安保经费绩效目标表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1.加强校园内安全防范，保护师生生命安全</w:t>
            </w:r>
          </w:p>
          <w:p>
            <w:pPr>
              <w:spacing w:line="300" w:lineRule="exact"/>
              <w:jc w:val="left"/>
              <w:rPr>
                <w:rFonts w:ascii="方正书宋_GBK" w:eastAsia="方正书宋_GBK"/>
              </w:rPr>
            </w:pPr>
            <w:r>
              <w:rPr>
                <w:rFonts w:ascii="方正书宋_GBK" w:eastAsia="方正书宋_GBK"/>
              </w:rPr>
              <w:t>2.维护校园和谐稳定</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安保人员人数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发放保安人员工资人数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≥55人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工资（福利）发放精准性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工资福利等发放人员范围的精准性和发放数据的准确性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工资（福利）发放及时性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工资福利等发放的时效情况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按规定时间发放</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学校安保经费支付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支付学校保安人员工资、保险、管理费等</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加强工作人员归属感，保持安保队伍稳定</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通过按时按标准发放工资福利等，进一步增强干部职工得归属感，保持安保队伍相对稳定，保障办公正常运转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保持安保队伍相对稳定</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单位人员满意度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单位人员对工资福利等发放工作的满意程度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调查问卷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55" w:name="_Toc61886751"/>
      <w:r>
        <w:rPr>
          <w:rFonts w:ascii="方正仿宋_GBK" w:eastAsia="方正仿宋_GBK"/>
          <w:b/>
          <w:sz w:val="28"/>
        </w:rPr>
        <w:t>48.困难群众生活保障及救助补助资金绩效目标表</w:t>
      </w:r>
      <w:bookmarkEnd w:id="55"/>
      <w:r>
        <w:fldChar w:fldCharType="begin"/>
      </w:r>
      <w:r>
        <w:rPr>
          <w:rFonts w:ascii="方正仿宋_GBK" w:eastAsia="方正仿宋_GBK"/>
          <w:b/>
          <w:sz w:val="28"/>
        </w:rPr>
        <w:instrText xml:space="preserve"> TC 48、困难群众生活保障及救助补助资金绩效目标表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1.保障困难群众基本生活水平</w:t>
            </w:r>
          </w:p>
          <w:p>
            <w:pPr>
              <w:spacing w:line="300" w:lineRule="exact"/>
              <w:jc w:val="left"/>
              <w:rPr>
                <w:rFonts w:ascii="方正书宋_GBK" w:eastAsia="方正书宋_GBK"/>
              </w:rPr>
            </w:pPr>
            <w:r>
              <w:rPr>
                <w:rFonts w:ascii="方正书宋_GBK" w:eastAsia="方正书宋_GBK"/>
              </w:rPr>
              <w:t>2.提高对困难群众的救助能力</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城乡居民低保保障率（%）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符合条件的对象实际纳入低保人数占应纳入低保人数的比率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秦皇岛市人民政府关于印发秦皇岛市城乡居民最低生活保障实施办法试行的通知 秦政发2014 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特困供养保障率（%）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符合条件的对象纳入供养人数占应纳入供养人数的比率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&gt;95%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农村五保供养条例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孤儿纳入保障范围率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符合条件的对象纳入保障范围的比例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补助金发放精准性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发放资金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审批发放及时率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各项补贴审批发放及时率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临时求助金标准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不超过当地12个月城镇低保标准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秦政发[2015]14号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新区困难群众生活保障资金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新区困难群众生活保障及救助补助资金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基本生活标准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基本生活标准应不低于当地低保标准的1.3倍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秦民[2017]14号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孤儿最低养育标准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孤儿最低养育标准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≥1000人月元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冀政办[2011]17号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滞留流浪乞讨人员返乡情况</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帮助查明身份滞留流浪乞讨人员返乡情况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困难群众生活水平提升情况</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困难群众生活状况得到基本保障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困难群众基本生活救助保障制度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困难群众基本生活救助保障制度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接受服务对象满意度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接受救助的困难群众的满意度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秦皇岛市人民政府关于印发秦皇岛市城乡居民最低生活保障实施办法试行的通知 秦政发2014 14号 农村五保供养条例</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56" w:name="_Toc61886752"/>
      <w:r>
        <w:rPr>
          <w:rFonts w:ascii="方正仿宋_GBK" w:eastAsia="方正仿宋_GBK"/>
          <w:b/>
          <w:sz w:val="28"/>
        </w:rPr>
        <w:t>49.优抚对象抚恤优待及医疗保障资金绩效目标表</w:t>
      </w:r>
      <w:bookmarkEnd w:id="56"/>
      <w:r>
        <w:fldChar w:fldCharType="begin"/>
      </w:r>
      <w:r>
        <w:rPr>
          <w:rFonts w:ascii="方正仿宋_GBK" w:eastAsia="方正仿宋_GBK"/>
          <w:b/>
          <w:sz w:val="28"/>
        </w:rPr>
        <w:instrText xml:space="preserve"> TC 49、优抚对象抚恤优待及医疗保障资金绩效目标表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1.1、生活保障到位</w:t>
            </w:r>
          </w:p>
          <w:p>
            <w:pPr>
              <w:spacing w:line="300" w:lineRule="exact"/>
              <w:jc w:val="left"/>
              <w:rPr>
                <w:rFonts w:ascii="方正书宋_GBK" w:eastAsia="方正书宋_GBK"/>
              </w:rPr>
            </w:pPr>
            <w:r>
              <w:rPr>
                <w:rFonts w:ascii="方正书宋_GBK" w:eastAsia="方正书宋_GBK"/>
              </w:rPr>
              <w:t>2.2、维稳到位</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保障优抚对象人数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保障新区优抚对象人数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≥970人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河北省实施《军人抚恤优待条例》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优抚对象医疗保障人数比例</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优抚对象医疗保障人数比例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河北省实施《军人抚恤优待条例》，目标计划值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优恤及医保补助覆盖率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优恤及医保补助覆盖率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优恤及医保补助兑付比率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优抚对象生活抚恤及医保兑付资金占应兑付额的比率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优恤及医保补助发放精准性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优恤及医保补助发放范围的精准性和发放数据的准确性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优恤及医保补助资金到位及时率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优恤及医保补助资金到位及时率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在乡复员军人生活补助标准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搞日战争期间在乡复员军人生活补助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≥1695人？月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冀退役军人厅发[2020]14号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发放补助，解决生活医疗等金额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新区发放优恤及医保补助，解决医疗等相关问题金额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在乡复员军人生活补助标准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建国后在乡复员军人生活补助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≥1695/人？月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冀退役军人厅发[2020]14号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在乡复员军人生活补助标准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解放战争期间在乡复员军人生活补助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≥1695/人？月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冀退役军人厅发[2020]14号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优抚对象生活情况</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优抚对象生活状况逐年改善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有效改善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河北省实施《军人抚恤优待条例》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通过发放节日慰问资金，促进社会稳定水平逐步提高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优抚对象满意程度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河北省实施《军人抚恤优待条例》</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57" w:name="_Toc61886753"/>
      <w:r>
        <w:rPr>
          <w:rFonts w:ascii="方正仿宋_GBK" w:eastAsia="方正仿宋_GBK"/>
          <w:b/>
          <w:sz w:val="28"/>
        </w:rPr>
        <w:t>50.农村饮水置换项目水价补贴资金绩效目标表</w:t>
      </w:r>
      <w:bookmarkEnd w:id="57"/>
      <w:r>
        <w:fldChar w:fldCharType="begin"/>
      </w:r>
      <w:r>
        <w:rPr>
          <w:rFonts w:ascii="方正仿宋_GBK" w:eastAsia="方正仿宋_GBK"/>
          <w:b/>
          <w:sz w:val="28"/>
        </w:rPr>
        <w:instrText xml:space="preserve"> TC 50、农村饮水置换项目水价补贴资金绩效目标表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1.引导村民使用自来水</w:t>
            </w:r>
          </w:p>
          <w:p>
            <w:pPr>
              <w:spacing w:line="300" w:lineRule="exact"/>
              <w:jc w:val="left"/>
              <w:rPr>
                <w:rFonts w:ascii="方正书宋_GBK" w:eastAsia="方正书宋_GBK"/>
              </w:rPr>
            </w:pPr>
            <w:r>
              <w:rPr>
                <w:rFonts w:ascii="方正书宋_GBK" w:eastAsia="方正书宋_GBK"/>
              </w:rPr>
              <w:t>2.补贴款及时发放</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水价补贴自然村数量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享受水价补贴村数量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31村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发放人数与享受补贴人数之比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目标设定值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2021年底发放率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实发补贴款与应发补贴款之比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目标设定值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人均水价补贴标准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请示设定值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受益人口数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水价补贴受益人口数量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≥24000人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受益村人口数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58" w:name="_Toc61886754"/>
      <w:r>
        <w:rPr>
          <w:rFonts w:ascii="方正仿宋_GBK" w:eastAsia="方正仿宋_GBK"/>
          <w:b/>
          <w:sz w:val="28"/>
        </w:rPr>
        <w:t>51.乡村一体化村卫生室纳入村医保险资金（单位部分）绩效目标表</w:t>
      </w:r>
      <w:bookmarkEnd w:id="58"/>
      <w:r>
        <w:fldChar w:fldCharType="begin"/>
      </w:r>
      <w:r>
        <w:rPr>
          <w:rFonts w:ascii="方正仿宋_GBK" w:eastAsia="方正仿宋_GBK"/>
          <w:b/>
          <w:sz w:val="28"/>
        </w:rPr>
        <w:instrText xml:space="preserve"> TC 51、乡村一体化村卫生室纳入村医保险资金（单位部分）绩效目标表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1.保证一体化管理政策落实</w:t>
            </w:r>
          </w:p>
          <w:p>
            <w:pPr>
              <w:spacing w:line="300" w:lineRule="exact"/>
              <w:jc w:val="left"/>
              <w:rPr>
                <w:rFonts w:ascii="方正书宋_GBK" w:eastAsia="方正书宋_GBK"/>
              </w:rPr>
            </w:pPr>
            <w:r>
              <w:rPr>
                <w:rFonts w:ascii="方正书宋_GBK" w:eastAsia="方正书宋_GBK"/>
              </w:rPr>
              <w:t>2.合理规划和配置乡村卫生资源，规范服务行为，提高服务能力</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村医数量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新区村医数量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≥62个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村医投保数量达标率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村卫生室按照人口1500人以下设1个村医岗位，1500-2500人设2个村医岗位，2500人以上设3个村医岗位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村医保险投保率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村医保险投保率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保险补贴精准性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（单位部分）补助额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新区乡村一体化村卫生室纳入村医保险资金（单位部分）补助额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受补助村医经济待遇水平提高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受补助村医经济待遇水平提高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受补助村医执业安全程度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受补助村医执业安全程度得到提升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受补助村医的满意程度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59" w:name="_Toc61886755"/>
      <w:r>
        <w:rPr>
          <w:rFonts w:ascii="方正仿宋_GBK" w:eastAsia="方正仿宋_GBK"/>
          <w:b/>
          <w:sz w:val="28"/>
        </w:rPr>
        <w:t>52.困难学生资助资金绩效目标表</w:t>
      </w:r>
      <w:bookmarkEnd w:id="59"/>
      <w:r>
        <w:fldChar w:fldCharType="begin"/>
      </w:r>
      <w:r>
        <w:rPr>
          <w:rFonts w:ascii="方正仿宋_GBK" w:eastAsia="方正仿宋_GBK"/>
          <w:b/>
          <w:sz w:val="28"/>
        </w:rPr>
        <w:instrText xml:space="preserve"> TC 52、困难学生资助资金绩效目标表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1.对家庭经济困难学生进行资助</w:t>
            </w:r>
          </w:p>
          <w:p>
            <w:pPr>
              <w:spacing w:line="300" w:lineRule="exact"/>
              <w:jc w:val="left"/>
              <w:rPr>
                <w:rFonts w:ascii="方正书宋_GBK" w:eastAsia="方正书宋_GBK"/>
              </w:rPr>
            </w:pPr>
            <w:r>
              <w:rPr>
                <w:rFonts w:ascii="方正书宋_GBK" w:eastAsia="方正书宋_GBK"/>
              </w:rPr>
              <w:t>2.减轻学生家庭负担</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困难学生资助资金涉及范围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长白学校高中助学金、家庭经济困难大学生救助资金及义务教育阶段补助四类非寄宿制家庭经济困难学生资助资金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≥4类</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1、冀财教【2017】72号2、冀财教【2018】39号；3、河北省教育厅、财政厅《关于上报义务教育阶段家庭经济困难寄宿生贫困面和非寄宿生贫困面的通知》。4、目标计划值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工作任务完成效果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工作任务完成率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1、冀财教【2017】72号2、冀财教【2018】39号；3、河北省教育厅、财政厅《关于上报义务教育阶段家庭经济困难寄宿生贫困面和非寄宿生贫困面的通知》。4、目标计划值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资金到位时限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1、冀财教【2017】72号2、冀财教【2018】39号；3、河北省教育厅、财政厅《关于上报义务教育阶段家庭经济困难寄宿生贫困面和非寄宿生贫困面的通知》。4、目标计划值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困难学生资助资金支出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对家庭经济困难学生进行资助，在一定程度上对困难家庭缓解经济压力，减轻学生家庭负担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1、冀财教【2017】72号2、冀财教【2018】39号；3、河北省教育厅、财政厅《关于上报义务教育阶段家庭经济困难寄宿生贫困面和非寄宿生贫困面的通知》。4、目标计划值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能够长期较好地开展，减轻学生家庭负担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1、冀财教【2017】72号2、冀财教【2018】39号；3、河北省教育厅、财政厅《关于上报义务教育阶段家庭经济困难寄宿生贫困面和非寄宿生贫困面的通知》。4、目标计划值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学生及家长满意度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学生及家长满意度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60" w:name="_Toc61886756"/>
      <w:r>
        <w:rPr>
          <w:rFonts w:ascii="方正仿宋_GBK" w:eastAsia="方正仿宋_GBK"/>
          <w:b/>
          <w:sz w:val="28"/>
        </w:rPr>
        <w:t>53.退役军人事务管理经费绩效目标表</w:t>
      </w:r>
      <w:bookmarkEnd w:id="60"/>
      <w:r>
        <w:fldChar w:fldCharType="begin"/>
      </w:r>
      <w:r>
        <w:rPr>
          <w:rFonts w:ascii="方正仿宋_GBK" w:eastAsia="方正仿宋_GBK"/>
          <w:b/>
          <w:sz w:val="28"/>
        </w:rPr>
        <w:instrText xml:space="preserve"> TC 53、退役军人事务管理经费绩效目标表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1.1、开展退役军人政策宣传，推动退役军人政策落实。保障退役军人信息网络和各项政党工作的开展</w:t>
            </w:r>
          </w:p>
          <w:p>
            <w:pPr>
              <w:spacing w:line="300" w:lineRule="exact"/>
              <w:jc w:val="left"/>
              <w:rPr>
                <w:rFonts w:ascii="方正书宋_GBK" w:eastAsia="方正书宋_GBK"/>
              </w:rPr>
            </w:pPr>
            <w:r>
              <w:rPr>
                <w:rFonts w:ascii="方正书宋_GBK" w:eastAsia="方正书宋_GBK"/>
              </w:rPr>
              <w:t>2.2、保障退役军人信息网络和各项优抚工作的开展</w:t>
            </w:r>
          </w:p>
          <w:p>
            <w:pPr>
              <w:spacing w:line="300" w:lineRule="exact"/>
              <w:jc w:val="left"/>
              <w:rPr>
                <w:rFonts w:ascii="方正书宋_GBK" w:eastAsia="方正书宋_GBK"/>
              </w:rPr>
            </w:pPr>
            <w:r>
              <w:rPr>
                <w:rFonts w:ascii="方正书宋_GBK" w:eastAsia="方正书宋_GBK"/>
              </w:rPr>
              <w:t>3.3、调研提出规划和建议，工作部署、协调推动、普查统计、督促指导、业务监管及管委、社发局交办的其他事项等行政管理事项。加强机关事务性管理，开展机关自身能力建设。</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完成年度工作项目任务率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完成年度工作项目任务率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完成上级下达的各项工作任务</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调研提出规划和建议，工作部署、协调推动、普查统计、督促指导、业务监管及管委、社发局交办的其他事项等行政管理事项。加强机关事务性管理，开展机关自身能力建设。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合同执行率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优抚医疗一站式系统服务；视频信息一体华平台维护；乡镇节点等4项合同执行情况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100按流程发放</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解三难补助发放精准性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解三难补助发放范围的精准性和发放数据的准确性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经费保障及时性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及时保障各项日常办公需要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及时保障</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北京值班费用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北京值班费用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租车费用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租车费用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解三难补助</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解三难补助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日常公用经费支出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办公费、水电费、交通费、会议费、工会经费、招待费及其他公用经费的支出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按统一规定执行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政策宣传普及率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能够长期较好的开展退役军人宣传，推动退役军人政策落实</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通过宣传政策法规，推动退役军人工作落实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促进退役军人事业发展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调研提出规划和建议，工作部署、协调推动、普查统计、督促指导、业务监管及管委、社发局交办的其他事项等行政管理事项。加强机关事务性管理，开展机关自身能力建设。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服务对象数量占总数的比例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退役军人满意度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61" w:name="_Toc61886757"/>
      <w:r>
        <w:rPr>
          <w:rFonts w:ascii="方正仿宋_GBK" w:eastAsia="方正仿宋_GBK"/>
          <w:b/>
          <w:sz w:val="28"/>
        </w:rPr>
        <w:t>54.河道治理（落实河长制经费）绩效目标表</w:t>
      </w:r>
      <w:bookmarkEnd w:id="61"/>
      <w:r>
        <w:fldChar w:fldCharType="begin"/>
      </w:r>
      <w:r>
        <w:rPr>
          <w:rFonts w:ascii="方正仿宋_GBK" w:eastAsia="方正仿宋_GBK"/>
          <w:b/>
          <w:sz w:val="28"/>
        </w:rPr>
        <w:instrText xml:space="preserve"> TC 54、河道治理（落实河长制经费）绩效目标表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1.1、为了更好的开展河道治理具体工作，以达到落实河长制目标的要求</w:t>
            </w:r>
          </w:p>
          <w:p>
            <w:pPr>
              <w:spacing w:line="300" w:lineRule="exact"/>
              <w:jc w:val="left"/>
              <w:rPr>
                <w:rFonts w:ascii="方正书宋_GBK" w:eastAsia="方正书宋_GBK"/>
              </w:rPr>
            </w:pPr>
            <w:r>
              <w:rPr>
                <w:rFonts w:ascii="方正书宋_GBK" w:eastAsia="方正书宋_GBK"/>
              </w:rPr>
              <w:t>2.2、为了新区河道治理，需要在河长制公示牌的更新、河湖监控设施配置、水草打捞器具的购置维护、水草打捞保洁人员费用等方面达到预期目标。</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河长巡河次数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村级河长巡河次数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管理的河道数量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村级河长管理的入海河流数量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排查河湖问题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发现、上报问题任务完成率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奖补人数占比</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实际享受补助资金的人数占应补助资金人数的比例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河道公示牌制作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公示牌制作数量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43块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河面管理合格率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合格河段与总管理河段比值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水污染防治</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及时发现污染问题率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落实河长制公示牌的更替、维护</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全区全部河流的河长公示牌的修护，保障河长信息一直保持最新状态。保证质量合格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保障河长信息一直保持最新状态。保证质量合格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任务完成及时率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按时完成巡河任务数量与计划总巡河数量比值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人均补助标准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对各级河长的监督</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公示各级河长信息，设置举报电话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公示牌上的公示信息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促进基层河湖长巡河履职</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享受补助资金人数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水质达标促进率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有效促进主要入海河流水质达标率提升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水环境水生态改善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实施河湖水环境保护、管理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沿河群众满意度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62" w:name="_Toc61886758"/>
      <w:r>
        <w:rPr>
          <w:rFonts w:ascii="方正仿宋_GBK" w:eastAsia="方正仿宋_GBK"/>
          <w:b/>
          <w:sz w:val="28"/>
        </w:rPr>
        <w:t>55.农村冬季清洁取暖（区级配套补贴资金）绩效目标表</w:t>
      </w:r>
      <w:bookmarkEnd w:id="62"/>
      <w:r>
        <w:fldChar w:fldCharType="begin"/>
      </w:r>
      <w:r>
        <w:rPr>
          <w:rFonts w:ascii="方正仿宋_GBK" w:eastAsia="方正仿宋_GBK"/>
          <w:b/>
          <w:sz w:val="28"/>
        </w:rPr>
        <w:instrText xml:space="preserve"> TC 55、农村冬季清洁取暖（区级配套补贴资金）绩效目标表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1.气代煤改造任务完成率100%</w:t>
            </w:r>
          </w:p>
          <w:p>
            <w:pPr>
              <w:spacing w:line="300" w:lineRule="exact"/>
              <w:jc w:val="left"/>
              <w:rPr>
                <w:rFonts w:ascii="方正书宋_GBK" w:eastAsia="方正书宋_GBK"/>
              </w:rPr>
            </w:pPr>
            <w:r>
              <w:rPr>
                <w:rFonts w:ascii="方正书宋_GBK" w:eastAsia="方正书宋_GBK"/>
              </w:rPr>
              <w:t>2.民用清洁燃烧炉具推广率实现100%</w:t>
            </w:r>
          </w:p>
          <w:p>
            <w:pPr>
              <w:spacing w:line="300" w:lineRule="exact"/>
              <w:jc w:val="left"/>
              <w:rPr>
                <w:rFonts w:ascii="方正书宋_GBK" w:eastAsia="方正书宋_GBK"/>
              </w:rPr>
            </w:pPr>
            <w:r>
              <w:rPr>
                <w:rFonts w:ascii="方正书宋_GBK" w:eastAsia="方正书宋_GBK"/>
              </w:rPr>
              <w:t>3.气代煤改造用户完成通气验收率100%</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通气验收率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气代煤用户通气验收率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气代煤改造率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气代煤改造任务完成率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气代煤用户数量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新区气代煤用户运行补贴数量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≥5045户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目标计划值,历史数据,秦皇岛北戴河新区2019年农村气代煤工作实施方案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补贴发放精准率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补助、补贴发放时间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2021年8月底前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项目按计划进度完工率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2018年气代煤户均补贴额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2018年气代煤户均补贴额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≤560元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2019年气代煤户均补贴额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2019年气代煤户均补贴额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≤320元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气代煤区级配套补贴额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2021年气代煤区级配套补贴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提高气代煤用户的生活水平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提高气代煤用户的生活水平</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提高新区空气质量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气代煤工程显著改善提高新区空气质量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显著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63" w:name="_Toc61886759"/>
      <w:r>
        <w:rPr>
          <w:rFonts w:ascii="方正仿宋_GBK" w:eastAsia="方正仿宋_GBK"/>
          <w:b/>
          <w:sz w:val="28"/>
        </w:rPr>
        <w:t>56.教育事务管理经费（含培训、督导、语言、文字、成人教育等  ）绩效目标表</w:t>
      </w:r>
      <w:bookmarkEnd w:id="63"/>
      <w:r>
        <w:fldChar w:fldCharType="begin"/>
      </w:r>
      <w:r>
        <w:rPr>
          <w:rFonts w:ascii="方正仿宋_GBK" w:eastAsia="方正仿宋_GBK"/>
          <w:b/>
          <w:sz w:val="28"/>
        </w:rPr>
        <w:instrText xml:space="preserve"> TC 56、教育事务管理经费（含培训、督导、语言、文字、成人教育等  ）绩效目标表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1.确保各项费用及时支付，保证机关单位的正常运转</w:t>
            </w:r>
          </w:p>
          <w:p>
            <w:pPr>
              <w:spacing w:line="300" w:lineRule="exact"/>
              <w:jc w:val="left"/>
              <w:rPr>
                <w:rFonts w:ascii="方正书宋_GBK" w:eastAsia="方正书宋_GBK"/>
              </w:rPr>
            </w:pPr>
            <w:r>
              <w:rPr>
                <w:rFonts w:ascii="方正书宋_GBK" w:eastAsia="方正书宋_GBK"/>
              </w:rPr>
              <w:t>2.严格遵守各项规章制度，提高财政资金的使用效率，做到节俭高效。</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办公人数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单位办公人数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≥36人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机关职能执行率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机关职能执行率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综合业务工作完成率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教育事务管理经费支出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用于支付新区教育局日常工作经费，加强机关事务管理，规范机关事务工作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机关工作任务的完成产生的影响，得到广大受众的充分认可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机关工作人员及业务对象满意度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调查问卷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64" w:name="_Toc61886760"/>
      <w:r>
        <w:rPr>
          <w:rFonts w:ascii="方正仿宋_GBK" w:eastAsia="方正仿宋_GBK"/>
          <w:b/>
          <w:sz w:val="28"/>
        </w:rPr>
        <w:t>57.公共卫生服务区级资金绩效目标表</w:t>
      </w:r>
      <w:bookmarkEnd w:id="64"/>
      <w:r>
        <w:fldChar w:fldCharType="begin"/>
      </w:r>
      <w:r>
        <w:rPr>
          <w:rFonts w:ascii="方正仿宋_GBK" w:eastAsia="方正仿宋_GBK"/>
          <w:b/>
          <w:sz w:val="28"/>
        </w:rPr>
        <w:instrText xml:space="preserve"> TC 57、公共卫生服务区级资金绩效目标表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1.使城乡居民享有均等化公共卫生服务</w:t>
            </w:r>
          </w:p>
          <w:p>
            <w:pPr>
              <w:spacing w:line="300" w:lineRule="exact"/>
              <w:jc w:val="left"/>
              <w:rPr>
                <w:rFonts w:ascii="方正书宋_GBK" w:eastAsia="方正书宋_GBK"/>
              </w:rPr>
            </w:pPr>
            <w:r>
              <w:rPr>
                <w:rFonts w:ascii="方正书宋_GBK" w:eastAsia="方正书宋_GBK"/>
              </w:rPr>
              <w:t>2.减少主要健康危险因素，有效预防和控制主要传染病及慢性病</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健康教育培训资料制作各类</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健康教育培训资料制作各类</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高血压患者管理人数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实际登记管理的高血压患者人数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≥8100人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高血压患者管理人数，冀卫基层函﹝2020﹞号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建立居民健康档案数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建立居民健康档案数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73645份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健康知识讲座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健康知识讲座次数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慢性病患者健康管理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糖尿病患者等慢性病患者管理人数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儿童健康管理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新生儿访视率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预防接种建证率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建证率=抽查儿童中建证儿童数/抽查儿童数×100%</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目标计划值，国家预防接种证制度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健康档案合格率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健康档案合格率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电子健康档案建档率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电子健康档案建档率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老年人健康管理率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老年人健康管理率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染病疫情报告率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染病疫情报告率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儿童健康管理率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儿童健康管理率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报告和处理及时率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传染病和突发公共卫生事件报告和处理及时率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立项项目任务完成率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新区公共卫生人均支出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新区公共卫生人均支出（新区配套资金）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≤23.68元/人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新区公共卫生年度总体支出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新区公共卫生年度总体支出（新区配套资金）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≤215万元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居民健康档案公开率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通过网络平台、手机APP、智能客户端、电视等形式，在保障个人信息安全的情况下，将健康档案向居民个人开放。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城乡居民公共卫生差距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反映城镇人口与乡村人口获得公共卫生服务效果之间的差异</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河北省公共卫生服务补助资金管理实施细则</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65" w:name="_Toc61886761"/>
      <w:r>
        <w:rPr>
          <w:rFonts w:ascii="方正仿宋_GBK" w:eastAsia="方正仿宋_GBK"/>
          <w:b/>
          <w:sz w:val="28"/>
        </w:rPr>
        <w:t>58.原民办退休教师退休金（4名）绩效目标表</w:t>
      </w:r>
      <w:bookmarkEnd w:id="65"/>
      <w:r>
        <w:fldChar w:fldCharType="begin"/>
      </w:r>
      <w:r>
        <w:rPr>
          <w:rFonts w:ascii="方正仿宋_GBK" w:eastAsia="方正仿宋_GBK"/>
          <w:b/>
          <w:sz w:val="28"/>
        </w:rPr>
        <w:instrText xml:space="preserve"> TC 58、原民办退休教师退休金（4名）绩效目标表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1.按月发放民办退休教师退休金</w:t>
            </w:r>
          </w:p>
          <w:p>
            <w:pPr>
              <w:spacing w:line="300" w:lineRule="exact"/>
              <w:jc w:val="left"/>
              <w:rPr>
                <w:rFonts w:ascii="方正书宋_GBK" w:eastAsia="方正书宋_GBK"/>
              </w:rPr>
            </w:pPr>
            <w:r>
              <w:rPr>
                <w:rFonts w:ascii="方正书宋_GBK" w:eastAsia="方正书宋_GBK"/>
              </w:rPr>
              <w:t>2.保证教师工资待遇</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发放退休金人数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原民办退休教师发放退休金人数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退休金发放精准性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原民办退休教师退休金发放精准性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退休金发放及时性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退休金等发放的时效情况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按规定时间发放</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退休金发放支出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发放民办退休教师退休金支出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退休人员生活保障及社会稳定</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通过按时按标准发放退休金，保障退休人员生活及社会稳定</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保持社会稳定</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退休人员满意度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退休人员满意度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66" w:name="_Toc61886762"/>
      <w:r>
        <w:rPr>
          <w:rFonts w:ascii="方正仿宋_GBK" w:eastAsia="方正仿宋_GBK"/>
          <w:b/>
          <w:sz w:val="28"/>
        </w:rPr>
        <w:t>59.数字化预防接种门诊建设资金绩效目标表</w:t>
      </w:r>
      <w:bookmarkEnd w:id="66"/>
      <w:r>
        <w:fldChar w:fldCharType="begin"/>
      </w:r>
      <w:r>
        <w:rPr>
          <w:rFonts w:ascii="方正仿宋_GBK" w:eastAsia="方正仿宋_GBK"/>
          <w:b/>
          <w:sz w:val="28"/>
        </w:rPr>
        <w:instrText xml:space="preserve"> TC 59、数字化预防接种门诊建设资金绩效目标表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1.实现预防接种门诊的全流程信息化</w:t>
            </w:r>
          </w:p>
          <w:p>
            <w:pPr>
              <w:spacing w:line="300" w:lineRule="exact"/>
              <w:jc w:val="left"/>
              <w:rPr>
                <w:rFonts w:ascii="方正书宋_GBK" w:eastAsia="方正书宋_GBK"/>
              </w:rPr>
            </w:pPr>
            <w:r>
              <w:rPr>
                <w:rFonts w:ascii="方正书宋_GBK" w:eastAsia="方正书宋_GBK"/>
              </w:rPr>
              <w:t>2.实现与免疫规划网络信息管理平台无缝对接和服务档案的对接传输</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数字化门诊建设数量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建成新区大蒲河卫生院、西河南卫生院、团林卫生院、南戴河社区卫生服务中心4家智慧门诊，疾控中心，赤洋口卫生院实现无纸化办公。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宝贝计划智慧门诊系统硬件数量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专用主服务器4台；数据服务终端8台；留观区液晶显示器8台等；</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合同约定数量</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宝贝计划智慧门诊系统</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宝贝计划智慧门诊系统</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智能移动疫苗助手系统</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智能移动疫苗助手系统</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冷链管理系统服务</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冷链管理系统服务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电子签名服务子系统建设服务</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电子签名服务子系统建设服务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硬件质量合格率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宝贝计划智慧门诊系统硬件质量合格率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软件功能达标率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宝贝计划智慧门诊系统软件功能达标率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数字化门诊建设达标率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数字化门诊建设达到行业标准或投资建设标准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数字化门诊正常运营及时率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数字化门诊正常运营及时率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2021年6月底</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系统运行维护响应时间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系统运行维护需求响应时间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≤24小时</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软/硬件采购单成本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系统软/硬件采购成本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成本控制在指标值内计9分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实现预防接种门诊的全流程信息化</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实现预防接种门诊的全流程信息化，居民就医便利性提升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实现对接传输</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实现与免疫规划网络信息管理平台无缝对接和服务档案的对接传输</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基层医疗卫生机构所提供服务的满意程度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67" w:name="_Toc61886763"/>
      <w:r>
        <w:rPr>
          <w:rFonts w:ascii="方正仿宋_GBK" w:eastAsia="方正仿宋_GBK"/>
          <w:b/>
          <w:sz w:val="28"/>
        </w:rPr>
        <w:t>60.大蒲河中心卫生院房屋购置项目绩效目标表</w:t>
      </w:r>
      <w:bookmarkEnd w:id="67"/>
      <w:r>
        <w:fldChar w:fldCharType="begin"/>
      </w:r>
      <w:r>
        <w:rPr>
          <w:rFonts w:ascii="方正仿宋_GBK" w:eastAsia="方正仿宋_GBK"/>
          <w:b/>
          <w:sz w:val="28"/>
        </w:rPr>
        <w:instrText xml:space="preserve"> TC 60、大蒲河中心卫生院房屋购置项目绩效目标表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1.用于支出工程进度款</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完成大蒲河中心卫生院房屋购置工作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总建筑面积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总建筑面积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3000平米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2021年3月31日前完工</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加快医疗事业，优化医疗卫生资源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加快新区医疗卫生事业，优化医疗卫生资源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提高新区医疗卫生环境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广大签字对于新建、改造、维修的医院满意度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68" w:name="_Toc61886764"/>
      <w:r>
        <w:rPr>
          <w:rFonts w:ascii="方正仿宋_GBK" w:eastAsia="方正仿宋_GBK"/>
          <w:b/>
          <w:sz w:val="28"/>
        </w:rPr>
        <w:t>61.南戴河实验学校合并迁建工程绩效目标表</w:t>
      </w:r>
      <w:bookmarkEnd w:id="68"/>
      <w:r>
        <w:fldChar w:fldCharType="begin"/>
      </w:r>
      <w:r>
        <w:rPr>
          <w:rFonts w:ascii="方正仿宋_GBK" w:eastAsia="方正仿宋_GBK"/>
          <w:b/>
          <w:sz w:val="28"/>
        </w:rPr>
        <w:instrText xml:space="preserve"> TC 61、南戴河实验学校合并迁建工程绩效目标表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1.完成建立小学、中学及教师综合楼，食堂、图书馆、风雨操场、学生宿舍、人防工程、地下车库及其他配套设施。</w:t>
            </w:r>
          </w:p>
          <w:p>
            <w:pPr>
              <w:spacing w:line="300" w:lineRule="exact"/>
              <w:jc w:val="left"/>
              <w:rPr>
                <w:rFonts w:ascii="方正书宋_GBK" w:eastAsia="方正书宋_GBK"/>
              </w:rPr>
            </w:pPr>
            <w:r>
              <w:rPr>
                <w:rFonts w:ascii="方正书宋_GBK" w:eastAsia="方正书宋_GBK"/>
              </w:rPr>
              <w:t>2.完成工程收工作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完成南戴河实验学校合并迁建工程，新建教学楼，食堂、办公楼、图书馆、风雨操场等</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49588.55平米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绿色建筑二星级标准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2021年12月31日</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控制投资目标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≤25506.63万元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提高新区中小学校办学条件，改善师生教学环境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加快新区教育事业的发展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加快秦皇岛北戴河新区教育事业的发展，优化教育资源，优化学校布局，扩大办学规模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有利于新区学校的合理布局</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有利于北戴河新区的小学、初级中学学校的合理布局，均衡配置资源，缩小校际之间的办学差距，完善新区小学、初级中学教育队伍，促进新区小学、初级中学教育的整体优质发展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项目受益人数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本项目设置初中12轨，36个班级，1800人，小学2轨（预留2轨），12个班级，480人，中小学共计容纳学生2280人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≥2280人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广大师生对于新建、改造、维修的教学及教辅用房面积满意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69" w:name="_Toc61886765"/>
      <w:r>
        <w:rPr>
          <w:rFonts w:ascii="方正仿宋_GBK" w:eastAsia="方正仿宋_GBK"/>
          <w:b/>
          <w:sz w:val="28"/>
        </w:rPr>
        <w:t>62.民政事业服务中心临时工工资及保险绩效目标表</w:t>
      </w:r>
      <w:bookmarkEnd w:id="69"/>
      <w:r>
        <w:fldChar w:fldCharType="begin"/>
      </w:r>
      <w:r>
        <w:rPr>
          <w:rFonts w:ascii="方正仿宋_GBK" w:eastAsia="方正仿宋_GBK"/>
          <w:b/>
          <w:sz w:val="28"/>
        </w:rPr>
        <w:instrText xml:space="preserve"> TC 62、民政事业服务中心临时工工资及保险绩效目标表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1.按时发放临时工及临时用工人员工资</w:t>
            </w:r>
          </w:p>
          <w:p>
            <w:pPr>
              <w:spacing w:line="300" w:lineRule="exact"/>
              <w:jc w:val="left"/>
              <w:rPr>
                <w:rFonts w:ascii="方正书宋_GBK" w:eastAsia="方正书宋_GBK"/>
              </w:rPr>
            </w:pPr>
            <w:r>
              <w:rPr>
                <w:rFonts w:ascii="方正书宋_GBK" w:eastAsia="方正书宋_GBK"/>
              </w:rPr>
              <w:t>2.对满足缴纳保险条件或有缴纳保险意愿人员缴纳保险</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保障人数覆盖率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保障人数覆盖率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社会保障缴纳的准确性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社会保障缴纳数据的准确性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工资（福利）发放精准性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工资福利等发放人员范围的精准性和发放数据的准确性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工资（福利）发放及时性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工资福利等发放的时效情况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按规定时间发放</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工资、社会保障等标准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工资（福利）、社会保障（公积金）等发放（缴纳）标准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按规定执行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在全新区的影响，得到广大群众的充分认可。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单位人员对工资福利等发放工作的满意程度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70" w:name="_Toc61886766"/>
      <w:r>
        <w:rPr>
          <w:rFonts w:ascii="方正仿宋_GBK" w:eastAsia="方正仿宋_GBK"/>
          <w:b/>
          <w:sz w:val="28"/>
        </w:rPr>
        <w:t>63.民政事业服务中心日常管理及维修维护绩效目标表</w:t>
      </w:r>
      <w:bookmarkEnd w:id="70"/>
      <w:r>
        <w:fldChar w:fldCharType="begin"/>
      </w:r>
      <w:r>
        <w:rPr>
          <w:rFonts w:ascii="方正仿宋_GBK" w:eastAsia="方正仿宋_GBK"/>
          <w:b/>
          <w:sz w:val="28"/>
        </w:rPr>
        <w:instrText xml:space="preserve"> TC 63、民政事业服务中心日常管理及维修维护绩效目标表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1.1、为了服务中心各项设备设备使用，以保障服务中心正常功能达标</w:t>
            </w:r>
          </w:p>
          <w:p>
            <w:pPr>
              <w:spacing w:line="300" w:lineRule="exact"/>
              <w:jc w:val="left"/>
              <w:rPr>
                <w:rFonts w:ascii="方正书宋_GBK" w:eastAsia="方正书宋_GBK"/>
              </w:rPr>
            </w:pPr>
            <w:r>
              <w:rPr>
                <w:rFonts w:ascii="方正书宋_GBK" w:eastAsia="方正书宋_GBK"/>
              </w:rPr>
              <w:t>2.2、为了服务中心正常运营，以确保供养人员正常的生活。</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服务中心使用面积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供养人员用房及民政事业服务中心服务面积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5500平方米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单位消防设施维修维护数量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保障本单位消防设施的正常运转的日常维修维护数量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服务品质达标率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确保服务中心日常正常运转，以达目标计划及标准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设备设施正常运转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设施正常运转率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设施设备维修及时率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设施设备维修及时率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≤24小时</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消防设施维保费用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消防设施每年维保服务费用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≤8000元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日常管理及维修维护年度总费用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中心日常管理及维修维护年度总费用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供养人员生活正常</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确保供养人员生活正常</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供养人员的满意程度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办公人员的满意程度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bookmarkStart w:id="71" w:name="_Toc61886767"/>
      <w:r>
        <w:rPr>
          <w:rFonts w:ascii="方正仿宋_GBK" w:eastAsia="方正仿宋_GBK"/>
          <w:b/>
          <w:sz w:val="28"/>
        </w:rPr>
        <w:t>64.民政事业服务中心供养老人零花钱绩效目标表</w:t>
      </w:r>
      <w:bookmarkEnd w:id="71"/>
      <w:r>
        <w:fldChar w:fldCharType="begin"/>
      </w:r>
      <w:r>
        <w:rPr>
          <w:rFonts w:ascii="方正仿宋_GBK" w:eastAsia="方正仿宋_GBK"/>
          <w:b/>
          <w:sz w:val="28"/>
        </w:rPr>
        <w:instrText xml:space="preserve"> TC 64、民政事业服务中心供养老人零花钱绩效目标表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13031321TQGWSX36V1V6R</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民政事业服务中心供养老人零花钱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3.60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3.60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发放供养对象零花钱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1.1、按月发放老人零花钱</w:t>
            </w:r>
          </w:p>
          <w:p>
            <w:pPr>
              <w:spacing w:line="300" w:lineRule="exact"/>
              <w:jc w:val="left"/>
              <w:rPr>
                <w:rFonts w:ascii="方正书宋_GBK" w:eastAsia="方正书宋_GBK"/>
              </w:rPr>
            </w:pPr>
            <w:r>
              <w:rPr>
                <w:rFonts w:ascii="方正书宋_GBK" w:eastAsia="方正书宋_GBK"/>
              </w:rPr>
              <w:t>2.2、足额发放老人零花钱</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发放资金的覆盖率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发放资金的覆盖率，享受政策人数占符合条件申报对象总数的比例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发放资金的到位率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全年实际完成发放资金比例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每人每月发放标准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基本生活需求</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改善供养对象的平常花销</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受补助人群生活水平提高程度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受补助人群生活水平提高程度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生活水平提高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满意与比较满意的人数与调查总人数的比例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bl>
    <w:p>
      <w:pPr>
        <w:pStyle w:val="26"/>
        <w:sectPr>
          <w:pgSz w:w="11900" w:h="16840"/>
          <w:pgMar w:top="1020" w:right="1361" w:bottom="1020" w:left="1361" w:header="720" w:footer="720" w:gutter="0"/>
          <w:cols w:space="720" w:num="1"/>
        </w:sectPr>
      </w:pPr>
    </w:p>
    <w:p>
      <w:pPr>
        <w:spacing w:before="10" w:after="10" w:line="240" w:lineRule="auto"/>
        <w:ind w:firstLine="640"/>
        <w:jc w:val="left"/>
        <w:outlineLvl w:val="2"/>
      </w:pPr>
      <w:bookmarkStart w:id="72" w:name="_Toc_3_3_0000000015"/>
      <w:r>
        <w:rPr>
          <w:rFonts w:ascii="黑体" w:hAnsi="黑体" w:eastAsia="黑体" w:cs="黑体"/>
          <w:color w:val="000000"/>
          <w:sz w:val="32"/>
        </w:rPr>
        <w:t>六、政府采购预算情况</w:t>
      </w:r>
      <w:bookmarkEnd w:id="72"/>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eastAsia="zh-CN"/>
        </w:rPr>
        <w:t>2021年秦皇岛北戴河新区</w:t>
      </w:r>
      <w:r>
        <w:rPr>
          <w:rFonts w:hint="eastAsia" w:ascii="Times New Roman" w:hAnsi="Times New Roman" w:eastAsia="方正仿宋_GBK" w:cs="Times New Roman"/>
          <w:b w:val="0"/>
          <w:color w:val="000000"/>
          <w:sz w:val="28"/>
          <w:lang w:val="en-US" w:eastAsia="zh-CN"/>
        </w:rPr>
        <w:t>社会发展局</w:t>
      </w:r>
      <w:r>
        <w:rPr>
          <w:rFonts w:hint="eastAsia" w:eastAsia="方正仿宋_GBK" w:cs="Times New Roman"/>
          <w:b w:val="0"/>
          <w:color w:val="000000"/>
          <w:sz w:val="28"/>
          <w:lang w:val="en-US" w:eastAsia="zh-CN"/>
        </w:rPr>
        <w:t>部门</w:t>
      </w:r>
      <w:r>
        <w:rPr>
          <w:rFonts w:hint="eastAsia" w:ascii="Times New Roman" w:hAnsi="Times New Roman" w:eastAsia="方正仿宋_GBK" w:cs="Times New Roman"/>
          <w:b w:val="0"/>
          <w:color w:val="000000"/>
          <w:sz w:val="28"/>
          <w:lang w:val="en-US" w:eastAsia="zh-CN"/>
        </w:rPr>
        <w:t>无</w:t>
      </w:r>
      <w:r>
        <w:rPr>
          <w:rFonts w:hint="default" w:ascii="Times New Roman" w:hAnsi="Times New Roman" w:eastAsia="方正仿宋_GBK" w:cs="Times New Roman"/>
          <w:b w:val="0"/>
          <w:color w:val="000000"/>
          <w:sz w:val="28"/>
        </w:rPr>
        <w:t>政府采购预算。</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highlight w:val="none"/>
        </w:rPr>
      </w:pPr>
      <w:bookmarkStart w:id="73" w:name="_Toc_3_3_0000000016"/>
      <w:r>
        <w:rPr>
          <w:rFonts w:ascii="黑体" w:hAnsi="黑体" w:eastAsia="黑体" w:cs="黑体"/>
          <w:color w:val="000000"/>
          <w:sz w:val="32"/>
          <w:highlight w:val="none"/>
        </w:rPr>
        <w:t>七、国有资产信息</w:t>
      </w:r>
      <w:bookmarkEnd w:id="73"/>
    </w:p>
    <w:p>
      <w:pPr>
        <w:spacing w:line="500" w:lineRule="exact"/>
        <w:ind w:firstLine="560"/>
        <w:rPr>
          <w:rFonts w:ascii="Times New Roman" w:hAnsi="Times New Roman" w:eastAsia="方正仿宋_GBK" w:cs="Times New Roman"/>
          <w:b w:val="0"/>
          <w:color w:val="000000"/>
          <w:sz w:val="28"/>
          <w:highlight w:val="none"/>
        </w:rPr>
      </w:pPr>
      <w:r>
        <w:rPr>
          <w:rFonts w:ascii="Times New Roman" w:hAnsi="Times New Roman" w:eastAsia="方正仿宋_GBK" w:cs="Times New Roman"/>
          <w:b w:val="0"/>
          <w:color w:val="000000"/>
          <w:sz w:val="28"/>
          <w:highlight w:val="none"/>
        </w:rPr>
        <w:t>秦皇岛北戴河新区社会发展局（含所属单位）上年末固定资产金额为</w:t>
      </w:r>
      <w:r>
        <w:rPr>
          <w:rFonts w:hint="eastAsia" w:eastAsia="方正仿宋_GBK" w:cs="Times New Roman"/>
          <w:b w:val="0"/>
          <w:color w:val="000000"/>
          <w:sz w:val="28"/>
          <w:highlight w:val="none"/>
          <w:lang w:val="en-US" w:eastAsia="zh-CN"/>
        </w:rPr>
        <w:t>5364.09</w:t>
      </w:r>
      <w:r>
        <w:rPr>
          <w:rFonts w:ascii="Times New Roman" w:hAnsi="Times New Roman" w:eastAsia="方正仿宋_GBK" w:cs="Times New Roman"/>
          <w:b w:val="0"/>
          <w:color w:val="000000"/>
          <w:sz w:val="28"/>
          <w:highlight w:val="none"/>
        </w:rPr>
        <w:t>万元（详见下表）。本年度</w:t>
      </w:r>
      <w:r>
        <w:rPr>
          <w:rFonts w:hint="eastAsia" w:ascii="Times New Roman" w:hAnsi="Times New Roman" w:eastAsia="方正仿宋_GBK" w:cs="Times New Roman"/>
          <w:b w:val="0"/>
          <w:color w:val="000000"/>
          <w:sz w:val="28"/>
          <w:highlight w:val="none"/>
        </w:rPr>
        <w:t>未安排购</w:t>
      </w:r>
      <w:r>
        <w:rPr>
          <w:rFonts w:ascii="Times New Roman" w:hAnsi="Times New Roman" w:eastAsia="方正仿宋_GBK" w:cs="Times New Roman"/>
          <w:b w:val="0"/>
          <w:color w:val="000000"/>
          <w:sz w:val="28"/>
          <w:highlight w:val="none"/>
        </w:rPr>
        <w:t>置固定资产</w:t>
      </w:r>
      <w:r>
        <w:rPr>
          <w:rFonts w:hint="eastAsia" w:ascii="Times New Roman" w:hAnsi="Times New Roman" w:eastAsia="方正仿宋_GBK" w:cs="Times New Roman"/>
          <w:b w:val="0"/>
          <w:color w:val="000000"/>
          <w:sz w:val="28"/>
          <w:highlight w:val="none"/>
        </w:rPr>
        <w:t>专项采购预算资金</w:t>
      </w:r>
      <w:r>
        <w:rPr>
          <w:rFonts w:ascii="Times New Roman" w:hAnsi="Times New Roman" w:eastAsia="方正仿宋_GBK" w:cs="Times New Roman"/>
          <w:b w:val="0"/>
          <w:color w:val="000000"/>
          <w:sz w:val="28"/>
          <w:highlight w:val="none"/>
        </w:rPr>
        <w:t>。</w:t>
      </w:r>
    </w:p>
    <w:p>
      <w:pPr>
        <w:spacing w:before="0" w:after="0" w:line="500" w:lineRule="exact"/>
        <w:ind w:firstLine="560"/>
        <w:jc w:val="left"/>
        <w:outlineLvl w:val="9"/>
        <w:rPr>
          <w:highlight w:val="none"/>
        </w:rPr>
      </w:pP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6"/>
        <w:tblpPr w:leftFromText="180" w:rightFromText="180" w:vertAnchor="text" w:horzAnchor="page" w:tblpX="1989" w:tblpY="125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highlight w:val="none"/>
                <w:lang w:eastAsia="zh-CN"/>
              </w:rPr>
            </w:pPr>
            <w:r>
              <w:rPr>
                <w:highlight w:val="none"/>
              </w:rPr>
              <w:t>314</w:t>
            </w:r>
            <w:r>
              <w:rPr>
                <w:rFonts w:hint="eastAsia"/>
                <w:highlight w:val="none"/>
                <w:lang w:val="en-US" w:eastAsia="zh-CN"/>
              </w:rPr>
              <w:t xml:space="preserve">  </w:t>
            </w:r>
            <w:r>
              <w:rPr>
                <w:highlight w:val="none"/>
              </w:rPr>
              <w:t>秦皇岛北戴河新区</w:t>
            </w:r>
            <w:r>
              <w:rPr>
                <w:rFonts w:hint="eastAsia"/>
                <w:highlight w:val="none"/>
                <w:lang w:eastAsia="zh-CN"/>
              </w:rPr>
              <w:t>社会发展局</w:t>
            </w:r>
          </w:p>
        </w:tc>
        <w:tc>
          <w:tcPr>
            <w:tcW w:w="5670"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vAlign w:val="center"/>
          </w:tcPr>
          <w:p>
            <w:pPr>
              <w:pStyle w:val="12"/>
              <w:rPr>
                <w:highlight w:val="none"/>
              </w:rPr>
            </w:pPr>
            <w:r>
              <w:rPr>
                <w:highlight w:val="none"/>
              </w:rPr>
              <w:t>项   目</w:t>
            </w:r>
          </w:p>
        </w:tc>
        <w:tc>
          <w:tcPr>
            <w:tcW w:w="2835" w:type="dxa"/>
            <w:vAlign w:val="center"/>
          </w:tcPr>
          <w:p>
            <w:pPr>
              <w:pStyle w:val="12"/>
              <w:rPr>
                <w:highlight w:val="none"/>
              </w:rPr>
            </w:pPr>
            <w:r>
              <w:rPr>
                <w:highlight w:val="none"/>
              </w:rPr>
              <w:t>数量</w:t>
            </w:r>
          </w:p>
        </w:tc>
        <w:tc>
          <w:tcPr>
            <w:tcW w:w="2835" w:type="dxa"/>
            <w:vAlign w:val="center"/>
          </w:tcPr>
          <w:p>
            <w:pPr>
              <w:pStyle w:val="12"/>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4"/>
              <w:rPr>
                <w:rFonts w:hint="eastAsia" w:eastAsiaTheme="minorEastAsia"/>
                <w:highlight w:val="none"/>
                <w:lang w:eastAsia="zh-CN"/>
              </w:rPr>
            </w:pPr>
            <w:r>
              <w:rPr>
                <w:rFonts w:hint="eastAsia" w:eastAsiaTheme="minorEastAsia"/>
                <w:highlight w:val="none"/>
                <w:lang w:eastAsia="zh-CN"/>
              </w:rPr>
              <w:t>土地、房屋及构筑物</w:t>
            </w:r>
          </w:p>
        </w:tc>
        <w:tc>
          <w:tcPr>
            <w:tcW w:w="2835" w:type="dxa"/>
            <w:vAlign w:val="center"/>
          </w:tcPr>
          <w:p>
            <w:pPr>
              <w:pStyle w:val="15"/>
              <w:rPr>
                <w:rFonts w:hint="eastAsia" w:eastAsiaTheme="minorEastAsia"/>
                <w:highlight w:val="none"/>
                <w:lang w:eastAsia="zh-CN"/>
              </w:rPr>
            </w:pPr>
            <w:r>
              <w:rPr>
                <w:rFonts w:hint="eastAsia" w:eastAsiaTheme="minorEastAsia"/>
                <w:highlight w:val="none"/>
                <w:lang w:val="en-US" w:eastAsia="zh-CN"/>
              </w:rPr>
              <w:t>3</w:t>
            </w:r>
          </w:p>
        </w:tc>
        <w:tc>
          <w:tcPr>
            <w:tcW w:w="2835" w:type="dxa"/>
            <w:vAlign w:val="center"/>
          </w:tcPr>
          <w:p>
            <w:pPr>
              <w:pStyle w:val="13"/>
              <w:jc w:val="center"/>
              <w:rPr>
                <w:rFonts w:hint="default" w:eastAsiaTheme="minorEastAsia"/>
                <w:highlight w:val="none"/>
                <w:lang w:val="en-US" w:eastAsia="zh-CN"/>
              </w:rPr>
            </w:pPr>
            <w:r>
              <w:rPr>
                <w:rFonts w:hint="eastAsia" w:eastAsiaTheme="minorEastAsia"/>
                <w:highlight w:val="none"/>
                <w:lang w:val="en-US" w:eastAsia="zh-CN"/>
              </w:rPr>
              <w:t>187.91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370" w:type="dxa"/>
            <w:vAlign w:val="center"/>
          </w:tcPr>
          <w:p>
            <w:pPr>
              <w:pStyle w:val="14"/>
              <w:rPr>
                <w:rFonts w:hint="eastAsia" w:eastAsiaTheme="minorEastAsia"/>
                <w:highlight w:val="none"/>
                <w:lang w:eastAsia="zh-CN"/>
              </w:rPr>
            </w:pPr>
            <w:r>
              <w:rPr>
                <w:rFonts w:hint="eastAsia" w:eastAsiaTheme="minorEastAsia"/>
                <w:highlight w:val="none"/>
                <w:lang w:eastAsia="zh-CN"/>
              </w:rPr>
              <w:t>车辆</w:t>
            </w:r>
          </w:p>
        </w:tc>
        <w:tc>
          <w:tcPr>
            <w:tcW w:w="2835" w:type="dxa"/>
            <w:vAlign w:val="center"/>
          </w:tcPr>
          <w:p>
            <w:pPr>
              <w:pStyle w:val="15"/>
              <w:rPr>
                <w:rFonts w:hint="default" w:eastAsiaTheme="minorEastAsia"/>
                <w:highlight w:val="none"/>
                <w:lang w:val="en-US" w:eastAsia="zh-CN"/>
              </w:rPr>
            </w:pPr>
            <w:r>
              <w:rPr>
                <w:rFonts w:hint="eastAsia" w:eastAsiaTheme="minorEastAsia"/>
                <w:highlight w:val="none"/>
                <w:lang w:val="en-US" w:eastAsia="zh-CN"/>
              </w:rPr>
              <w:t>7</w:t>
            </w:r>
          </w:p>
        </w:tc>
        <w:tc>
          <w:tcPr>
            <w:tcW w:w="2835" w:type="dxa"/>
            <w:vAlign w:val="center"/>
          </w:tcPr>
          <w:p>
            <w:pPr>
              <w:pStyle w:val="13"/>
              <w:jc w:val="center"/>
              <w:rPr>
                <w:rFonts w:hint="default" w:eastAsiaTheme="minorEastAsia"/>
                <w:highlight w:val="none"/>
                <w:lang w:val="en-US" w:eastAsia="zh-CN"/>
              </w:rPr>
            </w:pPr>
            <w:r>
              <w:rPr>
                <w:rFonts w:hint="eastAsia" w:eastAsiaTheme="minorEastAsia"/>
                <w:highlight w:val="none"/>
                <w:lang w:val="en-US" w:eastAsia="zh-CN"/>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370" w:type="dxa"/>
            <w:vAlign w:val="center"/>
          </w:tcPr>
          <w:p>
            <w:pPr>
              <w:pStyle w:val="14"/>
              <w:rPr>
                <w:rFonts w:hint="eastAsia" w:eastAsiaTheme="minorEastAsia"/>
                <w:highlight w:val="none"/>
                <w:lang w:eastAsia="zh-CN"/>
              </w:rPr>
            </w:pPr>
            <w:r>
              <w:rPr>
                <w:rFonts w:hint="eastAsia" w:eastAsiaTheme="minorEastAsia"/>
                <w:highlight w:val="none"/>
                <w:lang w:eastAsia="zh-CN"/>
              </w:rPr>
              <w:t>通用设备</w:t>
            </w:r>
          </w:p>
        </w:tc>
        <w:tc>
          <w:tcPr>
            <w:tcW w:w="2835" w:type="dxa"/>
            <w:vAlign w:val="center"/>
          </w:tcPr>
          <w:p>
            <w:pPr>
              <w:pStyle w:val="15"/>
              <w:rPr>
                <w:rFonts w:hint="default" w:eastAsiaTheme="minorEastAsia"/>
                <w:highlight w:val="none"/>
                <w:lang w:val="en-US" w:eastAsia="zh-CN"/>
              </w:rPr>
            </w:pPr>
            <w:r>
              <w:rPr>
                <w:rFonts w:hint="eastAsia" w:eastAsiaTheme="minorEastAsia"/>
                <w:highlight w:val="none"/>
                <w:lang w:val="en-US" w:eastAsia="zh-CN"/>
              </w:rPr>
              <w:t>1895</w:t>
            </w:r>
          </w:p>
        </w:tc>
        <w:tc>
          <w:tcPr>
            <w:tcW w:w="2835" w:type="dxa"/>
            <w:vAlign w:val="center"/>
          </w:tcPr>
          <w:p>
            <w:pPr>
              <w:pStyle w:val="13"/>
              <w:jc w:val="center"/>
              <w:rPr>
                <w:rFonts w:hint="default" w:eastAsiaTheme="minorEastAsia"/>
                <w:highlight w:val="none"/>
                <w:lang w:val="en-US" w:eastAsia="zh-CN"/>
              </w:rPr>
            </w:pPr>
            <w:r>
              <w:rPr>
                <w:rFonts w:hint="eastAsia" w:eastAsiaTheme="minorEastAsia"/>
                <w:highlight w:val="none"/>
                <w:lang w:val="en-US" w:eastAsia="zh-CN"/>
              </w:rPr>
              <w:t>573.37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370" w:type="dxa"/>
            <w:vAlign w:val="center"/>
          </w:tcPr>
          <w:p>
            <w:pPr>
              <w:pStyle w:val="14"/>
              <w:rPr>
                <w:rFonts w:hint="eastAsia" w:eastAsiaTheme="minorEastAsia"/>
                <w:highlight w:val="none"/>
                <w:lang w:eastAsia="zh-CN"/>
              </w:rPr>
            </w:pPr>
            <w:r>
              <w:rPr>
                <w:rFonts w:hint="eastAsia" w:eastAsiaTheme="minorEastAsia"/>
                <w:highlight w:val="none"/>
                <w:lang w:eastAsia="zh-CN"/>
              </w:rPr>
              <w:t>专用设备</w:t>
            </w:r>
          </w:p>
        </w:tc>
        <w:tc>
          <w:tcPr>
            <w:tcW w:w="2835" w:type="dxa"/>
            <w:vAlign w:val="center"/>
          </w:tcPr>
          <w:p>
            <w:pPr>
              <w:pStyle w:val="15"/>
              <w:rPr>
                <w:rFonts w:hint="default" w:eastAsiaTheme="minorEastAsia"/>
                <w:highlight w:val="none"/>
                <w:lang w:val="en-US" w:eastAsia="zh-CN"/>
              </w:rPr>
            </w:pPr>
            <w:r>
              <w:rPr>
                <w:rFonts w:hint="eastAsia" w:eastAsiaTheme="minorEastAsia"/>
                <w:highlight w:val="none"/>
                <w:lang w:val="en-US" w:eastAsia="zh-CN"/>
              </w:rPr>
              <w:t>793</w:t>
            </w:r>
          </w:p>
        </w:tc>
        <w:tc>
          <w:tcPr>
            <w:tcW w:w="2835" w:type="dxa"/>
            <w:vAlign w:val="center"/>
          </w:tcPr>
          <w:p>
            <w:pPr>
              <w:pStyle w:val="13"/>
              <w:jc w:val="center"/>
              <w:rPr>
                <w:rFonts w:hint="default" w:eastAsiaTheme="minorEastAsia"/>
                <w:highlight w:val="none"/>
                <w:lang w:val="en-US" w:eastAsia="zh-CN"/>
              </w:rPr>
            </w:pPr>
            <w:r>
              <w:rPr>
                <w:rFonts w:hint="eastAsia" w:eastAsiaTheme="minorEastAsia"/>
                <w:highlight w:val="none"/>
                <w:lang w:val="en-US" w:eastAsia="zh-CN"/>
              </w:rPr>
              <w:t>1019.96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4"/>
              <w:rPr>
                <w:rFonts w:hint="eastAsia" w:eastAsiaTheme="minorEastAsia"/>
                <w:highlight w:val="none"/>
                <w:lang w:eastAsia="zh-CN"/>
              </w:rPr>
            </w:pPr>
            <w:r>
              <w:rPr>
                <w:rFonts w:hint="eastAsia" w:eastAsiaTheme="minorEastAsia"/>
                <w:highlight w:val="none"/>
                <w:lang w:eastAsia="zh-CN"/>
              </w:rPr>
              <w:t>图书、档案</w:t>
            </w:r>
          </w:p>
        </w:tc>
        <w:tc>
          <w:tcPr>
            <w:tcW w:w="2835" w:type="dxa"/>
            <w:vAlign w:val="center"/>
          </w:tcPr>
          <w:p>
            <w:pPr>
              <w:pStyle w:val="15"/>
              <w:rPr>
                <w:rFonts w:hint="eastAsia" w:eastAsiaTheme="minorEastAsia"/>
                <w:highlight w:val="none"/>
                <w:lang w:eastAsia="zh-CN"/>
              </w:rPr>
            </w:pPr>
            <w:r>
              <w:rPr>
                <w:rFonts w:hint="eastAsia" w:eastAsiaTheme="minorEastAsia"/>
                <w:highlight w:val="none"/>
                <w:lang w:val="en-US" w:eastAsia="zh-CN"/>
              </w:rPr>
              <w:t>5</w:t>
            </w:r>
          </w:p>
        </w:tc>
        <w:tc>
          <w:tcPr>
            <w:tcW w:w="2835" w:type="dxa"/>
            <w:vAlign w:val="center"/>
          </w:tcPr>
          <w:p>
            <w:pPr>
              <w:pStyle w:val="13"/>
              <w:jc w:val="center"/>
              <w:rPr>
                <w:rFonts w:hint="default" w:eastAsiaTheme="minorEastAsia"/>
                <w:highlight w:val="none"/>
                <w:lang w:val="en-US" w:eastAsia="zh-CN"/>
              </w:rPr>
            </w:pPr>
            <w:r>
              <w:rPr>
                <w:rFonts w:hint="eastAsia" w:eastAsiaTheme="minorEastAsia"/>
                <w:highlight w:val="none"/>
                <w:lang w:val="en-US" w:eastAsia="zh-CN"/>
              </w:rPr>
              <w:t>29.96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4"/>
              <w:rPr>
                <w:rFonts w:hint="eastAsia" w:eastAsiaTheme="minorEastAsia"/>
                <w:highlight w:val="none"/>
                <w:lang w:eastAsia="zh-CN"/>
              </w:rPr>
            </w:pPr>
            <w:r>
              <w:rPr>
                <w:rFonts w:hint="eastAsia" w:eastAsiaTheme="minorEastAsia"/>
                <w:highlight w:val="none"/>
                <w:lang w:eastAsia="zh-CN"/>
              </w:rPr>
              <w:t>家具、用具、装具及动植物</w:t>
            </w:r>
          </w:p>
        </w:tc>
        <w:tc>
          <w:tcPr>
            <w:tcW w:w="2835" w:type="dxa"/>
            <w:vAlign w:val="center"/>
          </w:tcPr>
          <w:p>
            <w:pPr>
              <w:pStyle w:val="15"/>
              <w:rPr>
                <w:rFonts w:hint="default" w:eastAsiaTheme="minorEastAsia"/>
                <w:highlight w:val="none"/>
                <w:lang w:val="en-US" w:eastAsia="zh-CN"/>
              </w:rPr>
            </w:pPr>
            <w:r>
              <w:rPr>
                <w:rFonts w:hint="eastAsia" w:eastAsiaTheme="minorEastAsia"/>
                <w:highlight w:val="none"/>
                <w:lang w:val="en-US" w:eastAsia="zh-CN"/>
              </w:rPr>
              <w:t>2198</w:t>
            </w:r>
          </w:p>
        </w:tc>
        <w:tc>
          <w:tcPr>
            <w:tcW w:w="2835" w:type="dxa"/>
            <w:vAlign w:val="center"/>
          </w:tcPr>
          <w:p>
            <w:pPr>
              <w:pStyle w:val="13"/>
              <w:jc w:val="center"/>
              <w:rPr>
                <w:rFonts w:hint="default" w:eastAsiaTheme="minorEastAsia"/>
                <w:highlight w:val="none"/>
                <w:lang w:val="en-US" w:eastAsia="zh-CN"/>
              </w:rPr>
            </w:pPr>
            <w:r>
              <w:rPr>
                <w:rFonts w:hint="eastAsia" w:eastAsiaTheme="minorEastAsia"/>
                <w:highlight w:val="none"/>
                <w:lang w:val="en-US"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4"/>
              <w:rPr>
                <w:rFonts w:hint="eastAsia" w:eastAsiaTheme="minorEastAsia"/>
                <w:highlight w:val="none"/>
                <w:lang w:eastAsia="zh-CN"/>
              </w:rPr>
            </w:pPr>
            <w:r>
              <w:rPr>
                <w:rFonts w:hint="eastAsia" w:eastAsiaTheme="minorEastAsia"/>
                <w:highlight w:val="none"/>
                <w:lang w:eastAsia="zh-CN"/>
              </w:rPr>
              <w:t>无形资产</w:t>
            </w:r>
          </w:p>
        </w:tc>
        <w:tc>
          <w:tcPr>
            <w:tcW w:w="2835" w:type="dxa"/>
            <w:vAlign w:val="center"/>
          </w:tcPr>
          <w:p>
            <w:pPr>
              <w:pStyle w:val="15"/>
              <w:rPr>
                <w:rFonts w:hint="default" w:eastAsiaTheme="minorEastAsia"/>
                <w:highlight w:val="none"/>
                <w:lang w:val="en-US" w:eastAsia="zh-CN"/>
              </w:rPr>
            </w:pPr>
            <w:r>
              <w:rPr>
                <w:rFonts w:hint="eastAsia" w:eastAsiaTheme="minorEastAsia"/>
                <w:highlight w:val="none"/>
                <w:lang w:val="en-US" w:eastAsia="zh-CN"/>
              </w:rPr>
              <w:t>14</w:t>
            </w:r>
          </w:p>
        </w:tc>
        <w:tc>
          <w:tcPr>
            <w:tcW w:w="2835" w:type="dxa"/>
            <w:vAlign w:val="center"/>
          </w:tcPr>
          <w:p>
            <w:pPr>
              <w:pStyle w:val="13"/>
              <w:jc w:val="center"/>
              <w:rPr>
                <w:rFonts w:hint="default" w:eastAsiaTheme="minorEastAsia"/>
                <w:highlight w:val="none"/>
                <w:lang w:val="en-US" w:eastAsia="zh-CN"/>
              </w:rPr>
            </w:pPr>
            <w:r>
              <w:rPr>
                <w:rFonts w:hint="eastAsia" w:eastAsiaTheme="minorEastAsia"/>
                <w:highlight w:val="none"/>
                <w:lang w:val="en-US" w:eastAsia="zh-CN"/>
              </w:rPr>
              <w:t>3438.97</w:t>
            </w:r>
          </w:p>
        </w:tc>
      </w:tr>
    </w:tbl>
    <w:p>
      <w:pPr>
        <w:spacing w:before="10" w:after="10" w:line="240" w:lineRule="auto"/>
        <w:ind w:firstLine="640"/>
        <w:jc w:val="left"/>
        <w:outlineLvl w:val="2"/>
        <w:rPr>
          <w:rFonts w:ascii="黑体" w:hAnsi="黑体" w:eastAsia="黑体" w:cs="黑体"/>
          <w:color w:val="000000"/>
          <w:sz w:val="32"/>
        </w:rPr>
      </w:pPr>
      <w:bookmarkStart w:id="74" w:name="_Toc_3_3_0000000017"/>
    </w:p>
    <w:p>
      <w:pPr>
        <w:spacing w:before="10" w:after="10" w:line="240" w:lineRule="auto"/>
        <w:ind w:firstLine="640"/>
        <w:jc w:val="left"/>
        <w:outlineLvl w:val="2"/>
      </w:pPr>
      <w:r>
        <w:rPr>
          <w:rFonts w:ascii="黑体" w:hAnsi="黑体" w:eastAsia="黑体" w:cs="黑体"/>
          <w:color w:val="000000"/>
          <w:sz w:val="32"/>
        </w:rPr>
        <w:t>八、名词解释</w:t>
      </w:r>
      <w:bookmarkEnd w:id="74"/>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75" w:name="_Toc_3_3_0000000018"/>
      <w:r>
        <w:rPr>
          <w:rFonts w:ascii="黑体" w:hAnsi="黑体" w:eastAsia="黑体" w:cs="黑体"/>
          <w:color w:val="000000"/>
          <w:sz w:val="32"/>
        </w:rPr>
        <w:t>九、其他需要说明的事项</w:t>
      </w:r>
      <w:bookmarkEnd w:id="75"/>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76" w:name="_Toc_4_4_0000000019"/>
      <w:r>
        <w:rPr>
          <w:rFonts w:ascii="方正小标宋_GBK" w:hAnsi="方正小标宋_GBK" w:eastAsia="方正小标宋_GBK" w:cs="方正小标宋_GBK"/>
          <w:b w:val="0"/>
          <w:color w:val="000000"/>
          <w:sz w:val="44"/>
        </w:rPr>
        <w:t>一、秦皇岛北戴河新区社会发展局本级收支预算</w:t>
      </w:r>
      <w:bookmarkEnd w:id="7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pPr w:leftFromText="180" w:rightFromText="180" w:vertAnchor="text" w:horzAnchor="page" w:tblpX="3217" w:tblpY="668"/>
        <w:tblOverlap w:val="never"/>
        <w:tblW w:w="10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985"/>
        <w:gridCol w:w="1740"/>
        <w:gridCol w:w="345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预算单位编码及名称：[314001]秦皇岛北戴河新区社会发展局本级</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17136.89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r>
    </w:tbl>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p/>
    <w:tbl>
      <w:tblPr>
        <w:tblStyle w:val="6"/>
        <w:tblW w:w="15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846"/>
        <w:gridCol w:w="4356"/>
        <w:gridCol w:w="1148"/>
        <w:gridCol w:w="1108"/>
        <w:gridCol w:w="1135"/>
        <w:gridCol w:w="1005"/>
        <w:gridCol w:w="804"/>
        <w:gridCol w:w="844"/>
        <w:gridCol w:w="1005"/>
        <w:gridCol w:w="1005"/>
        <w:gridCol w:w="911"/>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预算单位编码及名称：[314001]秦皇岛北戴河新区社会发展局本级</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8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其他国防动员支出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其他教育管理事务支出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农村中小学校舍建设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军队转业干部安置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其他退役安置支出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最低生活保障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pPr w:leftFromText="180" w:rightFromText="180" w:vertAnchor="text" w:horzAnchor="page" w:tblpX="2752" w:tblpY="147"/>
        <w:tblOverlap w:val="never"/>
        <w:tblW w:w="12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1000"/>
        <w:gridCol w:w="4356"/>
        <w:gridCol w:w="1194"/>
        <w:gridCol w:w="1078"/>
        <w:gridCol w:w="1194"/>
        <w:gridCol w:w="847"/>
        <w:gridCol w:w="847"/>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预算单位编码及名称：[314001]秦皇岛北戴河新区社会发展局本级</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1616.85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18705.04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国防动员</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其他国防动员支出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教育管理事务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其他教育管理事务支出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9121.80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9121.80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其他普通教育支出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8917.80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8917.80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教育费附加安排的支出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农村中小学校舍建设</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1135.24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177.24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民政管理事务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177.24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177.24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138.79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138.79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退役士兵安置</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2080905</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军队转业干部安置</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其他退役安置支出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最低生活保障</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城市最低生活保障金支出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其他生活救助</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2082502</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其他农村生活救助</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1675.35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1539.24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300.24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300.24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257.24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257.24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其他计划生育事务支出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污染防治</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2110302</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水体</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2130304</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水利行业业务管理</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2130314</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防汛</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2139999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自然灾害救灾及恢复重建支出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2240703</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自然灾害救灾补助</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
      <w:pPr>
        <w:sectPr>
          <w:pgSz w:w="16840" w:h="11900" w:orient="landscape"/>
          <w:pgMar w:top="1361" w:right="1020" w:bottom="1134" w:left="1020" w:header="720" w:footer="720" w:gutter="0"/>
          <w:cols w:space="720" w:num="1"/>
        </w:sectPr>
      </w:pPr>
      <w:bookmarkStart w:id="77" w:name="_GoBack"/>
      <w:bookmarkEnd w:id="7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p/>
    <w:tbl>
      <w:tblPr>
        <w:tblStyle w:val="6"/>
        <w:tblpPr w:leftFromText="180" w:rightFromText="180" w:vertAnchor="text" w:horzAnchor="page" w:tblpX="1972" w:tblpY="284"/>
        <w:tblOverlap w:val="never"/>
        <w:tblW w:w="12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4"/>
        <w:gridCol w:w="2443"/>
        <w:gridCol w:w="1241"/>
        <w:gridCol w:w="2916"/>
        <w:gridCol w:w="1241"/>
        <w:gridCol w:w="1241"/>
        <w:gridCol w:w="1239"/>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预算单位编码及名称：[314001]秦皇岛北戴河新区社会发展局本级</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17136.89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17136.89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17136.89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pPr w:leftFromText="180" w:rightFromText="180" w:vertAnchor="text" w:horzAnchor="page" w:tblpX="1852" w:tblpY="192"/>
        <w:tblOverlap w:val="never"/>
        <w:tblW w:w="11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1080"/>
        <w:gridCol w:w="3165"/>
        <w:gridCol w:w="1245"/>
        <w:gridCol w:w="1125"/>
        <w:gridCol w:w="1125"/>
        <w:gridCol w:w="1080"/>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预算单位编码及名称：[314001]秦皇岛北戴河新区社会发展局本级</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17136.89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1616.85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1482.31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134.53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15520.04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1066.03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133.37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1066.03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133.37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1199.40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1066.03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133.37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国防动员</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2030699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其他国防动员支出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2049999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2050199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其他教育管理事务支出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9121.80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其他普通教育支出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8917.80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教育费附加安排的支出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2050901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农村中小学校舍建设</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138.79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退役士兵安置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2080905</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军队转业干部安置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其他退役安置支出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最低生活保障</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城市最低生活保障金支出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其他生活救助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2082502</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其他农村生活救助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1539.24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其他计划生育事务支出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污染防治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2110302</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水体</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2130304</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水利行业业务管理</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2130314</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防汛</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2139999</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自然灾害救灾及恢复重建支出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2240703</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自然灾害救灾补助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bl>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p/>
    <w:tbl>
      <w:tblPr>
        <w:tblStyle w:val="6"/>
        <w:tblpPr w:leftFromText="180" w:rightFromText="180" w:vertAnchor="text" w:horzAnchor="page" w:tblpX="3352" w:tblpY="290"/>
        <w:tblOverlap w:val="never"/>
        <w:tblW w:w="9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3045"/>
        <w:gridCol w:w="1305"/>
        <w:gridCol w:w="1470"/>
        <w:gridCol w:w="1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预算单位编码及名称：[314001]秦皇岛北戴河新区社会发展局本级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4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1616.85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1482.31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1474.04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1474.04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284.96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284.96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113.02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127.77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528.50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528.50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138.79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29.81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136.11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10.99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104.09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8.27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7.48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 </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p/>
    <w:tbl>
      <w:tblPr>
        <w:tblStyle w:val="6"/>
        <w:tblpPr w:leftFromText="180" w:rightFromText="180" w:vertAnchor="text" w:horzAnchor="page" w:tblpX="3097" w:tblpY="454"/>
        <w:tblOverlap w:val="never"/>
        <w:tblW w:w="10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4890"/>
        <w:gridCol w:w="1245"/>
        <w:gridCol w:w="1080"/>
        <w:gridCol w:w="1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预算单位编码及名称：[314001]秦皇岛北戴河新区社会发展局本级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3185.00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ar"/>
              </w:rPr>
              <w:t xml:space="preserve">3185.00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3185.00 </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13"/>
        <w:gridCol w:w="107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314001秦皇岛北戴河新区社会发展局本级</w:t>
            </w:r>
          </w:p>
        </w:tc>
        <w:tc>
          <w:tcPr>
            <w:tcW w:w="221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71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213" w:type="dxa"/>
            <w:vMerge w:val="restart"/>
            <w:vAlign w:val="center"/>
          </w:tcPr>
          <w:p>
            <w:pPr>
              <w:pStyle w:val="12"/>
            </w:pPr>
            <w:r>
              <w:t>合计</w:t>
            </w:r>
          </w:p>
        </w:tc>
        <w:tc>
          <w:tcPr>
            <w:tcW w:w="107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13" w:type="dxa"/>
            <w:vMerge w:val="continue"/>
          </w:tcPr>
          <w:p/>
        </w:tc>
        <w:tc>
          <w:tcPr>
            <w:tcW w:w="107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13" w:type="dxa"/>
            <w:vAlign w:val="center"/>
          </w:tcPr>
          <w:p>
            <w:pPr>
              <w:pStyle w:val="12"/>
            </w:pPr>
            <w:r>
              <w:t>3</w:t>
            </w:r>
          </w:p>
        </w:tc>
        <w:tc>
          <w:tcPr>
            <w:tcW w:w="107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213" w:type="dxa"/>
            <w:vAlign w:val="center"/>
          </w:tcPr>
          <w:p>
            <w:pPr>
              <w:pStyle w:val="13"/>
            </w:pPr>
          </w:p>
        </w:tc>
        <w:tc>
          <w:tcPr>
            <w:tcW w:w="107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hint="eastAsia" w:eastAsia="方正小标宋_GBK"/>
          <w:lang w:val="en-US" w:eastAsia="zh-CN"/>
        </w:rPr>
      </w:pPr>
      <w:r>
        <w:rPr>
          <w:rFonts w:ascii="方正小标宋_GBK" w:hAnsi="方正小标宋_GBK" w:eastAsia="方正小标宋_GBK" w:cs="方正小标宋_GBK"/>
          <w:color w:val="000000"/>
          <w:sz w:val="36"/>
        </w:rPr>
        <w:t>单位预算财政拨款“三公”经费支出表</w:t>
      </w:r>
      <w:r>
        <w:rPr>
          <w:rFonts w:hint="eastAsia" w:ascii="方正小标宋_GBK" w:hAnsi="方正小标宋_GBK" w:eastAsia="方正小标宋_GBK" w:cs="方正小标宋_GBK"/>
          <w:color w:val="000000"/>
          <w:sz w:val="36"/>
          <w:lang w:val="en-US" w:eastAsia="zh-CN"/>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1"/>
        <w:gridCol w:w="4962"/>
        <w:gridCol w:w="1643"/>
        <w:gridCol w:w="2126"/>
        <w:gridCol w:w="116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6" w:type="dxa"/>
            <w:gridSpan w:val="3"/>
            <w:tcBorders>
              <w:top w:val="single" w:color="FFFFFF" w:sz="6" w:space="0"/>
              <w:left w:val="single" w:color="FFFFFF" w:sz="6" w:space="0"/>
              <w:right w:val="single" w:color="FFFFFF" w:sz="6" w:space="0"/>
            </w:tcBorders>
            <w:vAlign w:val="center"/>
          </w:tcPr>
          <w:p>
            <w:pPr>
              <w:pStyle w:val="11"/>
            </w:pPr>
            <w:r>
              <w:t>314001秦皇岛北戴河新区社会发展局本级</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8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1" w:type="dxa"/>
            <w:vMerge w:val="restart"/>
            <w:vAlign w:val="center"/>
          </w:tcPr>
          <w:p>
            <w:pPr>
              <w:pStyle w:val="12"/>
            </w:pPr>
            <w:r>
              <w:t>序号</w:t>
            </w:r>
          </w:p>
        </w:tc>
        <w:tc>
          <w:tcPr>
            <w:tcW w:w="4962"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91" w:type="dxa"/>
            <w:vMerge w:val="continue"/>
          </w:tcPr>
          <w:p/>
        </w:tc>
        <w:tc>
          <w:tcPr>
            <w:tcW w:w="4962" w:type="dxa"/>
            <w:vMerge w:val="continue"/>
          </w:tcPr>
          <w:p/>
        </w:tc>
        <w:tc>
          <w:tcPr>
            <w:tcW w:w="1643" w:type="dxa"/>
            <w:vAlign w:val="center"/>
          </w:tcPr>
          <w:p>
            <w:pPr>
              <w:pStyle w:val="12"/>
            </w:pPr>
            <w:r>
              <w:t>合计</w:t>
            </w:r>
          </w:p>
        </w:tc>
        <w:tc>
          <w:tcPr>
            <w:tcW w:w="2126" w:type="dxa"/>
            <w:vAlign w:val="center"/>
          </w:tcPr>
          <w:p>
            <w:pPr>
              <w:pStyle w:val="12"/>
            </w:pPr>
            <w:r>
              <w:t>一般公共预算              财政拨款</w:t>
            </w:r>
          </w:p>
        </w:tc>
        <w:tc>
          <w:tcPr>
            <w:tcW w:w="1160"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91" w:type="dxa"/>
            <w:vAlign w:val="center"/>
          </w:tcPr>
          <w:p>
            <w:pPr>
              <w:pStyle w:val="12"/>
            </w:pPr>
            <w:r>
              <w:t>栏次</w:t>
            </w:r>
          </w:p>
        </w:tc>
        <w:tc>
          <w:tcPr>
            <w:tcW w:w="4962" w:type="dxa"/>
            <w:vAlign w:val="center"/>
          </w:tcPr>
          <w:p>
            <w:pPr>
              <w:pStyle w:val="12"/>
            </w:pPr>
            <w:r>
              <w:t>1</w:t>
            </w:r>
          </w:p>
        </w:tc>
        <w:tc>
          <w:tcPr>
            <w:tcW w:w="1643" w:type="dxa"/>
            <w:vAlign w:val="center"/>
          </w:tcPr>
          <w:p>
            <w:pPr>
              <w:pStyle w:val="12"/>
            </w:pPr>
            <w:r>
              <w:t>2</w:t>
            </w:r>
          </w:p>
        </w:tc>
        <w:tc>
          <w:tcPr>
            <w:tcW w:w="2126" w:type="dxa"/>
            <w:vAlign w:val="center"/>
          </w:tcPr>
          <w:p>
            <w:pPr>
              <w:pStyle w:val="12"/>
            </w:pPr>
            <w:r>
              <w:t>3</w:t>
            </w:r>
          </w:p>
        </w:tc>
        <w:tc>
          <w:tcPr>
            <w:tcW w:w="116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1" w:type="dxa"/>
            <w:vAlign w:val="center"/>
          </w:tcPr>
          <w:p>
            <w:pPr>
              <w:pStyle w:val="15"/>
            </w:pPr>
            <w:r>
              <w:t>1</w:t>
            </w:r>
          </w:p>
        </w:tc>
        <w:tc>
          <w:tcPr>
            <w:tcW w:w="4962" w:type="dxa"/>
            <w:vAlign w:val="center"/>
          </w:tcPr>
          <w:p>
            <w:pPr>
              <w:pStyle w:val="16"/>
            </w:pPr>
            <w:r>
              <w:t>合计</w:t>
            </w:r>
          </w:p>
        </w:tc>
        <w:tc>
          <w:tcPr>
            <w:tcW w:w="1643" w:type="dxa"/>
            <w:vAlign w:val="center"/>
          </w:tcPr>
          <w:p>
            <w:pPr>
              <w:pStyle w:val="17"/>
            </w:pPr>
            <w:r>
              <w:t>3</w:t>
            </w:r>
            <w:r>
              <w:rPr>
                <w:rFonts w:hint="eastAsia"/>
                <w:lang w:val="en-US" w:eastAsia="zh-CN"/>
              </w:rPr>
              <w:t>3.9</w:t>
            </w:r>
            <w:r>
              <w:t>0</w:t>
            </w:r>
          </w:p>
        </w:tc>
        <w:tc>
          <w:tcPr>
            <w:tcW w:w="2126" w:type="dxa"/>
            <w:vAlign w:val="center"/>
          </w:tcPr>
          <w:p>
            <w:pPr>
              <w:pStyle w:val="17"/>
            </w:pPr>
            <w:r>
              <w:t>3</w:t>
            </w:r>
            <w:r>
              <w:rPr>
                <w:rFonts w:hint="eastAsia"/>
                <w:lang w:val="en-US" w:eastAsia="zh-CN"/>
              </w:rPr>
              <w:t>3.9</w:t>
            </w:r>
            <w:r>
              <w:t>0</w:t>
            </w:r>
          </w:p>
        </w:tc>
        <w:tc>
          <w:tcPr>
            <w:tcW w:w="1160"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1" w:type="dxa"/>
            <w:vAlign w:val="center"/>
          </w:tcPr>
          <w:p>
            <w:pPr>
              <w:pStyle w:val="15"/>
            </w:pPr>
            <w:r>
              <w:t>2</w:t>
            </w:r>
          </w:p>
        </w:tc>
        <w:tc>
          <w:tcPr>
            <w:tcW w:w="4962" w:type="dxa"/>
            <w:vAlign w:val="center"/>
          </w:tcPr>
          <w:p>
            <w:pPr>
              <w:pStyle w:val="14"/>
            </w:pPr>
            <w:r>
              <w:t>“三公”经费小计</w:t>
            </w:r>
          </w:p>
        </w:tc>
        <w:tc>
          <w:tcPr>
            <w:tcW w:w="1643" w:type="dxa"/>
            <w:vAlign w:val="center"/>
          </w:tcPr>
          <w:p>
            <w:pPr>
              <w:pStyle w:val="13"/>
              <w:rPr>
                <w:rFonts w:hint="default" w:eastAsia="方正书宋_GBK"/>
                <w:lang w:val="en-US" w:eastAsia="zh-CN"/>
              </w:rPr>
            </w:pPr>
            <w:r>
              <w:rPr>
                <w:rFonts w:hint="eastAsia"/>
                <w:lang w:val="en-US" w:eastAsia="zh-CN"/>
              </w:rPr>
              <w:t>17.28</w:t>
            </w:r>
          </w:p>
        </w:tc>
        <w:tc>
          <w:tcPr>
            <w:tcW w:w="2126" w:type="dxa"/>
            <w:vAlign w:val="center"/>
          </w:tcPr>
          <w:p>
            <w:pPr>
              <w:pStyle w:val="13"/>
              <w:rPr>
                <w:rFonts w:hint="default" w:eastAsia="方正书宋_GBK"/>
                <w:lang w:val="en-US" w:eastAsia="zh-CN"/>
              </w:rPr>
            </w:pPr>
            <w:r>
              <w:t>1</w:t>
            </w:r>
            <w:r>
              <w:rPr>
                <w:rFonts w:hint="eastAsia"/>
                <w:lang w:val="en-US" w:eastAsia="zh-CN"/>
              </w:rPr>
              <w:t>7.28</w:t>
            </w:r>
          </w:p>
        </w:tc>
        <w:tc>
          <w:tcPr>
            <w:tcW w:w="1160"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1" w:type="dxa"/>
            <w:vAlign w:val="center"/>
          </w:tcPr>
          <w:p>
            <w:pPr>
              <w:pStyle w:val="15"/>
            </w:pPr>
            <w:r>
              <w:t>3</w:t>
            </w:r>
          </w:p>
        </w:tc>
        <w:tc>
          <w:tcPr>
            <w:tcW w:w="4962" w:type="dxa"/>
            <w:vAlign w:val="center"/>
          </w:tcPr>
          <w:p>
            <w:pPr>
              <w:pStyle w:val="14"/>
            </w:pPr>
            <w:r>
              <w:t>一、因公出国（境）费</w:t>
            </w:r>
          </w:p>
        </w:tc>
        <w:tc>
          <w:tcPr>
            <w:tcW w:w="1643" w:type="dxa"/>
            <w:vAlign w:val="center"/>
          </w:tcPr>
          <w:p>
            <w:pPr>
              <w:pStyle w:val="13"/>
            </w:pPr>
          </w:p>
        </w:tc>
        <w:tc>
          <w:tcPr>
            <w:tcW w:w="2126" w:type="dxa"/>
            <w:vAlign w:val="center"/>
          </w:tcPr>
          <w:p>
            <w:pPr>
              <w:pStyle w:val="13"/>
            </w:pPr>
          </w:p>
        </w:tc>
        <w:tc>
          <w:tcPr>
            <w:tcW w:w="1160"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1" w:type="dxa"/>
            <w:vAlign w:val="center"/>
          </w:tcPr>
          <w:p>
            <w:pPr>
              <w:pStyle w:val="15"/>
            </w:pPr>
            <w:r>
              <w:t>4</w:t>
            </w:r>
          </w:p>
        </w:tc>
        <w:tc>
          <w:tcPr>
            <w:tcW w:w="4962" w:type="dxa"/>
            <w:vAlign w:val="center"/>
          </w:tcPr>
          <w:p>
            <w:pPr>
              <w:pStyle w:val="14"/>
            </w:pPr>
            <w:r>
              <w:t xml:space="preserve">    其中：教学科研人员因公出国（境）费</w:t>
            </w:r>
          </w:p>
        </w:tc>
        <w:tc>
          <w:tcPr>
            <w:tcW w:w="1643" w:type="dxa"/>
            <w:vAlign w:val="center"/>
          </w:tcPr>
          <w:p>
            <w:pPr>
              <w:pStyle w:val="13"/>
            </w:pPr>
          </w:p>
        </w:tc>
        <w:tc>
          <w:tcPr>
            <w:tcW w:w="2126" w:type="dxa"/>
            <w:vAlign w:val="center"/>
          </w:tcPr>
          <w:p>
            <w:pPr>
              <w:pStyle w:val="13"/>
            </w:pPr>
          </w:p>
        </w:tc>
        <w:tc>
          <w:tcPr>
            <w:tcW w:w="1160"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1" w:type="dxa"/>
            <w:vAlign w:val="center"/>
          </w:tcPr>
          <w:p>
            <w:pPr>
              <w:pStyle w:val="15"/>
            </w:pPr>
            <w:r>
              <w:t>5</w:t>
            </w:r>
          </w:p>
        </w:tc>
        <w:tc>
          <w:tcPr>
            <w:tcW w:w="4962" w:type="dxa"/>
            <w:vAlign w:val="center"/>
          </w:tcPr>
          <w:p>
            <w:pPr>
              <w:pStyle w:val="14"/>
            </w:pPr>
            <w:r>
              <w:t xml:space="preserve">          其他因公出国（境）费</w:t>
            </w:r>
          </w:p>
        </w:tc>
        <w:tc>
          <w:tcPr>
            <w:tcW w:w="1643" w:type="dxa"/>
            <w:vAlign w:val="center"/>
          </w:tcPr>
          <w:p>
            <w:pPr>
              <w:pStyle w:val="13"/>
            </w:pPr>
          </w:p>
        </w:tc>
        <w:tc>
          <w:tcPr>
            <w:tcW w:w="2126" w:type="dxa"/>
            <w:vAlign w:val="center"/>
          </w:tcPr>
          <w:p>
            <w:pPr>
              <w:pStyle w:val="13"/>
            </w:pPr>
          </w:p>
        </w:tc>
        <w:tc>
          <w:tcPr>
            <w:tcW w:w="1160"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1" w:type="dxa"/>
            <w:vAlign w:val="center"/>
          </w:tcPr>
          <w:p>
            <w:pPr>
              <w:pStyle w:val="15"/>
            </w:pPr>
            <w:r>
              <w:t>6</w:t>
            </w:r>
          </w:p>
        </w:tc>
        <w:tc>
          <w:tcPr>
            <w:tcW w:w="4962"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15.60</w:t>
            </w:r>
          </w:p>
        </w:tc>
        <w:tc>
          <w:tcPr>
            <w:tcW w:w="2126" w:type="dxa"/>
            <w:vAlign w:val="center"/>
          </w:tcPr>
          <w:p>
            <w:pPr>
              <w:pStyle w:val="13"/>
              <w:rPr>
                <w:rFonts w:hint="default" w:eastAsia="方正书宋_GBK"/>
                <w:lang w:val="en-US" w:eastAsia="zh-CN"/>
              </w:rPr>
            </w:pPr>
            <w:r>
              <w:rPr>
                <w:rFonts w:hint="eastAsia"/>
                <w:lang w:val="en-US" w:eastAsia="zh-CN"/>
              </w:rPr>
              <w:t>15.60</w:t>
            </w:r>
          </w:p>
        </w:tc>
        <w:tc>
          <w:tcPr>
            <w:tcW w:w="1160"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1" w:type="dxa"/>
            <w:vAlign w:val="center"/>
          </w:tcPr>
          <w:p>
            <w:pPr>
              <w:pStyle w:val="15"/>
            </w:pPr>
            <w:r>
              <w:t>7</w:t>
            </w:r>
          </w:p>
        </w:tc>
        <w:tc>
          <w:tcPr>
            <w:tcW w:w="4962" w:type="dxa"/>
            <w:vAlign w:val="center"/>
          </w:tcPr>
          <w:p>
            <w:pPr>
              <w:pStyle w:val="14"/>
            </w:pPr>
            <w:r>
              <w:t xml:space="preserve">    其中：公务用车购置费</w:t>
            </w:r>
          </w:p>
        </w:tc>
        <w:tc>
          <w:tcPr>
            <w:tcW w:w="1643" w:type="dxa"/>
            <w:vAlign w:val="center"/>
          </w:tcPr>
          <w:p>
            <w:pPr>
              <w:pStyle w:val="13"/>
            </w:pPr>
          </w:p>
        </w:tc>
        <w:tc>
          <w:tcPr>
            <w:tcW w:w="2126" w:type="dxa"/>
            <w:vAlign w:val="center"/>
          </w:tcPr>
          <w:p>
            <w:pPr>
              <w:pStyle w:val="13"/>
            </w:pPr>
          </w:p>
        </w:tc>
        <w:tc>
          <w:tcPr>
            <w:tcW w:w="1160"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1" w:type="dxa"/>
            <w:vAlign w:val="center"/>
          </w:tcPr>
          <w:p>
            <w:pPr>
              <w:pStyle w:val="15"/>
            </w:pPr>
            <w:r>
              <w:t>8</w:t>
            </w:r>
          </w:p>
        </w:tc>
        <w:tc>
          <w:tcPr>
            <w:tcW w:w="4962" w:type="dxa"/>
            <w:vAlign w:val="center"/>
          </w:tcPr>
          <w:p>
            <w:pPr>
              <w:pStyle w:val="14"/>
            </w:pPr>
            <w:r>
              <w:t xml:space="preserve">          公务用车运行维护费</w:t>
            </w:r>
          </w:p>
        </w:tc>
        <w:tc>
          <w:tcPr>
            <w:tcW w:w="1643" w:type="dxa"/>
            <w:vAlign w:val="center"/>
          </w:tcPr>
          <w:p>
            <w:pPr>
              <w:pStyle w:val="13"/>
            </w:pPr>
            <w:r>
              <w:rPr>
                <w:rFonts w:hint="eastAsia"/>
                <w:lang w:val="en-US" w:eastAsia="zh-CN"/>
              </w:rPr>
              <w:t>15.60</w:t>
            </w:r>
          </w:p>
        </w:tc>
        <w:tc>
          <w:tcPr>
            <w:tcW w:w="2126" w:type="dxa"/>
            <w:vAlign w:val="center"/>
          </w:tcPr>
          <w:p>
            <w:pPr>
              <w:pStyle w:val="13"/>
            </w:pPr>
            <w:r>
              <w:rPr>
                <w:rFonts w:hint="eastAsia"/>
                <w:lang w:val="en-US" w:eastAsia="zh-CN"/>
              </w:rPr>
              <w:t>15.60</w:t>
            </w:r>
          </w:p>
        </w:tc>
        <w:tc>
          <w:tcPr>
            <w:tcW w:w="1160"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1" w:type="dxa"/>
            <w:vAlign w:val="center"/>
          </w:tcPr>
          <w:p>
            <w:pPr>
              <w:pStyle w:val="15"/>
            </w:pPr>
            <w:r>
              <w:t>9</w:t>
            </w:r>
          </w:p>
        </w:tc>
        <w:tc>
          <w:tcPr>
            <w:tcW w:w="4962" w:type="dxa"/>
            <w:vAlign w:val="center"/>
          </w:tcPr>
          <w:p>
            <w:pPr>
              <w:pStyle w:val="14"/>
            </w:pPr>
            <w:r>
              <w:t>三、公务接待费</w:t>
            </w:r>
          </w:p>
        </w:tc>
        <w:tc>
          <w:tcPr>
            <w:tcW w:w="1643" w:type="dxa"/>
            <w:vAlign w:val="center"/>
          </w:tcPr>
          <w:p>
            <w:pPr>
              <w:pStyle w:val="13"/>
              <w:rPr>
                <w:rFonts w:hint="default" w:eastAsia="方正书宋_GBK"/>
                <w:lang w:val="en-US" w:eastAsia="zh-CN"/>
              </w:rPr>
            </w:pPr>
            <w:r>
              <w:t>1.</w:t>
            </w:r>
            <w:r>
              <w:rPr>
                <w:rFonts w:hint="eastAsia"/>
                <w:lang w:val="en-US" w:eastAsia="zh-CN"/>
              </w:rPr>
              <w:t>68</w:t>
            </w:r>
          </w:p>
        </w:tc>
        <w:tc>
          <w:tcPr>
            <w:tcW w:w="2126" w:type="dxa"/>
            <w:vAlign w:val="center"/>
          </w:tcPr>
          <w:p>
            <w:pPr>
              <w:pStyle w:val="13"/>
              <w:rPr>
                <w:rFonts w:hint="default" w:eastAsia="方正书宋_GBK"/>
                <w:lang w:val="en-US" w:eastAsia="zh-CN"/>
              </w:rPr>
            </w:pPr>
            <w:r>
              <w:t>1.</w:t>
            </w:r>
            <w:r>
              <w:rPr>
                <w:rFonts w:hint="eastAsia"/>
                <w:lang w:val="en-US" w:eastAsia="zh-CN"/>
              </w:rPr>
              <w:t>68</w:t>
            </w:r>
          </w:p>
        </w:tc>
        <w:tc>
          <w:tcPr>
            <w:tcW w:w="1160"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1" w:type="dxa"/>
            <w:vAlign w:val="center"/>
          </w:tcPr>
          <w:p>
            <w:pPr>
              <w:pStyle w:val="15"/>
            </w:pPr>
            <w:r>
              <w:t>10</w:t>
            </w:r>
          </w:p>
        </w:tc>
        <w:tc>
          <w:tcPr>
            <w:tcW w:w="4962" w:type="dxa"/>
            <w:vAlign w:val="center"/>
          </w:tcPr>
          <w:p>
            <w:pPr>
              <w:pStyle w:val="14"/>
            </w:pPr>
            <w:r>
              <w:t>四、会议费</w:t>
            </w:r>
          </w:p>
        </w:tc>
        <w:tc>
          <w:tcPr>
            <w:tcW w:w="1643" w:type="dxa"/>
            <w:vAlign w:val="center"/>
          </w:tcPr>
          <w:p>
            <w:pPr>
              <w:pStyle w:val="13"/>
              <w:rPr>
                <w:rFonts w:hint="default" w:eastAsia="方正书宋_GBK"/>
                <w:lang w:val="en-US" w:eastAsia="zh-CN"/>
              </w:rPr>
            </w:pPr>
            <w:r>
              <w:rPr>
                <w:rFonts w:hint="eastAsia"/>
                <w:lang w:val="en-US" w:eastAsia="zh-CN"/>
              </w:rPr>
              <w:t>8.10</w:t>
            </w:r>
          </w:p>
        </w:tc>
        <w:tc>
          <w:tcPr>
            <w:tcW w:w="2126" w:type="dxa"/>
            <w:vAlign w:val="center"/>
          </w:tcPr>
          <w:p>
            <w:pPr>
              <w:pStyle w:val="13"/>
            </w:pPr>
            <w:r>
              <w:rPr>
                <w:rFonts w:hint="eastAsia"/>
                <w:lang w:val="en-US" w:eastAsia="zh-CN"/>
              </w:rPr>
              <w:t>8.1</w:t>
            </w:r>
            <w:r>
              <w:t>0</w:t>
            </w:r>
          </w:p>
        </w:tc>
        <w:tc>
          <w:tcPr>
            <w:tcW w:w="1160"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1" w:type="dxa"/>
            <w:vAlign w:val="center"/>
          </w:tcPr>
          <w:p>
            <w:pPr>
              <w:pStyle w:val="15"/>
            </w:pPr>
            <w:r>
              <w:t>11</w:t>
            </w:r>
          </w:p>
        </w:tc>
        <w:tc>
          <w:tcPr>
            <w:tcW w:w="4962" w:type="dxa"/>
            <w:vAlign w:val="center"/>
          </w:tcPr>
          <w:p>
            <w:pPr>
              <w:pStyle w:val="14"/>
            </w:pPr>
            <w:r>
              <w:t>五、培训费</w:t>
            </w:r>
          </w:p>
        </w:tc>
        <w:tc>
          <w:tcPr>
            <w:tcW w:w="1643" w:type="dxa"/>
            <w:vAlign w:val="center"/>
          </w:tcPr>
          <w:p>
            <w:pPr>
              <w:pStyle w:val="13"/>
              <w:rPr>
                <w:rFonts w:hint="default" w:eastAsia="方正书宋_GBK"/>
                <w:lang w:val="en-US" w:eastAsia="zh-CN"/>
              </w:rPr>
            </w:pPr>
            <w:r>
              <w:rPr>
                <w:rFonts w:hint="eastAsia"/>
                <w:lang w:val="en-US" w:eastAsia="zh-CN"/>
              </w:rPr>
              <w:t>8.52</w:t>
            </w:r>
          </w:p>
        </w:tc>
        <w:tc>
          <w:tcPr>
            <w:tcW w:w="2126" w:type="dxa"/>
            <w:vAlign w:val="center"/>
          </w:tcPr>
          <w:p>
            <w:pPr>
              <w:pStyle w:val="13"/>
              <w:rPr>
                <w:rFonts w:hint="default" w:eastAsia="方正书宋_GBK"/>
                <w:lang w:val="en-US" w:eastAsia="zh-CN"/>
              </w:rPr>
            </w:pPr>
            <w:r>
              <w:rPr>
                <w:rFonts w:hint="eastAsia"/>
                <w:lang w:val="en-US" w:eastAsia="zh-CN"/>
              </w:rPr>
              <w:t>8.52</w:t>
            </w:r>
          </w:p>
        </w:tc>
        <w:tc>
          <w:tcPr>
            <w:tcW w:w="1160"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秦皇岛北戴河新区社会发展局本级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按照《预算法》、《地方预决算公开操作规程》和《关于进一步推进预算公开工作的实施意见》规定，现将秦皇岛北戴河新区社会发展局本级202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(一)负责社会事业发展总体规划的编制并组织实施。</w:t>
      </w:r>
    </w:p>
    <w:p>
      <w:pPr>
        <w:pStyle w:val="19"/>
      </w:pPr>
      <w:r>
        <w:t>(二)负责三农政策研究、农业结构调整、农业生产服务动植物疫情防控、农技指导推广、农业园区建设、农业执法等工作，落实农村工作委员会日常工作。</w:t>
      </w:r>
    </w:p>
    <w:p>
      <w:pPr>
        <w:pStyle w:val="19"/>
      </w:pPr>
      <w:r>
        <w:t>(三)负贵农村综合改革、农村财务资产管理、三资平台建设、农村土地管理、土地流转和土地仲裁管理工作。</w:t>
      </w:r>
    </w:p>
    <w:p>
      <w:pPr>
        <w:pStyle w:val="19"/>
      </w:pPr>
      <w:r>
        <w:t>(四)负责街道社区、基层政权、低保五保、救灾救济、残联、老龄、殡葬、婚登、地名事务、民政执法等工作。</w:t>
      </w:r>
    </w:p>
    <w:p>
      <w:pPr>
        <w:pStyle w:val="19"/>
      </w:pPr>
      <w:r>
        <w:t>(五)负责水资源管理、河道水城整治、水利工程建设、人畜饮水、水土保持、移民管理、水务执法等工作。</w:t>
      </w:r>
    </w:p>
    <w:p>
      <w:pPr>
        <w:pStyle w:val="19"/>
      </w:pPr>
      <w:r>
        <w:t>(六)负责疾病防控、医药卫生体制改革、卫生服务保健、人ロ和计划生育管理、卫生监督执法、爱国卫生运动、红十字会等工作。</w:t>
      </w:r>
    </w:p>
    <w:p>
      <w:pPr>
        <w:pStyle w:val="19"/>
      </w:pPr>
      <w:r>
        <w:t>(七)负责教育布局调整、学校日常管理、教育教学研究、教学督导、教师培训、升学入学管理、教育执法等工作，负责新区教育园区规划、开发、建设、管理的协调、指导、服务、监督工作。</w:t>
      </w:r>
    </w:p>
    <w:p>
      <w:pPr>
        <w:pStyle w:val="19"/>
      </w:pPr>
      <w:r>
        <w:t>(八)负责乡村振兴、人居环境整治及美丽乡村建设。</w:t>
      </w:r>
    </w:p>
    <w:p>
      <w:pPr>
        <w:pStyle w:val="19"/>
      </w:pPr>
      <w:r>
        <w:t>(九)负责退役军人管理服务、武装部工作。</w:t>
      </w:r>
    </w:p>
    <w:p>
      <w:pPr>
        <w:pStyle w:val="19"/>
      </w:pPr>
      <w:r>
        <w:t>(十)负责扶贫开发和脱贫工作。</w:t>
      </w:r>
    </w:p>
    <w:p>
      <w:pPr>
        <w:pStyle w:val="31"/>
      </w:pPr>
      <w:r>
        <w:t>(十一)完成新区党工委、管委会交办的其他任务。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秦皇岛北戴河新区社会发展局本级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（一）</w:t>
      </w:r>
      <w:r>
        <w:rPr>
          <w:rFonts w:hint="default" w:ascii="Times New Roman" w:hAnsi="Times New Roman" w:eastAsia="方正仿宋_GBK" w:cs="Times New Roman"/>
          <w:sz w:val="28"/>
          <w:szCs w:val="24"/>
          <w:lang w:val="en-US" w:eastAsia="uk-UA" w:bidi="ar-SA"/>
        </w:rPr>
        <w:t>收入说明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w:t>
      </w:r>
      <w:r>
        <w:rPr>
          <w:rFonts w:hint="default" w:ascii="Times New Roman" w:hAnsi="Times New Roman" w:eastAsia="方正仿宋_GBK" w:cs="Times New Roman"/>
          <w:sz w:val="28"/>
          <w:szCs w:val="24"/>
          <w:lang w:val="en-US" w:eastAsia="uk-UA" w:bidi="ar-SA"/>
        </w:rPr>
        <w:t>预算收入</w:t>
      </w:r>
      <w:r>
        <w:rPr>
          <w:rFonts w:hint="eastAsia" w:eastAsia="方正仿宋_GBK" w:cs="Times New Roman"/>
          <w:sz w:val="28"/>
          <w:szCs w:val="24"/>
          <w:lang w:val="en-US" w:eastAsia="zh-CN" w:bidi="ar-SA"/>
        </w:rPr>
        <w:t>20321.89</w:t>
      </w:r>
      <w:r>
        <w:rPr>
          <w:rFonts w:hint="default" w:ascii="Times New Roman" w:hAnsi="Times New Roman" w:eastAsia="方正仿宋_GBK" w:cs="Times New Roman"/>
          <w:sz w:val="28"/>
          <w:szCs w:val="24"/>
          <w:lang w:val="en-US" w:eastAsia="uk-UA" w:bidi="ar-SA"/>
        </w:rPr>
        <w:t>万元，一般公共预算拨款</w:t>
      </w:r>
      <w:r>
        <w:rPr>
          <w:rFonts w:hint="eastAsia" w:ascii="Times New Roman" w:hAnsi="Times New Roman" w:eastAsia="方正仿宋_GBK" w:cs="Times New Roman"/>
          <w:sz w:val="28"/>
          <w:szCs w:val="24"/>
          <w:lang w:val="en-US" w:eastAsia="zh-CN" w:bidi="ar-SA"/>
        </w:rPr>
        <w:t>1</w:t>
      </w:r>
      <w:r>
        <w:rPr>
          <w:rFonts w:hint="eastAsia" w:eastAsia="方正仿宋_GBK" w:cs="Times New Roman"/>
          <w:sz w:val="28"/>
          <w:szCs w:val="24"/>
          <w:lang w:val="en-US" w:eastAsia="zh-CN" w:bidi="ar-SA"/>
        </w:rPr>
        <w:t>7136.89</w:t>
      </w:r>
      <w:r>
        <w:rPr>
          <w:rFonts w:hint="default"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，政府性基金预算拨款3185万元</w:t>
      </w:r>
      <w:r>
        <w:rPr>
          <w:rFonts w:hint="default" w:ascii="Times New Roman" w:hAnsi="Times New Roman" w:eastAsia="方正仿宋_GBK" w:cs="Times New Roman"/>
          <w:sz w:val="28"/>
          <w:szCs w:val="24"/>
          <w:lang w:val="en-US" w:eastAsia="uk-UA" w:bidi="ar-SA"/>
        </w:rPr>
        <w:t>。</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（二）</w:t>
      </w:r>
      <w:r>
        <w:rPr>
          <w:rFonts w:hint="default" w:ascii="Times New Roman" w:hAnsi="Times New Roman" w:eastAsia="方正仿宋_GBK" w:cs="Times New Roman"/>
          <w:sz w:val="28"/>
          <w:szCs w:val="24"/>
          <w:lang w:val="en-US" w:eastAsia="uk-UA" w:bidi="ar-SA"/>
        </w:rPr>
        <w:t>支出说明</w:t>
      </w:r>
    </w:p>
    <w:p>
      <w:pPr>
        <w:pStyle w:val="32"/>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年单位</w:t>
      </w:r>
      <w:r>
        <w:rPr>
          <w:rFonts w:hint="default" w:ascii="Times New Roman" w:hAnsi="Times New Roman" w:eastAsia="方正仿宋_GBK" w:cs="Times New Roman"/>
          <w:sz w:val="28"/>
          <w:szCs w:val="24"/>
          <w:lang w:val="en-US" w:eastAsia="zh-CN" w:bidi="ar-SA"/>
        </w:rPr>
        <w:t>支出预算为</w:t>
      </w:r>
      <w:r>
        <w:rPr>
          <w:rFonts w:hint="eastAsia" w:eastAsia="方正仿宋_GBK" w:cs="Times New Roman"/>
          <w:sz w:val="28"/>
          <w:szCs w:val="24"/>
          <w:lang w:val="en-US" w:eastAsia="zh-CN" w:bidi="ar-SA"/>
        </w:rPr>
        <w:t>2</w:t>
      </w:r>
      <w:r>
        <w:rPr>
          <w:rFonts w:hint="eastAsia" w:cs="Times New Roman"/>
          <w:sz w:val="28"/>
          <w:szCs w:val="24"/>
          <w:lang w:val="en-US" w:eastAsia="zh-CN" w:bidi="ar-SA"/>
        </w:rPr>
        <w:t>0</w:t>
      </w:r>
      <w:r>
        <w:rPr>
          <w:rFonts w:hint="eastAsia" w:eastAsia="方正仿宋_GBK" w:cs="Times New Roman"/>
          <w:sz w:val="28"/>
          <w:szCs w:val="24"/>
          <w:lang w:val="en-US" w:eastAsia="zh-CN" w:bidi="ar-SA"/>
        </w:rPr>
        <w:t>321.89</w:t>
      </w:r>
      <w:r>
        <w:rPr>
          <w:rFonts w:hint="default" w:ascii="Times New Roman" w:hAnsi="Times New Roman" w:eastAsia="方正仿宋_GBK" w:cs="Times New Roman"/>
          <w:sz w:val="28"/>
          <w:szCs w:val="24"/>
          <w:lang w:val="en-US" w:eastAsia="zh-CN" w:bidi="ar-SA"/>
        </w:rPr>
        <w:t>万元，其中基本支出</w:t>
      </w:r>
      <w:r>
        <w:rPr>
          <w:rFonts w:hint="eastAsia" w:ascii="Times New Roman" w:hAnsi="Times New Roman" w:eastAsia="方正仿宋_GBK" w:cs="Times New Roman"/>
          <w:sz w:val="28"/>
          <w:szCs w:val="24"/>
          <w:lang w:val="en-US" w:eastAsia="zh-CN" w:bidi="ar-SA"/>
        </w:rPr>
        <w:t>1</w:t>
      </w:r>
      <w:r>
        <w:rPr>
          <w:rFonts w:hint="eastAsia" w:cs="Times New Roman"/>
          <w:sz w:val="28"/>
          <w:szCs w:val="24"/>
          <w:lang w:val="en-US" w:eastAsia="zh-CN" w:bidi="ar-SA"/>
        </w:rPr>
        <w:t>616.85</w:t>
      </w:r>
      <w:r>
        <w:rPr>
          <w:rFonts w:hint="default" w:ascii="Times New Roman" w:hAnsi="Times New Roman" w:eastAsia="方正仿宋_GBK" w:cs="Times New Roman"/>
          <w:sz w:val="28"/>
          <w:szCs w:val="24"/>
          <w:lang w:val="en-US" w:eastAsia="zh-CN" w:bidi="ar-SA"/>
        </w:rPr>
        <w:t>万元，包括人员经费</w:t>
      </w:r>
      <w:r>
        <w:rPr>
          <w:rFonts w:hint="eastAsia" w:ascii="Times New Roman" w:hAnsi="Times New Roman" w:eastAsia="方正仿宋_GBK" w:cs="Times New Roman"/>
          <w:sz w:val="28"/>
          <w:szCs w:val="24"/>
          <w:lang w:val="en-US" w:eastAsia="zh-CN" w:bidi="ar-SA"/>
        </w:rPr>
        <w:t>1</w:t>
      </w:r>
      <w:r>
        <w:rPr>
          <w:rFonts w:hint="eastAsia" w:cs="Times New Roman"/>
          <w:sz w:val="28"/>
          <w:szCs w:val="24"/>
          <w:lang w:val="en-US" w:eastAsia="zh-CN" w:bidi="ar-SA"/>
        </w:rPr>
        <w:t>482.32</w:t>
      </w:r>
      <w:r>
        <w:rPr>
          <w:rFonts w:hint="default" w:ascii="Times New Roman" w:hAnsi="Times New Roman" w:eastAsia="方正仿宋_GBK" w:cs="Times New Roman"/>
          <w:sz w:val="28"/>
          <w:szCs w:val="24"/>
          <w:lang w:val="en-US" w:eastAsia="zh-CN" w:bidi="ar-SA"/>
        </w:rPr>
        <w:t>万元和日常公用经费</w:t>
      </w:r>
      <w:r>
        <w:rPr>
          <w:rFonts w:hint="eastAsia" w:ascii="Times New Roman" w:hAnsi="Times New Roman" w:eastAsia="方正仿宋_GBK" w:cs="Times New Roman"/>
          <w:sz w:val="28"/>
          <w:szCs w:val="24"/>
          <w:lang w:val="en-US" w:eastAsia="zh-CN" w:bidi="ar-SA"/>
        </w:rPr>
        <w:t>1</w:t>
      </w:r>
      <w:r>
        <w:rPr>
          <w:rFonts w:hint="eastAsia" w:cs="Times New Roman"/>
          <w:sz w:val="28"/>
          <w:szCs w:val="24"/>
          <w:lang w:val="en-US" w:eastAsia="zh-CN" w:bidi="ar-SA"/>
        </w:rPr>
        <w:t>34.53</w:t>
      </w:r>
      <w:r>
        <w:rPr>
          <w:rFonts w:hint="default" w:ascii="Times New Roman" w:hAnsi="Times New Roman" w:eastAsia="方正仿宋_GBK" w:cs="Times New Roman"/>
          <w:sz w:val="28"/>
          <w:szCs w:val="24"/>
          <w:lang w:val="en-US" w:eastAsia="zh-CN" w:bidi="ar-SA"/>
        </w:rPr>
        <w:t>万元；项目支出</w:t>
      </w:r>
      <w:r>
        <w:rPr>
          <w:rFonts w:hint="eastAsia" w:cs="Times New Roman"/>
          <w:sz w:val="28"/>
          <w:szCs w:val="24"/>
          <w:lang w:val="en-US" w:eastAsia="zh-CN" w:bidi="ar-SA"/>
        </w:rPr>
        <w:t>18705.04</w:t>
      </w:r>
      <w:r>
        <w:rPr>
          <w:rFonts w:hint="default" w:ascii="Times New Roman" w:hAnsi="Times New Roman" w:eastAsia="方正仿宋_GBK" w:cs="Times New Roman"/>
          <w:sz w:val="28"/>
          <w:szCs w:val="24"/>
          <w:lang w:val="en-US" w:eastAsia="zh-CN" w:bidi="ar-SA"/>
        </w:rPr>
        <w:t>万元，全部为本级支出。</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（三）</w:t>
      </w:r>
      <w:r>
        <w:rPr>
          <w:rFonts w:hint="default" w:ascii="Times New Roman" w:hAnsi="Times New Roman" w:eastAsia="方正仿宋_GBK" w:cs="Times New Roman"/>
          <w:sz w:val="28"/>
          <w:szCs w:val="24"/>
          <w:lang w:val="en-US" w:eastAsia="uk-UA" w:bidi="ar-SA"/>
        </w:rPr>
        <w:t>比上年增减情况</w:t>
      </w:r>
    </w:p>
    <w:p>
      <w:pPr>
        <w:pStyle w:val="3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年单位</w:t>
      </w:r>
      <w:r>
        <w:rPr>
          <w:rFonts w:hint="default" w:ascii="Times New Roman" w:hAnsi="Times New Roman" w:eastAsia="方正仿宋_GBK" w:cs="Times New Roman"/>
          <w:sz w:val="28"/>
          <w:szCs w:val="24"/>
          <w:lang w:val="en-US" w:eastAsia="zh-CN" w:bidi="ar-SA"/>
        </w:rPr>
        <w:t>预算较</w:t>
      </w:r>
      <w:r>
        <w:rPr>
          <w:rFonts w:hint="eastAsia" w:ascii="Times New Roman" w:hAnsi="Times New Roman" w:eastAsia="方正仿宋_GBK" w:cs="Times New Roman"/>
          <w:sz w:val="28"/>
          <w:szCs w:val="24"/>
          <w:lang w:val="en-US" w:eastAsia="zh-CN" w:bidi="ar-SA"/>
        </w:rPr>
        <w:t>202</w:t>
      </w:r>
      <w:r>
        <w:rPr>
          <w:rFonts w:hint="eastAsia" w:cs="Times New Roman"/>
          <w:sz w:val="28"/>
          <w:szCs w:val="24"/>
          <w:lang w:val="en-US" w:eastAsia="zh-CN" w:bidi="ar-SA"/>
        </w:rPr>
        <w:t>0</w:t>
      </w:r>
      <w:r>
        <w:rPr>
          <w:rFonts w:hint="eastAsia" w:ascii="Times New Roman" w:hAnsi="Times New Roman" w:eastAsia="方正仿宋_GBK" w:cs="Times New Roman"/>
          <w:sz w:val="28"/>
          <w:szCs w:val="24"/>
          <w:lang w:val="en-US" w:eastAsia="zh-CN" w:bidi="ar-SA"/>
        </w:rPr>
        <w:t>年</w:t>
      </w:r>
      <w:r>
        <w:rPr>
          <w:rFonts w:hint="eastAsia" w:cs="Times New Roman"/>
          <w:sz w:val="28"/>
          <w:szCs w:val="24"/>
          <w:lang w:val="en-US" w:eastAsia="zh-CN" w:bidi="ar-SA"/>
        </w:rPr>
        <w:t>增加</w:t>
      </w:r>
      <w:r>
        <w:rPr>
          <w:rFonts w:hint="eastAsia" w:ascii="Times New Roman" w:hAnsi="Times New Roman" w:eastAsia="方正仿宋_GBK" w:cs="Times New Roman"/>
          <w:sz w:val="28"/>
          <w:szCs w:val="24"/>
          <w:lang w:val="en-US" w:eastAsia="zh-CN" w:bidi="ar-SA"/>
        </w:rPr>
        <w:t>2</w:t>
      </w:r>
      <w:r>
        <w:rPr>
          <w:rFonts w:hint="eastAsia" w:cs="Times New Roman"/>
          <w:sz w:val="28"/>
          <w:szCs w:val="24"/>
          <w:lang w:val="en-US" w:eastAsia="zh-CN" w:bidi="ar-SA"/>
        </w:rPr>
        <w:t>046.32</w:t>
      </w:r>
      <w:r>
        <w:rPr>
          <w:rFonts w:hint="default" w:ascii="Times New Roman" w:hAnsi="Times New Roman" w:eastAsia="方正仿宋_GBK" w:cs="Times New Roman"/>
          <w:sz w:val="28"/>
          <w:szCs w:val="24"/>
          <w:lang w:val="en-US" w:eastAsia="zh-CN" w:bidi="ar-SA"/>
        </w:rPr>
        <w:t>万元，其中基本支出</w:t>
      </w:r>
      <w:r>
        <w:rPr>
          <w:rFonts w:hint="eastAsia" w:ascii="Times New Roman" w:hAnsi="Times New Roman" w:eastAsia="方正仿宋_GBK" w:cs="Times New Roman"/>
          <w:sz w:val="28"/>
          <w:szCs w:val="24"/>
          <w:lang w:val="en-US" w:eastAsia="zh-CN" w:bidi="ar-SA"/>
        </w:rPr>
        <w:t>增加1</w:t>
      </w:r>
      <w:r>
        <w:rPr>
          <w:rFonts w:hint="eastAsia" w:cs="Times New Roman"/>
          <w:sz w:val="28"/>
          <w:szCs w:val="24"/>
          <w:lang w:val="en-US" w:eastAsia="zh-CN" w:bidi="ar-SA"/>
        </w:rPr>
        <w:t>57.78</w:t>
      </w:r>
      <w:r>
        <w:rPr>
          <w:rFonts w:hint="default" w:ascii="Times New Roman" w:hAnsi="Times New Roman" w:eastAsia="方正仿宋_GBK" w:cs="Times New Roman"/>
          <w:sz w:val="28"/>
          <w:szCs w:val="24"/>
          <w:lang w:val="en-US" w:eastAsia="zh-CN" w:bidi="ar-SA"/>
        </w:rPr>
        <w:t>万元；项目支出</w:t>
      </w:r>
      <w:r>
        <w:rPr>
          <w:rFonts w:hint="eastAsia" w:cs="Times New Roman"/>
          <w:sz w:val="28"/>
          <w:szCs w:val="24"/>
          <w:lang w:val="en-US" w:eastAsia="zh-CN" w:bidi="ar-SA"/>
        </w:rPr>
        <w:t>增加1888.54</w:t>
      </w:r>
      <w:r>
        <w:rPr>
          <w:rFonts w:hint="default" w:ascii="Times New Roman" w:hAnsi="Times New Roman" w:eastAsia="方正仿宋_GBK" w:cs="Times New Roman"/>
          <w:sz w:val="28"/>
          <w:szCs w:val="24"/>
          <w:lang w:val="en-US" w:eastAsia="zh-CN" w:bidi="ar-SA"/>
        </w:rPr>
        <w:t>万元，主要</w:t>
      </w:r>
      <w:r>
        <w:rPr>
          <w:rFonts w:hint="eastAsia" w:ascii="Times New Roman" w:hAnsi="Times New Roman" w:eastAsia="方正仿宋_GBK" w:cs="Times New Roman"/>
          <w:sz w:val="28"/>
          <w:szCs w:val="24"/>
          <w:lang w:val="en-US" w:eastAsia="zh-CN" w:bidi="ar-SA"/>
        </w:rPr>
        <w:t>是预算项目</w:t>
      </w:r>
      <w:r>
        <w:rPr>
          <w:rFonts w:hint="eastAsia" w:cs="Times New Roman"/>
          <w:sz w:val="28"/>
          <w:szCs w:val="24"/>
          <w:lang w:val="en-US" w:eastAsia="zh-CN" w:bidi="ar-SA"/>
        </w:rPr>
        <w:t>增加</w:t>
      </w:r>
      <w:r>
        <w:rPr>
          <w:rFonts w:hint="default" w:ascii="Times New Roman" w:hAnsi="Times New Roman" w:eastAsia="方正仿宋_GBK" w:cs="Times New Roman"/>
          <w:sz w:val="28"/>
          <w:szCs w:val="24"/>
          <w:lang w:val="en-US" w:eastAsia="zh-CN" w:bidi="ar-SA"/>
        </w:rPr>
        <w:t>。</w:t>
      </w:r>
    </w:p>
    <w:p>
      <w:pPr>
        <w:pStyle w:val="32"/>
        <w:rPr>
          <w:rFonts w:hint="eastAsia" w:ascii="Times New Roman" w:hAnsi="Times New Roman" w:eastAsia="方正仿宋简体" w:cs="Times New Roman"/>
          <w:color w:val="auto"/>
          <w:kern w:val="0"/>
          <w:sz w:val="32"/>
          <w:szCs w:val="32"/>
          <w:lang w:eastAsia="zh-CN"/>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机关运行经费共计安排</w:t>
      </w:r>
      <w:r>
        <w:rPr>
          <w:rFonts w:hint="eastAsia" w:ascii="Times New Roman" w:hAnsi="Times New Roman" w:eastAsia="方正仿宋_GBK" w:cs="Times New Roman"/>
          <w:sz w:val="28"/>
          <w:szCs w:val="24"/>
          <w:lang w:val="en-US" w:eastAsia="zh-CN" w:bidi="ar-SA"/>
        </w:rPr>
        <w:t>1</w:t>
      </w:r>
      <w:r>
        <w:rPr>
          <w:rFonts w:hint="eastAsia" w:eastAsia="方正仿宋_GBK" w:cs="Times New Roman"/>
          <w:sz w:val="28"/>
          <w:szCs w:val="24"/>
          <w:lang w:val="en-US" w:eastAsia="zh-CN" w:bidi="ar-SA"/>
        </w:rPr>
        <w:t>34.53</w:t>
      </w:r>
      <w:r>
        <w:rPr>
          <w:rFonts w:hint="default" w:ascii="Times New Roman" w:hAnsi="Times New Roman" w:eastAsia="方正仿宋_GBK" w:cs="Times New Roman"/>
          <w:sz w:val="28"/>
          <w:szCs w:val="24"/>
          <w:lang w:val="en-US" w:eastAsia="zh-CN" w:bidi="ar-SA"/>
        </w:rPr>
        <w:t>万元，主要用于保证机关正常运转的办公费、印刷费、差旅费、会议费、福利费、</w:t>
      </w:r>
      <w:r>
        <w:rPr>
          <w:rFonts w:hint="eastAsia" w:ascii="Times New Roman" w:hAnsi="Times New Roman" w:eastAsia="方正仿宋_GBK" w:cs="Times New Roman"/>
          <w:sz w:val="28"/>
          <w:szCs w:val="24"/>
          <w:lang w:val="en-US" w:eastAsia="zh-CN" w:bidi="ar-SA"/>
        </w:rPr>
        <w:t>办公</w:t>
      </w:r>
      <w:r>
        <w:rPr>
          <w:rFonts w:hint="default" w:ascii="Times New Roman" w:hAnsi="Times New Roman" w:eastAsia="方正仿宋_GBK" w:cs="Times New Roman"/>
          <w:sz w:val="28"/>
          <w:szCs w:val="24"/>
          <w:lang w:val="en-US" w:eastAsia="zh-CN" w:bidi="ar-SA"/>
        </w:rPr>
        <w:t>设备购置费等支出。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w:t>
      </w:r>
      <w:r>
        <w:rPr>
          <w:rFonts w:hint="default" w:ascii="Times New Roman" w:hAnsi="Times New Roman" w:eastAsia="方正仿宋_GBK" w:cs="Times New Roman"/>
          <w:sz w:val="28"/>
          <w:szCs w:val="24"/>
          <w:lang w:val="en-US" w:eastAsia="zh-CN" w:bidi="ar-SA"/>
        </w:rPr>
        <w:t>，财政拨款“三公”经费预算安排</w:t>
      </w:r>
      <w:r>
        <w:rPr>
          <w:rFonts w:hint="eastAsia" w:ascii="Times New Roman" w:hAnsi="Times New Roman" w:eastAsia="方正仿宋_GBK" w:cs="Times New Roman"/>
          <w:sz w:val="28"/>
          <w:szCs w:val="24"/>
          <w:lang w:val="en-US" w:eastAsia="zh-CN" w:bidi="ar-SA"/>
        </w:rPr>
        <w:t>1</w:t>
      </w:r>
      <w:r>
        <w:rPr>
          <w:rFonts w:hint="eastAsia" w:eastAsia="方正仿宋_GBK" w:cs="Times New Roman"/>
          <w:sz w:val="28"/>
          <w:szCs w:val="24"/>
          <w:lang w:val="en-US" w:eastAsia="zh-CN" w:bidi="ar-SA"/>
        </w:rPr>
        <w:t>7.28</w:t>
      </w:r>
      <w:r>
        <w:rPr>
          <w:rFonts w:hint="default" w:ascii="Times New Roman" w:hAnsi="Times New Roman" w:eastAsia="方正仿宋_GBK" w:cs="Times New Roman"/>
          <w:sz w:val="28"/>
          <w:szCs w:val="24"/>
          <w:lang w:val="en-US" w:eastAsia="zh-CN" w:bidi="ar-SA"/>
        </w:rPr>
        <w:t>万元，其中：因公出国（境）费0万元；公务用车购置及运维费</w:t>
      </w:r>
      <w:r>
        <w:rPr>
          <w:rFonts w:hint="eastAsia" w:ascii="Times New Roman" w:hAnsi="Times New Roman" w:eastAsia="方正仿宋_GBK" w:cs="Times New Roman"/>
          <w:sz w:val="28"/>
          <w:szCs w:val="24"/>
          <w:lang w:val="en-US" w:eastAsia="zh-CN" w:bidi="ar-SA"/>
        </w:rPr>
        <w:t>1</w:t>
      </w:r>
      <w:r>
        <w:rPr>
          <w:rFonts w:hint="eastAsia" w:eastAsia="方正仿宋_GBK" w:cs="Times New Roman"/>
          <w:sz w:val="28"/>
          <w:szCs w:val="24"/>
          <w:lang w:val="en-US" w:eastAsia="zh-CN" w:bidi="ar-SA"/>
        </w:rPr>
        <w:t>5.6</w:t>
      </w:r>
      <w:r>
        <w:rPr>
          <w:rFonts w:hint="default" w:ascii="Times New Roman" w:hAnsi="Times New Roman" w:eastAsia="方正仿宋_GBK" w:cs="Times New Roman"/>
          <w:sz w:val="28"/>
          <w:szCs w:val="24"/>
          <w:lang w:val="en-US" w:eastAsia="zh-CN" w:bidi="ar-SA"/>
        </w:rPr>
        <w:t>万元；公务接待费</w:t>
      </w:r>
      <w:r>
        <w:rPr>
          <w:rFonts w:hint="eastAsia" w:ascii="Times New Roman" w:hAnsi="Times New Roman" w:eastAsia="方正仿宋_GBK" w:cs="Times New Roman"/>
          <w:sz w:val="28"/>
          <w:szCs w:val="24"/>
          <w:lang w:val="en-US" w:eastAsia="zh-CN" w:bidi="ar-SA"/>
        </w:rPr>
        <w:t>1.</w:t>
      </w:r>
      <w:r>
        <w:rPr>
          <w:rFonts w:hint="eastAsia" w:eastAsia="方正仿宋_GBK" w:cs="Times New Roman"/>
          <w:sz w:val="28"/>
          <w:szCs w:val="24"/>
          <w:lang w:val="en-US" w:eastAsia="zh-CN" w:bidi="ar-SA"/>
        </w:rPr>
        <w:t>68</w:t>
      </w:r>
      <w:r>
        <w:rPr>
          <w:rFonts w:hint="default" w:ascii="Times New Roman" w:hAnsi="Times New Roman" w:eastAsia="方正仿宋_GBK" w:cs="Times New Roman"/>
          <w:sz w:val="28"/>
          <w:szCs w:val="24"/>
          <w:lang w:val="en-US" w:eastAsia="zh-CN" w:bidi="ar-SA"/>
        </w:rPr>
        <w:t>万元。“三公”经费较上年</w:t>
      </w:r>
      <w:r>
        <w:rPr>
          <w:rFonts w:hint="eastAsia" w:eastAsia="方正仿宋_GBK" w:cs="Times New Roman"/>
          <w:sz w:val="28"/>
          <w:szCs w:val="24"/>
          <w:lang w:val="en-US" w:eastAsia="zh-CN" w:bidi="ar-SA"/>
        </w:rPr>
        <w:t>增加0.3万元，增长1.77</w:t>
      </w:r>
      <w:r>
        <w:rPr>
          <w:rFonts w:hint="default" w:ascii="Times New Roman" w:hAnsi="Times New Roman" w:eastAsia="方正仿宋_GBK" w:cs="Times New Roman"/>
          <w:sz w:val="28"/>
          <w:szCs w:val="24"/>
          <w:lang w:val="en-US" w:eastAsia="zh-CN" w:bidi="ar-SA"/>
        </w:rPr>
        <w:t>%，主要原因是</w:t>
      </w:r>
      <w:r>
        <w:rPr>
          <w:rFonts w:hint="eastAsia" w:ascii="Times New Roman" w:hAnsi="Times New Roman" w:eastAsia="方正仿宋_GBK" w:cs="Times New Roman"/>
          <w:sz w:val="28"/>
          <w:szCs w:val="24"/>
          <w:lang w:val="en-US" w:eastAsia="zh-CN" w:bidi="ar-SA"/>
        </w:rPr>
        <w:t>公务接待费</w:t>
      </w:r>
      <w:r>
        <w:rPr>
          <w:rFonts w:hint="eastAsia" w:eastAsia="方正仿宋_GBK" w:cs="Times New Roman"/>
          <w:sz w:val="28"/>
          <w:szCs w:val="24"/>
          <w:lang w:val="en-US" w:eastAsia="zh-CN" w:bidi="ar-SA"/>
        </w:rPr>
        <w:t>增加</w:t>
      </w:r>
      <w:r>
        <w:rPr>
          <w:rFonts w:hint="default" w:ascii="Times New Roman" w:hAnsi="Times New Roman" w:eastAsia="方正仿宋_GBK" w:cs="Times New Roman"/>
          <w:sz w:val="28"/>
          <w:szCs w:val="24"/>
          <w:lang w:val="en-US" w:eastAsia="zh-CN" w:bidi="ar-SA"/>
        </w:rPr>
        <w:t>。</w:t>
      </w:r>
    </w:p>
    <w:p>
      <w:pPr>
        <w:spacing w:before="10" w:after="10" w:line="240" w:lineRule="auto"/>
        <w:ind w:firstLine="640"/>
        <w:jc w:val="left"/>
        <w:outlineLvl w:val="5"/>
      </w:pPr>
      <w:r>
        <w:rPr>
          <w:rFonts w:ascii="黑体" w:hAnsi="黑体" w:eastAsia="黑体" w:cs="黑体"/>
          <w:color w:val="000000"/>
          <w:sz w:val="32"/>
        </w:rPr>
        <w:t>五、预算绩效信息</w:t>
      </w:r>
    </w:p>
    <w:p>
      <w:pPr>
        <w:pStyle w:val="26"/>
      </w:pPr>
    </w:p>
    <w:p>
      <w:pPr>
        <w:ind w:firstLine="562" w:firstLineChars="200"/>
        <w:jc w:val="left"/>
        <w:outlineLvl w:val="3"/>
        <w:rPr>
          <w:rFonts w:ascii="Times New Roman" w:hAnsi="宋体" w:eastAsia="宋体"/>
          <w:b/>
          <w:sz w:val="28"/>
        </w:rPr>
      </w:pPr>
      <w:r>
        <w:rPr>
          <w:rFonts w:ascii="方正仿宋_GBK" w:eastAsia="方正仿宋_GBK"/>
          <w:b/>
          <w:sz w:val="28"/>
        </w:rPr>
        <w:t>1.原乡镇（公社）“三员"生活补贴绩效目标表</w:t>
      </w:r>
      <w:r>
        <w:fldChar w:fldCharType="begin"/>
      </w:r>
      <w:r>
        <w:rPr>
          <w:rFonts w:ascii="方正仿宋_GBK" w:eastAsia="方正仿宋_GBK"/>
          <w:b/>
          <w:sz w:val="28"/>
        </w:rPr>
        <w:instrText xml:space="preserve"> TC 1、原乡镇（公社）\“三员"生活补贴绩效目标表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130313210GTMCSKR1URGY</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原乡镇（公社）“三员"生活补贴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妥善解决乡镇（公社）农机员、农技员、基层兽医老有所养问题，发放生活补贴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1.妥善解决乡镇（公社）农机员、农技员、基层兽医老有所养问题，发放生活补贴</w:t>
            </w:r>
          </w:p>
          <w:p>
            <w:pPr>
              <w:spacing w:line="300" w:lineRule="exact"/>
              <w:jc w:val="left"/>
              <w:rPr>
                <w:rFonts w:ascii="方正书宋_GBK" w:eastAsia="方正书宋_GBK"/>
              </w:rPr>
            </w:pPr>
            <w:r>
              <w:rPr>
                <w:rFonts w:ascii="方正书宋_GBK" w:eastAsia="方正书宋_GBK"/>
              </w:rPr>
              <w:t>2.提高乡镇（公社）农机员、农技员、基层兽医生活标准</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三员补贴覆盖情况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根据原乡镇（公社）农机员、农技员、基层兽医实际人员数量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发放原乡镇（公社）三员生活补贴发放完成率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关于原乡镇（公社）农机员、农技员、基层兽医发放生活补贴工作的实施方案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根据原乡镇（公社）农机员、农技员、基层兽医人员数量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2021年12月底前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扶助资金到位率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实际到位补贴资金占应到位资金的比例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根据原乡镇（公社）农机员、农技员、基层兽医发放生活补贴实际金额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新区“三员”生活补贴补助额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新区“三员”生活补贴补助额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受补助对象经济待遇水平提高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受补助对象经济待遇水平提高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享受政策扶持资金对象满意度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&gt;95%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受益人员满意度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2.2021年迎省检项目资金绩效目标表</w:t>
      </w:r>
      <w:r>
        <w:fldChar w:fldCharType="begin"/>
      </w:r>
      <w:r>
        <w:rPr>
          <w:rFonts w:ascii="方正仿宋_GBK" w:eastAsia="方正仿宋_GBK"/>
          <w:b/>
          <w:sz w:val="28"/>
        </w:rPr>
        <w:instrText xml:space="preserve"> TC 2、2021年迎省检项目资金绩效目标表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1303132123SZNHPIM174W</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2021年迎省检项目资金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迎河北省县级人民政府履行教育职责督导，改善学校办学条件经费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1.保障各校改善办学条件经费，各校改善办学条件工作能够顺利进行。</w:t>
            </w:r>
          </w:p>
          <w:p>
            <w:pPr>
              <w:spacing w:line="300" w:lineRule="exact"/>
              <w:jc w:val="left"/>
              <w:rPr>
                <w:rFonts w:ascii="方正书宋_GBK" w:eastAsia="方正书宋_GBK"/>
              </w:rPr>
            </w:pPr>
            <w:r>
              <w:rPr>
                <w:rFonts w:ascii="方正书宋_GBK" w:eastAsia="方正书宋_GBK"/>
              </w:rPr>
              <w:t>2.保障新区教育系统迎检工作顺利进行。</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工程施工进度工作量占工程完工总量的比率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迎检学校数量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迎检学校数量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采购种类</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迎检学校需购置种类</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≥4类</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工程质量合格率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合格的工程数量占工程完工总量的比例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各校及教育局改善办学、办公条件工作完成率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购置物品设备验收合格率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项目完成及时率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采购物品到位时间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采购物品到位时间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2021年省政府督导开始之前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2021年迎省检项目资金支出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1、校舍修缮项目资金概算222.6万元2、图书采购资金概算25.07万元    3、数字化实验室建设资金概算20万元4、音体美器材及教学仪器购置资金概算109.48万元                   5、电化教学设备资金概算519.4万元6、文化建设23所中小学及幼儿园文化建设资金概算115万元             7、语言文字迎检资金包括对全区五大领域八大行业十大部门的普通话测试、“推普周、双推月”活动等项目，资金概算14.92万元。               8、图书管理软件购置图书管理软件21套，资金概算16.40万元           9、劳动实践基地建设，建设大棚种植劳动实践基地建设一处，资金概算10万元。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目标计划值、冀教督委【2018】2号、冀教督【2016】6号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各校及教育局改善办学、办学条件，能够长期更好地为当地教育事业服务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3.中小学校、幼儿园后勤社会化资金绩效目标表</w:t>
      </w:r>
      <w:r>
        <w:fldChar w:fldCharType="begin"/>
      </w:r>
      <w:r>
        <w:rPr>
          <w:rFonts w:ascii="方正仿宋_GBK" w:eastAsia="方正仿宋_GBK"/>
          <w:b/>
          <w:sz w:val="28"/>
        </w:rPr>
        <w:instrText xml:space="preserve"> TC 3、中小学校、幼儿园后勤社会化资金绩效目标表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130313213D92DTGDEK7BM</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中小学校、幼儿园后勤社会化资金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11所有食堂的学校，食堂用30人，工资保险等，保证师生，幼儿用餐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2.推进中小学校幼儿园后勤工作向着安全化、规范化实质迈进</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食堂数量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食堂数量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≥11所</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保证食堂用工，提高服务质量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保证食堂用工，提高服务质量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按规定时间发放</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发放总额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发放总额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保证用工人员切身利益</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保证用工人员切身利益</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保持后勤服务人员队伍相对稳定</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调查问卷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4.卫生健康管理及计划生育事务管理经费绩效目标表</w:t>
      </w:r>
      <w:r>
        <w:fldChar w:fldCharType="begin"/>
      </w:r>
      <w:r>
        <w:rPr>
          <w:rFonts w:ascii="方正仿宋_GBK" w:eastAsia="方正仿宋_GBK"/>
          <w:b/>
          <w:sz w:val="28"/>
        </w:rPr>
        <w:instrText xml:space="preserve"> TC 4、卫生健康管理及计划生育事务管理经费绩效目标表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130313214V4QKLBOZS7SY</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卫生健康管理及计划生育事务管理经费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64.00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64.00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支付卫生计生事务管理经费（含疾控及卫生监测评价）、水功能区监测专项经费、春秋季灭鼠经费、采光照明委托业务经费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1.保证机关业务正常运转</w:t>
            </w:r>
          </w:p>
          <w:p>
            <w:pPr>
              <w:spacing w:line="300" w:lineRule="exact"/>
              <w:jc w:val="left"/>
              <w:rPr>
                <w:rFonts w:ascii="方正书宋_GBK" w:eastAsia="方正书宋_GBK"/>
              </w:rPr>
            </w:pPr>
            <w:r>
              <w:rPr>
                <w:rFonts w:ascii="方正书宋_GBK" w:eastAsia="方正书宋_GBK"/>
              </w:rPr>
              <w:t>2.保证质量完成各项工作任务</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春秋季灭鼠及蚊蝇蟑防治工作占全区比例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优良率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工作完成优秀等级占工作任务总量的比例（百分比）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经费保障及时性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及时保障各项日常办公需要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及时保障</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日常公用经费支出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办公费、水电费、交通费、会议费、工会经费、招待费及其他公用经费的支出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按统一规定执行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成本控制在指标值内计15分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卫生健康管理经费总体支出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卫生健康管理经费总体支出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≤64万元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成本控制在指标值内计15分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城乡居民公共卫生差距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反映城镇人口与乡村人口获得公共卫生服务效果之间的差异</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保障日常办公需要，维持单位正常运转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保障日常办公需要，维持单位正常运转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维持单位正常运转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能够长期较好地开展病媒生物防治及生活饮用水工作，长期满足人民群众对卫生健康的需求。</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接受卫生健康服务的人群对卫生健康系统所提供服务的满意程度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达到指标值计10分</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5.严重精神障碍患者监护人“以奖代补”资金绩效目标表</w:t>
      </w:r>
      <w:r>
        <w:fldChar w:fldCharType="begin"/>
      </w:r>
      <w:r>
        <w:rPr>
          <w:rFonts w:ascii="方正仿宋_GBK" w:eastAsia="方正仿宋_GBK"/>
          <w:b/>
          <w:sz w:val="28"/>
        </w:rPr>
        <w:instrText xml:space="preserve"> TC 5、严重精神障碍患者监护人\“以奖代补\”资金绩效目标表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1303132154CS6RS541H39</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严重精神障碍患者监护人“以奖代补”资金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发放以奖代补资金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1.减少精神病患者危害社会行为</w:t>
            </w:r>
          </w:p>
          <w:p>
            <w:pPr>
              <w:spacing w:line="300" w:lineRule="exact"/>
              <w:jc w:val="left"/>
              <w:rPr>
                <w:rFonts w:ascii="方正书宋_GBK" w:eastAsia="方正书宋_GBK"/>
              </w:rPr>
            </w:pPr>
            <w:r>
              <w:rPr>
                <w:rFonts w:ascii="方正书宋_GBK" w:eastAsia="方正书宋_GBK"/>
              </w:rPr>
              <w:t>2.缓解精神病患者家庭支出压力</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严重精神障碍患者监护人数量覆盖率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严重精神障碍患者监护人数量覆盖率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资金发放时间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及时发放资金次数占总发放次数的比例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秦皇岛市落实严重精神障碍患者监护人以奖代补政策实施细则的通知 秦综治办发 2018 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按政策要求发放资金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符合政策规定的标准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受补助监护人经济待遇水平提高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受补助监护人经济待遇水平提高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保证社会稳定</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通过对监护人以奖代补保证精神障碍患者对社会的危害减弱</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秦皇岛市落实严重精神障碍患者监护人以奖代补政策实施细则的通知 秦综治办发 2018 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精神障碍患者监护人满意度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精神障碍患者监护人满意度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秦皇岛市落实严重精神障碍患者监护人以奖代补政策实施细则的通知 秦综治办发 2018 12号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6.团林实验学校附属工程绩效目标表</w:t>
      </w:r>
      <w:r>
        <w:fldChar w:fldCharType="begin"/>
      </w:r>
      <w:r>
        <w:rPr>
          <w:rFonts w:ascii="方正仿宋_GBK" w:eastAsia="方正仿宋_GBK"/>
          <w:b/>
          <w:sz w:val="28"/>
        </w:rPr>
        <w:instrText xml:space="preserve"> TC 6、团林实验学校附属工程绩效目标表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130313215F9WGW3NMW9TW</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团林实验学校附属工程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2500.00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总占地约45亩，总建筑面积8265㎡，包括宿舍、食堂、大门、看台、标准运动场等。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1.完成，食堂、、风雨操场、学生宿舍、门卫、自行车棚及其他配套设施。</w:t>
            </w:r>
          </w:p>
          <w:p>
            <w:pPr>
              <w:spacing w:line="300" w:lineRule="exact"/>
              <w:jc w:val="left"/>
              <w:rPr>
                <w:rFonts w:ascii="方正书宋_GBK" w:eastAsia="方正书宋_GBK"/>
              </w:rPr>
            </w:pPr>
            <w:r>
              <w:rPr>
                <w:rFonts w:ascii="方正书宋_GBK" w:eastAsia="方正书宋_GBK"/>
              </w:rPr>
              <w:t>2.完成工程收工作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团林实验学校附属工程的操场，教师公寓，看台、门卫、停车场等建设完成率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扩建建筑面积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扩建建筑面积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≥29528.56平米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绿色建筑二星级标准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验收数据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进度规划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2021年12月31日</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≤4700万元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提高新区中小学校办学条件，改善师生教学环境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加快新区教育事业的发展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加快秦皇岛北戴河新区教育事业的发展，优化教育资源，优化学校布局，扩大办学规模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有利于新区学校的合理布局</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有利于北戴河新区的小学、初级中学学校的合理布局，均衡配置资源，缩小校际之间的办学差距，完善新区小学、初级中学教育队伍，促进新区小学、初级中学教育的整体优质发展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广大师生对于新建、改造、维修的教学及教辅用房面积满意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7.老年人意外伤害保险资金绩效目标表</w:t>
      </w:r>
      <w:r>
        <w:fldChar w:fldCharType="begin"/>
      </w:r>
      <w:r>
        <w:rPr>
          <w:rFonts w:ascii="方正仿宋_GBK" w:eastAsia="方正仿宋_GBK"/>
          <w:b/>
          <w:sz w:val="28"/>
        </w:rPr>
        <w:instrText xml:space="preserve"> TC 7、老年人意外伤害保险资金绩效目标表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130313216U3UNVHGFEB8A</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老年人意外伤害保险资金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老年人意外伤害保险名称统一为“助老健康御险”，险种为“综合性意外伤害保险”。保期为一年，每份保费10元，保险金额不得低于7000元，其中其外死亡及伤残保险金额不得低于5000元，意外伤害医疗保险金额不得低于2000元，每人可投保份额由各级老龄办、民政部门与中国人寿保险公司河北分公司商定。包括对象：经济特别困难的高龄老人给予适当资助；特殊困难老人（享受城乡最低生活保障待遇老年人、城镇“三无”人员、农村“五保”对象）和失独老年人等购买保险产品。2016年指导意见增加了重点有福对象。经2019年第十七次周工作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1.及时为困难老年人缴纳意外伤害险</w:t>
            </w:r>
          </w:p>
          <w:p>
            <w:pPr>
              <w:spacing w:line="300" w:lineRule="exact"/>
              <w:jc w:val="left"/>
              <w:rPr>
                <w:rFonts w:ascii="方正书宋_GBK" w:eastAsia="方正书宋_GBK"/>
              </w:rPr>
            </w:pPr>
            <w:r>
              <w:rPr>
                <w:rFonts w:ascii="方正书宋_GBK" w:eastAsia="方正书宋_GBK"/>
              </w:rPr>
              <w:t>2.在老年人意外伤害后有所保障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为困难老年人上保险人数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享受老年人意外保险人数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秦皇岛北戴河新区领导意识会议纪要 秦北新议纪 2019 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资金发放到位率（%）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保险资金待遇按时足额发放人数占应发放人数的比率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秦皇岛北戴河新区领导意识会议纪要 秦北新议纪 2019 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新区老年人意外伤害保险资金额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新区老年人意外伤害保险资金额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受补助老年人经济待遇水平提高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受补助老年人经济待遇水平提高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能够长期较好地为困难老年人缴纳保险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秦皇岛北戴河新区领导意识会议纪要 秦北新议纪 2019 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困难老年人满意度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投保老年人的满意程度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秦皇岛北戴河新区领导意识会议纪要 秦北新议纪 2019 22号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8.爱国卫生工作经费（含创建国家卫生城市建设）绩效目标表</w:t>
      </w:r>
      <w:r>
        <w:fldChar w:fldCharType="begin"/>
      </w:r>
      <w:r>
        <w:rPr>
          <w:rFonts w:ascii="方正仿宋_GBK" w:eastAsia="方正仿宋_GBK"/>
          <w:b/>
          <w:sz w:val="28"/>
        </w:rPr>
        <w:instrText xml:space="preserve"> TC 8、爱国卫生工作经费（含创建国家卫生城市建设）绩效目标表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130313216UGXIZMKIRH0S</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爱国卫生工作经费（含创建国家卫生城市建设）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巩固保障南戴河旅游度假区国家卫生镇复审成果，定期更换健康教育宣传栏（每季度更换一次）；围墙展板、不锈钢宣传栏、公共场所卫生监督信息公示、路边围栏喷绘异形雕刻、落地宣传栏、墙面宣传板、创卫小品景观宣传展牌的维护；爱卫办做好禁止吸烟的宣传工作定期更换禁止吸烟标牌（每季度更换一次）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1.用于巩固保障南戴河旅游度假区国家卫生镇复审成果</w:t>
            </w:r>
          </w:p>
          <w:p>
            <w:pPr>
              <w:spacing w:line="300" w:lineRule="exact"/>
              <w:jc w:val="left"/>
              <w:rPr>
                <w:rFonts w:ascii="方正书宋_GBK" w:eastAsia="方正书宋_GBK"/>
              </w:rPr>
            </w:pPr>
            <w:r>
              <w:rPr>
                <w:rFonts w:ascii="方正书宋_GBK" w:eastAsia="方正书宋_GBK"/>
              </w:rPr>
              <w:t>2.定期更换健康教育宣传栏</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开展宣活动数量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反映开展宣活动情况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全年更换宣传牌次数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全年更换宣传牌次数（按季度更新，数量）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保持国家卫生镇标准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保持南戴河旅游度假区国家卫生镇的环境卫生标准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目标计划值、行业卫生标准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更换健康教育宣传栏内容新颖验收合格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目标计划值，秦皇岛市控烟办法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更换及时率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更换健康教育宣传栏及时率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爱卫及卫生城经费成本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新区爱卫及卫生城活动项目经费成本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国家卫生城市创建保持成绩优良率80%以上</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反映新区参加国家卫生城市创建保持情况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创建国家卫生城市标准相关文件汇编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保持国家卫生城环境卫生标准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保持国家卫生城环境卫生标准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群众满意数量占总数的比例（省爱卫办关于卫生创建工作的通知）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9.南戴河实验学校合并迁建工程资金（教育费附加安排）绩效目标表</w:t>
      </w:r>
      <w:r>
        <w:fldChar w:fldCharType="begin"/>
      </w:r>
      <w:r>
        <w:rPr>
          <w:rFonts w:ascii="方正仿宋_GBK" w:eastAsia="方正仿宋_GBK"/>
          <w:b/>
          <w:sz w:val="28"/>
        </w:rPr>
        <w:instrText xml:space="preserve"> TC 9、南戴河实验学校合并迁建工程资金（教育费附加安排）绩效目标表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130313217M87H3OZ00I4W</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南戴河实验学校合并迁建工程资金（教育费附加安排）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1110.00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1110.00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完成建设及验收工作：总建筑面积49149.11平米。其中包括小学教学楼实验综合楼、初中教学楼、初中实验楼、图书馆办公楼、风雨操场，学生宿舍、教师公寓、食堂以及其他生活服务用房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40.00%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1.完成建立小学、中学及教师综合楼，食堂、图书馆、风雨操场、学生宿舍、人防工程、地下车库及其他配套设施。</w:t>
            </w:r>
          </w:p>
          <w:p>
            <w:pPr>
              <w:spacing w:line="300" w:lineRule="exact"/>
              <w:jc w:val="left"/>
              <w:rPr>
                <w:rFonts w:ascii="方正书宋_GBK" w:eastAsia="方正书宋_GBK"/>
              </w:rPr>
            </w:pPr>
            <w:r>
              <w:rPr>
                <w:rFonts w:ascii="方正书宋_GBK" w:eastAsia="方正书宋_GBK"/>
              </w:rPr>
              <w:t>2.完成工程收工作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完成南戴河实验学校合并迁建工程，新建教学楼，食堂、办公楼、图书馆、风雨操场等</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49588.55平米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绿色建筑二星级标准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2021年12月31日</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控制投资目标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≤25506.63万元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提高新区中小学校办学条件，改善师生教学环境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加快新区教育事业的发展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加快秦皇岛北戴河新区教育事业的发展，优化教育资源，优化学校布局，扩大办学规模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有利于小学、初中学校的合理布局</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有利于北戴河新区的小学、初级中学学校的合理布局，均衡配置资源，缩小校际之间的办学差距，完善新区小学、初级中学教育队伍，促进新区小学、初级中学教育的整体优质发展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项目受益人数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本项目设置初中12轨，36个班级，1800人，小学2轨（预留2轨），12个班级，480人，中小学共计容纳学生2280人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≥2280人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广大师生对于新建、改造、维修的教学及教辅用房面积满意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10.村卫生室实施国家基本药物制度补助绩效目标表</w:t>
      </w:r>
      <w:r>
        <w:fldChar w:fldCharType="begin"/>
      </w:r>
      <w:r>
        <w:rPr>
          <w:rFonts w:ascii="方正仿宋_GBK" w:eastAsia="方正仿宋_GBK"/>
          <w:b/>
          <w:sz w:val="28"/>
        </w:rPr>
        <w:instrText xml:space="preserve"> TC 10、村卫生室实施国家基本药物制度补助绩效目标表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130313217T2ERG8HKG4H5</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村卫生室实施国家基本药物制度补助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用于支付实行药品零差率的村卫生室补助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1.根据国家基本药物制度，保障村级卫生室实施国家基本药物制度的补助</w:t>
            </w:r>
          </w:p>
          <w:p>
            <w:pPr>
              <w:spacing w:line="300" w:lineRule="exact"/>
              <w:jc w:val="left"/>
              <w:rPr>
                <w:rFonts w:ascii="方正书宋_GBK" w:eastAsia="方正书宋_GBK"/>
              </w:rPr>
            </w:pPr>
            <w:r>
              <w:rPr>
                <w:rFonts w:ascii="方正书宋_GBK" w:eastAsia="方正书宋_GBK"/>
              </w:rPr>
              <w:t>2.执行基本药物集中采购和零差率销售</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新区村卫生室数量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补助、补贴发放覆盖率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执行基本药物集中采购</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执行基本药物集中采购</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新区村卫生室实施国家基本药物制度实施方案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执行基本药物零差率销售</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执行基本药物零差率销售</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新区村卫生室实施国家基本药物制度实施方案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优良率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实行国家基本药物制度的村卫生室工作完成（百分比）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新区村卫生室实施国家基本药物制度实施方案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补助资金发放及时率（2021年分2次发放）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2021年6月底前及12月底前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补助、补贴标准（按人均8元的标准投入）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≤8元/人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新区基本药物制度补助额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新区基本药物制度补助额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新区村卫生室实目标计划值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每万人口全科医生人数达标率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当年全省全科医生数除以当年常住人口数达标率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受补助人群生活水平提高程度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受补助人群生活水平提高程度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生活水平提高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秦皇岛市医改工作考核方案</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11.水务事务管理及洋河堤防所运维经费绩效目标表</w:t>
      </w:r>
      <w:r>
        <w:fldChar w:fldCharType="begin"/>
      </w:r>
      <w:r>
        <w:rPr>
          <w:rFonts w:ascii="方正仿宋_GBK" w:eastAsia="方正仿宋_GBK"/>
          <w:b/>
          <w:sz w:val="28"/>
        </w:rPr>
        <w:instrText xml:space="preserve"> TC 11、水务事务管理及洋河堤防所运维经费绩效目标表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130313218966F4LBWU654</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水务事务管理及洋河堤防所运维经费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洋河口堤防所电费、水费及运行维护费用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18.00%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48.00%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72.00%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1.洋河口堤防所设备日常运</w:t>
            </w:r>
          </w:p>
          <w:p>
            <w:pPr>
              <w:spacing w:line="300" w:lineRule="exact"/>
              <w:jc w:val="left"/>
              <w:rPr>
                <w:rFonts w:ascii="方正书宋_GBK" w:eastAsia="方正书宋_GBK"/>
              </w:rPr>
            </w:pPr>
            <w:r>
              <w:rPr>
                <w:rFonts w:ascii="方正书宋_GBK" w:eastAsia="方正书宋_GBK"/>
              </w:rPr>
              <w:t>2.洋河口堤防所设备日常运行</w:t>
            </w:r>
          </w:p>
          <w:p>
            <w:pPr>
              <w:spacing w:line="300" w:lineRule="exact"/>
              <w:jc w:val="left"/>
              <w:rPr>
                <w:rFonts w:ascii="方正书宋_GBK" w:eastAsia="方正书宋_GBK"/>
              </w:rPr>
            </w:pPr>
            <w:r>
              <w:rPr>
                <w:rFonts w:ascii="方正书宋_GBK" w:eastAsia="方正书宋_GBK"/>
              </w:rPr>
              <w:t>3.开展水利宣传，推动水利政策落实，保障水利信息网络和各项政党工作的开展</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工程维修养护量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河道管理范围内工程设施的维护次数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计划目标值，操作规程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开展水利宣传次数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开展水利宣传，推动水利政策落实</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设施正常运转率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年度设施正常运转时间与年度总时间比值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目标计划值，操作规程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设备日常维护率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洋河口堤防所电费、水费及运行维护费用设备维护的套数，保障正常运行。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目标计划值，操作规程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调节洋河水位及泄洪任务完成率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完成河道水位调节工作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目标计划值，操作规程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计划工作完成率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按计划完成工作与计划总工作比值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人均工作成本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人均工作成本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≤1万元/人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调节洋河河道水位及泄洪。</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完成河道水位调节工作，河道断面调节情况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行洪安全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发生汛情行洪安全率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全年平均橡胶坝蓄水量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群众对提防所满意度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市民对洋河口沿岸水利工程设施的满意度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群众对提防所工作的满意情况</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12.中小学教育教学优秀成果奖励绩效目标表</w:t>
      </w:r>
      <w:r>
        <w:fldChar w:fldCharType="begin"/>
      </w:r>
      <w:r>
        <w:rPr>
          <w:rFonts w:ascii="方正仿宋_GBK" w:eastAsia="方正仿宋_GBK"/>
          <w:b/>
          <w:sz w:val="28"/>
        </w:rPr>
        <w:instrText xml:space="preserve"> TC 12、中小学教育教学优秀成果奖励绩效目标表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1303132189FB61DG669O7</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中小学教育教学优秀成果奖励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用于全区中小学优秀教学成果、中考、高考优秀教师表彰奖励。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1.鼓励教师不断改革创新，认真搞好教育教学工作</w:t>
            </w:r>
          </w:p>
          <w:p>
            <w:pPr>
              <w:spacing w:line="300" w:lineRule="exact"/>
              <w:jc w:val="left"/>
              <w:rPr>
                <w:rFonts w:ascii="方正书宋_GBK" w:eastAsia="方正书宋_GBK"/>
              </w:rPr>
            </w:pPr>
            <w:r>
              <w:rPr>
                <w:rFonts w:ascii="方正书宋_GBK" w:eastAsia="方正书宋_GBK"/>
              </w:rPr>
              <w:t>2.用于全区中小学校优秀教学成果，中考、高考优秀教师表彰奖励</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奖励范围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用于全区中小学校优秀教学成果、中考、高考优秀教师</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全区中小学校优秀教学成果、中考、高考优秀教师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目标计划值、《秦皇岛市对县级人民政府履行教育职责评价办法》（秦教督办〔2019〕7号）的通知要求、市委市政府印发《关于深化教育教学改革加强中小学管理的若干措施》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奖励发放精准率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发放合规人数占发放总人数的比例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目标计划值、《秦皇岛市对县级人民政府履行教育职责评价办法》（秦教督办〔2019〕7号）的通知要求、市委市政府印发《关于深化教育教学改革加强中小学管理的若干措施》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奖励发放及时性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奖励发放及时率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目标计划值、《秦皇岛市对县级人民政府履行教育职责评价办法》（秦教督办〔2019〕7号）的通知要求、市委市政府印发《关于深化教育教学改革加强中小学管理的若干措施》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全区中小学优秀教学成果、中考、高考优秀教师表彰奖励</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目标计划值、《秦皇岛市对县级人民政府履行教育职责评价办法》（秦教督办〔2019〕7号）的通知要求、市委市政府印发《关于深化教育教学改革加强中小学管理的若干措施》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能够长期较好的开展，鼓励教师认真做好教育教学工作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目标计划值、《秦皇岛市对县级人民政府履行教育职责评价办法》（秦教督办〔2019〕7号）的通知要求、市委市政府印发《关于深化教育教学改革加强中小学管理的若干措施》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中小学优秀教师满意度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13.防汛抗旱补助资金绩效目标表</w:t>
      </w:r>
      <w:r>
        <w:fldChar w:fldCharType="begin"/>
      </w:r>
      <w:r>
        <w:rPr>
          <w:rFonts w:ascii="方正仿宋_GBK" w:eastAsia="方正仿宋_GBK"/>
          <w:b/>
          <w:sz w:val="28"/>
        </w:rPr>
        <w:instrText xml:space="preserve"> TC 13、防汛抗旱补助资金绩效目标表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13031321ASWPEGQ82GIUO</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防汛抗旱补助资金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用于购置防汛抗旱抢险物资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80.00%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1.1、为了做好新区防汛抗旱物资储备工作，购置相关物资；</w:t>
            </w:r>
          </w:p>
          <w:p>
            <w:pPr>
              <w:spacing w:line="300" w:lineRule="exact"/>
              <w:jc w:val="left"/>
              <w:rPr>
                <w:rFonts w:ascii="方正书宋_GBK" w:eastAsia="方正书宋_GBK"/>
              </w:rPr>
            </w:pPr>
            <w:r>
              <w:rPr>
                <w:rFonts w:ascii="方正书宋_GBK" w:eastAsia="方正书宋_GBK"/>
              </w:rPr>
              <w:t>2.2、用于防汛抗旱，保障人民生命财产安全。</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防汛物资采购</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补齐上年度防汛物资使用量，调整物资储备品种，合理增加实用型防汛物资储备量。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定期清查盘点</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定期清查盘点确定防汛物资的状态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≥2次/年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保管物资完好率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完好物资与总物资比值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抗旱物资购置</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补齐上年度各种抗旱物资的缺损，增加实用型抗旱物资储备，保障出现旱情及时应对。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物资购买成本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项目支出按预算支出情况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保障新区防汛抗旱</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保障汛期内防汛物资的供给，发生重大汛情能够及时有效进行应对。遇见汛情无不良影响，没有出现生命财产安全事故发生</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物资提供及时率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发生旱灾、水灾物资提供及时率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广大群众对新区防汛抗旱工作的满意度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14.薛营、焦庄两所幼儿园装修和设备采购资金绩效目标表</w:t>
      </w:r>
      <w:r>
        <w:fldChar w:fldCharType="begin"/>
      </w:r>
      <w:r>
        <w:rPr>
          <w:rFonts w:ascii="方正仿宋_GBK" w:eastAsia="方正仿宋_GBK"/>
          <w:b/>
          <w:sz w:val="28"/>
        </w:rPr>
        <w:instrText xml:space="preserve"> TC 14、薛营、焦庄两所幼儿园装修和设备采购资金绩效目标表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13031321AVVWW5DBKQZRF</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薛营、焦庄两所幼儿园装修和设备采购资金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薛营幼儿园、焦庄幼儿园装修和设备采购资金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1.保障薛营幼儿园、焦庄幼儿园装修和设备采购正常进行</w:t>
            </w:r>
          </w:p>
          <w:p>
            <w:pPr>
              <w:spacing w:line="300" w:lineRule="exact"/>
              <w:jc w:val="left"/>
              <w:rPr>
                <w:rFonts w:ascii="方正书宋_GBK" w:eastAsia="方正书宋_GBK"/>
              </w:rPr>
            </w:pPr>
            <w:r>
              <w:rPr>
                <w:rFonts w:ascii="方正书宋_GBK" w:eastAsia="方正书宋_GBK"/>
              </w:rPr>
              <w:t>2.保障薛营幼儿园、焦庄幼儿园教育教学活动正常进行</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改造工程涉及幼儿园数量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改造幼儿园数量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2所</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改造工程质量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经第三方评审验收合格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经第三方评审验收合格</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改造工程完成及时率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改造工程完成及时率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幼儿园装修采购</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薛营、焦庄两所幼儿园装修采购</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改善幼儿园条件</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改善薛营、焦庄两所幼儿园幼儿园条件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目标计划值、《秦皇岛北戴河新区城镇小区配套幼儿园专项治理工作方案》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家长满意度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家长满意度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15.乡村一体化村卫生室医疗责任险绩效目标表</w:t>
      </w:r>
      <w:r>
        <w:fldChar w:fldCharType="begin"/>
      </w:r>
      <w:r>
        <w:rPr>
          <w:rFonts w:ascii="方正仿宋_GBK" w:eastAsia="方正仿宋_GBK"/>
          <w:b/>
          <w:sz w:val="28"/>
        </w:rPr>
        <w:instrText xml:space="preserve"> TC 15、乡村一体化村卫生室医疗责任险绩效目标表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13031321B6Z6AFE9C0KGM</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乡村一体化村卫生室医疗责任险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6.24</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6.24</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用于支付乡村一体化村卫生室医疗责任险经费补助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1.提高村医抵御医疗风险的能力</w:t>
            </w:r>
          </w:p>
          <w:p>
            <w:pPr>
              <w:spacing w:line="300" w:lineRule="exact"/>
              <w:jc w:val="left"/>
              <w:rPr>
                <w:rFonts w:ascii="方正书宋_GBK" w:eastAsia="方正书宋_GBK"/>
              </w:rPr>
            </w:pPr>
            <w:r>
              <w:rPr>
                <w:rFonts w:ascii="方正书宋_GBK" w:eastAsia="方正书宋_GBK"/>
              </w:rPr>
              <w:t>2.有效化解医疗纠纷</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新区村卫生室数量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村卫生室投保率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村卫生室投保率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2021年6月底前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村卫生室医疗责任险补助额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新区乡村一体化村卫生室医疗责任险补助额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≤6.24万元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村民就近医疗水平提高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村民就近享受医疗服务的水平、质量明显示提高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受补助村卫生室运营稳定程度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受村卫生室运营稳定程度得到提升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基层医疗卫生机构所提供服务的满意程度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16.企业退休军转干部困难生活补贴绩效目标表</w:t>
      </w:r>
      <w:r>
        <w:fldChar w:fldCharType="begin"/>
      </w:r>
      <w:r>
        <w:rPr>
          <w:rFonts w:ascii="方正仿宋_GBK" w:eastAsia="方正仿宋_GBK"/>
          <w:b/>
          <w:sz w:val="28"/>
        </w:rPr>
        <w:instrText xml:space="preserve"> TC 16、企业退休军转干部困难生活补贴绩效目标表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13031321BIDGK1S7B37TE</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企业退休军转干部困难生活补贴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帮助企业军转干部生活解困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1.发放企业军转干部解困资金</w:t>
            </w:r>
          </w:p>
          <w:p>
            <w:pPr>
              <w:spacing w:line="300" w:lineRule="exact"/>
              <w:jc w:val="left"/>
              <w:rPr>
                <w:rFonts w:ascii="方正书宋_GBK" w:eastAsia="方正书宋_GBK"/>
              </w:rPr>
            </w:pPr>
            <w:r>
              <w:rPr>
                <w:rFonts w:ascii="方正书宋_GBK" w:eastAsia="方正书宋_GBK"/>
              </w:rPr>
              <w:t>2.通过发放企业军转干部解困资金有效帮助解决企业军转干部生活、医疗困难问题</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发放享受生活医疗待遇优抚对象人数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发放享受生活医疗待遇优抚对象人数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企业军转干部医疗生活补助兑现率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企业军转干部生活、医疗抚恤兑付资金占应兑付额的比率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保障生活补贴按时发放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保障生活补贴按时发放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不超过每月30日</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企业军转干部生活困难补助标准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符合企业军转干部生活困难补助标准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目标计划值，冀人社规[2017]9号文件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通过发放补助资金，促进社会稳定水平逐步提高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受补助对象经济待遇水平提高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受补助对象经济待遇水平提高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17.计划生育专项资金绩效目标表</w:t>
      </w:r>
      <w:r>
        <w:fldChar w:fldCharType="begin"/>
      </w:r>
      <w:r>
        <w:rPr>
          <w:rFonts w:ascii="方正仿宋_GBK" w:eastAsia="方正仿宋_GBK"/>
          <w:b/>
          <w:sz w:val="28"/>
        </w:rPr>
        <w:instrText xml:space="preserve"> TC 17、计划生育专项资金绩效目标表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13031321BOD26GP7WHWLQ</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计划生育专项资金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420.00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420.00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为部分特殊计生家庭发放奖励扶助（960元/人/年）、特别扶助（子女伤残680元/人/月，子女死亡910元/人/月、手术并发症2400元/人/年）、计划生育工作专项经费150万元（日常技术免费服务、计划生育特殊家庭补助资金、计划生育特殊家庭父母护理保险补贴、城乡无业居民独生子女父母奖励、村级计生专干及小组长工作、独生子女伤残死亡家庭救助公益金、计生特殊家庭医疗减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1.通过实施国家奖扶制度，全面提高计划生育家庭的发展能力。</w:t>
            </w:r>
          </w:p>
          <w:p>
            <w:pPr>
              <w:spacing w:line="300" w:lineRule="exact"/>
              <w:jc w:val="left"/>
              <w:rPr>
                <w:rFonts w:ascii="方正书宋_GBK" w:eastAsia="方正书宋_GBK"/>
              </w:rPr>
            </w:pPr>
            <w:r>
              <w:rPr>
                <w:rFonts w:ascii="方正书宋_GBK" w:eastAsia="方正书宋_GBK"/>
              </w:rPr>
              <w:t>2.通过实施国家特扶制度,全面提高计划生育家庭的发展能力。</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实际享受计划生育家庭奖励扶助人数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实际享受计划生育家庭奖励扶助人数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 xml:space="preserve">≥5000人 </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实际享受特别扶助政策人数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实际享受计划生育家庭特别扶助政策人数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部分计划生育家庭奖扶政策覆盖率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实施农村部分计划生育家庭奖励扶助政策的县（市、区）数量占我省县（市、区）总数比例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计划生育家庭特别扶助政策覆盖率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实施计划生育家庭特别扶助政策的县（市、区）数量占我省县（市、区）总数比例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奖励扶助资金到位及时率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奖励扶助资金到位率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10011底前%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单项奖励扶助额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新区计划生育奖励单项奖励扶助额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按照法规制度定额标准</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目标计划值，计划生育法，秦政〔2011〕231号，秦政2012-169号，秦政办字【2019】44号，秦政办发〔2016〕40号）等文件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奖助资金额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新区计划生育奖励扶助资金额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受补助奖励家庭经济待遇水平提高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受补助奖励家庭经济待遇水平提高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家庭发展能力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通过实施计划生育扶助政策促进计划生育家庭发展能力逐步提高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群众对计划生育工作的整体满意度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群众满意度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18.农村原民办代课教师养老补助绩效目标表</w:t>
      </w:r>
      <w:r>
        <w:fldChar w:fldCharType="begin"/>
      </w:r>
      <w:r>
        <w:rPr>
          <w:rFonts w:ascii="方正仿宋_GBK" w:eastAsia="方正仿宋_GBK"/>
          <w:b/>
          <w:sz w:val="28"/>
        </w:rPr>
        <w:instrText xml:space="preserve"> TC 18、农村原民办代课教师养老补助绩效目标表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13031321DKIET0XMRER48</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农村原民办代课教师养老补助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按月发放原民办代课教师养老补助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1.按月发放原民办代课教师养老补助</w:t>
            </w:r>
          </w:p>
          <w:p>
            <w:pPr>
              <w:spacing w:line="300" w:lineRule="exact"/>
              <w:jc w:val="left"/>
              <w:rPr>
                <w:rFonts w:ascii="方正书宋_GBK" w:eastAsia="方正书宋_GBK"/>
              </w:rPr>
            </w:pPr>
            <w:r>
              <w:rPr>
                <w:rFonts w:ascii="方正书宋_GBK" w:eastAsia="方正书宋_GBK"/>
              </w:rPr>
              <w:t>2.做好养老补助发放工作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发放养老补助覆盖率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工作完成效果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发放养老补助，资金及时到位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农村原民办代课教师养老补助支出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发放原民办代课教师养老补助支出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目标计划值、冀教人【2016】68号、秦教人【2017】6号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教师满意度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教师满意度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调查问卷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19.节日慰问经费绩效目标表</w:t>
      </w:r>
      <w:r>
        <w:fldChar w:fldCharType="begin"/>
      </w:r>
      <w:r>
        <w:rPr>
          <w:rFonts w:ascii="方正仿宋_GBK" w:eastAsia="方正仿宋_GBK"/>
          <w:b/>
          <w:sz w:val="28"/>
        </w:rPr>
        <w:instrText xml:space="preserve"> TC 19、节日慰问经费绩效目标表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13031321DVFDRWGZ21DQE</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节日慰问经费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开展八一慰问，春节慰问辖区城乡特困、城乡低保、孤儿、困境儿童、困难残疾人。慰问标准500元/户，慰问500户。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1.1、保障困难群众、退役军人节日生活保障</w:t>
            </w:r>
          </w:p>
          <w:p>
            <w:pPr>
              <w:spacing w:line="300" w:lineRule="exact"/>
              <w:jc w:val="left"/>
              <w:rPr>
                <w:rFonts w:ascii="方正书宋_GBK" w:eastAsia="方正书宋_GBK"/>
              </w:rPr>
            </w:pPr>
            <w:r>
              <w:rPr>
                <w:rFonts w:ascii="方正书宋_GBK" w:eastAsia="方正书宋_GBK"/>
              </w:rPr>
              <w:t>2.2、保障退役军人维稳工作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八一、春节慰问军人数量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八一、春节慰问军人数量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慰问信数量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对退役军人和现役军人家属发放慰问信、春联、福字，手提袋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重点优抚对象</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新区需慰问的重点优抚对象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≥216人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慰问重点优抚对象</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慰问重点优抚对象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≥208人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慰问驻区部队</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慰问驻区部队数量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≥5个部队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慰问退出现役单位</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慰问退出现役单位数量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≥7个单位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对退役军人走访率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对退役军人走访率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目标计划值，冀拥办传[2019]3号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保障节日按时发放慰问金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慰问军人单位慰问支出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慰问军人单位成本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≤500元/户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重点优抚对象慰问</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重点优抚对象慰问</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≤300元/户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帮扶解困对象慰问</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帮扶解困对象慰问</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≤500元/户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通过发放节日慰问资金，促进社会稳定水平逐步提高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受慰问对象经济待遇水平提高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受慰问对象经济待遇水平提高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慰问对象满意度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慰问对象满意度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20.乡村一体化村卫生室运行经费绩效目标表</w:t>
      </w:r>
      <w:r>
        <w:fldChar w:fldCharType="begin"/>
      </w:r>
      <w:r>
        <w:rPr>
          <w:rFonts w:ascii="方正仿宋_GBK" w:eastAsia="方正仿宋_GBK"/>
          <w:b/>
          <w:sz w:val="28"/>
        </w:rPr>
        <w:instrText xml:space="preserve"> TC 20、乡村一体化村卫生室运行经费绩效目标表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13031321EFU15NQ6097FQ</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乡村一体化村卫生室运行经费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26.00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26.00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用于支付村卫生室运行经费补助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1.保障村卫生室运行</w:t>
            </w:r>
          </w:p>
          <w:p>
            <w:pPr>
              <w:spacing w:line="300" w:lineRule="exact"/>
              <w:jc w:val="left"/>
              <w:rPr>
                <w:rFonts w:ascii="方正书宋_GBK" w:eastAsia="方正书宋_GBK"/>
              </w:rPr>
            </w:pPr>
            <w:r>
              <w:rPr>
                <w:rFonts w:ascii="方正书宋_GBK" w:eastAsia="方正书宋_GBK"/>
              </w:rPr>
              <w:t>2.建立村卫生室运行的长效机制</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新区村卫生室数量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村卫生室数量达标率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新区村卫生室数量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全国医疗卫生服务体系规划纲要</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按照基层医疗卫生机构标准化建设要求，每个行政村设置一所村卫生室。</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补助、补贴发放覆盖率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达到十统一标准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村卫生室纳入乡镇卫生院一体管理，达到十统一标准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补助资金发放及时率（2021年分2次发放）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2021年6月底前及12月底前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村医人均补贴标准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村医人均补助、补贴标准投入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新区村卫生室一体运营补助额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新区村卫生室一体运营补助额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≤26万元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村民就近医疗水平提高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村民就近享受医疗服务的水平、质量明显示提高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受补助村卫生室运营稳定程度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受村卫生室运营稳定程度得到提升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基层医疗卫生机构所提供服务的满意程度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21.东沙河河道治理工程资金绩效目标表</w:t>
      </w:r>
      <w:r>
        <w:fldChar w:fldCharType="begin"/>
      </w:r>
      <w:r>
        <w:rPr>
          <w:rFonts w:ascii="方正仿宋_GBK" w:eastAsia="方正仿宋_GBK"/>
          <w:b/>
          <w:sz w:val="28"/>
        </w:rPr>
        <w:instrText xml:space="preserve"> TC 21、东沙河河道治理工程资金绩效目标表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13031321EOBFZRXZHPZ39</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东沙河河道治理工程资金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用于东沙河河道治理工程款质保金及补偿款拨付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1.及时拨付工程款质保金</w:t>
            </w:r>
          </w:p>
          <w:p>
            <w:pPr>
              <w:spacing w:line="300" w:lineRule="exact"/>
              <w:jc w:val="left"/>
              <w:rPr>
                <w:rFonts w:ascii="方正书宋_GBK" w:eastAsia="方正书宋_GBK"/>
              </w:rPr>
            </w:pPr>
            <w:r>
              <w:rPr>
                <w:rFonts w:ascii="方正书宋_GBK" w:eastAsia="方正书宋_GBK"/>
              </w:rPr>
              <w:t>2.及时拨付地上附着物补偿款</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河道清淤疏浚长度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河道清淤疏浚长度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6.2公里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当年投资完成率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当年投资完成率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工程投资总额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工程投资总额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≤11456.59万元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工程治理受益人口数量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工程治理受益人口数量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重点河段防洪减灾能力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重点河段防洪减灾能力</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提升/明显提升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调查报告</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22.中小河流治理项目资金绩效目标表</w:t>
      </w:r>
      <w:r>
        <w:fldChar w:fldCharType="begin"/>
      </w:r>
      <w:r>
        <w:rPr>
          <w:rFonts w:ascii="方正仿宋_GBK" w:eastAsia="方正仿宋_GBK"/>
          <w:b/>
          <w:sz w:val="28"/>
        </w:rPr>
        <w:instrText xml:space="preserve"> TC 22、中小河流治理项目资金绩效目标表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13031321EPYMADI25VUHS</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中小河流治理项目资金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1800.00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支付饮马河治理工程工程款及二三类费用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1.治理河道11.445千米</w:t>
            </w:r>
          </w:p>
          <w:p>
            <w:pPr>
              <w:spacing w:line="300" w:lineRule="exact"/>
              <w:jc w:val="left"/>
              <w:rPr>
                <w:rFonts w:ascii="方正书宋_GBK" w:eastAsia="方正书宋_GBK"/>
              </w:rPr>
            </w:pPr>
            <w:r>
              <w:rPr>
                <w:rFonts w:ascii="方正书宋_GBK" w:eastAsia="方正书宋_GBK"/>
              </w:rPr>
              <w:t>2.河道治理后防洪标准达到20年一遇。</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（减河段）治理长度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河道治理饮马河（减河段）治理长度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≥7.06千米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（沿沟河段）治理长度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河道治理饮马河（沿沟河段）治理长度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≥1.1千米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（老河道段）治理长度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河道治理饮马河（老河道段）治理长度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≥3.28千米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验收达标率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验收达标率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工程达到设计质量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防洪标准按20年一遇设计，（减河段流量为439？－470？/S），按50年一遇不出槽校核，防潮标准是百年一遇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堤防级别</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堤防级别达到4级设计要求</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项目初步验收率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目标计划值，初设批复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减河段核定工程总投资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减河段核定工程项目总投资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≤3891万元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当年治理工程工程款及二三类费用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2021年治理工程工程款及二三类费用额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老河道段核定工程总投资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老河道段核定工程项目总投资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≤1570万元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沿沟河段核定工程总投资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沿沟河段核定工程项目总投资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≤1026万元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目标计划值，“冀水规计[2019]8号”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改善河道行洪能力，降低洪涝风险</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河道加宽，提高行洪能力。</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改善河道生态环境</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通过治理，保障沿岸村庄及农田安全，提升河道水质，改善河道生态环境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治理持续影响</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已建工程是否运行良好</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治理河道</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群众对河道治理满意度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群众对河道治理后满意度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23.智慧校园项目资金绩效目标表</w:t>
      </w:r>
      <w:r>
        <w:fldChar w:fldCharType="begin"/>
      </w:r>
      <w:r>
        <w:rPr>
          <w:rFonts w:ascii="方正仿宋_GBK" w:eastAsia="方正仿宋_GBK"/>
          <w:b/>
          <w:sz w:val="28"/>
        </w:rPr>
        <w:instrText xml:space="preserve"> TC 23、智慧校园项目资金绩效目标表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13031321FAZN9VXXBACK3</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智慧校园项目资金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190.00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190.00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构建智慧校园，实现教育信息化2.0。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1.师生信息化应用水平和师生信息素养普遍提高</w:t>
            </w:r>
          </w:p>
          <w:p>
            <w:pPr>
              <w:spacing w:line="300" w:lineRule="exact"/>
              <w:jc w:val="left"/>
              <w:rPr>
                <w:rFonts w:ascii="方正书宋_GBK" w:eastAsia="方正书宋_GBK"/>
              </w:rPr>
            </w:pPr>
            <w:r>
              <w:rPr>
                <w:rFonts w:ascii="方正书宋_GBK" w:eastAsia="方正书宋_GBK"/>
              </w:rPr>
              <w:t>2.构建人人皆学、处处能学、时时可学的数字化学习环境</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提升学校数量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对北戴河新区内各中小学及幼儿园现有校园网进行改造，提升校园网接入性能和安全性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≤23所</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组建新区智慧教育云平台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资金拨付及时性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资金拨付及时率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搭建智慧教育云平台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组建高效稳定安全可观可控的教育专属网络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≤190万元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促进学校网络改造升级，搭建智慧教育云平台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建成互联网+教育大平台，构建数字化学习环境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师生满意度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师生对智慧教育平台的满意度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教育信息化2.0行动计划</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24.防贫保险资金绩效目标表</w:t>
      </w:r>
      <w:r>
        <w:fldChar w:fldCharType="begin"/>
      </w:r>
      <w:r>
        <w:rPr>
          <w:rFonts w:ascii="方正仿宋_GBK" w:eastAsia="方正仿宋_GBK"/>
          <w:b/>
          <w:sz w:val="28"/>
        </w:rPr>
        <w:instrText xml:space="preserve"> TC 24、防贫保险资金绩效目标表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13031321FKQU6FU1S8CA2</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防贫保险资金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用于达到救助标准的防贫边缘易致贫户的保险救助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1.因病、因学、因灾、因意外事故的精准防贫</w:t>
            </w:r>
          </w:p>
          <w:p>
            <w:pPr>
              <w:spacing w:line="300" w:lineRule="exact"/>
              <w:jc w:val="left"/>
              <w:rPr>
                <w:rFonts w:ascii="方正书宋_GBK" w:eastAsia="方正书宋_GBK"/>
              </w:rPr>
            </w:pPr>
            <w:r>
              <w:rPr>
                <w:rFonts w:ascii="方正书宋_GBK" w:eastAsia="方正书宋_GBK"/>
              </w:rPr>
              <w:t>2.确保不出现贫困人口</w:t>
            </w:r>
          </w:p>
          <w:p>
            <w:pPr>
              <w:spacing w:line="300" w:lineRule="exact"/>
              <w:jc w:val="left"/>
              <w:rPr>
                <w:rFonts w:ascii="方正书宋_GBK" w:eastAsia="方正书宋_GBK"/>
              </w:rPr>
            </w:pPr>
            <w:r>
              <w:rPr>
                <w:rFonts w:ascii="方正书宋_GBK" w:eastAsia="方正书宋_GBK"/>
              </w:rPr>
              <w:t>3.确保不出现贫困人口</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边缘监测户覆盖率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边缘监测户覆盖率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边缘监测户信息搜集率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边缘监测户信息搜集率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救助发放精准性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救助发放范围的精准性和发放数据的准确性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保险救助资金到位及时率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保险救助资金到位及时率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2021年1季度底前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保险救助资金到位率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新区乡村防贫保险救助额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新区乡村防贫保险救助额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接受防贫保险求助群众的生活水平提高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接受防贫保险求助群众的生活明显示提高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不产生新的贫困人口</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对于救助的边缘易致贫户基本生活不受影响，不产生新的贫困人口</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实现目标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目标计划值，新区防贫监测和帮扶工作实施细则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边缘监测户的满意程度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25.中小学校、幼儿园风险辨识与管控项目资金绩效目标表</w:t>
      </w:r>
      <w:r>
        <w:fldChar w:fldCharType="begin"/>
      </w:r>
      <w:r>
        <w:rPr>
          <w:rFonts w:ascii="方正仿宋_GBK" w:eastAsia="方正仿宋_GBK"/>
          <w:b/>
          <w:sz w:val="28"/>
        </w:rPr>
        <w:instrText xml:space="preserve"> TC 25、中小学校、幼儿园风险辨识与管控项目资金绩效目标表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13031321FYG96V0IQBD5L</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中小学校、幼儿园风险辨识与管控项目资金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14.80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14.80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为风险管理提供前提和决策依据，保证学校获得最大的安全保障，减少风险损失。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1.保障各学校风险辨识工作顺利进行</w:t>
            </w:r>
          </w:p>
          <w:p>
            <w:pPr>
              <w:spacing w:line="300" w:lineRule="exact"/>
              <w:jc w:val="left"/>
              <w:rPr>
                <w:rFonts w:ascii="方正书宋_GBK" w:eastAsia="方正书宋_GBK"/>
              </w:rPr>
            </w:pPr>
            <w:r>
              <w:rPr>
                <w:rFonts w:ascii="方正书宋_GBK" w:eastAsia="方正书宋_GBK"/>
              </w:rPr>
              <w:t>2.各学校能够根据风险辨识采取预防措施或控制措施将风险降低到可接受的限度</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风险辨识学校数量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中小学校、幼儿园风险辨识学校数量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23所</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目标计划值、《河北省安全生产风险管控与隐患治理规定》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风险辨识工作完成效果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风险辨识工作完成率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目标计划值、《河北省安全生产风险管控与隐患治理规定》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资金拨付及时性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资金及时拨付率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目标计划值、《河北省安全生产风险管控与隐患治理规定》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风险辨识与管控项目支出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为风险管理提供前提和决策依据，保证学校获得最大的安全保障，减少风险损失</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≤14.8万元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目标计划值、《河北省安全生产风险管控与隐患治理规定》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保障学校安全工作有序运转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保障学校安全工作有序运转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目标计划值、《河北省安全生产风险管控与隐患治理规定》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中小学校、幼儿园满意比率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26.西河南卫生院原址重建工程绩效目标表</w:t>
      </w:r>
      <w:r>
        <w:fldChar w:fldCharType="begin"/>
      </w:r>
      <w:r>
        <w:rPr>
          <w:rFonts w:ascii="方正仿宋_GBK" w:eastAsia="方正仿宋_GBK"/>
          <w:b/>
          <w:sz w:val="28"/>
        </w:rPr>
        <w:instrText xml:space="preserve"> TC 26、西河南卫生院原址重建工程绩效目标表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13031321G8T54YQ7E2DYE</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西河南卫生院原址重建工程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完成西河南卫生院原址重建工程的建设及验收工作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40.00%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1.用于支付工程建设进度款</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总建筑面积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项目申请与理想按期完成率总建筑面积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2242.3平米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医疗设备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医疗设备台（套）（主要是自动生化仪、DRX光机、呼吸机彩超机等）</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1030套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完成西河南卫生院原址重建项目工程的建设及验收工作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根据卫生院现场施工完成请款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设备合格率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设备合格率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项目按计划完成情况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2020年12月31日前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≤1526.98万元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提高新区医疗卫生环境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加快新区医疗卫生事业的发展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加快新区医疗卫生事业的发展，优化医疗卫生资源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广大群众对于新建、改造、维修的医满意度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27.普惠性民办幼儿园（育苗）生均公用经费项目资金绩效目标表</w:t>
      </w:r>
      <w:r>
        <w:fldChar w:fldCharType="begin"/>
      </w:r>
      <w:r>
        <w:rPr>
          <w:rFonts w:ascii="方正仿宋_GBK" w:eastAsia="方正仿宋_GBK"/>
          <w:b/>
          <w:sz w:val="28"/>
        </w:rPr>
        <w:instrText xml:space="preserve"> TC 27、普惠性民办幼儿园（育苗）生均公用经费项目资金绩效目标表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13031321GM3U6R6VCXA6B</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普惠性民办幼儿园（育苗）生均公用经费项目资金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拨付普惠性民办幼儿园（育苗双语幼儿园）生均经费，用于日常公用经费支出。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1.拨付普惠性民办幼儿园幼儿生均经费</w:t>
            </w:r>
          </w:p>
          <w:p>
            <w:pPr>
              <w:spacing w:line="300" w:lineRule="exact"/>
              <w:jc w:val="left"/>
              <w:rPr>
                <w:rFonts w:ascii="方正书宋_GBK" w:eastAsia="方正书宋_GBK"/>
              </w:rPr>
            </w:pPr>
            <w:r>
              <w:rPr>
                <w:rFonts w:ascii="方正书宋_GBK" w:eastAsia="方正书宋_GBK"/>
              </w:rPr>
              <w:t>2.保障普惠性幼儿园正常运转</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经费项目涉及人数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在校幼儿人数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目标计划值、河北省财政厅、教育厅关于制定公办幼儿园生均公用经费财政拨款标准的通知（冀财教〔2018〕99号），秦皇岛北戴河新区教育局关于2020年普惠性民办幼儿园认定结果的通知（秦北新教〔2020〕63号）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补助、补贴发放精准率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补助、补贴发放合规人数占发放总人数的比例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目标计划值、河北省财政厅、教育厅关于制定公办幼儿园生均公用经费财政拨款标准的通知（冀财教〔2018〕99号），秦皇岛北戴河新区教育局关于2020年普惠性民办幼儿园认定结果的通知（秦北新教〔2020〕63号）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补助、补贴发放及时性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发放及时完成率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目标计划值、河北省财政厅、教育厅关于制定公办幼儿园生均公用经费财政拨款标准的通知（冀财教〔2018〕99号），秦皇岛北戴河新区教育局关于2020年普惠性民办幼儿园认定结果的通知（秦北新教〔2020〕63号）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生均公用经费项目支出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每人400元生均公用经费标准，合计约4万元。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目标计划值、河北省财政厅、教育厅关于制定公办幼儿园生均公用经费财政拨款标准的通知（冀财教〔2018〕99号），秦皇岛北戴河新区教育局关于2020年普惠性民办幼儿园认定结果的通知（秦北新教〔2020〕63号）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能够长期较好地开展普惠性民办幼儿园扶持工作，长期满足普惠性民办园教育教学的需求</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普惠性民办园对扶持工作满意度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调查问卷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28.高龄老人补贴绩效目标表</w:t>
      </w:r>
      <w:r>
        <w:fldChar w:fldCharType="begin"/>
      </w:r>
      <w:r>
        <w:rPr>
          <w:rFonts w:ascii="方正仿宋_GBK" w:eastAsia="方正仿宋_GBK"/>
          <w:b/>
          <w:sz w:val="28"/>
        </w:rPr>
        <w:instrText xml:space="preserve"> TC 28、高龄老人补贴绩效目标表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13031321GV077G5HXRG4D</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高龄老人补贴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80-89周岁的老年人每人每月发放高龄补贴不低于30元；90-99周岁的老年人每人每月发放高龄补贴不低于50元；100周岁及其以上老年人每人每月发放高龄补贴不低于300元。条件好的县区可在以上标准进行上浮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1.提高高龄老人的生活水平</w:t>
            </w:r>
          </w:p>
          <w:p>
            <w:pPr>
              <w:spacing w:line="300" w:lineRule="exact"/>
              <w:jc w:val="left"/>
              <w:rPr>
                <w:rFonts w:ascii="方正书宋_GBK" w:eastAsia="方正书宋_GBK"/>
              </w:rPr>
            </w:pPr>
            <w:r>
              <w:rPr>
                <w:rFonts w:ascii="方正书宋_GBK" w:eastAsia="方正书宋_GBK"/>
              </w:rPr>
              <w:t>2.足额发放高龄老年人补贴</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享受老年人福利人数(人)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享受老年福利的人数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≥1789人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秦皇岛市人民政府关于调整80周岁以上老年人高龄津贴制度的通知 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及时发放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按季度发放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秦皇岛市人民政府关于调整80周岁以上老年人高龄津贴制度的通知 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高龄补贴标准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80-89周岁的老年人每人每月发放高龄补贴不低于30元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新高龄补贴额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新高龄补贴额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高龄补贴标准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90-99周岁的老年人每人每月发放高龄补贴不低于50元；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高龄补贴标准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100周岁及其以上老年人每人每月发放高龄补贴不低于300元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提高高龄老年人生活水平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提高高龄老年人生活水平</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秦皇岛市人民政府关于调整80周岁以上老年人高龄津贴制度的通知 秦民2014 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接收补助对象满意度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接收补助的高龄老年人的满意度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秦皇岛市人民政府关于调整80周岁以上老年人高龄津贴制度的通知 秦民2014 93号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29.疫情常态化防控工作经费绩效目标表</w:t>
      </w:r>
      <w:r>
        <w:fldChar w:fldCharType="begin"/>
      </w:r>
      <w:r>
        <w:rPr>
          <w:rFonts w:ascii="方正仿宋_GBK" w:eastAsia="方正仿宋_GBK"/>
          <w:b/>
          <w:sz w:val="28"/>
        </w:rPr>
        <w:instrText xml:space="preserve"> TC 29、疫情常态化防控工作经费绩效目标表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13031321HHSPOUZPCTC1F</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疫情常态化防控工作经费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做好防控物资储备及日常防控消杀隔离点租赁工作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1.做好防控物资储备</w:t>
            </w:r>
          </w:p>
          <w:p>
            <w:pPr>
              <w:spacing w:line="300" w:lineRule="exact"/>
              <w:jc w:val="left"/>
              <w:rPr>
                <w:rFonts w:ascii="方正书宋_GBK" w:eastAsia="方正书宋_GBK"/>
              </w:rPr>
            </w:pPr>
            <w:r>
              <w:rPr>
                <w:rFonts w:ascii="方正书宋_GBK" w:eastAsia="方正书宋_GBK"/>
              </w:rPr>
              <w:t>2.按实际需求，尽快拨付使用</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保持新区隔离点数量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保持新区隔离点数量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保持新区防控物资储备能力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保持新区防控物资储备能力</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≥62.5万元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新区防疫消杀工作计划完成率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新区防疫消杀工作计划完成率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疫情防控物资储备按计划保障率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为疫情防控工作提供保障，疫情防控物资储备按计划保障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检测及时性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检测及时性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新区疫情防控举措及时性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新区疫情防控举措及时性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常态化消杀费用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新区常态化消杀费用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≤52.5万元/半年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隔离点费用（含租金）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隔离点租金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≤80万元/半年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广泛宣传教育、做好爱国卫生运动工作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通过对场所的消杀及疫情知识的宣传，提高群众知晓率和主动防护意识。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疫情防控工作方案及省市相关文件（疫情报告等）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保持新区防疫隔离能力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建立隔离点，是常态化防控举措，保持新区防疫隔离有54人以上的能力</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新区疫情防控有效</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新区疫情防控有效</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疫情防控工作方案及省市相关文件（疫情报告等）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群众对疫情防控工作的满意程度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满意度调查表</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30.退役安置补助(含一次性经济补助)资金绩效目标表</w:t>
      </w:r>
      <w:r>
        <w:fldChar w:fldCharType="begin"/>
      </w:r>
      <w:r>
        <w:rPr>
          <w:rFonts w:ascii="方正仿宋_GBK" w:eastAsia="方正仿宋_GBK"/>
          <w:b/>
          <w:sz w:val="28"/>
        </w:rPr>
        <w:instrText xml:space="preserve"> TC 30、退役安置补助(含一次性经济补助)资金绩效目标表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13031321I37M1GRG7DRFZ</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退役安置补助(含一次性经济补助)资金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发放退役士兵自主就业一次性补助，安置退役士兵。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1.1、保障一次性就业需求</w:t>
            </w:r>
          </w:p>
          <w:p>
            <w:pPr>
              <w:spacing w:line="300" w:lineRule="exact"/>
              <w:jc w:val="left"/>
              <w:rPr>
                <w:rFonts w:ascii="方正书宋_GBK" w:eastAsia="方正书宋_GBK"/>
              </w:rPr>
            </w:pPr>
            <w:r>
              <w:rPr>
                <w:rFonts w:ascii="方正书宋_GBK" w:eastAsia="方正书宋_GBK"/>
              </w:rPr>
              <w:t>2.2、做好维稳工作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社会保险缴费补助群体覆盖率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待安排工作退役士兵社会保险缴费补助群体覆盖率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生活费补助群体覆盖率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待安排工作退役士兵待安置期间生活费补助群体覆盖率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退役士兵自主就业一次性补助人数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退役士兵自主就业一次性补助人数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补助兑付比率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补助对象付资金占应兑付额的比率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符合条件的对象实际纳入补助人数占应纳入补助人数的比率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退役补助标准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发放士兵退役补助的标准额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符合标准</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新区发放补助金额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新区发放补助金额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通过发放补助，促进社会稳定水平逐步提高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改善补助对象生活情况</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改善补助对象生活情况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有效改善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对退役安置满意和较满意的人数占调查总人数的比率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目标计划值，河北省退役士兵安置条例</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31.养老服务体系建设区级资金绩效目标表</w:t>
      </w:r>
      <w:r>
        <w:fldChar w:fldCharType="begin"/>
      </w:r>
      <w:r>
        <w:rPr>
          <w:rFonts w:ascii="方正仿宋_GBK" w:eastAsia="方正仿宋_GBK"/>
          <w:b/>
          <w:sz w:val="28"/>
        </w:rPr>
        <w:instrText xml:space="preserve"> TC 31、养老服务体系建设区级资金绩效目标表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13031321ICTDCP0ZEQXOO</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养老服务体系建设区级资金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发放养老护理补贴资金和养老服务补贴资金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1.助力养老服务体系建设</w:t>
            </w:r>
          </w:p>
          <w:p>
            <w:pPr>
              <w:spacing w:line="300" w:lineRule="exact"/>
              <w:jc w:val="left"/>
              <w:rPr>
                <w:rFonts w:ascii="方正书宋_GBK" w:eastAsia="方正书宋_GBK"/>
              </w:rPr>
            </w:pPr>
            <w:r>
              <w:rPr>
                <w:rFonts w:ascii="方正书宋_GBK" w:eastAsia="方正书宋_GBK"/>
              </w:rPr>
              <w:t>2.提高困难老年人生活水平</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养老服务补贴人数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养老服务补贴人数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目标计划值，冀民〔２０１９〕１０７号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政策覆盖率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养老服务补贴和养老护理补贴政策覆盖率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目标计划值，政策普及度调查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补贴对象准确率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新区户籍、低保对象中８０周岁（含）以上老年人养老服务补贴和６０周岁（含）以上７９周岁（含）以下重度、中度失能老年人养老护理补贴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目标计划值，冀民〔２０１９〕１０７号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补贴资金及时足额发放率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补贴资金是否及时按政策要求发放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资金及时到位率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资金按照要求及时发放到位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按要求发放</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补贴资金资金到位率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实际到位补贴资金占应到位资金的比例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资金发放标准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资金发放标准按政策发放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目标计划值，冀民〔２０１９〕１０７号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提高困难老年人生活水平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提高困难老年人生活水平</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困难老年人的满意程度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困难老年人的满意程度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调查困难老年人的满意程度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32.农村“光热+”工程区级配套资金绩效目标表</w:t>
      </w:r>
      <w:r>
        <w:fldChar w:fldCharType="begin"/>
      </w:r>
      <w:r>
        <w:rPr>
          <w:rFonts w:ascii="方正仿宋_GBK" w:eastAsia="方正仿宋_GBK"/>
          <w:b/>
          <w:sz w:val="28"/>
        </w:rPr>
        <w:instrText xml:space="preserve"> TC 32、农村\“光热+\”工程区级配套资金绩效目标表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13031321IQ0PPGBGF23XZ</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农村“光热+”工程区级配套资金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1200.00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用于农村光热+工程区级配套补贴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1.为贯彻落实省市安排部署及工作要求，提高农村群众生活质量，优化农村生活能源结构，推进2020年冬季清洁取暖工作</w:t>
            </w:r>
          </w:p>
          <w:p>
            <w:pPr>
              <w:spacing w:line="300" w:lineRule="exact"/>
              <w:jc w:val="left"/>
              <w:rPr>
                <w:rFonts w:ascii="方正书宋_GBK" w:eastAsia="方正书宋_GBK"/>
              </w:rPr>
            </w:pPr>
            <w:r>
              <w:rPr>
                <w:rFonts w:ascii="方正书宋_GBK" w:eastAsia="方正书宋_GBK"/>
              </w:rPr>
              <w:t>2.为了推进光热+生物质总体工程落地，要实现光热+工程任务完成率100%、生物质炉具推广率实现100%、光热+工程点火验收率100%的目标</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光热+工程用户数量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新区光热+工程运行补贴用户数量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≥5401户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点火验收率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光热+工程点火验收率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目标计划值,&lt;合同&gt;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光热+工程改造率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光热+工程改造率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目标计划值,&lt;合同&gt;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光热+工程任务完成率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目标计划值,&lt;合同&gt;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光热+工程工程质量合格率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工程质量合格率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目标计划值,&lt;合同&gt;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光热+工程补贴发放精准率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补贴发放精准率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光热+工程补贴发放覆盖率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补助、补贴发放时间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2021年3月底前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项目完工及时率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项目按计划进度完工及时率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光热+工程户均补贴额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光热+工程户均补贴额,2021年发放补贴时,需要扣除2020年已发放金额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≤4574元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目标计划值,历史数据,&lt;秦清洁取暖办[2020]4号&gt;文件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光热+工程区级配套补贴额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2021年光热+工程区级配套补贴额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提高光热+用户的生活水平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提高光热+用户的生活水平</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提高新区空气质量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光热+工程显著改善提高新区空气质量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显著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33.武装部（含征兵）、预备役、民兵事业费保障经费绩效目标表</w:t>
      </w:r>
      <w:r>
        <w:fldChar w:fldCharType="begin"/>
      </w:r>
      <w:r>
        <w:rPr>
          <w:rFonts w:ascii="方正仿宋_GBK" w:eastAsia="方正仿宋_GBK"/>
          <w:b/>
          <w:sz w:val="28"/>
        </w:rPr>
        <w:instrText xml:space="preserve"> TC 33、武装部（含征兵）、预备役、民兵事业费保障经费绩效目标表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13031321K8AZR273EWDB3</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武装部（含征兵）、预备役、民兵事业费保障经费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开展征兵宣传，体检，役前训练，部队回访、对新区372个民兵组织进行训练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1.1、开展征兵、民兵整租宣传工作，推动征兵工作政策落实</w:t>
            </w:r>
          </w:p>
          <w:p>
            <w:pPr>
              <w:spacing w:line="300" w:lineRule="exact"/>
              <w:jc w:val="left"/>
              <w:rPr>
                <w:rFonts w:ascii="方正书宋_GBK" w:eastAsia="方正书宋_GBK"/>
              </w:rPr>
            </w:pPr>
            <w:r>
              <w:rPr>
                <w:rFonts w:ascii="方正书宋_GBK" w:eastAsia="方正书宋_GBK"/>
              </w:rPr>
              <w:t>2.2、保障征兵、民兵整租信息网络和各项征兵、民兵整租工作开展</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组织民兵组织训练数量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组织民兵组织训练数量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≥372个民兵组织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开展征兵、预备役整组宣传</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做好开展征兵、预备役整组通知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开展业务培训</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开展征兵、民兵组织业务培训</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入伍奖励覆盖率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入伍奖励补助覆盖率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开展新兵役前教育训练</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开展新兵役前教育训练，有效减少退兵率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国征[2018]8号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征兵完成率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当年征兵工作按计划完成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大学生参军意愿调查</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大学生参军意愿调查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入伍奖励补助资金到位及时率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入伍奖励补助资金到位及时率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大学生入伍奖励</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大学生入伍奖励，大学专科毕业生3000元，本科毕业生5000元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＝3000元/人或＝5000元/人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目标计划值，秦皇岛高校义务兵征集通知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新区武装部项目金额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新区武装部（含征兵）、预备役、民兵事业金额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做好地方国防建设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做好征兵、预备役、民兵事业，有效做好地方国防建设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政策宣传普及率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能够长期较好的开展征兵工作、民兵整租工作宣传，推动政策落实</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征兵部队满意度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征兵部队满意度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新兵、预备役、民兵满意度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新兵、预备役、民兵满意数量占总数的比例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34.农业产业园区及土地流转资金绩效目标表</w:t>
      </w:r>
      <w:r>
        <w:fldChar w:fldCharType="begin"/>
      </w:r>
      <w:r>
        <w:rPr>
          <w:rFonts w:ascii="方正仿宋_GBK" w:eastAsia="方正仿宋_GBK"/>
          <w:b/>
          <w:sz w:val="28"/>
        </w:rPr>
        <w:instrText xml:space="preserve"> TC 34、农业产业园区及土地流转资金绩效目标表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13031321KH57VWVFVXEBR</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农业产业园区及土地流转资金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2021年新区农业园区预计流转土地10000亩，奖补资金每亩500元，按年奖补园区建设资金共计450万元，拟安排2021年林业绿化土地流转工作经费300万元。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40.00%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1.打造具有地域特色的现代农业园区</w:t>
            </w:r>
          </w:p>
          <w:p>
            <w:pPr>
              <w:spacing w:line="300" w:lineRule="exact"/>
              <w:jc w:val="left"/>
              <w:rPr>
                <w:rFonts w:ascii="方正书宋_GBK" w:eastAsia="方正书宋_GBK"/>
              </w:rPr>
            </w:pPr>
            <w:r>
              <w:rPr>
                <w:rFonts w:ascii="方正书宋_GBK" w:eastAsia="方正书宋_GBK"/>
              </w:rPr>
              <w:t>2.规范推进土地流转工作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打造和保持农业精品园区个数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建设保持园区数量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秦北新管（2018）26号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农业园区流转土地亩数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农业园区流转土地亩数，土地流转后，以中保绿都为依托统一建设现代农业园区，实行农业绿色标准化生产；赤洋花海项目流转用地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≥10000亩</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流转造林绿化用地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流转造林绿化用地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≥28923亩</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流转工作覆盖率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全面完成流转工作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新区加快现代农业产业园区建设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流转工作按计划完成率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园区土地及林业绿化用地流转工作按计划完成率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按年奖补园区建设资金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2021年按年奖补中保绿都园区建设资金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赤洋花海项目流转用地工作经费</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赤洋花海项目流转用地流转工作经费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林业绿化土地流转工作经费</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2021年新区林业绿化土地流转工作经费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促进新区旅游经济发展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30万人次游客</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≥30万人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目标计划值，中保绿都及七里海项目建议书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园区经济带动周边农民就业数量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园区经济带动周边农民就业数量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目标计划值，中保绿都及七里海项目建议书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达到绿色产业标准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不对生态环境产生坏的影响，属于绿色生态产业</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农民群众满意程度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流转土地农民满意程度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35.原“赤脚医生”养老补助绩效目标表</w:t>
      </w:r>
      <w:r>
        <w:fldChar w:fldCharType="begin"/>
      </w:r>
      <w:r>
        <w:rPr>
          <w:rFonts w:ascii="方正仿宋_GBK" w:eastAsia="方正仿宋_GBK"/>
          <w:b/>
          <w:sz w:val="28"/>
        </w:rPr>
        <w:instrText xml:space="preserve"> TC 35、原\“赤脚医生\”养老补助绩效目标表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13031321KQBNAU19ONILQ</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原“赤脚医生”养老补助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用于支付原“赤脚医生”养老补助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1.切实解决原“赤脚医生”养老保障问题</w:t>
            </w:r>
          </w:p>
          <w:p>
            <w:pPr>
              <w:spacing w:line="300" w:lineRule="exact"/>
              <w:jc w:val="left"/>
              <w:rPr>
                <w:rFonts w:ascii="方正书宋_GBK" w:eastAsia="方正书宋_GBK"/>
              </w:rPr>
            </w:pPr>
            <w:r>
              <w:rPr>
                <w:rFonts w:ascii="方正书宋_GBK" w:eastAsia="方正书宋_GBK"/>
              </w:rPr>
              <w:t>2.做好政策落实</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cs" w:ascii="方正书宋_GBK" w:eastAsia="方正书宋_GBK"/>
                <w:cs/>
              </w:rPr>
              <w:t>“</w:t>
            </w:r>
            <w:r>
              <w:rPr>
                <w:rFonts w:ascii="方正书宋_GBK" w:eastAsia="方正书宋_GBK"/>
              </w:rPr>
              <w:t>赤脚医生”养老补助的乡医数量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享受新区“赤脚医生”养老补助的乡医数量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hint="cs" w:ascii="方正书宋_GBK" w:eastAsia="方正书宋_GBK"/>
                <w:cs/>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直接发放率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原“赤脚医生”养老补助费由所在县（市、区）财政部门按季度直接发放。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新区原“赤脚医生”养老补助额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新区原“赤脚医生”养老补助额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人均发放养老金金额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乡医人均发放养老金金额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≤400元/人/月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受补助乡医经济待遇水平提高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受补助乡医经济待遇水平提高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接受补助的乡医对政策落实情况的满意程度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36.农村冬季清洁取暖工作经费绩效目标表</w:t>
      </w:r>
      <w:r>
        <w:fldChar w:fldCharType="begin"/>
      </w:r>
      <w:r>
        <w:rPr>
          <w:rFonts w:ascii="方正仿宋_GBK" w:eastAsia="方正仿宋_GBK"/>
          <w:b/>
          <w:sz w:val="28"/>
        </w:rPr>
        <w:instrText xml:space="preserve"> TC 36、农村冬季清洁取暖工作经费绩效目标表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13031321L11NG32RG9K9O</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农村冬季清洁取暖工作经费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用于农村冬季清洁取暖工作经费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80.00%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90.00%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1.为贯彻落实省市安排部署及工作要求，提高农村群众生活质量，优化农村生活能源结构，推进2020年冬季清洁取暖验收及宣传工作</w:t>
            </w:r>
          </w:p>
          <w:p>
            <w:pPr>
              <w:spacing w:line="300" w:lineRule="exact"/>
              <w:jc w:val="left"/>
              <w:rPr>
                <w:rFonts w:ascii="方正书宋_GBK" w:eastAsia="方正书宋_GBK"/>
              </w:rPr>
            </w:pPr>
            <w:r>
              <w:rPr>
                <w:rFonts w:ascii="方正书宋_GBK" w:eastAsia="方正书宋_GBK"/>
              </w:rPr>
              <w:t>2.为了光热+生物质总体工程落地，要实现光热+工程验收完成的目标</w:t>
            </w:r>
          </w:p>
          <w:p>
            <w:pPr>
              <w:spacing w:line="300" w:lineRule="exact"/>
              <w:jc w:val="left"/>
              <w:rPr>
                <w:rFonts w:ascii="方正书宋_GBK" w:eastAsia="方正书宋_GBK"/>
              </w:rPr>
            </w:pPr>
            <w:r>
              <w:rPr>
                <w:rFonts w:ascii="方正书宋_GBK" w:eastAsia="方正书宋_GBK"/>
              </w:rPr>
              <w:t>3.完成用户满意度调查工作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清洁取暖宣传品发放数量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为清洁取暖用户发放宣传品的数量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光热+工程验收完成数量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新区光热+工程完成验收用户的数量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≥5401户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目标计划值，历史数据，《秦清洁取暖办【2020】4号文件》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光热+工程项目管理执行率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光热+生物质项目委托第三方进行项目管理,根据合同约定的委托事项履行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目标计划值,光热+生物质项目第三方项目管理合同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光热+工程验收合格率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光热+工程验收合格率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项目验收及时率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项目按计划进度验收及时率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每户改造成本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每户改造成本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≤87元/户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光热+生物质项目第三方项目管理合同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农村冬季清洁取暖工作经费额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农村冬季清洁取暖工作经费额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提高清洁取暖用户的环境保护意识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提高全区清洁取暖用户的环境保护意识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提高新区空气质量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清洁取暖工程显著改善提高新区空气质量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显著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37.民政事务管理及残疾人事业发展专项资金绩效目标表</w:t>
      </w:r>
      <w:r>
        <w:fldChar w:fldCharType="begin"/>
      </w:r>
      <w:r>
        <w:rPr>
          <w:rFonts w:ascii="方正仿宋_GBK" w:eastAsia="方正仿宋_GBK"/>
          <w:b/>
          <w:sz w:val="28"/>
        </w:rPr>
        <w:instrText xml:space="preserve"> TC 37、民政事务管理及残疾人事业发展专项资金绩效目标表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13031321L347MO966137X</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民政事务管理及残疾人事业发展专项资金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33.00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33.00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疾人更换第三代残疾证，购置制证设备和残疾人证。购置办公用品等。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1.保障民政工作正常运行</w:t>
            </w:r>
          </w:p>
          <w:p>
            <w:pPr>
              <w:spacing w:line="300" w:lineRule="exact"/>
              <w:jc w:val="left"/>
              <w:rPr>
                <w:rFonts w:ascii="方正书宋_GBK" w:eastAsia="方正书宋_GBK"/>
              </w:rPr>
            </w:pPr>
            <w:r>
              <w:rPr>
                <w:rFonts w:ascii="方正书宋_GBK" w:eastAsia="方正书宋_GBK"/>
              </w:rPr>
              <w:t>2.专用设备购置</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残疾证发放率（%）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残疾人申请的数量占发放总数量的比率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日常公用经费支出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办公费、水电费、交通费、会议费、工会经费、招待费及其他公用经费的支出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按统一规定执行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新区民政事务管理及残疾人事业发展专项资金补助额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新区民政事务管理及残疾人事业发展专项资金补助额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保障民政工作正常运行</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保障民政工作正常运行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保障民政工作正常运行，发放残疾证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受补助人群生活水平提高程度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受补助人群生活水平提高程度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生活水平提高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使用人员满意度（%）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调查中使用人员满意和较满意的数量占调查总人数的比率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残疾人满意度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接受救济对象的满意度（%）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满意和较为满意的救助对象数量占调查总数的比率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低保人员满意度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38.1125国防工程参建人员补助绩效目标表</w:t>
      </w:r>
      <w:r>
        <w:fldChar w:fldCharType="begin"/>
      </w:r>
      <w:r>
        <w:rPr>
          <w:rFonts w:ascii="方正仿宋_GBK" w:eastAsia="方正仿宋_GBK"/>
          <w:b/>
          <w:sz w:val="28"/>
        </w:rPr>
        <w:instrText xml:space="preserve"> TC 38、1125国防工程参建人员补助绩效目标表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13031321L5FHHBB0I8HQH</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1125国防工程参建人员补助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发放1125、0401国防工程参建人员补助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1.1、保障参建人员生活水平</w:t>
            </w:r>
          </w:p>
          <w:p>
            <w:pPr>
              <w:spacing w:line="300" w:lineRule="exact"/>
              <w:jc w:val="left"/>
              <w:rPr>
                <w:rFonts w:ascii="方正书宋_GBK" w:eastAsia="方正书宋_GBK"/>
              </w:rPr>
            </w:pPr>
            <w:r>
              <w:rPr>
                <w:rFonts w:ascii="方正书宋_GBK" w:eastAsia="方正书宋_GBK"/>
              </w:rPr>
              <w:t>2.2、做好维稳工作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补助对象人数比例</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补助对象人数比例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目标计划值，市政府《原国防公路建设工役制人员生活困难问题协调会议纪要》市纪（2016）34号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补助对象人数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新区1125国防工程参建人员补助对象人数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目标计划值，市政府《原国防公路建设工役制人员生活困难问题协调会议纪要》市纪（2016）34号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补助兑付比率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补助对象付资金占应兑付额的比率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符合条件的对象实际纳入保障人数占应纳入保障人数的比率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目标计划值，市政府《原国防公路建设工役制人员生活困难问题协调会议纪要》市纪（2016）34号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新区发放补助金额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新区发放补助金额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改善补助对象生活情况</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改善补助对象生活情况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有效改善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通过发放补助，促进社会稳定水平逐步提高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服务对象满意度占比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市政府《原国防公路建设工役制人员生活困难问题协调会议纪要》市纪（2016）34号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39.农业农村事务管理及防贫工作经费绩效目标表</w:t>
      </w:r>
      <w:r>
        <w:fldChar w:fldCharType="begin"/>
      </w:r>
      <w:r>
        <w:rPr>
          <w:rFonts w:ascii="方正仿宋_GBK" w:eastAsia="方正仿宋_GBK"/>
          <w:b/>
          <w:sz w:val="28"/>
        </w:rPr>
        <w:instrText xml:space="preserve"> TC 39、农业农村事务管理及防贫工作经费绩效目标表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13031321L5RYH3IPP8UEG</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农业农村事务管理及防贫工作经费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开展农业宣传,推动农业政策落实,保障农业信息网络和各项政党工作的开展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1.开展农业宣传，推动农业政策落实。</w:t>
            </w:r>
          </w:p>
          <w:p>
            <w:pPr>
              <w:spacing w:line="300" w:lineRule="exact"/>
              <w:jc w:val="left"/>
              <w:rPr>
                <w:rFonts w:ascii="方正书宋_GBK" w:eastAsia="方正书宋_GBK"/>
              </w:rPr>
            </w:pPr>
            <w:r>
              <w:rPr>
                <w:rFonts w:ascii="方正书宋_GBK" w:eastAsia="方正书宋_GBK"/>
              </w:rPr>
              <w:t>2.保障农业信息网络和各项政党工作的开展</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当年农业宣传任务完成情况：完成农业,农经相关政策及法规明白纸发放2000份</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落实新冠疫情防控保障工作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 xml:space="preserve">确保机关正常有序运转，为农业种植、畜禽养殖提供技术指导和服务达到100%。  </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省市县安全稳定运行</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提高机关运行效率，比上年提高5%</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加强农业农村法治建设工作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教育农民群众办事依法、遇事找法、解决问题用法、化解矛盾靠法，意识全面提升。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提高机关运行效率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机关运行效率提高5%以上</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降低机关运行成本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机关运行成本降低5%以上</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日常公用经费支出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办公费、水电费、交通费、会议费、工会经费、招待费及其他公用经费的支出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按统一规定执行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保障日常办公需要</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保障日常办公需要，维持单位正常运转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保障单位正常运转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政策宣传普及率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通过宣传政策法规，推动农业发展。能够长期较好的开展农业宣传,推动农业政策落实。</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农民满意数量占总数的比例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农民政策满意度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40.防贫大数据监测和帮扶救助平台建设资金绩效目标表</w:t>
      </w:r>
      <w:r>
        <w:fldChar w:fldCharType="begin"/>
      </w:r>
      <w:r>
        <w:rPr>
          <w:rFonts w:ascii="方正仿宋_GBK" w:eastAsia="方正仿宋_GBK"/>
          <w:b/>
          <w:sz w:val="28"/>
        </w:rPr>
        <w:instrText xml:space="preserve"> TC 40、防贫大数据监测和帮扶救助平台建设资金绩效目标表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13031321M5HPC54ZK537Q</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防贫大数据监测和帮扶救助平台建设资金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18.00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用于开发防贫大数据监测和帮扶救助平台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1.用于开发防贫大数据监测和帮扶救助平台</w:t>
            </w:r>
          </w:p>
          <w:p>
            <w:pPr>
              <w:spacing w:line="300" w:lineRule="exact"/>
              <w:jc w:val="left"/>
              <w:rPr>
                <w:rFonts w:ascii="方正书宋_GBK" w:eastAsia="方正书宋_GBK"/>
              </w:rPr>
            </w:pPr>
            <w:r>
              <w:rPr>
                <w:rFonts w:ascii="方正书宋_GBK" w:eastAsia="方正书宋_GBK"/>
              </w:rPr>
              <w:t>2.用于开发防贫大数据监测和帮扶救助平台</w:t>
            </w:r>
          </w:p>
          <w:p>
            <w:pPr>
              <w:spacing w:line="300" w:lineRule="exact"/>
              <w:jc w:val="left"/>
              <w:rPr>
                <w:rFonts w:ascii="方正书宋_GBK" w:eastAsia="方正书宋_GBK"/>
              </w:rPr>
            </w:pPr>
            <w:r>
              <w:rPr>
                <w:rFonts w:ascii="方正书宋_GBK" w:eastAsia="方正书宋_GBK"/>
              </w:rPr>
              <w:t>3.用于开发防贫大数据监测和帮扶救助平台</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开发防贫监测和帮扶工作管理系统</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开发防贫监测和帮扶工作管理系统数量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目标计划值，《秦皇岛北戴河新区防贫监测和帮扶救助实施细则》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系统验收合格率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系统验收合格率=系统验收合格数量/系统总数量*100%</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系统故障率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系统故障率=系统出故障时间/总运行时间*100%</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达标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确保2021年系统正常投入使用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确保2021年防贫监测和帮扶工作管理系统正常投入使用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业务处理及时性（%）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及时处理业务数占总处理数的比率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故障维护及时率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故障维护及时率=及时维护故障的数量/总故障数量×100%</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≤4小时</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开发系统采购单位成本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软/硬件采购单台（套）成本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系统使用率（%）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系统使用率=建设的系统使用功能/总功能数×100%</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软件系统正常使用年限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购买的软件系统可正常使用的期限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软件应用的满意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服务申请单中满意的数量占服务申请总数量的比率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41.昌黎县、抚宁区教育行政部门中高考组织费用绩效目标表</w:t>
      </w:r>
      <w:r>
        <w:fldChar w:fldCharType="begin"/>
      </w:r>
      <w:r>
        <w:rPr>
          <w:rFonts w:ascii="方正仿宋_GBK" w:eastAsia="方正仿宋_GBK"/>
          <w:b/>
          <w:sz w:val="28"/>
        </w:rPr>
        <w:instrText xml:space="preserve"> TC 41、昌黎县、抚宁区教育行政部门中高考组织费用绩效目标表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13031321MS9LGQPE571RQ</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昌黎县、抚宁区教育行政部门中高考组织费用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一次性拨付抚宁区、昌黎县各30万元用于2021年中高考组织费用。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1.一次性拨付抚宁区、昌黎县各30万元用于2021年中高考组织费用</w:t>
            </w:r>
          </w:p>
          <w:p>
            <w:pPr>
              <w:spacing w:line="300" w:lineRule="exact"/>
              <w:jc w:val="left"/>
              <w:rPr>
                <w:rFonts w:ascii="方正书宋_GBK" w:eastAsia="方正书宋_GBK"/>
              </w:rPr>
            </w:pPr>
            <w:r>
              <w:rPr>
                <w:rFonts w:ascii="方正书宋_GBK" w:eastAsia="方正书宋_GBK"/>
              </w:rPr>
              <w:t>2.保证新区初中升学、高中升学考试、体育加试、理化生实验加试等工作顺利进行</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高考组织费用发放范围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高考组织费用发放范围抚宁区、昌黎县</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任务完成情况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及时拨付资金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高考组织费用支出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抚宁区、昌黎县各30万元用于2021年中高考组织费用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目标计划值、秦北新社发呈【2018】36号文件：关于给予昌黎县、抚宁区教育行政部门中高考组织费用的请示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满足学生需求</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满足学生需求，保证学生考试顺利进行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42.孕产妇产前免费筛查区级配套资金绩效目标表</w:t>
      </w:r>
      <w:r>
        <w:fldChar w:fldCharType="begin"/>
      </w:r>
      <w:r>
        <w:rPr>
          <w:rFonts w:ascii="方正仿宋_GBK" w:eastAsia="方正仿宋_GBK"/>
          <w:b/>
          <w:sz w:val="28"/>
        </w:rPr>
        <w:instrText xml:space="preserve"> TC 42、孕产妇产前免费筛查区级配套资金绩效目标表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13031321MTNBMO54OYERV</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孕产妇产前免费筛查区级配套资金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用于支付辖区内孕产妇产前筛查经费及孕产妇无创产前基因免费筛查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1.降低新生儿出生缺陷发生率</w:t>
            </w:r>
          </w:p>
          <w:p>
            <w:pPr>
              <w:spacing w:line="300" w:lineRule="exact"/>
              <w:jc w:val="left"/>
              <w:rPr>
                <w:rFonts w:ascii="方正书宋_GBK" w:eastAsia="方正书宋_GBK"/>
              </w:rPr>
            </w:pPr>
            <w:r>
              <w:rPr>
                <w:rFonts w:ascii="方正书宋_GBK" w:eastAsia="方正书宋_GBK"/>
              </w:rPr>
              <w:t>2.提升产前筛查和服务质量</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知晓率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辖区孕妇对产前免费筛查的知晓率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产前筛查率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免费产前基因筛查项目及唐氏筛查项目合计筛查率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免费筛查宣传活动次数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免费筛查宣传活动次数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规范服务率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按照河北省级技术规范执行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目标计划值，《河北省筛查技术管理办法》、《河北省中孕期母血清学产前筛查技术规范》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优良率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（百分比）免费产前基因筛查项目及唐氏筛查项目合计筛查率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结果保密率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对筛查结果保密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冀卫发[2017]15号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项目任务完成率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按照要求和计划时间完成项目在所有项目中的比例（百分比）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区级配套总体支出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新区产妇产前免费筛查区级配套总体支出（新区配套资金）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家庭发展能力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通过实施计划生育扶助政策促进计划生育家庭发展能力逐步提高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河北省农村部分计划生育家庭奖励扶助对象确认条件的具体规定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提高出生人口素质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提高出生人口素质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孕妇对所提供服务的满意程度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秦皇岛市孕产妇免费产前筛查工作方案</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43.墓地建设资金绩效目标表</w:t>
      </w:r>
      <w:r>
        <w:fldChar w:fldCharType="begin"/>
      </w:r>
      <w:r>
        <w:rPr>
          <w:rFonts w:ascii="方正仿宋_GBK" w:eastAsia="方正仿宋_GBK"/>
          <w:b/>
          <w:sz w:val="28"/>
        </w:rPr>
        <w:instrText xml:space="preserve"> TC 43、墓地建设资金绩效目标表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13031321MZAMU2KLXQKD7</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墓地建设资金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第三、四期新区4个墓地集中区域建设资金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1.完成前期手续的审批</w:t>
            </w:r>
          </w:p>
          <w:p>
            <w:pPr>
              <w:spacing w:line="300" w:lineRule="exact"/>
              <w:jc w:val="left"/>
              <w:rPr>
                <w:rFonts w:ascii="方正书宋_GBK" w:eastAsia="方正书宋_GBK"/>
              </w:rPr>
            </w:pPr>
            <w:r>
              <w:rPr>
                <w:rFonts w:ascii="方正书宋_GBK" w:eastAsia="方正书宋_GBK"/>
              </w:rPr>
              <w:t>2.完成土建工程</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墓地数量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新区墓地数量（分别在都寨村、团林西村、南李庄村等3个街道4个墓地）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进度规划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2021年12月31日前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≤1041万元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移风易俗，推进火葬，保护环境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死者家属满意度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死者家属对墓地建设的满意度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44.救灾救济资金绩效目标表</w:t>
      </w:r>
      <w:r>
        <w:fldChar w:fldCharType="begin"/>
      </w:r>
      <w:r>
        <w:rPr>
          <w:rFonts w:ascii="方正仿宋_GBK" w:eastAsia="方正仿宋_GBK"/>
          <w:b/>
          <w:sz w:val="28"/>
        </w:rPr>
        <w:instrText xml:space="preserve"> TC 44、救灾救济资金绩效目标表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13031321N9T1U6Q00H2AZ</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救灾救济资金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突发重大自然灾害时紧急抢救、转移、安置灾民，解决灾民无力克服的衣食住医等生活用水；因灾死亡人员的抚慰；因灾倒塌房屋的恢复、重建和损坏房屋的修缮；春荒、冬令期间的灾民口粮、衣被、取暖等救助；加工、采购和储运救灾物资；政府确定的其他救灾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1.及时对受灾群众进行救助</w:t>
            </w:r>
          </w:p>
          <w:p>
            <w:pPr>
              <w:spacing w:line="300" w:lineRule="exact"/>
              <w:jc w:val="left"/>
              <w:rPr>
                <w:rFonts w:ascii="方正书宋_GBK" w:eastAsia="方正书宋_GBK"/>
              </w:rPr>
            </w:pPr>
            <w:r>
              <w:rPr>
                <w:rFonts w:ascii="方正书宋_GBK" w:eastAsia="方正书宋_GBK"/>
              </w:rPr>
              <w:t>2.及时对受灾群众进行救助</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救助物资储备数量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采购、储备各类救灾、备灾物资的数量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≥500顶</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自然灾害救助条例 中华人民共和国国务院令第577号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新区救灾救济资金额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新区救灾救济资金额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受补助受灾群众经济待遇水平提高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受补助受灾群众经济待遇水平提高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保障受灾群众人数覆盖率（%）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享受物资保障的受灾群众数量占受灾群众总数的比率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自然灾害救助条例 中华人民共和国国务院令第577号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接收救济对象满意度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接收救济对象满意度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自然灾害救助条例 中华人民共和国国务院令第577号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45.招聘工作经费绩效目标表</w:t>
      </w:r>
      <w:r>
        <w:fldChar w:fldCharType="begin"/>
      </w:r>
      <w:r>
        <w:rPr>
          <w:rFonts w:ascii="方正仿宋_GBK" w:eastAsia="方正仿宋_GBK"/>
          <w:b/>
          <w:sz w:val="28"/>
        </w:rPr>
        <w:instrText xml:space="preserve"> TC 45、招聘工作经费绩效目标表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13031321NTP1PGPX0UCPG</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招聘工作经费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预计2021年面向社会公开招聘部分学科教师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1.建立教师长效补充机制，为新区教师队伍注入新鲜血液</w:t>
            </w:r>
          </w:p>
          <w:p>
            <w:pPr>
              <w:spacing w:line="300" w:lineRule="exact"/>
              <w:jc w:val="left"/>
              <w:rPr>
                <w:rFonts w:ascii="方正书宋_GBK" w:eastAsia="方正书宋_GBK"/>
              </w:rPr>
            </w:pPr>
            <w:r>
              <w:rPr>
                <w:rFonts w:ascii="方正书宋_GBK" w:eastAsia="方正书宋_GBK"/>
              </w:rPr>
              <w:t>2.进一步提高北戴河新区教师队伍整体素质，促进全区教育均衡发展</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教师招聘人数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2021年面向社会公开招聘部分学科教师人数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基本满足学科教学需求</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招聘工作完成率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工作任务完成率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完成招聘及时率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工作完成及时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招聘工作支出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社会公开招聘部分学科教师支出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长期聘用教学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长期较好地开展教育工作，造福社会</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目标计划值、历史数据、河北省乡村教师支持计划（2015—2020年）实施办法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46.动植物疫病防控专项资金（含病死畜禽无害化处理区级配套）绩效目标表</w:t>
      </w:r>
      <w:r>
        <w:fldChar w:fldCharType="begin"/>
      </w:r>
      <w:r>
        <w:rPr>
          <w:rFonts w:ascii="方正仿宋_GBK" w:eastAsia="方正仿宋_GBK"/>
          <w:b/>
          <w:sz w:val="28"/>
        </w:rPr>
        <w:instrText xml:space="preserve"> TC 46、动植物疫病防控专项资金（含病死畜禽无害化处理区级配套）绩效目标表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13031321OGG25B982NZN8</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动植物疫病防控专项资金（含病死畜禽无害化处理区级配套）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落实动植物防疫检疫政策，建立完善动植物防疫和检疫体系。组织开展动植物的防疫检疫工作，发布疫情并组织扑灭。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1.落实新区动植物防疫检疫政策，建立完善动植物防疫和检疫体系。</w:t>
            </w:r>
          </w:p>
          <w:p>
            <w:pPr>
              <w:spacing w:line="300" w:lineRule="exact"/>
              <w:jc w:val="left"/>
              <w:rPr>
                <w:rFonts w:ascii="方正书宋_GBK" w:eastAsia="方正书宋_GBK"/>
              </w:rPr>
            </w:pPr>
            <w:r>
              <w:rPr>
                <w:rFonts w:ascii="方正书宋_GBK" w:eastAsia="方正书宋_GBK"/>
              </w:rPr>
              <w:t>2.组织开展动植物的防疫检疫工作，发布疫情并组织扑灭。</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强制免疫比例</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反映重大动物疫病强制免疫的比例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&gt;90%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目标计划值，省市重大动物疫病防治计划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例行血清学监测次数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反映例行血清学监测次数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≥1次（每季度）</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疫病监测采样样本量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反映疫病监测采样样本数量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发放培训宣传资料数量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印制、发放动物防疫资料数量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举办培训班</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举办培训班</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免疫效果达标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重大动物免疫合格率达标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目标计划值，省市重大动物疫病防治计划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按照要求和计划完成新区范围内应免动植物中的比例（百分比），全面完成新区范围内重大动植物疫病免疫任务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预算计划</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完成新区范围内重大动植物疫病免疫任务成本额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控制疫病传播、扩散风险</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重大动物疫病传播、扩散的次数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力争不发生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目标计划值，省市动物防疫目标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动植物疫情控制发生率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通过建立完善动植物防疫和检疫体确保新区不发生重大疫情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保护养殖业稳定发展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确保养殖业稳定发展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目标计划值，省市动物防疫目标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群众对当年动物防疫工作的整体满意度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47.学校安保经费绩效目标表</w:t>
      </w:r>
      <w:r>
        <w:fldChar w:fldCharType="begin"/>
      </w:r>
      <w:r>
        <w:rPr>
          <w:rFonts w:ascii="方正仿宋_GBK" w:eastAsia="方正仿宋_GBK"/>
          <w:b/>
          <w:sz w:val="28"/>
        </w:rPr>
        <w:instrText xml:space="preserve"> TC 47、学校安保经费绩效目标表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13031321Q4X1EEBGZR5T7</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学校安保经费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220.00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按月支付学校保安人员工资、保险、管理费等。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1.加强校园内安全防范，保护师生生命安全</w:t>
            </w:r>
          </w:p>
          <w:p>
            <w:pPr>
              <w:spacing w:line="300" w:lineRule="exact"/>
              <w:jc w:val="left"/>
              <w:rPr>
                <w:rFonts w:ascii="方正书宋_GBK" w:eastAsia="方正书宋_GBK"/>
              </w:rPr>
            </w:pPr>
            <w:r>
              <w:rPr>
                <w:rFonts w:ascii="方正书宋_GBK" w:eastAsia="方正书宋_GBK"/>
              </w:rPr>
              <w:t>2.维护校园和谐稳定</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安保人员人数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发放保安人员工资人数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≥55人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工资（福利）发放精准性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工资福利等发放人员范围的精准性和发放数据的准确性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工资（福利）发放及时性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工资福利等发放的时效情况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按规定时间发放</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学校安保经费支付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支付学校保安人员工资、保险、管理费等</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1、《关于在全省中小学校幼儿园聘用专职保安人员及装备设施工作的通知》 2、《关于进一步加强学习及周边治安防范工作的通知》（秦教安【2019】15号）3、目标计划值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加强工作人员归属感，保持安保队伍稳定</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通过按时按标准发放工资福利等，进一步增强干部职工得归属感，保持安保队伍相对稳定，保障办公正常运转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保持安保队伍相对稳定</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单位人员满意度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单位人员对工资福利等发放工作的满意程度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调查问卷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48.困难群众生活保障及救助补助资金绩效目标表</w:t>
      </w:r>
      <w:r>
        <w:fldChar w:fldCharType="begin"/>
      </w:r>
      <w:r>
        <w:rPr>
          <w:rFonts w:ascii="方正仿宋_GBK" w:eastAsia="方正仿宋_GBK"/>
          <w:b/>
          <w:sz w:val="28"/>
        </w:rPr>
        <w:instrText xml:space="preserve"> TC 48、困难群众生活保障及救助补助资金绩效目标表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13031321RVWDQQRAGUK25</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困难群众生活保障及救助补助资金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低保，特困，残疾人两项补贴资金，孤儿，临时救助等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1.保障困难群众基本生活水平</w:t>
            </w:r>
          </w:p>
          <w:p>
            <w:pPr>
              <w:spacing w:line="300" w:lineRule="exact"/>
              <w:jc w:val="left"/>
              <w:rPr>
                <w:rFonts w:ascii="方正书宋_GBK" w:eastAsia="方正书宋_GBK"/>
              </w:rPr>
            </w:pPr>
            <w:r>
              <w:rPr>
                <w:rFonts w:ascii="方正书宋_GBK" w:eastAsia="方正书宋_GBK"/>
              </w:rPr>
              <w:t>2.提高对困难群众的救助能力</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城乡居民低保保障率（%）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符合条件的对象实际纳入低保人数占应纳入低保人数的比率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秦皇岛市人民政府关于印发秦皇岛市城乡居民最低生活保障实施办法试行的通知 秦政发2014 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特困供养保障率（%）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符合条件的对象纳入供养人数占应纳入供养人数的比率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&gt;95%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农村五保供养条例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孤儿纳入保障范围率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符合条件的对象纳入保障范围的比例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补助金发放精准性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发放资金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审批发放及时率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各项补贴审批发放及时率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临时求助金标准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不超过当地12个月城镇低保标准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秦政发[2015]14号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新区困难群众生活保障资金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新区困难群众生活保障及救助补助资金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基本生活标准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基本生活标准应不低于当地低保标准的1.3倍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秦民[2017]14号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孤儿最低养育标准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孤儿最低养育标准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≥1000人月元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冀政办[2011]17号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滞留流浪乞讨人员返乡情况</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帮助查明身份滞留流浪乞讨人员返乡情况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困难群众生活水平提升情况</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困难群众生活状况得到基本保障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困难群众基本生活救助保障制度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困难群众基本生活救助保障制度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接受服务对象满意度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接受救助的困难群众的满意度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秦皇岛市人民政府关于印发秦皇岛市城乡居民最低生活保障实施办法试行的通知 秦政发2014 14号 农村五保供养条例</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49.优抚对象抚恤优待及医疗保障资金绩效目标表</w:t>
      </w:r>
      <w:r>
        <w:fldChar w:fldCharType="begin"/>
      </w:r>
      <w:r>
        <w:rPr>
          <w:rFonts w:ascii="方正仿宋_GBK" w:eastAsia="方正仿宋_GBK"/>
          <w:b/>
          <w:sz w:val="28"/>
        </w:rPr>
        <w:instrText xml:space="preserve"> TC 49、优抚对象抚恤优待及医疗保障资金绩效目标表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13031321SBU5ZMC44UVFP</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优抚对象抚恤优待及医疗保障资金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发放优恤和生活补助，解决医疗等相关问题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1.1、生活保障到位</w:t>
            </w:r>
          </w:p>
          <w:p>
            <w:pPr>
              <w:spacing w:line="300" w:lineRule="exact"/>
              <w:jc w:val="left"/>
              <w:rPr>
                <w:rFonts w:ascii="方正书宋_GBK" w:eastAsia="方正书宋_GBK"/>
              </w:rPr>
            </w:pPr>
            <w:r>
              <w:rPr>
                <w:rFonts w:ascii="方正书宋_GBK" w:eastAsia="方正书宋_GBK"/>
              </w:rPr>
              <w:t>2.2、维稳到位</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保障优抚对象人数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保障新区优抚对象人数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≥970人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河北省实施《军人抚恤优待条例》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优抚对象医疗保障人数比例</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优抚对象医疗保障人数比例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河北省实施《军人抚恤优待条例》，目标计划值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优恤及医保补助覆盖率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优恤及医保补助覆盖率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优恤及医保补助兑付比率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优抚对象生活抚恤及医保兑付资金占应兑付额的比率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优恤及医保补助发放精准性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优恤及医保补助发放范围的精准性和发放数据的准确性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优恤及医保补助资金到位及时率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优恤及医保补助资金到位及时率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在乡复员军人生活补助标准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搞日战争期间在乡复员军人生活补助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≥1695人？月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冀退役军人厅发[2020]14号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发放补助，解决生活医疗等金额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新区发放优恤及医保补助，解决医疗等相关问题金额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在乡复员军人生活补助标准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建国后在乡复员军人生活补助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≥1695/人？月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冀退役军人厅发[2020]14号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在乡复员军人生活补助标准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解放战争期间在乡复员军人生活补助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≥1695/人？月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冀退役军人厅发[2020]14号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落实拥军优属拥政爱民政策</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优抚对象生活情况</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优抚对象生活状况逐年改善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有效改善</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河北省实施《军人抚恤优待条例》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通过发放节日慰问资金，促进社会稳定水平逐步提高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优抚对象满意程度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河北省实施《军人抚恤优待条例》</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50.农村饮水置换项目水价补贴资金绩效目标表</w:t>
      </w:r>
      <w:r>
        <w:fldChar w:fldCharType="begin"/>
      </w:r>
      <w:r>
        <w:rPr>
          <w:rFonts w:ascii="方正仿宋_GBK" w:eastAsia="方正仿宋_GBK"/>
          <w:b/>
          <w:sz w:val="28"/>
        </w:rPr>
        <w:instrText xml:space="preserve"> TC 50、农村饮水置换项目水价补贴资金绩效目标表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13031321TY2TKQYKBNGN0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农村饮水置换项目水价补贴资金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给予农村饮水置换项目村民水价补贴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1.引导村民使用自来水</w:t>
            </w:r>
          </w:p>
          <w:p>
            <w:pPr>
              <w:spacing w:line="300" w:lineRule="exact"/>
              <w:jc w:val="left"/>
              <w:rPr>
                <w:rFonts w:ascii="方正书宋_GBK" w:eastAsia="方正书宋_GBK"/>
              </w:rPr>
            </w:pPr>
            <w:r>
              <w:rPr>
                <w:rFonts w:ascii="方正书宋_GBK" w:eastAsia="方正书宋_GBK"/>
              </w:rPr>
              <w:t>2.补贴款及时发放</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水价补贴自然村数量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享受水价补贴村数量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31村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发放人数与享受补贴人数之比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目标设定值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2021年底发放率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实发补贴款与应发补贴款之比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目标设定值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人均补贴标准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人均水价补贴标准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请示设定值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受益人口数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水价补贴受益人口数量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≥24000人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受益村人口数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51.乡村一体化村卫生室纳入村医保险资金（单位部分）绩效目标表</w:t>
      </w:r>
      <w:r>
        <w:fldChar w:fldCharType="begin"/>
      </w:r>
      <w:r>
        <w:rPr>
          <w:rFonts w:ascii="方正仿宋_GBK" w:eastAsia="方正仿宋_GBK"/>
          <w:b/>
          <w:sz w:val="28"/>
        </w:rPr>
        <w:instrText xml:space="preserve"> TC 51、乡村一体化村卫生室纳入村医保险资金（单位部分）绩效目标表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13031321UDISGG27QPE29</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乡村一体化村卫生室纳入村医保险资金（单位部分）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110.00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用于支付乡村一体化村卫生室医疗责任险经费补助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1.保证一体化管理政策落实</w:t>
            </w:r>
          </w:p>
          <w:p>
            <w:pPr>
              <w:spacing w:line="300" w:lineRule="exact"/>
              <w:jc w:val="left"/>
              <w:rPr>
                <w:rFonts w:ascii="方正书宋_GBK" w:eastAsia="方正书宋_GBK"/>
              </w:rPr>
            </w:pPr>
            <w:r>
              <w:rPr>
                <w:rFonts w:ascii="方正书宋_GBK" w:eastAsia="方正书宋_GBK"/>
              </w:rPr>
              <w:t>2.合理规划和配置乡村卫生资源，规范服务行为，提高服务能力</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村医数量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新区村医数量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≥62个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村医投保数量达标率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村卫生室按照人口1500人以下设1个村医岗位，1500-2500人设2个村医岗位，2500人以上设3个村医岗位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村医保险投保率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村医保险投保率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保险补贴精准性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保险补贴发放范围的精准性和发放数据的准确性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保险补助资金到位及时率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保险补助资金到位率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（单位部分）补助额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新区乡村一体化村卫生室纳入村医保险资金（单位部分）补助额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受补助村医经济待遇水平提高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受补助村医经济待遇水平提高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受补助村医执业安全程度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受补助村医执业安全程度得到提升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受补助村医的满意程度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52.困难学生资助资金绩效目标表</w:t>
      </w:r>
      <w:r>
        <w:fldChar w:fldCharType="begin"/>
      </w:r>
      <w:r>
        <w:rPr>
          <w:rFonts w:ascii="方正仿宋_GBK" w:eastAsia="方正仿宋_GBK"/>
          <w:b/>
          <w:sz w:val="28"/>
        </w:rPr>
        <w:instrText xml:space="preserve"> TC 52、困难学生资助资金绩效目标表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13031321UIUFC090VTYYD</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困难学生资助资金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8.00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对家庭经济困难学生进行资助，在一定程度上对困难家庭缓解经济压力，减轻学生家庭负担。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1.对家庭经济困难学生进行资助</w:t>
            </w:r>
          </w:p>
          <w:p>
            <w:pPr>
              <w:spacing w:line="300" w:lineRule="exact"/>
              <w:jc w:val="left"/>
              <w:rPr>
                <w:rFonts w:ascii="方正书宋_GBK" w:eastAsia="方正书宋_GBK"/>
              </w:rPr>
            </w:pPr>
            <w:r>
              <w:rPr>
                <w:rFonts w:ascii="方正书宋_GBK" w:eastAsia="方正书宋_GBK"/>
              </w:rPr>
              <w:t>2.减轻学生家庭负担</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困难学生资助资金涉及范围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长白学校高中助学金、家庭经济困难大学生救助资金及义务教育阶段补助四类非寄宿制家庭经济困难学生资助资金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≥4类</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1、冀财教【2017】72号2、冀财教【2018】39号；3、河北省教育厅、财政厅《关于上报义务教育阶段家庭经济困难寄宿生贫困面和非寄宿生贫困面的通知》。4、目标计划值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工作任务完成效果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工作任务完成率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1、冀财教【2017】72号2、冀财教【2018】39号；3、河北省教育厅、财政厅《关于上报义务教育阶段家庭经济困难寄宿生贫困面和非寄宿生贫困面的通知》。4、目标计划值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资金到位时限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1、冀财教【2017】72号2、冀财教【2018】39号；3、河北省教育厅、财政厅《关于上报义务教育阶段家庭经济困难寄宿生贫困面和非寄宿生贫困面的通知》。4、目标计划值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困难学生资助资金支出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对家庭经济困难学生进行资助，在一定程度上对困难家庭缓解经济压力，减轻学生家庭负担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1、冀财教【2017】72号2、冀财教【2018】39号；3、河北省教育厅、财政厅《关于上报义务教育阶段家庭经济困难寄宿生贫困面和非寄宿生贫困面的通知》。4、目标计划值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能够长期较好地开展，减轻学生家庭负担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1、冀财教【2017】72号2、冀财教【2018】39号；3、河北省教育厅、财政厅《关于上报义务教育阶段家庭经济困难寄宿生贫困面和非寄宿生贫困面的通知》。4、目标计划值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学生及家长满意度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学生及家长满意度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53.退役军人事务管理经费绩效目标表</w:t>
      </w:r>
      <w:r>
        <w:fldChar w:fldCharType="begin"/>
      </w:r>
      <w:r>
        <w:rPr>
          <w:rFonts w:ascii="方正仿宋_GBK" w:eastAsia="方正仿宋_GBK"/>
          <w:b/>
          <w:sz w:val="28"/>
        </w:rPr>
        <w:instrText xml:space="preserve"> TC 53、退役军人事务管理经费绩效目标表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13031321VLVKBE1R053KC</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退役军人事务管理经费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开展退役军人管理服务工作，主要用于：1、经费：25万经费、5万租车、10万解三难。2、北京值班35万（2名值守人员交通费用每年需3.7万元，住宿费每年需18.2万元，人员补助每年需13.1万元，以上共需资金35万元）3、4个合同：优抚医疗一站式系统服务费用每年5.5万每年；视频信息一体华平台维护费5.5万每年；乡镇节点0.72*4=2.88每年，服务费4.12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1.1、开展退役军人政策宣传，推动退役军人政策落实。保障退役军人信息网络和各项政党工作的开展</w:t>
            </w:r>
          </w:p>
          <w:p>
            <w:pPr>
              <w:spacing w:line="300" w:lineRule="exact"/>
              <w:jc w:val="left"/>
              <w:rPr>
                <w:rFonts w:ascii="方正书宋_GBK" w:eastAsia="方正书宋_GBK"/>
              </w:rPr>
            </w:pPr>
            <w:r>
              <w:rPr>
                <w:rFonts w:ascii="方正书宋_GBK" w:eastAsia="方正书宋_GBK"/>
              </w:rPr>
              <w:t>2.2、保障退役军人信息网络和各项优抚工作的开展</w:t>
            </w:r>
          </w:p>
          <w:p>
            <w:pPr>
              <w:spacing w:line="300" w:lineRule="exact"/>
              <w:jc w:val="left"/>
              <w:rPr>
                <w:rFonts w:ascii="方正书宋_GBK" w:eastAsia="方正书宋_GBK"/>
              </w:rPr>
            </w:pPr>
            <w:r>
              <w:rPr>
                <w:rFonts w:ascii="方正书宋_GBK" w:eastAsia="方正书宋_GBK"/>
              </w:rPr>
              <w:t>3.3、调研提出规划和建议，工作部署、协调推动、普查统计、督促指导、业务监管及管委、社发局交办的其他事项等行政管理事项。加强机关事务性管理，开展机关自身能力建设。</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完成年度工作项目任务率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完成年度工作项目任务率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完成上级下达的各项工作任务</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调研提出规划和建议，工作部署、协调推动、普查统计、督促指导、业务监管及管委、社发局交办的其他事项等行政管理事项。加强机关事务性管理，开展机关自身能力建设。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合同执行率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优抚医疗一站式系统服务；视频信息一体华平台维护；乡镇节点等4项合同执行情况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100按流程发放</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解三难补助发放精准性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解三难补助发放范围的精准性和发放数据的准确性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补助资金到位及时率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经费保障及时性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及时保障各项日常办公需要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及时保障</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北京值班费用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北京值班费用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租车费用</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租车费用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解三难补助</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解三难补助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日常公用经费支出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办公费、水电费、交通费、会议费、工会经费、招待费及其他公用经费的支出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按统一规定执行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政策宣传普及率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能够长期较好的开展退役军人宣传，推动退役军人政策落实</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通过宣传政策法规，推动退役军人工作落实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促进退役军人事业发展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调研提出规划和建议，工作部署、协调推动、普查统计、督促指导、业务监管及管委、社发局交办的其他事项等行政管理事项。加强机关事务性管理，开展机关自身能力建设。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服务对象数量占总数的比例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退役军人满意度</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54.河道治理（落实河长制经费）绩效目标表</w:t>
      </w:r>
      <w:r>
        <w:fldChar w:fldCharType="begin"/>
      </w:r>
      <w:r>
        <w:rPr>
          <w:rFonts w:ascii="方正仿宋_GBK" w:eastAsia="方正仿宋_GBK"/>
          <w:b/>
          <w:sz w:val="28"/>
        </w:rPr>
        <w:instrText xml:space="preserve"> TC 54、河道治理（落实河长制经费）绩效目标表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13031321VP55RGD0O7WVO</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河道治理（落实河长制经费）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80.00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村级河长补助等落实河长制费、用支出用于河长制公示牌的更新、河湖监控设施配置、打捞水草船只、拦网等器具的购置维护；河长制培训、河长制工作宣传等经费支出；打捞水草保洁人员经费等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1.1、为了更好的开展河道治理具体工作，以达到落实河长制目标的要求</w:t>
            </w:r>
          </w:p>
          <w:p>
            <w:pPr>
              <w:spacing w:line="300" w:lineRule="exact"/>
              <w:jc w:val="left"/>
              <w:rPr>
                <w:rFonts w:ascii="方正书宋_GBK" w:eastAsia="方正书宋_GBK"/>
              </w:rPr>
            </w:pPr>
            <w:r>
              <w:rPr>
                <w:rFonts w:ascii="方正书宋_GBK" w:eastAsia="方正书宋_GBK"/>
              </w:rPr>
              <w:t>2.2、为了新区河道治理，需要在河长制公示牌的更新、河湖监控设施配置、水草打捞器具的购置维护、水草打捞保洁人员费用等方面达到预期目标。</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河长巡河次数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村级河长巡河次数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管理的河道数量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村级河长管理的入海河流数量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排查河湖问题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发现、上报问题任务完成率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奖补人数占比</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实际享受补助资金的人数占应补助资金人数的比例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河道公示牌制作</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公示牌制作数量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43块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河面管理合格率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合格河段与总管理河段比值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水污染防治</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及时发现污染问题率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落实河长制公示牌的更替、维护</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全区全部河流的河长公示牌的修护，保障河长信息一直保持最新状态。保证质量合格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保障河长信息一直保持最新状态。保证质量合格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任务完成及时率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按时完成巡河任务数量与计划总巡河数量比值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人均补助标准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人均补助标准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对各级河长的监督</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公示各级河长信息，设置举报电话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公示牌上的公示信息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促进基层河湖长巡河履职</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享受补助资金人数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水质达标促进率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有效促进主要入海河流水质达标率提升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水环境水生态改善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实施河湖水环境保护、管理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长效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沿河群众满意度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55.农村冬季清洁取暖（区级配套补贴资金）绩效目标表</w:t>
      </w:r>
      <w:r>
        <w:fldChar w:fldCharType="begin"/>
      </w:r>
      <w:r>
        <w:rPr>
          <w:rFonts w:ascii="方正仿宋_GBK" w:eastAsia="方正仿宋_GBK"/>
          <w:b/>
          <w:sz w:val="28"/>
        </w:rPr>
        <w:instrText xml:space="preserve"> TC 55、农村冬季清洁取暖（区级配套补贴资金）绩效目标表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13031321VU7LYGXQ03UEZ</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农村冬季清洁取暖（区级配套补贴资金）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183.00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183.00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用于气代煤用户2021年采暖季运行补贴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1.气代煤改造任务完成率100%</w:t>
            </w:r>
          </w:p>
          <w:p>
            <w:pPr>
              <w:spacing w:line="300" w:lineRule="exact"/>
              <w:jc w:val="left"/>
              <w:rPr>
                <w:rFonts w:ascii="方正书宋_GBK" w:eastAsia="方正书宋_GBK"/>
              </w:rPr>
            </w:pPr>
            <w:r>
              <w:rPr>
                <w:rFonts w:ascii="方正书宋_GBK" w:eastAsia="方正书宋_GBK"/>
              </w:rPr>
              <w:t>2.民用清洁燃烧炉具推广率实现100%</w:t>
            </w:r>
          </w:p>
          <w:p>
            <w:pPr>
              <w:spacing w:line="300" w:lineRule="exact"/>
              <w:jc w:val="left"/>
              <w:rPr>
                <w:rFonts w:ascii="方正书宋_GBK" w:eastAsia="方正书宋_GBK"/>
              </w:rPr>
            </w:pPr>
            <w:r>
              <w:rPr>
                <w:rFonts w:ascii="方正书宋_GBK" w:eastAsia="方正书宋_GBK"/>
              </w:rPr>
              <w:t>3.气代煤改造用户完成通气验收率100%</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通气验收率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气代煤用户通气验收率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气代煤改造率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气代煤改造任务完成率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气代煤用户数量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新区气代煤用户运行补贴数量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≥5045户</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目标计划值,历史数据,秦皇岛北戴河新区2019年农村气代煤工作实施方案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补贴发放精准率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补贴发放精准率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补贴发放覆盖率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补贴发放覆盖率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补贴发放及时率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补助、补贴发放时间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2021年8月底前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项目按计划进度完工率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2018年气代煤户均补贴额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2018年气代煤户均补贴额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≤560元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2019年气代煤户均补贴额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2019年气代煤户均补贴额</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≤320元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气代煤区级配套补贴额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2021年气代煤区级配套补贴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提高气代煤用户的生活水平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提高气代煤用户的生活水平</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提高新区空气质量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气代煤工程显著改善提高新区空气质量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显著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56.教育事务管理经费（含培训、督导、语言、文字、成人教育等  ）绩效目标表</w:t>
      </w:r>
      <w:r>
        <w:fldChar w:fldCharType="begin"/>
      </w:r>
      <w:r>
        <w:rPr>
          <w:rFonts w:ascii="方正仿宋_GBK" w:eastAsia="方正仿宋_GBK"/>
          <w:b/>
          <w:sz w:val="28"/>
        </w:rPr>
        <w:instrText xml:space="preserve"> TC 56、教育事务管理经费（含培训、督导、语言、文字、成人教育等  ）绩效目标表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13031321WLIHP6GGF088Z</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教育事务管理经费（含培训、督导、语言、文字、成人教育等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80.00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用于支付新区教育局日常工作经费，加强机关事务管理，规范机关事务工作。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1.确保各项费用及时支付，保证机关单位的正常运转</w:t>
            </w:r>
          </w:p>
          <w:p>
            <w:pPr>
              <w:spacing w:line="300" w:lineRule="exact"/>
              <w:jc w:val="left"/>
              <w:rPr>
                <w:rFonts w:ascii="方正书宋_GBK" w:eastAsia="方正书宋_GBK"/>
              </w:rPr>
            </w:pPr>
            <w:r>
              <w:rPr>
                <w:rFonts w:ascii="方正书宋_GBK" w:eastAsia="方正书宋_GBK"/>
              </w:rPr>
              <w:t>2.严格遵守各项规章制度，提高财政资金的使用效率，做到节俭高效。</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办公人数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单位办公人数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≥36人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机关职能执行率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机关职能执行率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综合业务工作完成率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教育事务管理经费支出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用于支付新区教育局日常工作经费，加强机关事务管理，规范机关事务工作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机关工作任务的完成产生的影响，得到广大受众的充分认可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机关工作人员及业务对象满意度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调查问卷</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57.公共卫生服务区级资金绩效目标表</w:t>
      </w:r>
      <w:r>
        <w:fldChar w:fldCharType="begin"/>
      </w:r>
      <w:r>
        <w:rPr>
          <w:rFonts w:ascii="方正仿宋_GBK" w:eastAsia="方正仿宋_GBK"/>
          <w:b/>
          <w:sz w:val="28"/>
        </w:rPr>
        <w:instrText xml:space="preserve"> TC 57、公共卫生服务区级资金绩效目标表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13031321WZQ8367SMOVXG</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公共卫生服务区级资金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215.00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215.00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每人补助74元，新区配套资金为23.68元/人，目前新区所辖人口数为81643人。2020年新区公卫配套资金约为200万元。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1.使城乡居民享有均等化公共卫生服务</w:t>
            </w:r>
          </w:p>
          <w:p>
            <w:pPr>
              <w:spacing w:line="300" w:lineRule="exact"/>
              <w:jc w:val="left"/>
              <w:rPr>
                <w:rFonts w:ascii="方正书宋_GBK" w:eastAsia="方正书宋_GBK"/>
              </w:rPr>
            </w:pPr>
            <w:r>
              <w:rPr>
                <w:rFonts w:ascii="方正书宋_GBK" w:eastAsia="方正书宋_GBK"/>
              </w:rPr>
              <w:t>2.减少主要健康危险因素，有效预防和控制主要传染病及慢性病</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健康教育培训资料制作各类</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健康教育培训资料制作各类</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≥18种</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高血压患者管理人数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实际登记管理的高血压患者人数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≥8100人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高血压患者管理人数，冀卫基层函﹝2020﹞号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建立居民健康档案数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建立居民健康档案数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73645份</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健康知识讲座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健康知识讲座次数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慢性病患者健康管理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糖尿病患者等慢性病患者管理人数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儿童健康管理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新生儿访视率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预防接种建证率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建证率=抽查儿童中建证儿童数/抽查儿童数×100%</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目标计划值，国家预防接种证制度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健康档案合格率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健康档案合格率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电子健康档案建档率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电子健康档案建档率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老年人健康管理率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老年人健康管理率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染病疫情报告率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染病疫情报告率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儿童健康管理率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儿童健康管理率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报告和处理及时率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传染病和突发公共卫生事件报告和处理及时率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立项项目任务完成率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新区公共卫生人均支出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新区公共卫生人均支出（新区配套资金）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≤23.68元/人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新区公共卫生年度总体支出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新区公共卫生年度总体支出（新区配套资金）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≤215万元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居民健康档案公开率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通过网络平台、手机APP、智能客户端、电视等形式，在保障个人信息安全的情况下，将健康档案向居民个人开放。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城乡居民公共卫生差距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反映城镇人口与乡村人口获得公共卫生服务效果之间的差异</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河北省公共卫生服务补助资金管理实施细则</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58.原民办退休教师退休金（4名）绩效目标表</w:t>
      </w:r>
      <w:r>
        <w:fldChar w:fldCharType="begin"/>
      </w:r>
      <w:r>
        <w:rPr>
          <w:rFonts w:ascii="方正仿宋_GBK" w:eastAsia="方正仿宋_GBK"/>
          <w:b/>
          <w:sz w:val="28"/>
        </w:rPr>
        <w:instrText xml:space="preserve"> TC 58、原民办退休教师退休金（4名）绩效目标表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13031321XLQSNNTWMPWVA</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原民办退休教师退休金（4名）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25.00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按月发放民办退休教师退休金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1.按月发放民办退休教师退休金</w:t>
            </w:r>
          </w:p>
          <w:p>
            <w:pPr>
              <w:spacing w:line="300" w:lineRule="exact"/>
              <w:jc w:val="left"/>
              <w:rPr>
                <w:rFonts w:ascii="方正书宋_GBK" w:eastAsia="方正书宋_GBK"/>
              </w:rPr>
            </w:pPr>
            <w:r>
              <w:rPr>
                <w:rFonts w:ascii="方正书宋_GBK" w:eastAsia="方正书宋_GBK"/>
              </w:rPr>
              <w:t>2.保证教师工资待遇</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发放退休金人数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原民办退休教师发放退休金人数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退休金发放精准性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原民办退休教师退休金发放精准性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退休金发放及时性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退休金等发放的时效情况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按规定时间发放</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退休金发放支出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发放民办退休教师退休金支出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退休人员生活保障及社会稳定</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通过按时按标准发放退休金，保障退休人员生活及社会稳定</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保持社会稳定</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目标计划值、国家教委办公厅关于认真贯彻落实国务院办公厅《关于解决民办教师问题的通知》的意见（教人厅[1997]25号）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退休人员满意度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退休人员满意度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59.数字化预防接种门诊建设资金绩效目标表</w:t>
      </w:r>
      <w:r>
        <w:fldChar w:fldCharType="begin"/>
      </w:r>
      <w:r>
        <w:rPr>
          <w:rFonts w:ascii="方正仿宋_GBK" w:eastAsia="方正仿宋_GBK"/>
          <w:b/>
          <w:sz w:val="28"/>
        </w:rPr>
        <w:instrText xml:space="preserve"> TC 59、数字化预防接种门诊建设资金绩效目标表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13031321Y0GA8AVK5ZYS9</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数字化预防接种门诊建设资金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43.00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43.00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用于数字化预防接种门诊建设资金经费补助，完成数字化门诊建设。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1.实现预防接种门诊的全流程信息化</w:t>
            </w:r>
          </w:p>
          <w:p>
            <w:pPr>
              <w:spacing w:line="300" w:lineRule="exact"/>
              <w:jc w:val="left"/>
              <w:rPr>
                <w:rFonts w:ascii="方正书宋_GBK" w:eastAsia="方正书宋_GBK"/>
              </w:rPr>
            </w:pPr>
            <w:r>
              <w:rPr>
                <w:rFonts w:ascii="方正书宋_GBK" w:eastAsia="方正书宋_GBK"/>
              </w:rPr>
              <w:t>2.实现与免疫规划网络信息管理平台无缝对接和服务档案的对接传输</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数字化门诊建设数量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建成新区大蒲河卫生院、西河南卫生院、团林卫生院、南戴河社区卫生服务中心4家智慧门诊，疾控中心，赤洋口卫生院实现无纸化办公。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宝贝计划智慧门诊系统硬件数量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专用主服务器4台；数据服务终端8台；留观区液晶显示器8台等；</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合同约定数量</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宝贝计划智慧门诊系统</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宝贝计划智慧门诊系统</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智能移动疫苗助手系统</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智能移动疫苗助手系统</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冷链管理系统服务</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冷链管理系统服务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电子签名服务子系统建设服务</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电子签名服务子系统建设服务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1套</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硬件质量合格率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宝贝计划智慧门诊系统硬件质量合格率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软件功能达标率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宝贝计划智慧门诊系统软件功能达标率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数字化门诊建设达标率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数字化门诊建设达到行业标准或投资建设标准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数字化门诊正常运营及时率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数字化门诊正常运营及时率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2021年6月底</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系统运行维护响应时间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系统运行维护需求响应时间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≤24小时</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软/硬件采购单成本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系统软/硬件采购成本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成本控制在指标值内计9分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实现预防接种门诊的全流程信息化</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实现预防接种门诊的全流程信息化，居民就医便利性提升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实现对接传输</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实现与免疫规划网络信息管理平台无缝对接和服务档案的对接传输</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基层医疗卫生机构所提供服务的满意程度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达到指标值计6.5分</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60.大蒲河中心卫生院房屋购置项目绩效目标表</w:t>
      </w:r>
      <w:r>
        <w:fldChar w:fldCharType="begin"/>
      </w:r>
      <w:r>
        <w:rPr>
          <w:rFonts w:ascii="方正仿宋_GBK" w:eastAsia="方正仿宋_GBK"/>
          <w:b/>
          <w:sz w:val="28"/>
        </w:rPr>
        <w:instrText xml:space="preserve"> TC 60、大蒲河中心卫生院房屋购置项目绩效目标表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13031321ZO9BM0GQ0MQ2R</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大蒲河中心卫生院房屋购置项目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80.00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完成大蒲河中心卫生院房屋购置工作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1.用于支出工程进度款</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完成大蒲河中心卫生院房屋购置工作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总建筑面积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总建筑面积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3000平米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2021年3月31日前完工</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加快医疗事业，优化医疗卫生资源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加快新区医疗卫生事业，优化医疗卫生资源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提高新区医疗卫生环境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广大签字对于新建、改造、维修的医院满意度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61.南戴河实验学校合并迁建工程绩效目标表</w:t>
      </w:r>
      <w:r>
        <w:fldChar w:fldCharType="begin"/>
      </w:r>
      <w:r>
        <w:rPr>
          <w:rFonts w:ascii="方正仿宋_GBK" w:eastAsia="方正仿宋_GBK"/>
          <w:b/>
          <w:sz w:val="28"/>
        </w:rPr>
        <w:instrText xml:space="preserve"> TC 61、南戴河实验学校合并迁建工程绩效目标表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314001秦皇岛北戴河新区社会发展局本级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13031321ZPQPGV8373YGY</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南戴河实验学校合并迁建工程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5190.00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5190.00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完成建设及验收工作：总建筑面积49149.11平米。其中包括小学教学楼实验综合楼、初中教学楼、初中实验楼、图书馆办公楼、风雨操场，学生宿舍、教师公寓、食堂以及其他生活服务用房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40.00%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1.完成建立小学、中学及教师综合楼，食堂、图书馆、风雨操场、学生宿舍、人防工程、地下车库及其他配套设施。</w:t>
            </w:r>
          </w:p>
          <w:p>
            <w:pPr>
              <w:spacing w:line="300" w:lineRule="exact"/>
              <w:jc w:val="left"/>
              <w:rPr>
                <w:rFonts w:ascii="方正书宋_GBK" w:eastAsia="方正书宋_GBK"/>
              </w:rPr>
            </w:pPr>
            <w:r>
              <w:rPr>
                <w:rFonts w:ascii="方正书宋_GBK" w:eastAsia="方正书宋_GBK"/>
              </w:rPr>
              <w:t>2.完成工程收工作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完成南戴河实验学校合并迁建工程，新建教学楼，食堂、办公楼、图书馆、风雨操场等</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49588.55平米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新建建筑验收合格率（%）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建筑标准</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绿色建筑二星级标准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符合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项目按计划完工率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项目按计划完工情况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2021年12月31日</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支付进度款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控制投资目标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项目总投资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≤25506.63万元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提高新区中小学校办学条件，改善师生教学环境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加快新区教育事业的发展</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加快秦皇岛北戴河新区教育事业的发展，优化教育资源，优化学校布局，扩大办学规模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有利于新区学校的合理布局</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有利于北戴河新区的小学、初级中学学校的合理布局，均衡配置资源，缩小校际之间的办学差距，完善新区小学、初级中学教育队伍，促进新区小学、初级中学教育的整体优质发展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促进</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项目受益人数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本项目设置初中12轨，36个班级，1800人，小学2轨（预留2轨），12个班级，480人，中小学共计容纳学生2280人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≥2280人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建筑（设施）使用年限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建筑（设施）正常使用年限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广大师生对于新建、改造、维修的教学及教辅用房面积满意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jc w:val="left"/>
        <w:outlineLvl w:val="3"/>
        <w:sectPr>
          <w:pgSz w:w="11900" w:h="16840"/>
          <w:pgMar w:top="1020" w:right="1361" w:bottom="1020" w:left="1361" w:header="720" w:footer="720" w:gutter="0"/>
          <w:cols w:space="720" w:num="1"/>
        </w:sect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2021年秦皇岛北戴河新区</w:t>
      </w:r>
      <w:r>
        <w:rPr>
          <w:rFonts w:hint="eastAsia" w:ascii="Times New Roman" w:hAnsi="Times New Roman" w:eastAsia="方正仿宋_GBK" w:cs="Times New Roman"/>
          <w:b w:val="0"/>
          <w:color w:val="000000"/>
          <w:sz w:val="28"/>
          <w:lang w:val="en-US" w:eastAsia="zh-CN"/>
        </w:rPr>
        <w:t>社会发展局本级无</w:t>
      </w:r>
      <w:r>
        <w:rPr>
          <w:rFonts w:hint="default" w:ascii="Times New Roman" w:hAnsi="Times New Roman" w:eastAsia="方正仿宋_GBK" w:cs="Times New Roman"/>
          <w:b w:val="0"/>
          <w:color w:val="000000"/>
          <w:sz w:val="28"/>
        </w:rPr>
        <w:t>政府采购预算。</w:t>
      </w:r>
      <w:r>
        <w:rPr>
          <w:rFonts w:ascii="Times New Roman" w:hAnsi="Times New Roman" w:eastAsia="方正仿宋_GBK" w:cs="Times New Roman"/>
          <w:b w:val="0"/>
          <w:color w:val="000000"/>
          <w:sz w:val="28"/>
        </w:rPr>
        <w:t xml:space="preserve"> </w:t>
      </w:r>
    </w:p>
    <w:p>
      <w:p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秦皇岛北戴河新区社会发展局本级上年末固定资产金额为</w:t>
      </w:r>
      <w:r>
        <w:rPr>
          <w:rFonts w:hint="eastAsia" w:eastAsia="方正仿宋_GBK" w:cs="Times New Roman"/>
          <w:b w:val="0"/>
          <w:color w:val="000000"/>
          <w:sz w:val="28"/>
          <w:lang w:val="en-US" w:eastAsia="zh-CN"/>
        </w:rPr>
        <w:t>5202.88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2645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314001秦皇岛北戴河新区社会发展局本级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土地、房屋及构筑物</w:t>
            </w:r>
          </w:p>
        </w:tc>
        <w:tc>
          <w:tcPr>
            <w:tcW w:w="2835" w:type="dxa"/>
            <w:vAlign w:val="center"/>
          </w:tcPr>
          <w:p>
            <w:pPr>
              <w:pStyle w:val="15"/>
              <w:rPr>
                <w:rFonts w:hint="eastAsia" w:eastAsiaTheme="minorEastAsia"/>
                <w:highlight w:val="none"/>
                <w:lang w:eastAsia="zh-CN"/>
              </w:rPr>
            </w:pPr>
            <w:r>
              <w:rPr>
                <w:rFonts w:hint="eastAsia" w:eastAsiaTheme="minorEastAsia"/>
                <w:highlight w:val="none"/>
                <w:lang w:val="en-US" w:eastAsia="zh-CN"/>
              </w:rPr>
              <w:t>3</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71.78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车辆</w:t>
            </w:r>
          </w:p>
        </w:tc>
        <w:tc>
          <w:tcPr>
            <w:tcW w:w="2835" w:type="dxa"/>
            <w:vAlign w:val="center"/>
          </w:tcPr>
          <w:p>
            <w:pPr>
              <w:pStyle w:val="15"/>
              <w:rPr>
                <w:rFonts w:hint="default" w:eastAsiaTheme="minorEastAsia"/>
                <w:highlight w:val="none"/>
                <w:lang w:val="en-US" w:eastAsia="zh-CN"/>
              </w:rPr>
            </w:pPr>
            <w:r>
              <w:rPr>
                <w:rFonts w:hint="eastAsia" w:eastAsiaTheme="minorEastAsia"/>
                <w:highlight w:val="none"/>
                <w:lang w:val="en-US" w:eastAsia="zh-CN"/>
              </w:rPr>
              <w:t>7</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通用设备</w:t>
            </w:r>
          </w:p>
        </w:tc>
        <w:tc>
          <w:tcPr>
            <w:tcW w:w="2835" w:type="dxa"/>
            <w:vAlign w:val="center"/>
          </w:tcPr>
          <w:p>
            <w:pPr>
              <w:pStyle w:val="15"/>
              <w:rPr>
                <w:rFonts w:hint="default" w:eastAsiaTheme="minorEastAsia"/>
                <w:highlight w:val="none"/>
                <w:lang w:val="en-US" w:eastAsia="zh-CN"/>
              </w:rPr>
            </w:pPr>
            <w:r>
              <w:rPr>
                <w:rFonts w:hint="eastAsia" w:eastAsiaTheme="minorEastAsia"/>
                <w:highlight w:val="none"/>
                <w:lang w:val="en-US" w:eastAsia="zh-CN"/>
              </w:rPr>
              <w:t>1684</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554.62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专用设备</w:t>
            </w:r>
          </w:p>
        </w:tc>
        <w:tc>
          <w:tcPr>
            <w:tcW w:w="2835" w:type="dxa"/>
            <w:vAlign w:val="center"/>
          </w:tcPr>
          <w:p>
            <w:pPr>
              <w:pStyle w:val="15"/>
              <w:rPr>
                <w:rFonts w:hint="default" w:eastAsiaTheme="minorEastAsia"/>
                <w:highlight w:val="none"/>
                <w:lang w:val="en-US" w:eastAsia="zh-CN"/>
              </w:rPr>
            </w:pPr>
            <w:r>
              <w:rPr>
                <w:rFonts w:hint="eastAsia" w:eastAsiaTheme="minorEastAsia"/>
                <w:highlight w:val="none"/>
                <w:lang w:val="en-US" w:eastAsia="zh-CN"/>
              </w:rPr>
              <w:t>582</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1015.08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图书、档案</w:t>
            </w:r>
          </w:p>
        </w:tc>
        <w:tc>
          <w:tcPr>
            <w:tcW w:w="2835" w:type="dxa"/>
            <w:vAlign w:val="center"/>
          </w:tcPr>
          <w:p>
            <w:pPr>
              <w:pStyle w:val="15"/>
              <w:rPr>
                <w:rFonts w:hint="eastAsia" w:eastAsiaTheme="minorEastAsia"/>
                <w:highlight w:val="none"/>
                <w:lang w:eastAsia="zh-CN"/>
              </w:rPr>
            </w:pPr>
            <w:r>
              <w:rPr>
                <w:rFonts w:hint="eastAsia" w:eastAsiaTheme="minorEastAsia"/>
                <w:highlight w:val="none"/>
                <w:lang w:val="en-US" w:eastAsia="zh-CN"/>
              </w:rPr>
              <w:t>5</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29.96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家具、用具、装具及动植物</w:t>
            </w:r>
          </w:p>
        </w:tc>
        <w:tc>
          <w:tcPr>
            <w:tcW w:w="2835" w:type="dxa"/>
            <w:vAlign w:val="center"/>
          </w:tcPr>
          <w:p>
            <w:pPr>
              <w:pStyle w:val="15"/>
              <w:rPr>
                <w:rFonts w:hint="default" w:eastAsiaTheme="minorEastAsia"/>
                <w:highlight w:val="none"/>
                <w:lang w:val="en-US" w:eastAsia="zh-CN"/>
              </w:rPr>
            </w:pPr>
            <w:r>
              <w:rPr>
                <w:rFonts w:hint="eastAsia" w:eastAsiaTheme="minorEastAsia"/>
                <w:highlight w:val="none"/>
                <w:lang w:val="en-US" w:eastAsia="zh-CN"/>
              </w:rPr>
              <w:t>1779</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86.56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无形资产</w:t>
            </w:r>
          </w:p>
        </w:tc>
        <w:tc>
          <w:tcPr>
            <w:tcW w:w="2835" w:type="dxa"/>
            <w:vAlign w:val="center"/>
          </w:tcPr>
          <w:p>
            <w:pPr>
              <w:pStyle w:val="15"/>
              <w:rPr>
                <w:rFonts w:hint="default" w:eastAsiaTheme="minorEastAsia"/>
                <w:highlight w:val="none"/>
                <w:lang w:val="en-US" w:eastAsia="zh-CN"/>
              </w:rPr>
            </w:pPr>
            <w:r>
              <w:rPr>
                <w:rFonts w:hint="eastAsia" w:eastAsiaTheme="minorEastAsia"/>
                <w:highlight w:val="none"/>
                <w:lang w:val="en-US" w:eastAsia="zh-CN"/>
              </w:rPr>
              <w:t>14</w:t>
            </w:r>
          </w:p>
        </w:tc>
        <w:tc>
          <w:tcPr>
            <w:tcW w:w="2835" w:type="dxa"/>
            <w:vAlign w:val="center"/>
          </w:tcPr>
          <w:p>
            <w:pPr>
              <w:pStyle w:val="13"/>
              <w:jc w:val="center"/>
              <w:rPr>
                <w:rFonts w:hint="default" w:eastAsiaTheme="minorEastAsia"/>
                <w:lang w:val="en-US" w:eastAsia="zh-CN"/>
              </w:rPr>
            </w:pPr>
            <w:r>
              <w:rPr>
                <w:rFonts w:hint="eastAsia" w:eastAsiaTheme="minorEastAsia"/>
                <w:lang w:val="en-US" w:eastAsia="zh-CN"/>
              </w:rPr>
              <w:t>3438.97</w:t>
            </w:r>
          </w:p>
        </w:tc>
      </w:tr>
    </w:tbl>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jc w:val="center"/>
        <w:outlineLvl w:val="3"/>
        <w:rPr>
          <w:b/>
        </w:rPr>
      </w:pPr>
      <w:r>
        <w:rPr>
          <w:rFonts w:hint="eastAsia" w:ascii="方正小标宋_GBK" w:hAnsi="方正小标宋_GBK" w:eastAsia="方正小标宋_GBK" w:cs="方正小标宋_GBK"/>
          <w:b/>
          <w:color w:val="000000"/>
          <w:sz w:val="44"/>
          <w:lang w:eastAsia="zh-CN"/>
        </w:rPr>
        <w:t>二、</w:t>
      </w:r>
      <w:r>
        <w:rPr>
          <w:rFonts w:ascii="方正小标宋_GBK" w:hAnsi="方正小标宋_GBK" w:eastAsia="方正小标宋_GBK" w:cs="方正小标宋_GBK"/>
          <w:b/>
          <w:color w:val="000000"/>
          <w:sz w:val="44"/>
        </w:rPr>
        <w:t>秦皇岛北戴河新区民政事业服务中心收支预算</w:t>
      </w:r>
    </w:p>
    <w:p>
      <w:pPr>
        <w:jc w:val="center"/>
        <w:outlineLvl w:val="3"/>
        <w:rPr>
          <w:rFonts w:ascii="方正小标宋_GBK" w:hAnsi="方正小标宋_GBK" w:eastAsia="方正小标宋_GBK" w:cs="方正小标宋_GBK"/>
          <w:b/>
          <w:color w:val="000000"/>
          <w:sz w:val="32"/>
          <w:szCs w:val="32"/>
        </w:rPr>
      </w:pPr>
      <w:r>
        <w:rPr>
          <w:rFonts w:hint="eastAsia" w:ascii="方正小标宋_GBK" w:hAnsi="方正小标宋_GBK" w:eastAsia="方正小标宋_GBK" w:cs="方正小标宋_GBK"/>
          <w:b/>
          <w:color w:val="000000"/>
          <w:sz w:val="32"/>
          <w:szCs w:val="32"/>
        </w:rPr>
        <w:t>单位预算收支总表</w:t>
      </w:r>
    </w:p>
    <w:tbl>
      <w:tblPr>
        <w:tblStyle w:val="6"/>
        <w:tblW w:w="14746" w:type="dxa"/>
        <w:jc w:val="center"/>
        <w:tblLayout w:type="autofit"/>
        <w:tblCellMar>
          <w:top w:w="0" w:type="dxa"/>
          <w:left w:w="108" w:type="dxa"/>
          <w:bottom w:w="0" w:type="dxa"/>
          <w:right w:w="108" w:type="dxa"/>
        </w:tblCellMar>
      </w:tblPr>
      <w:tblGrid>
        <w:gridCol w:w="878"/>
        <w:gridCol w:w="4853"/>
        <w:gridCol w:w="2081"/>
        <w:gridCol w:w="4853"/>
        <w:gridCol w:w="2081"/>
      </w:tblGrid>
      <w:tr>
        <w:tblPrEx>
          <w:tblCellMar>
            <w:top w:w="0" w:type="dxa"/>
            <w:left w:w="108" w:type="dxa"/>
            <w:bottom w:w="0" w:type="dxa"/>
            <w:right w:w="108" w:type="dxa"/>
          </w:tblCellMar>
        </w:tblPrEx>
        <w:trPr>
          <w:trHeight w:val="185" w:hRule="atLeast"/>
          <w:jc w:val="center"/>
        </w:trPr>
        <w:tc>
          <w:tcPr>
            <w:tcW w:w="7811" w:type="dxa"/>
            <w:gridSpan w:val="3"/>
            <w:tcBorders>
              <w:top w:val="nil"/>
              <w:left w:val="nil"/>
              <w:bottom w:val="nil"/>
              <w:right w:val="nil"/>
            </w:tcBorders>
            <w:shd w:val="clear" w:color="000000" w:fill="FFFFFF"/>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预算单位编码及名称：[314003]秦皇岛北戴河新区民政事业服务中心</w:t>
            </w:r>
          </w:p>
        </w:tc>
        <w:tc>
          <w:tcPr>
            <w:tcW w:w="4853" w:type="dxa"/>
            <w:tcBorders>
              <w:top w:val="nil"/>
              <w:left w:val="nil"/>
              <w:bottom w:val="nil"/>
              <w:right w:val="nil"/>
            </w:tcBorders>
            <w:shd w:val="clear" w:color="000000" w:fill="FFFFFF"/>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预算年度：2021</w:t>
            </w:r>
          </w:p>
        </w:tc>
        <w:tc>
          <w:tcPr>
            <w:tcW w:w="2080" w:type="dxa"/>
            <w:tcBorders>
              <w:top w:val="nil"/>
              <w:left w:val="nil"/>
              <w:bottom w:val="nil"/>
              <w:right w:val="nil"/>
            </w:tcBorders>
            <w:shd w:val="clear" w:color="000000" w:fill="FFFFFF"/>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金额单位：万元</w:t>
            </w:r>
          </w:p>
        </w:tc>
      </w:tr>
      <w:tr>
        <w:tblPrEx>
          <w:tblCellMar>
            <w:top w:w="0" w:type="dxa"/>
            <w:left w:w="108" w:type="dxa"/>
            <w:bottom w:w="0" w:type="dxa"/>
            <w:right w:w="108" w:type="dxa"/>
          </w:tblCellMar>
        </w:tblPrEx>
        <w:trPr>
          <w:trHeight w:val="185" w:hRule="atLeast"/>
          <w:jc w:val="center"/>
        </w:trPr>
        <w:tc>
          <w:tcPr>
            <w:tcW w:w="8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6934"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收入</w:t>
            </w:r>
          </w:p>
        </w:tc>
        <w:tc>
          <w:tcPr>
            <w:tcW w:w="6934"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支出</w:t>
            </w:r>
          </w:p>
        </w:tc>
      </w:tr>
      <w:tr>
        <w:tblPrEx>
          <w:tblCellMar>
            <w:top w:w="0" w:type="dxa"/>
            <w:left w:w="108" w:type="dxa"/>
            <w:bottom w:w="0" w:type="dxa"/>
            <w:right w:w="108" w:type="dxa"/>
          </w:tblCellMar>
        </w:tblPrEx>
        <w:trPr>
          <w:trHeight w:val="185"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eastAsia="宋体" w:cs="宋体"/>
                <w:kern w:val="0"/>
                <w:sz w:val="20"/>
                <w:szCs w:val="20"/>
              </w:rPr>
            </w:pPr>
          </w:p>
        </w:tc>
        <w:tc>
          <w:tcPr>
            <w:tcW w:w="4853"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2080"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预算数</w:t>
            </w:r>
          </w:p>
        </w:tc>
        <w:tc>
          <w:tcPr>
            <w:tcW w:w="4853"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2080"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预算数</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4853"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080"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4853"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080"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4</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一、一般公共预算拨款收入</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304.00</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二、政府性基金预算拨款收入</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三、国有资本经营预算拨款收入</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四、财政专户管理资金收入</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五、事业收入</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六、事业单位经营收入</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七、上级补助收入</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八、附属单位上缴收入</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292.20</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九、其他收入</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九、社会保险基金支出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十、卫生健康支出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6.61</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十一、节能环保支出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十二、城乡社区支出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十三、农林水支出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十四、交通运输支出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十五、资源勘探工业信息等支出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十六、商业服务业等支出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十七、金融支出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十八、援助其他地区支出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十九、自然资源海洋气象等支出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二十、住房保障支出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5.18</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二十一、粮油物资储备支出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二十二、国有资本经营预算支出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二十三、灾害防治及应急管理支出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二十四、预备费</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二十五、其他支出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二十六、转移性支出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二十七、债务还本支出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二十八、债务付息支出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二十九、债务发行费用支出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三十、抗疫特别国债安排的支出</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本年收入合计</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304.00</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304.00</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上年结转结余</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年终结转结余</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5"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收入总计</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304.00</w:t>
            </w:r>
          </w:p>
        </w:tc>
        <w:tc>
          <w:tcPr>
            <w:tcW w:w="4853"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支出总计</w:t>
            </w:r>
          </w:p>
        </w:tc>
        <w:tc>
          <w:tcPr>
            <w:tcW w:w="2080" w:type="dxa"/>
            <w:tcBorders>
              <w:top w:val="nil"/>
              <w:left w:val="nil"/>
              <w:bottom w:val="single" w:color="auto" w:sz="4" w:space="0"/>
              <w:right w:val="single" w:color="auto" w:sz="4" w:space="0"/>
            </w:tcBorders>
            <w:shd w:val="clear" w:color="auto" w:fill="auto"/>
            <w:noWrap/>
            <w:vAlign w:val="center"/>
          </w:tcPr>
          <w:p>
            <w:pPr>
              <w:widowControl/>
              <w:spacing w:line="220" w:lineRule="exact"/>
              <w:jc w:val="right"/>
              <w:rPr>
                <w:rFonts w:ascii="宋体" w:hAnsi="宋体" w:eastAsia="宋体" w:cs="宋体"/>
                <w:kern w:val="0"/>
                <w:sz w:val="20"/>
                <w:szCs w:val="20"/>
              </w:rPr>
            </w:pPr>
            <w:r>
              <w:rPr>
                <w:rFonts w:hint="eastAsia" w:ascii="宋体" w:hAnsi="宋体" w:eastAsia="宋体" w:cs="宋体"/>
                <w:kern w:val="0"/>
                <w:sz w:val="20"/>
                <w:szCs w:val="20"/>
              </w:rPr>
              <w:t>304.00</w:t>
            </w:r>
          </w:p>
        </w:tc>
      </w:tr>
    </w:tbl>
    <w:p>
      <w:pPr>
        <w:jc w:val="center"/>
        <w:outlineLvl w:val="3"/>
        <w:rPr>
          <w:rFonts w:ascii="方正小标宋_GBK" w:hAnsi="方正小标宋_GBK" w:eastAsia="方正小标宋_GBK" w:cs="方正小标宋_GBK"/>
          <w:color w:val="000000"/>
          <w:sz w:val="44"/>
        </w:rPr>
        <w:sectPr>
          <w:pgSz w:w="16840" w:h="11900" w:orient="landscape"/>
          <w:pgMar w:top="851" w:right="1021" w:bottom="680" w:left="1021"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3" w:type="dxa"/>
        <w:jc w:val="center"/>
        <w:tblLayout w:type="autofit"/>
        <w:tblCellMar>
          <w:top w:w="0" w:type="dxa"/>
          <w:left w:w="108" w:type="dxa"/>
          <w:bottom w:w="0" w:type="dxa"/>
          <w:right w:w="108" w:type="dxa"/>
        </w:tblCellMar>
      </w:tblPr>
      <w:tblGrid>
        <w:gridCol w:w="707"/>
        <w:gridCol w:w="991"/>
        <w:gridCol w:w="2925"/>
        <w:gridCol w:w="995"/>
        <w:gridCol w:w="995"/>
        <w:gridCol w:w="995"/>
        <w:gridCol w:w="995"/>
        <w:gridCol w:w="995"/>
        <w:gridCol w:w="995"/>
        <w:gridCol w:w="995"/>
        <w:gridCol w:w="1057"/>
        <w:gridCol w:w="933"/>
        <w:gridCol w:w="995"/>
      </w:tblGrid>
      <w:tr>
        <w:tblPrEx>
          <w:tblCellMar>
            <w:top w:w="0" w:type="dxa"/>
            <w:left w:w="108" w:type="dxa"/>
            <w:bottom w:w="0" w:type="dxa"/>
            <w:right w:w="108" w:type="dxa"/>
          </w:tblCellMar>
        </w:tblPrEx>
        <w:trPr>
          <w:trHeight w:val="400" w:hRule="atLeast"/>
          <w:jc w:val="center"/>
        </w:trPr>
        <w:tc>
          <w:tcPr>
            <w:tcW w:w="10593" w:type="dxa"/>
            <w:gridSpan w:val="9"/>
            <w:tcBorders>
              <w:top w:val="nil"/>
              <w:left w:val="nil"/>
              <w:bottom w:val="nil"/>
              <w:right w:val="nil"/>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预算单位编码及名称：[314003]秦皇岛北戴河新区民政事业服务中心</w:t>
            </w:r>
          </w:p>
        </w:tc>
        <w:tc>
          <w:tcPr>
            <w:tcW w:w="2052"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预算年度：2021</w:t>
            </w:r>
          </w:p>
        </w:tc>
        <w:tc>
          <w:tcPr>
            <w:tcW w:w="1928"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金额单位：万元</w:t>
            </w:r>
          </w:p>
        </w:tc>
      </w:tr>
      <w:tr>
        <w:tblPrEx>
          <w:tblCellMar>
            <w:top w:w="0" w:type="dxa"/>
            <w:left w:w="108" w:type="dxa"/>
            <w:bottom w:w="0" w:type="dxa"/>
            <w:right w:w="108" w:type="dxa"/>
          </w:tblCellMar>
        </w:tblPrEx>
        <w:trPr>
          <w:trHeight w:val="400" w:hRule="atLeast"/>
          <w:jc w:val="center"/>
        </w:trPr>
        <w:tc>
          <w:tcPr>
            <w:tcW w:w="70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序号</w:t>
            </w:r>
          </w:p>
        </w:tc>
        <w:tc>
          <w:tcPr>
            <w:tcW w:w="391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功能分类科目</w:t>
            </w:r>
          </w:p>
        </w:tc>
        <w:tc>
          <w:tcPr>
            <w:tcW w:w="9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7960"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本年收入</w:t>
            </w:r>
          </w:p>
        </w:tc>
        <w:tc>
          <w:tcPr>
            <w:tcW w:w="9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上年结转</w:t>
            </w:r>
          </w:p>
        </w:tc>
      </w:tr>
      <w:tr>
        <w:tblPrEx>
          <w:tblCellMar>
            <w:top w:w="0" w:type="dxa"/>
            <w:left w:w="108" w:type="dxa"/>
            <w:bottom w:w="0" w:type="dxa"/>
            <w:right w:w="108" w:type="dxa"/>
          </w:tblCellMar>
        </w:tblPrEx>
        <w:trPr>
          <w:trHeight w:val="601"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科目编码</w:t>
            </w:r>
          </w:p>
        </w:tc>
        <w:tc>
          <w:tcPr>
            <w:tcW w:w="29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小计</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财政拨款收入</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财政专户收入</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事业收入</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经营收入</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上级补助收入</w:t>
            </w: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附属单位上缴收入</w:t>
            </w:r>
          </w:p>
        </w:tc>
        <w:tc>
          <w:tcPr>
            <w:tcW w:w="93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其他收入</w:t>
            </w: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栏次</w:t>
            </w:r>
          </w:p>
        </w:tc>
        <w:tc>
          <w:tcPr>
            <w:tcW w:w="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9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10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93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12</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合计</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304.00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304.00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304.00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社会保障和就业支出</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292.20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292.20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292.20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20802</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民政管理事务</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131.69</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131.69</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131.69</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2080299</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其他民政管理事务支出</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131.69</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131.69</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131.69</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20805</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行政事业单位养老支出</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6.91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6.91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6.91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2080505</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机关事业单位基本养老保险缴费支出</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6.91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6.91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6.91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20821</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特困人员救助供养</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2082102</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农村特困人员救助供养支出</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210</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卫生健康支出</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21011</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行政事业单位医疗</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2101102</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事业单位医疗</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221</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住房保障支出</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13</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22102</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住房改革支出</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w:t>
            </w:r>
          </w:p>
        </w:tc>
        <w:tc>
          <w:tcPr>
            <w:tcW w:w="9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2210201</w:t>
            </w:r>
          </w:p>
        </w:tc>
        <w:tc>
          <w:tcPr>
            <w:tcW w:w="2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住房公积金</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bl>
    <w:p>
      <w:pPr>
        <w:jc w:val="center"/>
        <w:outlineLvl w:val="3"/>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399" w:type="dxa"/>
        <w:jc w:val="center"/>
        <w:tblLayout w:type="autofit"/>
        <w:tblCellMar>
          <w:top w:w="0" w:type="dxa"/>
          <w:left w:w="108" w:type="dxa"/>
          <w:bottom w:w="0" w:type="dxa"/>
          <w:right w:w="108" w:type="dxa"/>
        </w:tblCellMar>
      </w:tblPr>
      <w:tblGrid>
        <w:gridCol w:w="794"/>
        <w:gridCol w:w="1421"/>
        <w:gridCol w:w="3406"/>
        <w:gridCol w:w="1463"/>
        <w:gridCol w:w="1463"/>
        <w:gridCol w:w="1463"/>
        <w:gridCol w:w="1463"/>
        <w:gridCol w:w="1463"/>
        <w:gridCol w:w="1463"/>
      </w:tblGrid>
      <w:tr>
        <w:tblPrEx>
          <w:tblCellMar>
            <w:top w:w="0" w:type="dxa"/>
            <w:left w:w="108" w:type="dxa"/>
            <w:bottom w:w="0" w:type="dxa"/>
            <w:right w:w="108" w:type="dxa"/>
          </w:tblCellMar>
        </w:tblPrEx>
        <w:trPr>
          <w:trHeight w:val="335" w:hRule="atLeast"/>
          <w:jc w:val="center"/>
        </w:trPr>
        <w:tc>
          <w:tcPr>
            <w:tcW w:w="8547"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预算单位编码及名称：[314003]秦皇岛北戴河新区民政事业服务中心</w:t>
            </w:r>
          </w:p>
        </w:tc>
        <w:tc>
          <w:tcPr>
            <w:tcW w:w="2926"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预算年度：2021</w:t>
            </w:r>
          </w:p>
        </w:tc>
        <w:tc>
          <w:tcPr>
            <w:tcW w:w="2926"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金额单位：万元</w:t>
            </w:r>
          </w:p>
        </w:tc>
      </w:tr>
      <w:tr>
        <w:tblPrEx>
          <w:tblCellMar>
            <w:top w:w="0" w:type="dxa"/>
            <w:left w:w="108" w:type="dxa"/>
            <w:bottom w:w="0" w:type="dxa"/>
            <w:right w:w="108" w:type="dxa"/>
          </w:tblCellMar>
        </w:tblPrEx>
        <w:trPr>
          <w:trHeight w:val="335" w:hRule="atLeast"/>
          <w:jc w:val="center"/>
        </w:trPr>
        <w:tc>
          <w:tcPr>
            <w:tcW w:w="7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序号</w:t>
            </w:r>
          </w:p>
        </w:tc>
        <w:tc>
          <w:tcPr>
            <w:tcW w:w="482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支出功能分类科目</w:t>
            </w:r>
          </w:p>
        </w:tc>
        <w:tc>
          <w:tcPr>
            <w:tcW w:w="14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本年支出合计</w:t>
            </w:r>
          </w:p>
        </w:tc>
        <w:tc>
          <w:tcPr>
            <w:tcW w:w="14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基本支出</w:t>
            </w:r>
          </w:p>
        </w:tc>
        <w:tc>
          <w:tcPr>
            <w:tcW w:w="14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项目支出</w:t>
            </w:r>
          </w:p>
        </w:tc>
        <w:tc>
          <w:tcPr>
            <w:tcW w:w="14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经营支出</w:t>
            </w:r>
          </w:p>
        </w:tc>
        <w:tc>
          <w:tcPr>
            <w:tcW w:w="14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上缴上级支出</w:t>
            </w:r>
          </w:p>
        </w:tc>
        <w:tc>
          <w:tcPr>
            <w:tcW w:w="14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对附属单位补助支出</w:t>
            </w:r>
          </w:p>
        </w:tc>
      </w:tr>
      <w:tr>
        <w:tblPrEx>
          <w:tblCellMar>
            <w:top w:w="0" w:type="dxa"/>
            <w:left w:w="108" w:type="dxa"/>
            <w:bottom w:w="0" w:type="dxa"/>
            <w:right w:w="108" w:type="dxa"/>
          </w:tblCellMar>
        </w:tblPrEx>
        <w:trPr>
          <w:trHeight w:val="335"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42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科目编码</w:t>
            </w:r>
          </w:p>
        </w:tc>
        <w:tc>
          <w:tcPr>
            <w:tcW w:w="34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栏次</w:t>
            </w:r>
          </w:p>
        </w:tc>
        <w:tc>
          <w:tcPr>
            <w:tcW w:w="142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34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4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4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4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4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4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14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合计</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304.00</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150.40</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社会保障和就业支出</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292.20</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138.60</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20802</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民政管理事务</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131.69</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131.69</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2080299</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其他民政管理事务支出</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131.69</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131.69</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20805</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行政事业单位养老支出</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6.91</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6.91</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2080505</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机关事业单位基本养老保险缴费支出</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6.91</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6.91</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20821</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特困人员救助供养</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2082102</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农村特困人员救助供养支出</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153.60</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210</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卫生健康支出</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21011</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行政事业单位医疗</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2101102</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事业单位医疗</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6.61</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221</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住房保障支出</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13</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22102</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住房改革支出</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w:t>
            </w:r>
          </w:p>
        </w:tc>
        <w:tc>
          <w:tcPr>
            <w:tcW w:w="142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2210201</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住房公积金</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5.18</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6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bl>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36"/>
        </w:rPr>
        <w:sectPr>
          <w:pgSz w:w="16840" w:h="11900" w:orient="landscape"/>
          <w:pgMar w:top="1361" w:right="1020" w:bottom="1134" w:left="1020" w:header="720" w:footer="720" w:gutter="0"/>
          <w:cols w:space="720" w:num="1"/>
        </w:sectPr>
      </w:pPr>
    </w:p>
    <w:p>
      <w:pPr>
        <w:jc w:val="center"/>
        <w:outlineLvl w:val="4"/>
        <w:rPr>
          <w:sz w:val="32"/>
          <w:szCs w:val="32"/>
        </w:rPr>
      </w:pPr>
      <w:r>
        <w:rPr>
          <w:rFonts w:ascii="方正小标宋_GBK" w:hAnsi="方正小标宋_GBK" w:eastAsia="方正小标宋_GBK" w:cs="方正小标宋_GBK"/>
          <w:color w:val="000000"/>
          <w:sz w:val="32"/>
          <w:szCs w:val="32"/>
        </w:rPr>
        <w:t>单位预算财政拨款收支总表</w:t>
      </w:r>
    </w:p>
    <w:tbl>
      <w:tblPr>
        <w:tblStyle w:val="6"/>
        <w:tblW w:w="14156" w:type="dxa"/>
        <w:jc w:val="center"/>
        <w:tblLayout w:type="autofit"/>
        <w:tblCellMar>
          <w:top w:w="0" w:type="dxa"/>
          <w:left w:w="108" w:type="dxa"/>
          <w:bottom w:w="0" w:type="dxa"/>
          <w:right w:w="108" w:type="dxa"/>
        </w:tblCellMar>
      </w:tblPr>
      <w:tblGrid>
        <w:gridCol w:w="781"/>
        <w:gridCol w:w="2753"/>
        <w:gridCol w:w="1089"/>
        <w:gridCol w:w="3369"/>
        <w:gridCol w:w="1541"/>
        <w:gridCol w:w="1541"/>
        <w:gridCol w:w="1541"/>
        <w:gridCol w:w="1541"/>
      </w:tblGrid>
      <w:tr>
        <w:tblPrEx>
          <w:tblCellMar>
            <w:top w:w="0" w:type="dxa"/>
            <w:left w:w="108" w:type="dxa"/>
            <w:bottom w:w="0" w:type="dxa"/>
            <w:right w:w="108" w:type="dxa"/>
          </w:tblCellMar>
        </w:tblPrEx>
        <w:trPr>
          <w:trHeight w:val="227" w:hRule="atLeast"/>
          <w:jc w:val="center"/>
        </w:trPr>
        <w:tc>
          <w:tcPr>
            <w:tcW w:w="7991"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预算单位编码及名称：[314003]秦皇岛北戴河新区民政事业服务中心</w:t>
            </w:r>
          </w:p>
        </w:tc>
        <w:tc>
          <w:tcPr>
            <w:tcW w:w="3082"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082"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227" w:hRule="atLeast"/>
          <w:jc w:val="center"/>
        </w:trPr>
        <w:tc>
          <w:tcPr>
            <w:tcW w:w="78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384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收入</w:t>
            </w:r>
          </w:p>
        </w:tc>
        <w:tc>
          <w:tcPr>
            <w:tcW w:w="9532"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w:t>
            </w:r>
          </w:p>
        </w:tc>
      </w:tr>
      <w:tr>
        <w:tblPrEx>
          <w:tblCellMar>
            <w:top w:w="0" w:type="dxa"/>
            <w:left w:w="108" w:type="dxa"/>
            <w:bottom w:w="0" w:type="dxa"/>
            <w:right w:w="108" w:type="dxa"/>
          </w:tblCellMar>
        </w:tblPrEx>
        <w:trPr>
          <w:trHeight w:val="227" w:hRule="atLeast"/>
          <w:jc w:val="center"/>
        </w:trPr>
        <w:tc>
          <w:tcPr>
            <w:tcW w:w="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7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10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金额</w:t>
            </w:r>
          </w:p>
        </w:tc>
        <w:tc>
          <w:tcPr>
            <w:tcW w:w="33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15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15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一般公共预算财政拨款</w:t>
            </w:r>
          </w:p>
        </w:tc>
        <w:tc>
          <w:tcPr>
            <w:tcW w:w="15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政府性基金预算财政拨款</w:t>
            </w:r>
          </w:p>
        </w:tc>
        <w:tc>
          <w:tcPr>
            <w:tcW w:w="15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国有资本经营预算财政拨款</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27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0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3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5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5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5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5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一、一般公共预算拨款</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304.00</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292.20</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292.20</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九、社会保险基金支出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十、卫生健康支出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十一、节能环保支出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十二、城乡社区支出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十三、农林水支出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十四、交通运输支出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十五、资源勘探工业信息等支出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十六、商业服务业等支出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十七、金融支出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十八、援助其他地区支出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十九、自然资源海洋气象等支出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二十、住房保障支出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二十一、粮油物资储备支出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二十二、国有资本经营预算支出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二十三、灾害防治及应急管理支出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二十四、预备费</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二十五、其他支出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二十六、转移性支出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二十七、债务还本支出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二十八、债务付息支出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二十九、债务发行费用支出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三十、抗疫特别国债安排的支出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本年收入合计</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304.00</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304.00</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304.00</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年初财政拨款结转和结余</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年末财政拨款结转和结余</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一、一般公共预算拨款</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27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收入总计</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304.00</w:t>
            </w:r>
          </w:p>
        </w:tc>
        <w:tc>
          <w:tcPr>
            <w:tcW w:w="33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支出总计</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304.00</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304.00</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Pr>
        <w:jc w:val="center"/>
        <w:outlineLvl w:val="3"/>
        <w:rPr>
          <w:rFonts w:ascii="方正小标宋_GBK" w:hAnsi="方正小标宋_GBK" w:eastAsia="方正小标宋_GBK" w:cs="方正小标宋_GBK"/>
          <w:color w:val="000000"/>
          <w:sz w:val="44"/>
        </w:rPr>
        <w:sectPr>
          <w:pgSz w:w="16840" w:h="11900" w:orient="landscape"/>
          <w:pgMar w:top="680" w:right="1021" w:bottom="680" w:left="1021"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p>
      <w:pPr>
        <w:jc w:val="center"/>
        <w:outlineLvl w:val="4"/>
      </w:pPr>
    </w:p>
    <w:tbl>
      <w:tblPr>
        <w:tblStyle w:val="6"/>
        <w:tblW w:w="14156" w:type="dxa"/>
        <w:jc w:val="center"/>
        <w:tblLayout w:type="autofit"/>
        <w:tblCellMar>
          <w:top w:w="0" w:type="dxa"/>
          <w:left w:w="108" w:type="dxa"/>
          <w:bottom w:w="0" w:type="dxa"/>
          <w:right w:w="108" w:type="dxa"/>
        </w:tblCellMar>
      </w:tblPr>
      <w:tblGrid>
        <w:gridCol w:w="772"/>
        <w:gridCol w:w="1746"/>
        <w:gridCol w:w="3046"/>
        <w:gridCol w:w="2428"/>
        <w:gridCol w:w="8"/>
        <w:gridCol w:w="1218"/>
        <w:gridCol w:w="1218"/>
        <w:gridCol w:w="638"/>
        <w:gridCol w:w="581"/>
        <w:gridCol w:w="2436"/>
        <w:gridCol w:w="65"/>
      </w:tblGrid>
      <w:tr>
        <w:tblPrEx>
          <w:tblCellMar>
            <w:top w:w="0" w:type="dxa"/>
            <w:left w:w="108" w:type="dxa"/>
            <w:bottom w:w="0" w:type="dxa"/>
            <w:right w:w="108" w:type="dxa"/>
          </w:tblCellMar>
        </w:tblPrEx>
        <w:trPr>
          <w:trHeight w:val="227" w:hRule="atLeast"/>
          <w:jc w:val="center"/>
        </w:trPr>
        <w:tc>
          <w:tcPr>
            <w:tcW w:w="7992"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预算单位编码及名称：[314003]秦皇岛北戴河新区民政事业服务中心</w:t>
            </w:r>
          </w:p>
        </w:tc>
        <w:tc>
          <w:tcPr>
            <w:tcW w:w="3082"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082"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gridAfter w:val="1"/>
          <w:wAfter w:w="65" w:type="dxa"/>
          <w:trHeight w:val="303" w:hRule="atLeast"/>
          <w:jc w:val="center"/>
        </w:trPr>
        <w:tc>
          <w:tcPr>
            <w:tcW w:w="77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79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243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3655"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2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r>
      <w:tr>
        <w:tblPrEx>
          <w:tblCellMar>
            <w:top w:w="0" w:type="dxa"/>
            <w:left w:w="108" w:type="dxa"/>
            <w:bottom w:w="0" w:type="dxa"/>
            <w:right w:w="108" w:type="dxa"/>
          </w:tblCellMar>
        </w:tblPrEx>
        <w:trPr>
          <w:gridAfter w:val="1"/>
          <w:wAfter w:w="65" w:type="dxa"/>
          <w:trHeight w:val="303" w:hRule="atLeast"/>
          <w:jc w:val="center"/>
        </w:trPr>
        <w:tc>
          <w:tcPr>
            <w:tcW w:w="7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0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243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小计</w:t>
            </w:r>
          </w:p>
        </w:tc>
        <w:tc>
          <w:tcPr>
            <w:tcW w:w="12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人员经费</w:t>
            </w:r>
          </w:p>
        </w:tc>
        <w:tc>
          <w:tcPr>
            <w:tcW w:w="121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公用经费</w:t>
            </w:r>
          </w:p>
        </w:tc>
        <w:tc>
          <w:tcPr>
            <w:tcW w:w="2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7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0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43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2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2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21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304.00</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150.40</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75.80</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74.59</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153.60</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208</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社会保障和就业支出</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292.20</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138.60</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64.01</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74.59</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153.60</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20802</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民政管理事务</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131.69</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131.69</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57.10</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74.59</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2080299</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其他民政管理事务支出</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131.69</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131.69</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57.10</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74.59</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20805</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行政事业单位养老支出</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6.91</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6.91</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6.91</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2080505</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机关事业单位基本养老保险缴费支出</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6.91</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6.91</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6.91</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20821</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特困人员救助供养</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153.60</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153.60</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2082102</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农村特困人员救助供养支出</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153.60</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153.60</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210</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卫生健康支出</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21011</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行政事业单位医疗</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2101102</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事业单位医疗</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22102</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住房改革支出</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5" w:type="dxa"/>
          <w:trHeight w:val="303" w:hRule="atLeast"/>
          <w:jc w:val="center"/>
        </w:trPr>
        <w:tc>
          <w:tcPr>
            <w:tcW w:w="7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7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2210201</w:t>
            </w:r>
          </w:p>
        </w:tc>
        <w:tc>
          <w:tcPr>
            <w:tcW w:w="304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w:t>
            </w:r>
          </w:p>
        </w:tc>
        <w:tc>
          <w:tcPr>
            <w:tcW w:w="2436"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121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121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3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3581" w:type="dxa"/>
        <w:jc w:val="center"/>
        <w:tblLayout w:type="autofit"/>
        <w:tblCellMar>
          <w:top w:w="0" w:type="dxa"/>
          <w:left w:w="108" w:type="dxa"/>
          <w:bottom w:w="0" w:type="dxa"/>
          <w:right w:w="108" w:type="dxa"/>
        </w:tblCellMar>
      </w:tblPr>
      <w:tblGrid>
        <w:gridCol w:w="774"/>
        <w:gridCol w:w="1751"/>
        <w:gridCol w:w="3054"/>
        <w:gridCol w:w="2667"/>
        <w:gridCol w:w="2667"/>
        <w:gridCol w:w="2668"/>
      </w:tblGrid>
      <w:tr>
        <w:tblPrEx>
          <w:tblCellMar>
            <w:top w:w="0" w:type="dxa"/>
            <w:left w:w="108" w:type="dxa"/>
            <w:bottom w:w="0" w:type="dxa"/>
            <w:right w:w="108" w:type="dxa"/>
          </w:tblCellMar>
        </w:tblPrEx>
        <w:trPr>
          <w:trHeight w:val="306" w:hRule="atLeast"/>
          <w:jc w:val="center"/>
        </w:trPr>
        <w:tc>
          <w:tcPr>
            <w:tcW w:w="8246"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预算单位编码及名称：[314003]秦皇岛北戴河新区民政事业服务中心</w:t>
            </w:r>
          </w:p>
        </w:tc>
        <w:tc>
          <w:tcPr>
            <w:tcW w:w="2667" w:type="dxa"/>
            <w:tcBorders>
              <w:top w:val="nil"/>
              <w:left w:val="nil"/>
              <w:bottom w:val="nil"/>
              <w:right w:val="nil"/>
            </w:tcBorders>
            <w:shd w:val="clear" w:color="000000"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2667" w:type="dxa"/>
            <w:tcBorders>
              <w:top w:val="nil"/>
              <w:left w:val="nil"/>
              <w:bottom w:val="nil"/>
              <w:right w:val="nil"/>
            </w:tcBorders>
            <w:shd w:val="clear" w:color="000000"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275" w:hRule="atLeast"/>
          <w:jc w:val="center"/>
        </w:trPr>
        <w:tc>
          <w:tcPr>
            <w:tcW w:w="77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80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支出部门经济分类科目</w:t>
            </w:r>
          </w:p>
        </w:tc>
        <w:tc>
          <w:tcPr>
            <w:tcW w:w="800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一般公共预算基本支出</w:t>
            </w:r>
          </w:p>
        </w:tc>
      </w:tr>
      <w:tr>
        <w:tblPrEx>
          <w:tblCellMar>
            <w:top w:w="0" w:type="dxa"/>
            <w:left w:w="108" w:type="dxa"/>
            <w:bottom w:w="0" w:type="dxa"/>
            <w:right w:w="108" w:type="dxa"/>
          </w:tblCellMar>
        </w:tblPrEx>
        <w:trPr>
          <w:trHeight w:val="275"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0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2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2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人员经费</w:t>
            </w:r>
          </w:p>
        </w:tc>
        <w:tc>
          <w:tcPr>
            <w:tcW w:w="2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公用经费</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7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0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2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2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150.40</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75.80</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74.59</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工资福利支出</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75.78</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75.78</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30101</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基本工资</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22.36</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22.36</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30102</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津贴补贴</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4.65</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4.65</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30103</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奖金</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8.64</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8.64</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30107</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绩效工资</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20.84</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20.84</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30108</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机关事业单位基本养老保险缴费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6.91</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6.91</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30110</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职工基本医疗保险缴费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6.61</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30112</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其他社会保障缴费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0.59</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0.59</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30113</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5.18</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商品和服务支出</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74.35</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74.35</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30201</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办公费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1.98</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1.98</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30202</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印刷费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0.24</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0.24</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30205</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0.18</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0.18</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30206</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14.00</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14.00</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30208</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取暖费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53.00</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53.00</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30211</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差旅费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1.14</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1.14</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30216</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培训费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0.30</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0.30</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30228</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工会经费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0.40</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0.40</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30229</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福利费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0.50</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0.50</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30231</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公务用车运行维护费</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2.60</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2.60</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对个人和家庭的补助</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0.02</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0.02</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30309</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奖励金</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0.02</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0.02</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310</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资本性支出</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0.24</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0.24</w:t>
            </w:r>
          </w:p>
        </w:tc>
      </w:tr>
      <w:tr>
        <w:tblPrEx>
          <w:tblCellMar>
            <w:top w:w="0" w:type="dxa"/>
            <w:left w:w="108" w:type="dxa"/>
            <w:bottom w:w="0" w:type="dxa"/>
            <w:right w:w="108" w:type="dxa"/>
          </w:tblCellMar>
        </w:tblPrEx>
        <w:trPr>
          <w:trHeight w:val="275" w:hRule="atLeast"/>
          <w:jc w:val="center"/>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31002</w:t>
            </w:r>
          </w:p>
        </w:tc>
        <w:tc>
          <w:tcPr>
            <w:tcW w:w="30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办公设备购置</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0.24</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0.24</w:t>
            </w: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14"/>
        <w:gridCol w:w="1870"/>
        <w:gridCol w:w="1870"/>
        <w:gridCol w:w="2131"/>
        <w:gridCol w:w="1606"/>
        <w:gridCol w:w="1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8054" w:type="dxa"/>
            <w:gridSpan w:val="3"/>
            <w:tcBorders>
              <w:top w:val="single" w:color="FFFFFF" w:sz="6" w:space="0"/>
              <w:left w:val="single" w:color="FFFFFF" w:sz="6" w:space="0"/>
              <w:right w:val="single" w:color="FFFFFF" w:sz="6" w:space="0"/>
            </w:tcBorders>
            <w:vAlign w:val="center"/>
          </w:tcPr>
          <w:p>
            <w:pPr>
              <w:pStyle w:val="11"/>
            </w:pPr>
            <w:r>
              <w:t>314003秦皇岛北戴河新区民政事业服务中心</w:t>
            </w:r>
          </w:p>
        </w:tc>
        <w:tc>
          <w:tcPr>
            <w:tcW w:w="2131" w:type="dxa"/>
            <w:tcBorders>
              <w:top w:val="single" w:color="FFFFFF" w:sz="6" w:space="0"/>
              <w:left w:val="single" w:color="FFFFFF" w:sz="6" w:space="0"/>
              <w:right w:val="single" w:color="FFFFFF" w:sz="6" w:space="0"/>
            </w:tcBorders>
            <w:vAlign w:val="center"/>
          </w:tcPr>
          <w:p>
            <w:pPr>
              <w:pStyle w:val="10"/>
            </w:pPr>
            <w:r>
              <w:t>预算年度：202</w:t>
            </w:r>
            <w:r>
              <w:rPr>
                <w:rFonts w:hint="eastAsia"/>
              </w:rPr>
              <w:t>1</w:t>
            </w:r>
          </w:p>
        </w:tc>
        <w:tc>
          <w:tcPr>
            <w:tcW w:w="347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4314" w:type="dxa"/>
            <w:vMerge w:val="restart"/>
            <w:vAlign w:val="center"/>
          </w:tcPr>
          <w:p>
            <w:pPr>
              <w:pStyle w:val="12"/>
            </w:pPr>
            <w:r>
              <w:t>序号</w:t>
            </w:r>
          </w:p>
        </w:tc>
        <w:tc>
          <w:tcPr>
            <w:tcW w:w="3739" w:type="dxa"/>
            <w:gridSpan w:val="2"/>
            <w:vAlign w:val="center"/>
          </w:tcPr>
          <w:p>
            <w:pPr>
              <w:pStyle w:val="12"/>
            </w:pPr>
            <w:r>
              <w:t>功能分类科目</w:t>
            </w:r>
          </w:p>
        </w:tc>
        <w:tc>
          <w:tcPr>
            <w:tcW w:w="2131" w:type="dxa"/>
            <w:vMerge w:val="restart"/>
            <w:vAlign w:val="center"/>
          </w:tcPr>
          <w:p>
            <w:pPr>
              <w:pStyle w:val="12"/>
            </w:pPr>
            <w:r>
              <w:t>合计</w:t>
            </w:r>
          </w:p>
        </w:tc>
        <w:tc>
          <w:tcPr>
            <w:tcW w:w="1606" w:type="dxa"/>
            <w:vMerge w:val="restart"/>
            <w:vAlign w:val="center"/>
          </w:tcPr>
          <w:p>
            <w:pPr>
              <w:pStyle w:val="12"/>
            </w:pPr>
            <w:r>
              <w:t>基本支出</w:t>
            </w:r>
          </w:p>
        </w:tc>
        <w:tc>
          <w:tcPr>
            <w:tcW w:w="187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4314" w:type="dxa"/>
            <w:vMerge w:val="continue"/>
          </w:tcPr>
          <w:p/>
        </w:tc>
        <w:tc>
          <w:tcPr>
            <w:tcW w:w="1870" w:type="dxa"/>
            <w:vAlign w:val="center"/>
          </w:tcPr>
          <w:p>
            <w:pPr>
              <w:pStyle w:val="12"/>
            </w:pPr>
            <w:r>
              <w:t>科目编码</w:t>
            </w:r>
          </w:p>
        </w:tc>
        <w:tc>
          <w:tcPr>
            <w:tcW w:w="1870" w:type="dxa"/>
            <w:vAlign w:val="center"/>
          </w:tcPr>
          <w:p>
            <w:pPr>
              <w:pStyle w:val="12"/>
            </w:pPr>
            <w:r>
              <w:t>科目名称</w:t>
            </w:r>
          </w:p>
        </w:tc>
        <w:tc>
          <w:tcPr>
            <w:tcW w:w="2131" w:type="dxa"/>
            <w:vMerge w:val="continue"/>
          </w:tcPr>
          <w:p/>
        </w:tc>
        <w:tc>
          <w:tcPr>
            <w:tcW w:w="1606" w:type="dxa"/>
            <w:vMerge w:val="continue"/>
          </w:tcPr>
          <w:p/>
        </w:tc>
        <w:tc>
          <w:tcPr>
            <w:tcW w:w="18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4314" w:type="dxa"/>
            <w:vAlign w:val="center"/>
          </w:tcPr>
          <w:p>
            <w:pPr>
              <w:pStyle w:val="12"/>
            </w:pPr>
            <w:r>
              <w:t>栏次</w:t>
            </w:r>
          </w:p>
        </w:tc>
        <w:tc>
          <w:tcPr>
            <w:tcW w:w="1870" w:type="dxa"/>
            <w:vAlign w:val="center"/>
          </w:tcPr>
          <w:p>
            <w:pPr>
              <w:pStyle w:val="12"/>
            </w:pPr>
            <w:r>
              <w:t>1</w:t>
            </w:r>
          </w:p>
        </w:tc>
        <w:tc>
          <w:tcPr>
            <w:tcW w:w="1870" w:type="dxa"/>
            <w:vAlign w:val="center"/>
          </w:tcPr>
          <w:p>
            <w:pPr>
              <w:pStyle w:val="12"/>
            </w:pPr>
            <w:r>
              <w:t>2</w:t>
            </w:r>
          </w:p>
        </w:tc>
        <w:tc>
          <w:tcPr>
            <w:tcW w:w="2131" w:type="dxa"/>
            <w:vAlign w:val="center"/>
          </w:tcPr>
          <w:p>
            <w:pPr>
              <w:pStyle w:val="12"/>
            </w:pPr>
            <w:r>
              <w:t>3</w:t>
            </w:r>
          </w:p>
        </w:tc>
        <w:tc>
          <w:tcPr>
            <w:tcW w:w="1606" w:type="dxa"/>
            <w:vAlign w:val="center"/>
          </w:tcPr>
          <w:p>
            <w:pPr>
              <w:pStyle w:val="12"/>
            </w:pPr>
            <w:r>
              <w:t>4</w:t>
            </w:r>
          </w:p>
        </w:tc>
        <w:tc>
          <w:tcPr>
            <w:tcW w:w="187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4314" w:type="dxa"/>
            <w:vAlign w:val="center"/>
          </w:tcPr>
          <w:p>
            <w:pPr>
              <w:pStyle w:val="15"/>
            </w:pPr>
          </w:p>
        </w:tc>
        <w:tc>
          <w:tcPr>
            <w:tcW w:w="1870" w:type="dxa"/>
            <w:vAlign w:val="center"/>
          </w:tcPr>
          <w:p>
            <w:pPr>
              <w:pStyle w:val="14"/>
            </w:pPr>
          </w:p>
        </w:tc>
        <w:tc>
          <w:tcPr>
            <w:tcW w:w="1870" w:type="dxa"/>
            <w:vAlign w:val="center"/>
          </w:tcPr>
          <w:p>
            <w:pPr>
              <w:pStyle w:val="14"/>
            </w:pPr>
          </w:p>
        </w:tc>
        <w:tc>
          <w:tcPr>
            <w:tcW w:w="2131" w:type="dxa"/>
            <w:vAlign w:val="center"/>
          </w:tcPr>
          <w:p>
            <w:pPr>
              <w:pStyle w:val="13"/>
            </w:pPr>
          </w:p>
        </w:tc>
        <w:tc>
          <w:tcPr>
            <w:tcW w:w="1606" w:type="dxa"/>
            <w:vAlign w:val="center"/>
          </w:tcPr>
          <w:p>
            <w:pPr>
              <w:pStyle w:val="13"/>
            </w:pPr>
          </w:p>
        </w:tc>
        <w:tc>
          <w:tcPr>
            <w:tcW w:w="1870" w:type="dxa"/>
            <w:vAlign w:val="center"/>
          </w:tcPr>
          <w:p>
            <w:pPr>
              <w:pStyle w:val="13"/>
            </w:pPr>
          </w:p>
        </w:tc>
      </w:tr>
    </w:tbl>
    <w:p>
      <w:pPr>
        <w:ind w:firstLine="420"/>
        <w:jc w:val="left"/>
        <w:rPr>
          <w:rFonts w:ascii="方正书宋_GBK" w:hAnsi="方正书宋_GBK" w:eastAsia="方正书宋_GBK" w:cs="方正书宋_GBK"/>
          <w:color w:val="000000"/>
        </w:rPr>
      </w:pPr>
    </w:p>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4"/>
        <w:gridCol w:w="1211"/>
        <w:gridCol w:w="4612"/>
        <w:gridCol w:w="2594"/>
        <w:gridCol w:w="2594"/>
        <w:gridCol w:w="25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6687" w:type="dxa"/>
            <w:gridSpan w:val="3"/>
            <w:tcBorders>
              <w:top w:val="single" w:color="FFFFFF" w:sz="6" w:space="0"/>
              <w:left w:val="single" w:color="FFFFFF" w:sz="6" w:space="0"/>
              <w:right w:val="single" w:color="FFFFFF" w:sz="6" w:space="0"/>
            </w:tcBorders>
            <w:vAlign w:val="center"/>
          </w:tcPr>
          <w:p>
            <w:pPr>
              <w:pStyle w:val="11"/>
            </w:pPr>
            <w:r>
              <w:t>314003秦皇岛北戴河新区民政事业服务中心</w:t>
            </w:r>
          </w:p>
        </w:tc>
        <w:tc>
          <w:tcPr>
            <w:tcW w:w="2594" w:type="dxa"/>
            <w:tcBorders>
              <w:top w:val="single" w:color="FFFFFF" w:sz="6" w:space="0"/>
              <w:left w:val="single" w:color="FFFFFF" w:sz="6" w:space="0"/>
              <w:right w:val="single" w:color="FFFFFF" w:sz="6" w:space="0"/>
            </w:tcBorders>
            <w:vAlign w:val="center"/>
          </w:tcPr>
          <w:p>
            <w:pPr>
              <w:pStyle w:val="10"/>
            </w:pPr>
            <w:r>
              <w:t>预算年度：202</w:t>
            </w:r>
            <w:r>
              <w:rPr>
                <w:rFonts w:hint="eastAsia"/>
              </w:rPr>
              <w:t>1</w:t>
            </w:r>
          </w:p>
        </w:tc>
        <w:tc>
          <w:tcPr>
            <w:tcW w:w="518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64" w:type="dxa"/>
            <w:vMerge w:val="restart"/>
            <w:vAlign w:val="center"/>
          </w:tcPr>
          <w:p>
            <w:pPr>
              <w:pStyle w:val="12"/>
            </w:pPr>
            <w:r>
              <w:t>序号</w:t>
            </w:r>
          </w:p>
        </w:tc>
        <w:tc>
          <w:tcPr>
            <w:tcW w:w="5823" w:type="dxa"/>
            <w:gridSpan w:val="2"/>
            <w:vAlign w:val="center"/>
          </w:tcPr>
          <w:p>
            <w:pPr>
              <w:pStyle w:val="12"/>
            </w:pPr>
            <w:r>
              <w:t>功能分类科目</w:t>
            </w:r>
          </w:p>
        </w:tc>
        <w:tc>
          <w:tcPr>
            <w:tcW w:w="2594" w:type="dxa"/>
            <w:vMerge w:val="restart"/>
            <w:vAlign w:val="center"/>
          </w:tcPr>
          <w:p>
            <w:pPr>
              <w:pStyle w:val="12"/>
            </w:pPr>
            <w:r>
              <w:t>合计</w:t>
            </w:r>
          </w:p>
        </w:tc>
        <w:tc>
          <w:tcPr>
            <w:tcW w:w="2594" w:type="dxa"/>
            <w:vMerge w:val="restart"/>
            <w:vAlign w:val="center"/>
          </w:tcPr>
          <w:p>
            <w:pPr>
              <w:pStyle w:val="12"/>
            </w:pPr>
            <w:r>
              <w:t>基本支出</w:t>
            </w:r>
          </w:p>
        </w:tc>
        <w:tc>
          <w:tcPr>
            <w:tcW w:w="259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64" w:type="dxa"/>
            <w:vMerge w:val="continue"/>
          </w:tcPr>
          <w:p/>
        </w:tc>
        <w:tc>
          <w:tcPr>
            <w:tcW w:w="1211" w:type="dxa"/>
            <w:vAlign w:val="center"/>
          </w:tcPr>
          <w:p>
            <w:pPr>
              <w:pStyle w:val="12"/>
            </w:pPr>
            <w:r>
              <w:t>科目编码</w:t>
            </w:r>
          </w:p>
        </w:tc>
        <w:tc>
          <w:tcPr>
            <w:tcW w:w="4612" w:type="dxa"/>
            <w:vAlign w:val="center"/>
          </w:tcPr>
          <w:p>
            <w:pPr>
              <w:pStyle w:val="12"/>
            </w:pPr>
            <w:r>
              <w:t>科目名称</w:t>
            </w:r>
          </w:p>
        </w:tc>
        <w:tc>
          <w:tcPr>
            <w:tcW w:w="2594" w:type="dxa"/>
            <w:vMerge w:val="continue"/>
          </w:tcPr>
          <w:p/>
        </w:tc>
        <w:tc>
          <w:tcPr>
            <w:tcW w:w="2594" w:type="dxa"/>
            <w:vMerge w:val="continue"/>
          </w:tcPr>
          <w:p/>
        </w:tc>
        <w:tc>
          <w:tcPr>
            <w:tcW w:w="25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64" w:type="dxa"/>
            <w:vAlign w:val="center"/>
          </w:tcPr>
          <w:p>
            <w:pPr>
              <w:pStyle w:val="12"/>
            </w:pPr>
            <w:r>
              <w:t>栏次</w:t>
            </w:r>
          </w:p>
        </w:tc>
        <w:tc>
          <w:tcPr>
            <w:tcW w:w="1211" w:type="dxa"/>
            <w:vAlign w:val="center"/>
          </w:tcPr>
          <w:p>
            <w:pPr>
              <w:pStyle w:val="12"/>
            </w:pPr>
            <w:r>
              <w:t>1</w:t>
            </w:r>
          </w:p>
        </w:tc>
        <w:tc>
          <w:tcPr>
            <w:tcW w:w="4612" w:type="dxa"/>
            <w:vAlign w:val="center"/>
          </w:tcPr>
          <w:p>
            <w:pPr>
              <w:pStyle w:val="12"/>
            </w:pPr>
            <w:r>
              <w:t>2</w:t>
            </w:r>
          </w:p>
        </w:tc>
        <w:tc>
          <w:tcPr>
            <w:tcW w:w="2594" w:type="dxa"/>
            <w:vAlign w:val="center"/>
          </w:tcPr>
          <w:p>
            <w:pPr>
              <w:pStyle w:val="12"/>
            </w:pPr>
            <w:r>
              <w:t>3</w:t>
            </w:r>
          </w:p>
        </w:tc>
        <w:tc>
          <w:tcPr>
            <w:tcW w:w="2594" w:type="dxa"/>
            <w:vAlign w:val="center"/>
          </w:tcPr>
          <w:p>
            <w:pPr>
              <w:pStyle w:val="12"/>
            </w:pPr>
            <w:r>
              <w:t>4</w:t>
            </w:r>
          </w:p>
        </w:tc>
        <w:tc>
          <w:tcPr>
            <w:tcW w:w="259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864" w:type="dxa"/>
            <w:vAlign w:val="center"/>
          </w:tcPr>
          <w:p>
            <w:pPr>
              <w:pStyle w:val="15"/>
            </w:pPr>
          </w:p>
        </w:tc>
        <w:tc>
          <w:tcPr>
            <w:tcW w:w="1211" w:type="dxa"/>
            <w:vAlign w:val="center"/>
          </w:tcPr>
          <w:p>
            <w:pPr>
              <w:pStyle w:val="14"/>
            </w:pPr>
          </w:p>
        </w:tc>
        <w:tc>
          <w:tcPr>
            <w:tcW w:w="4612" w:type="dxa"/>
            <w:vAlign w:val="center"/>
          </w:tcPr>
          <w:p>
            <w:pPr>
              <w:pStyle w:val="14"/>
            </w:pPr>
          </w:p>
        </w:tc>
        <w:tc>
          <w:tcPr>
            <w:tcW w:w="2594" w:type="dxa"/>
            <w:vAlign w:val="center"/>
          </w:tcPr>
          <w:p>
            <w:pPr>
              <w:pStyle w:val="13"/>
            </w:pPr>
          </w:p>
        </w:tc>
        <w:tc>
          <w:tcPr>
            <w:tcW w:w="2594" w:type="dxa"/>
            <w:vAlign w:val="center"/>
          </w:tcPr>
          <w:p>
            <w:pPr>
              <w:pStyle w:val="13"/>
            </w:pPr>
          </w:p>
        </w:tc>
        <w:tc>
          <w:tcPr>
            <w:tcW w:w="2594"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7"/>
        <w:gridCol w:w="5267"/>
        <w:gridCol w:w="1740"/>
        <w:gridCol w:w="1956"/>
        <w:gridCol w:w="1524"/>
        <w:gridCol w:w="17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blHeader/>
          <w:jc w:val="center"/>
        </w:trPr>
        <w:tc>
          <w:tcPr>
            <w:tcW w:w="9054" w:type="dxa"/>
            <w:gridSpan w:val="3"/>
            <w:tcBorders>
              <w:top w:val="single" w:color="FFFFFF" w:sz="6" w:space="0"/>
              <w:left w:val="single" w:color="FFFFFF" w:sz="6" w:space="0"/>
              <w:right w:val="single" w:color="FFFFFF" w:sz="6" w:space="0"/>
            </w:tcBorders>
            <w:vAlign w:val="center"/>
          </w:tcPr>
          <w:p>
            <w:pPr>
              <w:pStyle w:val="11"/>
            </w:pPr>
            <w:r>
              <w:t>314003秦皇岛北戴河新区民政事业服务中心</w:t>
            </w:r>
          </w:p>
        </w:tc>
        <w:tc>
          <w:tcPr>
            <w:tcW w:w="1956" w:type="dxa"/>
            <w:tcBorders>
              <w:top w:val="single" w:color="FFFFFF" w:sz="6" w:space="0"/>
              <w:left w:val="single" w:color="FFFFFF" w:sz="6" w:space="0"/>
              <w:right w:val="single" w:color="FFFFFF" w:sz="6" w:space="0"/>
            </w:tcBorders>
            <w:vAlign w:val="center"/>
          </w:tcPr>
          <w:p>
            <w:pPr>
              <w:pStyle w:val="10"/>
            </w:pPr>
            <w:r>
              <w:t>预算年度：</w:t>
            </w:r>
            <w:r>
              <w:rPr>
                <w:rFonts w:hint="eastAsia"/>
              </w:rPr>
              <w:t>2</w:t>
            </w:r>
            <w:r>
              <w:t>02</w:t>
            </w:r>
            <w:r>
              <w:rPr>
                <w:rFonts w:hint="eastAsia"/>
              </w:rPr>
              <w:t>1</w:t>
            </w:r>
          </w:p>
        </w:tc>
        <w:tc>
          <w:tcPr>
            <w:tcW w:w="326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blHeader/>
          <w:jc w:val="center"/>
        </w:trPr>
        <w:tc>
          <w:tcPr>
            <w:tcW w:w="2047" w:type="dxa"/>
            <w:vMerge w:val="restart"/>
            <w:vAlign w:val="center"/>
          </w:tcPr>
          <w:p>
            <w:pPr>
              <w:pStyle w:val="12"/>
            </w:pPr>
            <w:r>
              <w:t>序号</w:t>
            </w:r>
          </w:p>
        </w:tc>
        <w:tc>
          <w:tcPr>
            <w:tcW w:w="5267" w:type="dxa"/>
            <w:vMerge w:val="restart"/>
            <w:vAlign w:val="center"/>
          </w:tcPr>
          <w:p>
            <w:pPr>
              <w:pStyle w:val="12"/>
            </w:pPr>
            <w:r>
              <w:t>项  目</w:t>
            </w:r>
          </w:p>
        </w:tc>
        <w:tc>
          <w:tcPr>
            <w:tcW w:w="696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2047" w:type="dxa"/>
            <w:vMerge w:val="continue"/>
          </w:tcPr>
          <w:p/>
        </w:tc>
        <w:tc>
          <w:tcPr>
            <w:tcW w:w="5267" w:type="dxa"/>
            <w:vMerge w:val="continue"/>
          </w:tcPr>
          <w:p/>
        </w:tc>
        <w:tc>
          <w:tcPr>
            <w:tcW w:w="1740" w:type="dxa"/>
            <w:vAlign w:val="center"/>
          </w:tcPr>
          <w:p>
            <w:pPr>
              <w:pStyle w:val="12"/>
            </w:pPr>
            <w:r>
              <w:t>合计</w:t>
            </w:r>
          </w:p>
        </w:tc>
        <w:tc>
          <w:tcPr>
            <w:tcW w:w="1956" w:type="dxa"/>
            <w:vAlign w:val="center"/>
          </w:tcPr>
          <w:p>
            <w:pPr>
              <w:pStyle w:val="12"/>
            </w:pPr>
            <w:r>
              <w:t>一般公共预算              财政拨款</w:t>
            </w:r>
          </w:p>
        </w:tc>
        <w:tc>
          <w:tcPr>
            <w:tcW w:w="1524" w:type="dxa"/>
            <w:vAlign w:val="center"/>
          </w:tcPr>
          <w:p>
            <w:pPr>
              <w:pStyle w:val="12"/>
            </w:pPr>
            <w:r>
              <w:t>政府性基金                  预算拨款</w:t>
            </w:r>
          </w:p>
        </w:tc>
        <w:tc>
          <w:tcPr>
            <w:tcW w:w="174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2047" w:type="dxa"/>
            <w:vAlign w:val="center"/>
          </w:tcPr>
          <w:p>
            <w:pPr>
              <w:pStyle w:val="12"/>
            </w:pPr>
            <w:r>
              <w:t>栏次</w:t>
            </w:r>
          </w:p>
        </w:tc>
        <w:tc>
          <w:tcPr>
            <w:tcW w:w="5267" w:type="dxa"/>
            <w:vAlign w:val="center"/>
          </w:tcPr>
          <w:p>
            <w:pPr>
              <w:pStyle w:val="12"/>
            </w:pPr>
            <w:r>
              <w:t>1</w:t>
            </w:r>
          </w:p>
        </w:tc>
        <w:tc>
          <w:tcPr>
            <w:tcW w:w="1740" w:type="dxa"/>
            <w:vAlign w:val="center"/>
          </w:tcPr>
          <w:p>
            <w:pPr>
              <w:pStyle w:val="12"/>
            </w:pPr>
            <w:r>
              <w:t>2</w:t>
            </w:r>
          </w:p>
        </w:tc>
        <w:tc>
          <w:tcPr>
            <w:tcW w:w="1956" w:type="dxa"/>
            <w:vAlign w:val="center"/>
          </w:tcPr>
          <w:p>
            <w:pPr>
              <w:pStyle w:val="12"/>
            </w:pPr>
            <w:r>
              <w:t>3</w:t>
            </w:r>
          </w:p>
        </w:tc>
        <w:tc>
          <w:tcPr>
            <w:tcW w:w="1524" w:type="dxa"/>
            <w:vAlign w:val="center"/>
          </w:tcPr>
          <w:p>
            <w:pPr>
              <w:pStyle w:val="12"/>
            </w:pPr>
            <w:r>
              <w:t>4</w:t>
            </w:r>
          </w:p>
        </w:tc>
        <w:tc>
          <w:tcPr>
            <w:tcW w:w="174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1</w:t>
            </w:r>
          </w:p>
        </w:tc>
        <w:tc>
          <w:tcPr>
            <w:tcW w:w="5267" w:type="dxa"/>
            <w:vAlign w:val="center"/>
          </w:tcPr>
          <w:p>
            <w:pPr>
              <w:pStyle w:val="16"/>
            </w:pPr>
            <w:r>
              <w:t>合计</w:t>
            </w:r>
          </w:p>
        </w:tc>
        <w:tc>
          <w:tcPr>
            <w:tcW w:w="1740" w:type="dxa"/>
            <w:vAlign w:val="center"/>
          </w:tcPr>
          <w:p>
            <w:pPr>
              <w:pStyle w:val="17"/>
              <w:rPr>
                <w:b w:val="0"/>
              </w:rPr>
            </w:pPr>
            <w:r>
              <w:rPr>
                <w:b w:val="0"/>
              </w:rPr>
              <w:t>2.</w:t>
            </w:r>
            <w:r>
              <w:rPr>
                <w:rFonts w:hint="eastAsia"/>
                <w:b w:val="0"/>
              </w:rPr>
              <w:t>90</w:t>
            </w:r>
          </w:p>
        </w:tc>
        <w:tc>
          <w:tcPr>
            <w:tcW w:w="1956" w:type="dxa"/>
            <w:vAlign w:val="center"/>
          </w:tcPr>
          <w:p>
            <w:pPr>
              <w:pStyle w:val="17"/>
              <w:rPr>
                <w:b w:val="0"/>
              </w:rPr>
            </w:pPr>
            <w:r>
              <w:rPr>
                <w:b w:val="0"/>
              </w:rPr>
              <w:t>2.</w:t>
            </w:r>
            <w:r>
              <w:rPr>
                <w:rFonts w:hint="eastAsia"/>
                <w:b w:val="0"/>
              </w:rPr>
              <w:t>.90</w:t>
            </w:r>
          </w:p>
        </w:tc>
        <w:tc>
          <w:tcPr>
            <w:tcW w:w="1524" w:type="dxa"/>
            <w:vAlign w:val="center"/>
          </w:tcPr>
          <w:p>
            <w:pPr>
              <w:pStyle w:val="17"/>
            </w:pPr>
          </w:p>
        </w:tc>
        <w:tc>
          <w:tcPr>
            <w:tcW w:w="174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2</w:t>
            </w:r>
          </w:p>
        </w:tc>
        <w:tc>
          <w:tcPr>
            <w:tcW w:w="5267" w:type="dxa"/>
            <w:vAlign w:val="center"/>
          </w:tcPr>
          <w:p>
            <w:pPr>
              <w:pStyle w:val="14"/>
            </w:pPr>
            <w:r>
              <w:t>“三公”经费小计</w:t>
            </w:r>
          </w:p>
        </w:tc>
        <w:tc>
          <w:tcPr>
            <w:tcW w:w="1740" w:type="dxa"/>
            <w:vAlign w:val="center"/>
          </w:tcPr>
          <w:p>
            <w:pPr>
              <w:pStyle w:val="13"/>
            </w:pPr>
            <w:r>
              <w:t>2.</w:t>
            </w:r>
            <w:r>
              <w:rPr>
                <w:rFonts w:hint="eastAsia"/>
              </w:rPr>
              <w:t>6</w:t>
            </w:r>
            <w:r>
              <w:t>0</w:t>
            </w:r>
          </w:p>
        </w:tc>
        <w:tc>
          <w:tcPr>
            <w:tcW w:w="1956" w:type="dxa"/>
            <w:vAlign w:val="center"/>
          </w:tcPr>
          <w:p>
            <w:pPr>
              <w:pStyle w:val="13"/>
            </w:pPr>
            <w:r>
              <w:t>2.</w:t>
            </w:r>
            <w:r>
              <w:rPr>
                <w:rFonts w:hint="eastAsia"/>
              </w:rPr>
              <w:t>6</w:t>
            </w:r>
            <w:r>
              <w:t>0</w:t>
            </w: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3</w:t>
            </w:r>
          </w:p>
        </w:tc>
        <w:tc>
          <w:tcPr>
            <w:tcW w:w="5267" w:type="dxa"/>
            <w:vAlign w:val="center"/>
          </w:tcPr>
          <w:p>
            <w:pPr>
              <w:pStyle w:val="14"/>
            </w:pPr>
            <w:r>
              <w:t>一、因公出国（境）费</w:t>
            </w:r>
          </w:p>
        </w:tc>
        <w:tc>
          <w:tcPr>
            <w:tcW w:w="1740" w:type="dxa"/>
            <w:vAlign w:val="center"/>
          </w:tcPr>
          <w:p>
            <w:pPr>
              <w:pStyle w:val="13"/>
            </w:pPr>
          </w:p>
        </w:tc>
        <w:tc>
          <w:tcPr>
            <w:tcW w:w="1956" w:type="dxa"/>
            <w:vAlign w:val="center"/>
          </w:tcPr>
          <w:p>
            <w:pPr>
              <w:pStyle w:val="13"/>
            </w:pP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4</w:t>
            </w:r>
          </w:p>
        </w:tc>
        <w:tc>
          <w:tcPr>
            <w:tcW w:w="5267" w:type="dxa"/>
            <w:vAlign w:val="center"/>
          </w:tcPr>
          <w:p>
            <w:pPr>
              <w:pStyle w:val="14"/>
            </w:pPr>
            <w:r>
              <w:t xml:space="preserve">    其中：教学科研人员因公出国（境）费</w:t>
            </w:r>
          </w:p>
        </w:tc>
        <w:tc>
          <w:tcPr>
            <w:tcW w:w="1740" w:type="dxa"/>
            <w:vAlign w:val="center"/>
          </w:tcPr>
          <w:p>
            <w:pPr>
              <w:pStyle w:val="13"/>
            </w:pPr>
          </w:p>
        </w:tc>
        <w:tc>
          <w:tcPr>
            <w:tcW w:w="1956" w:type="dxa"/>
            <w:vAlign w:val="center"/>
          </w:tcPr>
          <w:p>
            <w:pPr>
              <w:pStyle w:val="13"/>
            </w:pP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5</w:t>
            </w:r>
          </w:p>
        </w:tc>
        <w:tc>
          <w:tcPr>
            <w:tcW w:w="5267" w:type="dxa"/>
            <w:vAlign w:val="center"/>
          </w:tcPr>
          <w:p>
            <w:pPr>
              <w:pStyle w:val="14"/>
            </w:pPr>
            <w:r>
              <w:t xml:space="preserve">          其他因公出国（境）费</w:t>
            </w:r>
          </w:p>
        </w:tc>
        <w:tc>
          <w:tcPr>
            <w:tcW w:w="1740" w:type="dxa"/>
            <w:vAlign w:val="center"/>
          </w:tcPr>
          <w:p>
            <w:pPr>
              <w:pStyle w:val="13"/>
            </w:pPr>
          </w:p>
        </w:tc>
        <w:tc>
          <w:tcPr>
            <w:tcW w:w="1956" w:type="dxa"/>
            <w:vAlign w:val="center"/>
          </w:tcPr>
          <w:p>
            <w:pPr>
              <w:pStyle w:val="13"/>
            </w:pP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6</w:t>
            </w:r>
          </w:p>
        </w:tc>
        <w:tc>
          <w:tcPr>
            <w:tcW w:w="5267" w:type="dxa"/>
            <w:vAlign w:val="center"/>
          </w:tcPr>
          <w:p>
            <w:pPr>
              <w:pStyle w:val="14"/>
            </w:pPr>
            <w:r>
              <w:t>二、公务用车购置及运维费</w:t>
            </w:r>
          </w:p>
        </w:tc>
        <w:tc>
          <w:tcPr>
            <w:tcW w:w="1740" w:type="dxa"/>
            <w:vAlign w:val="center"/>
          </w:tcPr>
          <w:p>
            <w:pPr>
              <w:pStyle w:val="13"/>
            </w:pPr>
            <w:r>
              <w:t>2.</w:t>
            </w:r>
            <w:r>
              <w:rPr>
                <w:rFonts w:hint="eastAsia"/>
              </w:rPr>
              <w:t>6</w:t>
            </w:r>
            <w:r>
              <w:t>0</w:t>
            </w:r>
          </w:p>
        </w:tc>
        <w:tc>
          <w:tcPr>
            <w:tcW w:w="1956" w:type="dxa"/>
            <w:vAlign w:val="center"/>
          </w:tcPr>
          <w:p>
            <w:pPr>
              <w:pStyle w:val="13"/>
            </w:pPr>
            <w:r>
              <w:t>2.</w:t>
            </w:r>
            <w:r>
              <w:rPr>
                <w:rFonts w:hint="eastAsia"/>
              </w:rPr>
              <w:t>6</w:t>
            </w:r>
            <w:r>
              <w:t>0</w:t>
            </w: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7</w:t>
            </w:r>
          </w:p>
        </w:tc>
        <w:tc>
          <w:tcPr>
            <w:tcW w:w="5267" w:type="dxa"/>
            <w:vAlign w:val="center"/>
          </w:tcPr>
          <w:p>
            <w:pPr>
              <w:pStyle w:val="14"/>
            </w:pPr>
            <w:r>
              <w:t xml:space="preserve">    其中：公务用车购置费</w:t>
            </w:r>
          </w:p>
        </w:tc>
        <w:tc>
          <w:tcPr>
            <w:tcW w:w="1740" w:type="dxa"/>
            <w:vAlign w:val="center"/>
          </w:tcPr>
          <w:p>
            <w:pPr>
              <w:pStyle w:val="13"/>
            </w:pPr>
          </w:p>
        </w:tc>
        <w:tc>
          <w:tcPr>
            <w:tcW w:w="1956" w:type="dxa"/>
            <w:vAlign w:val="center"/>
          </w:tcPr>
          <w:p>
            <w:pPr>
              <w:pStyle w:val="13"/>
            </w:pP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8</w:t>
            </w:r>
          </w:p>
        </w:tc>
        <w:tc>
          <w:tcPr>
            <w:tcW w:w="5267" w:type="dxa"/>
            <w:vAlign w:val="center"/>
          </w:tcPr>
          <w:p>
            <w:pPr>
              <w:pStyle w:val="14"/>
            </w:pPr>
            <w:r>
              <w:t xml:space="preserve">          公务用车运行维护费</w:t>
            </w:r>
          </w:p>
        </w:tc>
        <w:tc>
          <w:tcPr>
            <w:tcW w:w="1740" w:type="dxa"/>
            <w:vAlign w:val="center"/>
          </w:tcPr>
          <w:p>
            <w:pPr>
              <w:pStyle w:val="13"/>
            </w:pPr>
            <w:r>
              <w:t>2.</w:t>
            </w:r>
            <w:r>
              <w:rPr>
                <w:rFonts w:hint="eastAsia"/>
              </w:rPr>
              <w:t>6</w:t>
            </w:r>
            <w:r>
              <w:t>0</w:t>
            </w:r>
          </w:p>
        </w:tc>
        <w:tc>
          <w:tcPr>
            <w:tcW w:w="1956" w:type="dxa"/>
            <w:vAlign w:val="center"/>
          </w:tcPr>
          <w:p>
            <w:pPr>
              <w:pStyle w:val="13"/>
            </w:pPr>
            <w:r>
              <w:t>2.</w:t>
            </w:r>
            <w:r>
              <w:rPr>
                <w:rFonts w:hint="eastAsia"/>
              </w:rPr>
              <w:t>6</w:t>
            </w:r>
            <w:r>
              <w:t>0</w:t>
            </w: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9</w:t>
            </w:r>
          </w:p>
        </w:tc>
        <w:tc>
          <w:tcPr>
            <w:tcW w:w="5267" w:type="dxa"/>
            <w:vAlign w:val="center"/>
          </w:tcPr>
          <w:p>
            <w:pPr>
              <w:pStyle w:val="14"/>
            </w:pPr>
            <w:r>
              <w:t>三、公务接待费</w:t>
            </w:r>
          </w:p>
        </w:tc>
        <w:tc>
          <w:tcPr>
            <w:tcW w:w="1740" w:type="dxa"/>
            <w:vAlign w:val="center"/>
          </w:tcPr>
          <w:p>
            <w:pPr>
              <w:pStyle w:val="13"/>
            </w:pPr>
          </w:p>
        </w:tc>
        <w:tc>
          <w:tcPr>
            <w:tcW w:w="1956" w:type="dxa"/>
            <w:vAlign w:val="center"/>
          </w:tcPr>
          <w:p>
            <w:pPr>
              <w:pStyle w:val="13"/>
            </w:pP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10</w:t>
            </w:r>
          </w:p>
        </w:tc>
        <w:tc>
          <w:tcPr>
            <w:tcW w:w="5267" w:type="dxa"/>
            <w:vAlign w:val="center"/>
          </w:tcPr>
          <w:p>
            <w:pPr>
              <w:pStyle w:val="14"/>
            </w:pPr>
            <w:r>
              <w:t>四、会议费</w:t>
            </w:r>
          </w:p>
        </w:tc>
        <w:tc>
          <w:tcPr>
            <w:tcW w:w="1740" w:type="dxa"/>
            <w:vAlign w:val="center"/>
          </w:tcPr>
          <w:p>
            <w:pPr>
              <w:pStyle w:val="13"/>
            </w:pPr>
          </w:p>
        </w:tc>
        <w:tc>
          <w:tcPr>
            <w:tcW w:w="1956" w:type="dxa"/>
            <w:vAlign w:val="center"/>
          </w:tcPr>
          <w:p>
            <w:pPr>
              <w:pStyle w:val="13"/>
            </w:pPr>
          </w:p>
        </w:tc>
        <w:tc>
          <w:tcPr>
            <w:tcW w:w="1524" w:type="dxa"/>
            <w:vAlign w:val="center"/>
          </w:tcPr>
          <w:p>
            <w:pPr>
              <w:pStyle w:val="13"/>
            </w:pPr>
          </w:p>
        </w:tc>
        <w:tc>
          <w:tcPr>
            <w:tcW w:w="1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47" w:type="dxa"/>
            <w:vAlign w:val="center"/>
          </w:tcPr>
          <w:p>
            <w:pPr>
              <w:pStyle w:val="15"/>
            </w:pPr>
            <w:r>
              <w:t>11</w:t>
            </w:r>
          </w:p>
        </w:tc>
        <w:tc>
          <w:tcPr>
            <w:tcW w:w="5267" w:type="dxa"/>
            <w:vAlign w:val="center"/>
          </w:tcPr>
          <w:p>
            <w:pPr>
              <w:pStyle w:val="14"/>
            </w:pPr>
            <w:r>
              <w:t>五、培训费</w:t>
            </w:r>
          </w:p>
        </w:tc>
        <w:tc>
          <w:tcPr>
            <w:tcW w:w="1740" w:type="dxa"/>
            <w:vAlign w:val="center"/>
          </w:tcPr>
          <w:p>
            <w:pPr>
              <w:pStyle w:val="13"/>
            </w:pPr>
            <w:r>
              <w:t>0.3</w:t>
            </w:r>
            <w:r>
              <w:rPr>
                <w:rFonts w:hint="eastAsia"/>
              </w:rPr>
              <w:t>0</w:t>
            </w:r>
          </w:p>
        </w:tc>
        <w:tc>
          <w:tcPr>
            <w:tcW w:w="1956" w:type="dxa"/>
            <w:vAlign w:val="center"/>
          </w:tcPr>
          <w:p>
            <w:pPr>
              <w:pStyle w:val="13"/>
            </w:pPr>
            <w:r>
              <w:t>0.3</w:t>
            </w:r>
            <w:r>
              <w:rPr>
                <w:rFonts w:hint="eastAsia"/>
              </w:rPr>
              <w:t>0</w:t>
            </w:r>
          </w:p>
        </w:tc>
        <w:tc>
          <w:tcPr>
            <w:tcW w:w="1524" w:type="dxa"/>
            <w:vAlign w:val="center"/>
          </w:tcPr>
          <w:p>
            <w:pPr>
              <w:pStyle w:val="13"/>
            </w:pPr>
          </w:p>
        </w:tc>
        <w:tc>
          <w:tcPr>
            <w:tcW w:w="174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秦皇岛北戴河新区民政事业服务中心</w:t>
      </w: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rPr>
        <w:t>1</w:t>
      </w:r>
      <w:r>
        <w:rPr>
          <w:rFonts w:ascii="方正小标宋_GBK" w:hAnsi="方正小标宋_GBK" w:eastAsia="方正小标宋_GBK" w:cs="方正小标宋_GBK"/>
          <w:color w:val="000000"/>
          <w:sz w:val="44"/>
        </w:rPr>
        <w:t>年单位预算信息公开情况说明</w:t>
      </w:r>
    </w:p>
    <w:p>
      <w:pPr>
        <w:jc w:val="center"/>
        <w:outlineLvl w:val="4"/>
      </w:pPr>
    </w:p>
    <w:p>
      <w:pPr>
        <w:spacing w:line="360" w:lineRule="auto"/>
        <w:ind w:firstLine="560"/>
        <w:jc w:val="left"/>
        <w:rPr>
          <w:rFonts w:ascii="仿宋" w:hAnsi="仿宋" w:eastAsia="仿宋"/>
          <w:sz w:val="32"/>
          <w:szCs w:val="32"/>
        </w:rPr>
      </w:pPr>
      <w:r>
        <w:rPr>
          <w:rFonts w:ascii="仿宋" w:hAnsi="仿宋" w:eastAsia="仿宋" w:cs="Times New Roman"/>
          <w:sz w:val="32"/>
          <w:szCs w:val="32"/>
        </w:rPr>
        <w:t>按照《预算法》、《地方预决算公开操作规程》和《关于进一步推进预算公开工作的实施意见》规定，现将秦皇岛北戴河新区民政事业服务中心202</w:t>
      </w:r>
      <w:r>
        <w:rPr>
          <w:rFonts w:hint="eastAsia" w:ascii="仿宋" w:hAnsi="仿宋" w:eastAsia="仿宋" w:cs="Times New Roman"/>
          <w:sz w:val="32"/>
          <w:szCs w:val="32"/>
        </w:rPr>
        <w:t>1</w:t>
      </w:r>
      <w:r>
        <w:rPr>
          <w:rFonts w:ascii="仿宋" w:hAnsi="仿宋" w:eastAsia="仿宋" w:cs="Times New Roman"/>
          <w:sz w:val="32"/>
          <w:szCs w:val="32"/>
        </w:rPr>
        <w:t>年单位预算公开如下：</w:t>
      </w:r>
    </w:p>
    <w:p>
      <w:pPr>
        <w:spacing w:before="10" w:after="10" w:line="360" w:lineRule="auto"/>
        <w:ind w:firstLine="640"/>
        <w:jc w:val="left"/>
        <w:outlineLvl w:val="5"/>
        <w:rPr>
          <w:rFonts w:asciiTheme="minorEastAsia" w:hAnsiTheme="minorEastAsia"/>
          <w:b/>
          <w:sz w:val="32"/>
          <w:szCs w:val="32"/>
        </w:rPr>
      </w:pPr>
      <w:r>
        <w:rPr>
          <w:rFonts w:cs="黑体" w:asciiTheme="minorEastAsia" w:hAnsiTheme="minorEastAsia"/>
          <w:b/>
          <w:sz w:val="32"/>
          <w:szCs w:val="32"/>
        </w:rPr>
        <w:t>一、单位职责及机构设置情况</w:t>
      </w:r>
    </w:p>
    <w:p>
      <w:pPr>
        <w:spacing w:line="360" w:lineRule="auto"/>
        <w:ind w:firstLine="640"/>
        <w:jc w:val="left"/>
        <w:rPr>
          <w:rFonts w:ascii="仿宋" w:hAnsi="仿宋" w:eastAsia="仿宋"/>
          <w:sz w:val="32"/>
          <w:szCs w:val="32"/>
        </w:rPr>
      </w:pPr>
      <w:r>
        <w:rPr>
          <w:rFonts w:ascii="仿宋" w:hAnsi="仿宋" w:eastAsia="仿宋" w:cs="方正楷体_GBK"/>
          <w:sz w:val="32"/>
          <w:szCs w:val="32"/>
        </w:rPr>
        <w:t>单位职责：</w:t>
      </w:r>
    </w:p>
    <w:p>
      <w:pPr>
        <w:spacing w:line="360" w:lineRule="auto"/>
        <w:ind w:firstLine="560"/>
        <w:rPr>
          <w:rFonts w:ascii="仿宋" w:hAnsi="仿宋" w:eastAsia="仿宋" w:cs="Times New Roman"/>
          <w:sz w:val="32"/>
          <w:szCs w:val="32"/>
        </w:rPr>
      </w:pPr>
      <w:r>
        <w:rPr>
          <w:rFonts w:hint="eastAsia" w:ascii="仿宋" w:hAnsi="仿宋" w:eastAsia="仿宋" w:cs="Times New Roman"/>
          <w:sz w:val="32"/>
          <w:szCs w:val="32"/>
        </w:rPr>
        <w:t>1、负责北戴河新区范围内特困供养人员的集中供养服务工作，即为北戴河新区范围内的集中特困供养人员提供吃、穿住医葬等 服务。</w:t>
      </w:r>
    </w:p>
    <w:p>
      <w:pPr>
        <w:spacing w:line="360" w:lineRule="auto"/>
        <w:ind w:firstLine="560"/>
        <w:rPr>
          <w:rFonts w:ascii="仿宋" w:hAnsi="仿宋" w:eastAsia="仿宋"/>
          <w:sz w:val="32"/>
          <w:szCs w:val="32"/>
        </w:rPr>
      </w:pPr>
      <w:r>
        <w:rPr>
          <w:rFonts w:hint="eastAsia" w:ascii="仿宋" w:hAnsi="仿宋" w:eastAsia="仿宋" w:cs="Times New Roman"/>
          <w:sz w:val="32"/>
          <w:szCs w:val="32"/>
        </w:rPr>
        <w:t>2、负责北戴河新区范围内流浪抒情诗人员救助管理工作，为他们提供饮食、住宿及救助返乡等服务。</w:t>
      </w:r>
    </w:p>
    <w:p>
      <w:pPr>
        <w:spacing w:line="360" w:lineRule="auto"/>
        <w:ind w:firstLine="640"/>
        <w:jc w:val="left"/>
        <w:rPr>
          <w:rFonts w:ascii="仿宋" w:hAnsi="仿宋" w:eastAsia="仿宋"/>
          <w:sz w:val="32"/>
          <w:szCs w:val="32"/>
        </w:rPr>
      </w:pPr>
      <w:r>
        <w:rPr>
          <w:rFonts w:ascii="仿宋" w:hAnsi="仿宋" w:eastAsia="仿宋" w:cs="方正楷体_GBK"/>
          <w:sz w:val="32"/>
          <w:szCs w:val="32"/>
        </w:rPr>
        <w:t>机构设置：</w:t>
      </w:r>
    </w:p>
    <w:p>
      <w:pPr>
        <w:jc w:val="center"/>
        <w:rPr>
          <w:rFonts w:ascii="仿宋" w:hAnsi="仿宋" w:eastAsia="仿宋"/>
          <w:sz w:val="32"/>
          <w:szCs w:val="32"/>
        </w:rPr>
      </w:pPr>
      <w:r>
        <w:rPr>
          <w:rFonts w:ascii="仿宋" w:hAnsi="仿宋" w:eastAsia="仿宋" w:cs="方正小标宋_GBK"/>
          <w:sz w:val="32"/>
          <w:szCs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08"/>
        <w:gridCol w:w="1206"/>
        <w:gridCol w:w="1391"/>
        <w:gridCol w:w="2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blHeader/>
          <w:jc w:val="center"/>
        </w:trPr>
        <w:tc>
          <w:tcPr>
            <w:tcW w:w="3708" w:type="dxa"/>
            <w:vAlign w:val="center"/>
          </w:tcPr>
          <w:p>
            <w:pPr>
              <w:pStyle w:val="12"/>
              <w:rPr>
                <w:rFonts w:ascii="仿宋" w:hAnsi="仿宋" w:eastAsia="仿宋"/>
                <w:sz w:val="32"/>
                <w:szCs w:val="32"/>
              </w:rPr>
            </w:pPr>
            <w:r>
              <w:rPr>
                <w:rFonts w:ascii="仿宋" w:hAnsi="仿宋" w:eastAsia="仿宋"/>
                <w:sz w:val="32"/>
                <w:szCs w:val="32"/>
              </w:rPr>
              <w:t>单位名称</w:t>
            </w:r>
          </w:p>
        </w:tc>
        <w:tc>
          <w:tcPr>
            <w:tcW w:w="1206" w:type="dxa"/>
            <w:vAlign w:val="center"/>
          </w:tcPr>
          <w:p>
            <w:pPr>
              <w:pStyle w:val="12"/>
              <w:rPr>
                <w:rFonts w:ascii="仿宋" w:hAnsi="仿宋" w:eastAsia="仿宋"/>
                <w:sz w:val="32"/>
                <w:szCs w:val="32"/>
              </w:rPr>
            </w:pPr>
            <w:r>
              <w:rPr>
                <w:rFonts w:ascii="仿宋" w:hAnsi="仿宋" w:eastAsia="仿宋"/>
                <w:sz w:val="32"/>
                <w:szCs w:val="32"/>
              </w:rPr>
              <w:t>单位性质</w:t>
            </w:r>
          </w:p>
        </w:tc>
        <w:tc>
          <w:tcPr>
            <w:tcW w:w="1391" w:type="dxa"/>
            <w:vAlign w:val="center"/>
          </w:tcPr>
          <w:p>
            <w:pPr>
              <w:pStyle w:val="12"/>
              <w:rPr>
                <w:rFonts w:ascii="仿宋" w:hAnsi="仿宋" w:eastAsia="仿宋"/>
                <w:sz w:val="32"/>
                <w:szCs w:val="32"/>
              </w:rPr>
            </w:pPr>
            <w:r>
              <w:rPr>
                <w:rFonts w:ascii="仿宋" w:hAnsi="仿宋" w:eastAsia="仿宋"/>
                <w:sz w:val="32"/>
                <w:szCs w:val="32"/>
              </w:rPr>
              <w:t>单位规格</w:t>
            </w:r>
          </w:p>
        </w:tc>
        <w:tc>
          <w:tcPr>
            <w:tcW w:w="2504" w:type="dxa"/>
            <w:vAlign w:val="center"/>
          </w:tcPr>
          <w:p>
            <w:pPr>
              <w:pStyle w:val="12"/>
              <w:rPr>
                <w:rFonts w:ascii="仿宋" w:hAnsi="仿宋" w:eastAsia="仿宋"/>
                <w:sz w:val="32"/>
                <w:szCs w:val="32"/>
              </w:rPr>
            </w:pPr>
            <w:r>
              <w:rPr>
                <w:rFonts w:ascii="仿宋" w:hAnsi="仿宋" w:eastAsia="仿宋"/>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3708" w:type="dxa"/>
            <w:vAlign w:val="center"/>
          </w:tcPr>
          <w:p>
            <w:pPr>
              <w:pStyle w:val="14"/>
              <w:rPr>
                <w:rFonts w:ascii="仿宋" w:hAnsi="仿宋" w:eastAsia="仿宋"/>
                <w:sz w:val="32"/>
                <w:szCs w:val="32"/>
              </w:rPr>
            </w:pPr>
            <w:r>
              <w:rPr>
                <w:rFonts w:ascii="仿宋" w:hAnsi="仿宋" w:eastAsia="仿宋"/>
                <w:sz w:val="32"/>
                <w:szCs w:val="32"/>
              </w:rPr>
              <w:t>秦皇岛北戴河新区民政事业服务中心</w:t>
            </w:r>
          </w:p>
        </w:tc>
        <w:tc>
          <w:tcPr>
            <w:tcW w:w="1206" w:type="dxa"/>
            <w:vAlign w:val="center"/>
          </w:tcPr>
          <w:p>
            <w:pPr>
              <w:pStyle w:val="15"/>
              <w:rPr>
                <w:rFonts w:ascii="仿宋" w:hAnsi="仿宋" w:eastAsia="仿宋"/>
                <w:sz w:val="32"/>
                <w:szCs w:val="32"/>
              </w:rPr>
            </w:pPr>
            <w:r>
              <w:rPr>
                <w:rFonts w:ascii="仿宋" w:hAnsi="仿宋" w:eastAsia="仿宋"/>
                <w:sz w:val="32"/>
                <w:szCs w:val="32"/>
              </w:rPr>
              <w:t>事业</w:t>
            </w:r>
          </w:p>
        </w:tc>
        <w:tc>
          <w:tcPr>
            <w:tcW w:w="1391" w:type="dxa"/>
            <w:vAlign w:val="center"/>
          </w:tcPr>
          <w:p>
            <w:pPr>
              <w:pStyle w:val="15"/>
              <w:rPr>
                <w:rFonts w:ascii="仿宋" w:hAnsi="仿宋" w:eastAsia="仿宋"/>
                <w:sz w:val="32"/>
                <w:szCs w:val="32"/>
              </w:rPr>
            </w:pPr>
            <w:r>
              <w:rPr>
                <w:rFonts w:ascii="仿宋" w:hAnsi="仿宋" w:eastAsia="仿宋"/>
                <w:sz w:val="32"/>
                <w:szCs w:val="32"/>
              </w:rPr>
              <w:t>股级</w:t>
            </w:r>
          </w:p>
        </w:tc>
        <w:tc>
          <w:tcPr>
            <w:tcW w:w="2504" w:type="dxa"/>
            <w:vAlign w:val="center"/>
          </w:tcPr>
          <w:p>
            <w:pPr>
              <w:pStyle w:val="15"/>
              <w:rPr>
                <w:rFonts w:ascii="仿宋" w:hAnsi="仿宋" w:eastAsia="仿宋"/>
                <w:sz w:val="32"/>
                <w:szCs w:val="32"/>
              </w:rPr>
            </w:pPr>
            <w:r>
              <w:rPr>
                <w:rFonts w:ascii="仿宋" w:hAnsi="仿宋" w:eastAsia="仿宋"/>
                <w:sz w:val="32"/>
                <w:szCs w:val="32"/>
              </w:rPr>
              <w:t>财政性资金基本保证</w:t>
            </w:r>
          </w:p>
        </w:tc>
      </w:tr>
    </w:tbl>
    <w:p>
      <w:pPr>
        <w:spacing w:before="10" w:after="10" w:line="360" w:lineRule="auto"/>
        <w:ind w:firstLine="640"/>
        <w:jc w:val="left"/>
        <w:outlineLvl w:val="5"/>
        <w:rPr>
          <w:rFonts w:asciiTheme="minorEastAsia" w:hAnsiTheme="minorEastAsia"/>
          <w:b/>
          <w:sz w:val="32"/>
          <w:szCs w:val="32"/>
        </w:rPr>
      </w:pPr>
      <w:r>
        <w:rPr>
          <w:rFonts w:cs="黑体" w:asciiTheme="minorEastAsia" w:hAnsiTheme="minorEastAsia"/>
          <w:b/>
          <w:sz w:val="32"/>
          <w:szCs w:val="32"/>
        </w:rPr>
        <w:t>二、单位预算安排的总体情况</w:t>
      </w:r>
    </w:p>
    <w:p>
      <w:pPr>
        <w:spacing w:line="360" w:lineRule="auto"/>
        <w:ind w:firstLine="560"/>
        <w:jc w:val="left"/>
        <w:rPr>
          <w:rFonts w:ascii="仿宋" w:hAnsi="仿宋" w:eastAsia="仿宋"/>
          <w:sz w:val="32"/>
          <w:szCs w:val="32"/>
        </w:rPr>
      </w:pPr>
      <w:r>
        <w:rPr>
          <w:rFonts w:ascii="仿宋" w:hAnsi="仿宋" w:eastAsia="仿宋"/>
          <w:sz w:val="32"/>
          <w:szCs w:val="32"/>
        </w:rPr>
        <w:t>按照预算管理有关规定，目前我省单位预算的编制实行综合预算管理，即全部收入和支出都反映在预算中</w:t>
      </w:r>
      <w:r>
        <w:rPr>
          <w:rFonts w:hint="eastAsia" w:ascii="仿宋" w:hAnsi="仿宋" w:eastAsia="仿宋"/>
          <w:sz w:val="32"/>
          <w:szCs w:val="32"/>
        </w:rPr>
        <w:t>。</w:t>
      </w:r>
    </w:p>
    <w:p>
      <w:pPr>
        <w:spacing w:line="360" w:lineRule="auto"/>
        <w:ind w:firstLine="560"/>
        <w:jc w:val="left"/>
        <w:rPr>
          <w:rFonts w:ascii="仿宋" w:hAnsi="仿宋" w:eastAsia="仿宋"/>
          <w:sz w:val="32"/>
          <w:szCs w:val="32"/>
        </w:rPr>
      </w:pPr>
      <w:r>
        <w:rPr>
          <w:rFonts w:hint="eastAsia" w:ascii="仿宋" w:hAnsi="仿宋" w:eastAsia="仿宋"/>
          <w:sz w:val="32"/>
          <w:szCs w:val="32"/>
        </w:rPr>
        <w:t>（一）收入情况</w:t>
      </w:r>
    </w:p>
    <w:p>
      <w:pPr>
        <w:spacing w:line="360" w:lineRule="auto"/>
        <w:ind w:firstLine="560"/>
        <w:jc w:val="left"/>
        <w:rPr>
          <w:rFonts w:ascii="仿宋" w:hAnsi="仿宋" w:eastAsia="仿宋"/>
          <w:sz w:val="32"/>
          <w:szCs w:val="32"/>
        </w:rPr>
      </w:pPr>
      <w:r>
        <w:rPr>
          <w:rFonts w:hint="eastAsia" w:ascii="仿宋" w:hAnsi="仿宋" w:eastAsia="仿宋"/>
          <w:sz w:val="32"/>
          <w:szCs w:val="32"/>
        </w:rPr>
        <w:t>2021年，秦皇岛北戴河新区民政事业服务中心安排预算收入为304.00万元，全部为一般公共预算拨款收入，无其他收入。</w:t>
      </w:r>
    </w:p>
    <w:p>
      <w:pPr>
        <w:spacing w:line="360" w:lineRule="auto"/>
        <w:ind w:firstLine="560"/>
        <w:jc w:val="left"/>
        <w:rPr>
          <w:rFonts w:ascii="仿宋" w:hAnsi="仿宋" w:eastAsia="仿宋"/>
          <w:sz w:val="32"/>
          <w:szCs w:val="32"/>
        </w:rPr>
      </w:pPr>
      <w:r>
        <w:rPr>
          <w:rFonts w:hint="eastAsia" w:ascii="仿宋" w:hAnsi="仿宋" w:eastAsia="仿宋"/>
          <w:sz w:val="32"/>
          <w:szCs w:val="32"/>
        </w:rPr>
        <w:t>（二）支出情况</w:t>
      </w:r>
    </w:p>
    <w:p>
      <w:pPr>
        <w:spacing w:line="360" w:lineRule="auto"/>
        <w:ind w:firstLine="560"/>
        <w:jc w:val="left"/>
        <w:rPr>
          <w:rFonts w:ascii="仿宋" w:hAnsi="仿宋" w:eastAsia="仿宋"/>
          <w:sz w:val="32"/>
          <w:szCs w:val="32"/>
        </w:rPr>
      </w:pPr>
      <w:r>
        <w:rPr>
          <w:rFonts w:hint="eastAsia" w:ascii="仿宋" w:hAnsi="仿宋" w:eastAsia="仿宋"/>
          <w:sz w:val="32"/>
          <w:szCs w:val="32"/>
        </w:rPr>
        <w:t>2021年，秦皇岛北戴河新区民政事业服务中心安排预算支出304.00万元，其中基本支出150.40万元，包括人员经费支出75.80万元，日常公用经费支出74.59万元；项目支出为153.60万元，全部为本级支出。</w:t>
      </w:r>
    </w:p>
    <w:p>
      <w:pPr>
        <w:pStyle w:val="32"/>
        <w:spacing w:line="360" w:lineRule="auto"/>
        <w:rPr>
          <w:rFonts w:ascii="仿宋" w:hAnsi="仿宋" w:eastAsia="仿宋"/>
          <w:sz w:val="32"/>
          <w:szCs w:val="32"/>
        </w:rPr>
      </w:pPr>
      <w:r>
        <w:rPr>
          <w:rFonts w:hint="eastAsia" w:ascii="仿宋" w:hAnsi="仿宋" w:eastAsia="仿宋"/>
          <w:sz w:val="32"/>
          <w:szCs w:val="32"/>
        </w:rPr>
        <w:t>（三）对比上年增减情况</w:t>
      </w:r>
    </w:p>
    <w:p>
      <w:pPr>
        <w:pStyle w:val="32"/>
        <w:spacing w:line="360" w:lineRule="auto"/>
        <w:rPr>
          <w:rFonts w:ascii="仿宋" w:hAnsi="仿宋" w:eastAsia="仿宋"/>
          <w:sz w:val="32"/>
          <w:szCs w:val="32"/>
        </w:rPr>
      </w:pPr>
      <w:r>
        <w:rPr>
          <w:rFonts w:hint="eastAsia" w:ascii="仿宋" w:hAnsi="仿宋" w:eastAsia="仿宋"/>
          <w:sz w:val="32"/>
          <w:szCs w:val="32"/>
        </w:rPr>
        <w:t>2021年预算较2020年增加4.43万元，其中 ,基本支出减少0.57万元，项目支出增加5万元，主要原因是工作人员工作调动，人员经费减少,维修项目增加。</w:t>
      </w:r>
    </w:p>
    <w:p>
      <w:pPr>
        <w:spacing w:before="10" w:after="10" w:line="360" w:lineRule="auto"/>
        <w:ind w:firstLine="640"/>
        <w:jc w:val="left"/>
        <w:outlineLvl w:val="5"/>
        <w:rPr>
          <w:rFonts w:asciiTheme="minorEastAsia" w:hAnsiTheme="minorEastAsia"/>
          <w:b/>
          <w:sz w:val="32"/>
          <w:szCs w:val="32"/>
        </w:rPr>
      </w:pPr>
      <w:r>
        <w:rPr>
          <w:rFonts w:cs="黑体" w:asciiTheme="minorEastAsia" w:hAnsiTheme="minorEastAsia"/>
          <w:b/>
          <w:sz w:val="32"/>
          <w:szCs w:val="32"/>
        </w:rPr>
        <w:t>三、机关运行经费安排情况</w:t>
      </w:r>
    </w:p>
    <w:p>
      <w:pPr>
        <w:widowControl/>
        <w:adjustRightInd w:val="0"/>
        <w:spacing w:line="360" w:lineRule="auto"/>
        <w:ind w:firstLine="640" w:firstLineChars="200"/>
        <w:rPr>
          <w:rFonts w:ascii="仿宋" w:hAnsi="仿宋" w:eastAsia="仿宋"/>
          <w:sz w:val="32"/>
          <w:szCs w:val="32"/>
        </w:rPr>
      </w:pPr>
      <w:r>
        <w:rPr>
          <w:rFonts w:ascii="仿宋" w:hAnsi="仿宋" w:eastAsia="仿宋"/>
          <w:sz w:val="32"/>
          <w:szCs w:val="32"/>
        </w:rPr>
        <w:t>机关运行经费共计安排</w:t>
      </w:r>
      <w:r>
        <w:rPr>
          <w:rFonts w:hint="eastAsia" w:ascii="仿宋" w:hAnsi="仿宋" w:eastAsia="仿宋"/>
          <w:sz w:val="32"/>
          <w:szCs w:val="32"/>
        </w:rPr>
        <w:t>74.59</w:t>
      </w:r>
      <w:r>
        <w:rPr>
          <w:rFonts w:ascii="仿宋" w:hAnsi="仿宋" w:eastAsia="仿宋"/>
          <w:sz w:val="32"/>
          <w:szCs w:val="32"/>
        </w:rPr>
        <w:t>万元，主要用于保证</w:t>
      </w:r>
      <w:r>
        <w:rPr>
          <w:rFonts w:hint="eastAsia" w:ascii="仿宋" w:hAnsi="仿宋" w:eastAsia="仿宋"/>
          <w:sz w:val="32"/>
          <w:szCs w:val="32"/>
        </w:rPr>
        <w:t>单位</w:t>
      </w:r>
      <w:r>
        <w:rPr>
          <w:rFonts w:ascii="仿宋" w:hAnsi="仿宋" w:eastAsia="仿宋"/>
          <w:sz w:val="32"/>
          <w:szCs w:val="32"/>
        </w:rPr>
        <w:t>正常运转的办公费、印刷费、差旅费、福利费、</w:t>
      </w:r>
      <w:r>
        <w:rPr>
          <w:rFonts w:hint="eastAsia" w:ascii="仿宋" w:hAnsi="仿宋" w:eastAsia="仿宋"/>
          <w:sz w:val="32"/>
          <w:szCs w:val="32"/>
        </w:rPr>
        <w:t>办公</w:t>
      </w:r>
      <w:r>
        <w:rPr>
          <w:rFonts w:ascii="仿宋" w:hAnsi="仿宋" w:eastAsia="仿宋"/>
          <w:sz w:val="32"/>
          <w:szCs w:val="32"/>
        </w:rPr>
        <w:t>设备购置费、办公用房</w:t>
      </w:r>
      <w:r>
        <w:rPr>
          <w:rFonts w:hint="eastAsia" w:ascii="仿宋" w:hAnsi="仿宋" w:eastAsia="仿宋"/>
          <w:sz w:val="32"/>
          <w:szCs w:val="32"/>
        </w:rPr>
        <w:t>水费、</w:t>
      </w:r>
      <w:r>
        <w:rPr>
          <w:rFonts w:ascii="仿宋" w:hAnsi="仿宋" w:eastAsia="仿宋"/>
          <w:sz w:val="32"/>
          <w:szCs w:val="32"/>
        </w:rPr>
        <w:t>电费等支出。</w:t>
      </w:r>
    </w:p>
    <w:p>
      <w:pPr>
        <w:spacing w:before="10" w:after="10" w:line="360" w:lineRule="auto"/>
        <w:ind w:firstLine="640"/>
        <w:jc w:val="left"/>
        <w:outlineLvl w:val="5"/>
        <w:rPr>
          <w:rFonts w:asciiTheme="minorEastAsia" w:hAnsiTheme="minorEastAsia"/>
          <w:b/>
          <w:sz w:val="32"/>
          <w:szCs w:val="32"/>
        </w:rPr>
      </w:pPr>
      <w:r>
        <w:rPr>
          <w:rFonts w:cs="黑体" w:asciiTheme="minorEastAsia" w:hAnsiTheme="minorEastAsia"/>
          <w:b/>
          <w:sz w:val="32"/>
          <w:szCs w:val="32"/>
        </w:rPr>
        <w:t>四、财政拨款“三公”经费预算情况及增减变化原因</w:t>
      </w:r>
    </w:p>
    <w:p>
      <w:pPr>
        <w:pStyle w:val="34"/>
        <w:spacing w:line="360" w:lineRule="auto"/>
        <w:rPr>
          <w:rFonts w:ascii="仿宋" w:hAnsi="仿宋" w:eastAsia="仿宋"/>
          <w:sz w:val="32"/>
          <w:szCs w:val="32"/>
        </w:rPr>
      </w:pPr>
      <w:r>
        <w:rPr>
          <w:rFonts w:hint="eastAsia" w:ascii="仿宋" w:hAnsi="仿宋" w:eastAsia="仿宋"/>
          <w:sz w:val="32"/>
          <w:szCs w:val="32"/>
        </w:rPr>
        <w:t>2021年“三公” 经费共安排预算资金2.60万元，其中公务用车运行维护费用2.60万元，与2020年预算相比减少1.28万元。因公出国</w:t>
      </w:r>
      <w:r>
        <w:rPr>
          <w:rFonts w:ascii="仿宋" w:hAnsi="仿宋" w:eastAsia="仿宋"/>
          <w:sz w:val="32"/>
          <w:szCs w:val="32"/>
        </w:rPr>
        <w:t>(</w:t>
      </w:r>
      <w:r>
        <w:rPr>
          <w:rFonts w:hint="eastAsia" w:ascii="仿宋" w:hAnsi="仿宋" w:eastAsia="仿宋"/>
          <w:sz w:val="32"/>
          <w:szCs w:val="32"/>
        </w:rPr>
        <w:t>境</w:t>
      </w:r>
      <w:r>
        <w:rPr>
          <w:rFonts w:ascii="仿宋" w:hAnsi="仿宋" w:eastAsia="仿宋"/>
          <w:sz w:val="32"/>
          <w:szCs w:val="32"/>
        </w:rPr>
        <w:t>)</w:t>
      </w:r>
      <w:r>
        <w:rPr>
          <w:rFonts w:hint="eastAsia" w:ascii="仿宋" w:hAnsi="仿宋" w:eastAsia="仿宋"/>
          <w:sz w:val="32"/>
          <w:szCs w:val="32"/>
        </w:rPr>
        <w:t>费、公务用车购置、公务接待费未安排预算资金。</w:t>
      </w:r>
    </w:p>
    <w:p>
      <w:pPr>
        <w:spacing w:before="10" w:after="10" w:line="360" w:lineRule="auto"/>
        <w:ind w:firstLine="640"/>
        <w:jc w:val="left"/>
        <w:outlineLvl w:val="5"/>
        <w:rPr>
          <w:rFonts w:asciiTheme="minorEastAsia" w:hAnsiTheme="minorEastAsia"/>
          <w:b/>
          <w:sz w:val="32"/>
          <w:szCs w:val="32"/>
        </w:rPr>
      </w:pPr>
      <w:r>
        <w:rPr>
          <w:rFonts w:cs="黑体" w:asciiTheme="minorEastAsia" w:hAnsiTheme="minorEastAsia"/>
          <w:b/>
          <w:sz w:val="32"/>
          <w:szCs w:val="32"/>
        </w:rPr>
        <w:t>五、预算绩效信息</w:t>
      </w:r>
    </w:p>
    <w:p>
      <w:pPr>
        <w:pStyle w:val="26"/>
        <w:spacing w:line="360" w:lineRule="auto"/>
        <w:ind w:firstLine="560"/>
        <w:rPr>
          <w:rFonts w:ascii="方正仿宋_GBK" w:hAnsi="方正仿宋_GBK" w:eastAsia="方正仿宋_GBK" w:cs="方正仿宋_GBK"/>
          <w:b/>
          <w:color w:val="000000"/>
          <w:sz w:val="28"/>
          <w:lang w:eastAsia="zh-CN"/>
        </w:rPr>
      </w:pPr>
    </w:p>
    <w:p>
      <w:pPr>
        <w:pStyle w:val="26"/>
        <w:ind w:firstLine="560"/>
        <w:rPr>
          <w:rFonts w:cs="方正仿宋_GBK" w:asciiTheme="minorEastAsia" w:hAnsiTheme="minorEastAsia" w:eastAsiaTheme="minorEastAsia"/>
          <w:b/>
          <w:color w:val="000000"/>
          <w:sz w:val="32"/>
          <w:szCs w:val="32"/>
          <w:lang w:eastAsia="zh-CN"/>
        </w:rPr>
      </w:pPr>
      <w:r>
        <w:rPr>
          <w:rFonts w:cs="方正仿宋_GBK" w:asciiTheme="minorEastAsia" w:hAnsiTheme="minorEastAsia" w:eastAsiaTheme="minorEastAsia"/>
          <w:b/>
          <w:color w:val="000000"/>
          <w:sz w:val="32"/>
          <w:szCs w:val="32"/>
        </w:rPr>
        <w:t>1、民政事业服务中心供养老人零花钱绩效目标表</w:t>
      </w:r>
    </w:p>
    <w:p>
      <w:pPr>
        <w:pStyle w:val="26"/>
        <w:ind w:firstLine="560"/>
        <w:rPr>
          <w:lang w:eastAsia="zh-CN"/>
        </w:rPr>
      </w:pPr>
    </w:p>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sz w:val="18"/>
                <w:szCs w:val="18"/>
              </w:rPr>
            </w:pPr>
            <w:r>
              <w:rPr>
                <w:rFonts w:ascii="方正书宋_GBK" w:eastAsia="方正书宋_GBK"/>
                <w:b/>
                <w:sz w:val="18"/>
                <w:szCs w:val="18"/>
              </w:rPr>
              <w:t>314003秦皇岛北戴河新区民政事业服务中心</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18"/>
                <w:szCs w:val="18"/>
              </w:rPr>
            </w:pPr>
            <w:r>
              <w:rPr>
                <w:rFonts w:ascii="方正书宋_GBK" w:eastAsia="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项目编码</w:t>
            </w:r>
          </w:p>
        </w:tc>
        <w:tc>
          <w:tcPr>
            <w:tcW w:w="2410" w:type="dxa"/>
            <w:gridSpan w:val="2"/>
            <w:vAlign w:val="center"/>
          </w:tcPr>
          <w:p>
            <w:pPr>
              <w:spacing w:line="300" w:lineRule="exact"/>
              <w:jc w:val="left"/>
              <w:rPr>
                <w:rFonts w:ascii="方正书宋_GBK" w:eastAsia="方正书宋_GBK"/>
                <w:sz w:val="18"/>
                <w:szCs w:val="18"/>
              </w:rPr>
            </w:pPr>
            <w:r>
              <w:rPr>
                <w:rFonts w:ascii="方正书宋_GBK" w:eastAsia="方正书宋_GBK"/>
                <w:sz w:val="18"/>
                <w:szCs w:val="18"/>
              </w:rPr>
              <w:t>13031321TQGWSX36V1V6R</w:t>
            </w:r>
          </w:p>
        </w:tc>
        <w:tc>
          <w:tcPr>
            <w:tcW w:w="1587"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项目名称</w:t>
            </w:r>
          </w:p>
        </w:tc>
        <w:tc>
          <w:tcPr>
            <w:tcW w:w="4281" w:type="dxa"/>
            <w:gridSpan w:val="3"/>
            <w:vAlign w:val="center"/>
          </w:tcPr>
          <w:p>
            <w:pPr>
              <w:spacing w:line="300" w:lineRule="exact"/>
              <w:jc w:val="left"/>
              <w:rPr>
                <w:rFonts w:ascii="方正书宋_GBK" w:eastAsia="方正书宋_GBK"/>
                <w:sz w:val="18"/>
                <w:szCs w:val="18"/>
              </w:rPr>
            </w:pPr>
            <w:r>
              <w:rPr>
                <w:rFonts w:ascii="方正书宋_GBK" w:eastAsia="方正书宋_GBK"/>
                <w:sz w:val="18"/>
                <w:szCs w:val="18"/>
              </w:rPr>
              <w:t>民政事业服务中心供养老人零花钱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预算规模及资金用途</w:t>
            </w:r>
          </w:p>
        </w:tc>
        <w:tc>
          <w:tcPr>
            <w:tcW w:w="1134"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预算数</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3.60</w:t>
            </w:r>
          </w:p>
        </w:tc>
        <w:tc>
          <w:tcPr>
            <w:tcW w:w="1587"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其中：财政资金</w:t>
            </w:r>
          </w:p>
        </w:tc>
        <w:tc>
          <w:tcPr>
            <w:tcW w:w="130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3.60</w:t>
            </w:r>
          </w:p>
        </w:tc>
        <w:tc>
          <w:tcPr>
            <w:tcW w:w="1276"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其他资金</w:t>
            </w:r>
          </w:p>
        </w:tc>
        <w:tc>
          <w:tcPr>
            <w:tcW w:w="170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sz w:val="18"/>
                <w:szCs w:val="18"/>
              </w:rPr>
            </w:pPr>
          </w:p>
        </w:tc>
        <w:tc>
          <w:tcPr>
            <w:tcW w:w="8278" w:type="dxa"/>
            <w:gridSpan w:val="6"/>
            <w:vAlign w:val="center"/>
          </w:tcPr>
          <w:p>
            <w:pPr>
              <w:spacing w:line="300" w:lineRule="exact"/>
              <w:jc w:val="left"/>
              <w:rPr>
                <w:rFonts w:ascii="方正书宋_GBK" w:eastAsia="方正书宋_GBK"/>
                <w:sz w:val="18"/>
                <w:szCs w:val="18"/>
              </w:rPr>
            </w:pPr>
            <w:r>
              <w:rPr>
                <w:rFonts w:ascii="方正书宋_GBK" w:eastAsia="方正书宋_GBK"/>
                <w:sz w:val="18"/>
                <w:szCs w:val="18"/>
              </w:rPr>
              <w:t>发放供养对象零花钱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资金支出计划（%）</w:t>
            </w:r>
          </w:p>
        </w:tc>
        <w:tc>
          <w:tcPr>
            <w:tcW w:w="2410"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3月底</w:t>
            </w:r>
          </w:p>
        </w:tc>
        <w:tc>
          <w:tcPr>
            <w:tcW w:w="1587"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6月底</w:t>
            </w:r>
          </w:p>
        </w:tc>
        <w:tc>
          <w:tcPr>
            <w:tcW w:w="1304"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10月底</w:t>
            </w:r>
          </w:p>
        </w:tc>
        <w:tc>
          <w:tcPr>
            <w:tcW w:w="2977"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rPr>
                <w:sz w:val="18"/>
                <w:szCs w:val="18"/>
              </w:rPr>
            </w:pPr>
          </w:p>
        </w:tc>
        <w:tc>
          <w:tcPr>
            <w:tcW w:w="2410" w:type="dxa"/>
            <w:gridSpan w:val="2"/>
            <w:tcBorders>
              <w:bottom w:val="single" w:color="000000" w:sz="6" w:space="0"/>
            </w:tcBorders>
            <w:vAlign w:val="center"/>
          </w:tcPr>
          <w:p>
            <w:pPr>
              <w:spacing w:line="300" w:lineRule="exact"/>
              <w:jc w:val="center"/>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vAlign w:val="center"/>
          </w:tcPr>
          <w:p>
            <w:pPr>
              <w:spacing w:line="300" w:lineRule="exact"/>
              <w:jc w:val="center"/>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vAlign w:val="center"/>
          </w:tcPr>
          <w:p>
            <w:pPr>
              <w:spacing w:line="300" w:lineRule="exact"/>
              <w:jc w:val="center"/>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绩效目标</w:t>
            </w:r>
          </w:p>
        </w:tc>
        <w:tc>
          <w:tcPr>
            <w:tcW w:w="8278" w:type="dxa"/>
            <w:gridSpan w:val="6"/>
            <w:tcBorders>
              <w:bottom w:val="nil"/>
            </w:tcBorders>
            <w:vAlign w:val="center"/>
          </w:tcPr>
          <w:p>
            <w:pPr>
              <w:spacing w:line="300" w:lineRule="exact"/>
              <w:jc w:val="left"/>
              <w:rPr>
                <w:rFonts w:ascii="方正书宋_GBK" w:eastAsia="方正书宋_GBK"/>
                <w:sz w:val="18"/>
                <w:szCs w:val="18"/>
              </w:rPr>
            </w:pPr>
            <w:r>
              <w:rPr>
                <w:rFonts w:ascii="方正书宋_GBK" w:eastAsia="方正书宋_GBK"/>
                <w:sz w:val="18"/>
                <w:szCs w:val="18"/>
              </w:rPr>
              <w:t>1.1、按月发放老人零花钱</w:t>
            </w:r>
          </w:p>
          <w:p>
            <w:pPr>
              <w:spacing w:line="300" w:lineRule="exact"/>
              <w:jc w:val="left"/>
              <w:rPr>
                <w:rFonts w:ascii="方正书宋_GBK" w:eastAsia="方正书宋_GBK"/>
                <w:sz w:val="18"/>
                <w:szCs w:val="18"/>
              </w:rPr>
            </w:pPr>
            <w:r>
              <w:rPr>
                <w:rFonts w:ascii="方正书宋_GBK" w:eastAsia="方正书宋_GBK"/>
                <w:sz w:val="18"/>
                <w:szCs w:val="18"/>
              </w:rPr>
              <w:t>2.2、足额发放老人零花钱</w:t>
            </w:r>
          </w:p>
        </w:tc>
      </w:tr>
    </w:tbl>
    <w:p>
      <w:pPr>
        <w:spacing w:line="14" w:lineRule="exact"/>
        <w:ind w:firstLine="360" w:firstLineChars="200"/>
        <w:jc w:val="center"/>
        <w:rPr>
          <w:rFonts w:ascii="Times New Roman" w:hAnsi="宋体" w:eastAsia="宋体"/>
          <w:sz w:val="18"/>
          <w:szCs w:val="18"/>
        </w:rPr>
      </w:pPr>
      <w:r>
        <w:rPr>
          <w:rFonts w:ascii="方正书宋_GBK" w:eastAsia="方正书宋_GBK"/>
          <w:sz w:val="18"/>
          <w:szCs w:val="1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一级指标</w:t>
            </w:r>
          </w:p>
        </w:tc>
        <w:tc>
          <w:tcPr>
            <w:tcW w:w="1134"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二级指标</w:t>
            </w:r>
          </w:p>
        </w:tc>
        <w:tc>
          <w:tcPr>
            <w:tcW w:w="1276"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三级指标</w:t>
            </w:r>
          </w:p>
        </w:tc>
        <w:tc>
          <w:tcPr>
            <w:tcW w:w="2891"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绩效指标描述</w:t>
            </w:r>
          </w:p>
        </w:tc>
        <w:tc>
          <w:tcPr>
            <w:tcW w:w="1276"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指标值</w:t>
            </w:r>
          </w:p>
        </w:tc>
        <w:tc>
          <w:tcPr>
            <w:tcW w:w="1701"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ascii="方正书宋_GBK" w:eastAsia="方正书宋_GBK"/>
                <w:sz w:val="18"/>
                <w:szCs w:val="18"/>
              </w:rPr>
              <w:t>产出指标</w:t>
            </w:r>
          </w:p>
        </w:tc>
        <w:tc>
          <w:tcPr>
            <w:tcW w:w="113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数量指标</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发放资金的覆盖率</w:t>
            </w:r>
          </w:p>
        </w:tc>
        <w:tc>
          <w:tcPr>
            <w:tcW w:w="289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发放资金的覆盖率，享受政策人数占符合条件申报对象总数的比例</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100百分比</w:t>
            </w:r>
          </w:p>
        </w:tc>
        <w:tc>
          <w:tcPr>
            <w:tcW w:w="170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质量指标</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发放精准性</w:t>
            </w:r>
          </w:p>
        </w:tc>
        <w:tc>
          <w:tcPr>
            <w:tcW w:w="289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发放范围的精准性和发放数据的准确性</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100百分比</w:t>
            </w:r>
          </w:p>
        </w:tc>
        <w:tc>
          <w:tcPr>
            <w:tcW w:w="170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时效指标</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发放资金的到位率</w:t>
            </w:r>
          </w:p>
        </w:tc>
        <w:tc>
          <w:tcPr>
            <w:tcW w:w="289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全年实际完成发放资金比例</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100百分比</w:t>
            </w:r>
          </w:p>
        </w:tc>
        <w:tc>
          <w:tcPr>
            <w:tcW w:w="170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成本指标</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发放标准</w:t>
            </w:r>
          </w:p>
        </w:tc>
        <w:tc>
          <w:tcPr>
            <w:tcW w:w="289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每人每月发放标准</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30元</w:t>
            </w:r>
          </w:p>
        </w:tc>
        <w:tc>
          <w:tcPr>
            <w:tcW w:w="170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ascii="方正书宋_GBK" w:eastAsia="方正书宋_GBK"/>
                <w:sz w:val="18"/>
                <w:szCs w:val="18"/>
              </w:rPr>
              <w:t>效益指标</w:t>
            </w:r>
          </w:p>
        </w:tc>
        <w:tc>
          <w:tcPr>
            <w:tcW w:w="113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社会效益指标</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基本生活需求</w:t>
            </w:r>
          </w:p>
        </w:tc>
        <w:tc>
          <w:tcPr>
            <w:tcW w:w="289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改善供养对象的平常花销</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≥70百分比</w:t>
            </w:r>
          </w:p>
        </w:tc>
        <w:tc>
          <w:tcPr>
            <w:tcW w:w="170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可持续影响指标</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受补助人群生活水平提高程度</w:t>
            </w:r>
          </w:p>
        </w:tc>
        <w:tc>
          <w:tcPr>
            <w:tcW w:w="289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受补助人群生活水平提高程度</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生活水平提高</w:t>
            </w:r>
          </w:p>
        </w:tc>
        <w:tc>
          <w:tcPr>
            <w:tcW w:w="170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满意度指标</w:t>
            </w:r>
          </w:p>
        </w:tc>
        <w:tc>
          <w:tcPr>
            <w:tcW w:w="113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服务对象满意度</w:t>
            </w:r>
          </w:p>
        </w:tc>
        <w:tc>
          <w:tcPr>
            <w:tcW w:w="289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满意与比较满意的人数与调查总人数的比例</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≥90百分比</w:t>
            </w:r>
          </w:p>
        </w:tc>
        <w:tc>
          <w:tcPr>
            <w:tcW w:w="1701"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《河北省人民政府关于进一步健全特困人员救助供养制度的实施意见》（冀政发[2016]31号）</w:t>
            </w:r>
          </w:p>
        </w:tc>
      </w:tr>
    </w:tbl>
    <w:p>
      <w:pPr>
        <w:pStyle w:val="26"/>
        <w:rPr>
          <w:rFonts w:eastAsiaTheme="minorEastAsia"/>
          <w:lang w:eastAsia="zh-CN"/>
        </w:rPr>
      </w:pPr>
    </w:p>
    <w:p>
      <w:pPr>
        <w:pStyle w:val="26"/>
        <w:rPr>
          <w:rFonts w:eastAsiaTheme="minorEastAsia"/>
          <w:lang w:eastAsia="zh-CN"/>
        </w:rPr>
      </w:pPr>
    </w:p>
    <w:p>
      <w:pPr>
        <w:pStyle w:val="26"/>
        <w:ind w:firstLine="560"/>
        <w:rPr>
          <w:rFonts w:cs="方正仿宋_GBK" w:asciiTheme="minorEastAsia" w:hAnsiTheme="minorEastAsia" w:eastAsiaTheme="minorEastAsia"/>
          <w:b/>
          <w:color w:val="000000"/>
          <w:sz w:val="32"/>
          <w:szCs w:val="32"/>
          <w:lang w:eastAsia="zh-CN"/>
        </w:rPr>
      </w:pPr>
      <w:r>
        <w:rPr>
          <w:rFonts w:cs="方正仿宋_GBK" w:asciiTheme="minorEastAsia" w:hAnsiTheme="minorEastAsia" w:eastAsiaTheme="minorEastAsia"/>
          <w:b/>
          <w:color w:val="000000"/>
          <w:sz w:val="32"/>
          <w:szCs w:val="32"/>
        </w:rPr>
        <w:t>2、民政事业服务中心临时工工资及保险绩效目标表</w:t>
      </w:r>
    </w:p>
    <w:p>
      <w:pPr>
        <w:pStyle w:val="26"/>
        <w:ind w:firstLine="560"/>
        <w:rPr>
          <w:rFonts w:ascii="方正仿宋_GBK" w:hAnsi="方正仿宋_GBK" w:eastAsia="方正仿宋_GBK" w:cs="方正仿宋_GBK"/>
          <w:b/>
          <w:color w:val="000000"/>
          <w:sz w:val="28"/>
          <w:lang w:eastAsia="zh-C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314003秦皇岛北戴河新区民政事业服务中心</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130313213438T6XHNB4I4</w:t>
            </w:r>
          </w:p>
        </w:tc>
        <w:tc>
          <w:tcPr>
            <w:tcW w:w="1587" w:type="dxa"/>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民政事业服务中心临时工工资及保险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110.00</w:t>
            </w:r>
          </w:p>
        </w:tc>
        <w:tc>
          <w:tcPr>
            <w:tcW w:w="1587" w:type="dxa"/>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110.00</w:t>
            </w:r>
          </w:p>
        </w:tc>
        <w:tc>
          <w:tcPr>
            <w:tcW w:w="1276" w:type="dxa"/>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用于民政事业服务中心临时工资及保险等支出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1.按时发放临时工及临时用工人员工资</w:t>
            </w:r>
          </w:p>
          <w:p>
            <w:pPr>
              <w:spacing w:line="300" w:lineRule="exact"/>
              <w:jc w:val="left"/>
              <w:rPr>
                <w:rFonts w:ascii="方正书宋_GBK" w:eastAsia="方正书宋_GBK"/>
              </w:rPr>
            </w:pPr>
            <w:r>
              <w:rPr>
                <w:rFonts w:ascii="方正书宋_GBK" w:eastAsia="方正书宋_GBK"/>
              </w:rPr>
              <w:t>2.对满足缴纳保险条件或有缴纳保险意愿人员缴纳保险</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保障人数覆盖率</w:t>
            </w:r>
          </w:p>
        </w:tc>
        <w:tc>
          <w:tcPr>
            <w:tcW w:w="2891" w:type="dxa"/>
            <w:vAlign w:val="center"/>
          </w:tcPr>
          <w:p>
            <w:pPr>
              <w:spacing w:line="300" w:lineRule="exact"/>
              <w:jc w:val="left"/>
              <w:rPr>
                <w:rFonts w:ascii="方正书宋_GBK" w:eastAsia="方正书宋_GBK"/>
              </w:rPr>
            </w:pPr>
            <w:r>
              <w:rPr>
                <w:rFonts w:ascii="方正书宋_GBK" w:eastAsia="方正书宋_GBK"/>
              </w:rPr>
              <w:t>保障人数覆盖率</w:t>
            </w:r>
          </w:p>
        </w:tc>
        <w:tc>
          <w:tcPr>
            <w:tcW w:w="1276" w:type="dxa"/>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社会保障缴纳的准确性</w:t>
            </w:r>
          </w:p>
        </w:tc>
        <w:tc>
          <w:tcPr>
            <w:tcW w:w="2891" w:type="dxa"/>
            <w:vAlign w:val="center"/>
          </w:tcPr>
          <w:p>
            <w:pPr>
              <w:spacing w:line="300" w:lineRule="exact"/>
              <w:jc w:val="left"/>
              <w:rPr>
                <w:rFonts w:ascii="方正书宋_GBK" w:eastAsia="方正书宋_GBK"/>
              </w:rPr>
            </w:pPr>
            <w:r>
              <w:rPr>
                <w:rFonts w:ascii="方正书宋_GBK" w:eastAsia="方正书宋_GBK"/>
              </w:rPr>
              <w:t>社会保障缴纳数据的准确性</w:t>
            </w:r>
          </w:p>
        </w:tc>
        <w:tc>
          <w:tcPr>
            <w:tcW w:w="1276" w:type="dxa"/>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工资（福利）发放精准性</w:t>
            </w:r>
          </w:p>
        </w:tc>
        <w:tc>
          <w:tcPr>
            <w:tcW w:w="2891" w:type="dxa"/>
            <w:vAlign w:val="center"/>
          </w:tcPr>
          <w:p>
            <w:pPr>
              <w:spacing w:line="300" w:lineRule="exact"/>
              <w:jc w:val="left"/>
              <w:rPr>
                <w:rFonts w:ascii="方正书宋_GBK" w:eastAsia="方正书宋_GBK"/>
              </w:rPr>
            </w:pPr>
            <w:r>
              <w:rPr>
                <w:rFonts w:ascii="方正书宋_GBK" w:eastAsia="方正书宋_GBK"/>
              </w:rPr>
              <w:t>工资福利等发放人员范围的精准性和发放数据的准确性</w:t>
            </w:r>
          </w:p>
        </w:tc>
        <w:tc>
          <w:tcPr>
            <w:tcW w:w="1276" w:type="dxa"/>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工资（福利）发放及时性</w:t>
            </w:r>
          </w:p>
        </w:tc>
        <w:tc>
          <w:tcPr>
            <w:tcW w:w="2891" w:type="dxa"/>
            <w:vAlign w:val="center"/>
          </w:tcPr>
          <w:p>
            <w:pPr>
              <w:spacing w:line="300" w:lineRule="exact"/>
              <w:jc w:val="left"/>
              <w:rPr>
                <w:rFonts w:ascii="方正书宋_GBK" w:eastAsia="方正书宋_GBK"/>
              </w:rPr>
            </w:pPr>
            <w:r>
              <w:rPr>
                <w:rFonts w:ascii="方正书宋_GBK" w:eastAsia="方正书宋_GBK"/>
              </w:rPr>
              <w:t>工资福利等发放的时效情况</w:t>
            </w:r>
          </w:p>
        </w:tc>
        <w:tc>
          <w:tcPr>
            <w:tcW w:w="1276" w:type="dxa"/>
            <w:vAlign w:val="center"/>
          </w:tcPr>
          <w:p>
            <w:pPr>
              <w:spacing w:line="300" w:lineRule="exact"/>
              <w:jc w:val="left"/>
              <w:rPr>
                <w:rFonts w:ascii="方正书宋_GBK" w:eastAsia="方正书宋_GBK"/>
              </w:rPr>
            </w:pPr>
            <w:r>
              <w:rPr>
                <w:rFonts w:ascii="方正书宋_GBK" w:eastAsia="方正书宋_GBK"/>
              </w:rPr>
              <w:t>按规定时间发放</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ascii="方正书宋_GBK" w:eastAsia="方正书宋_GBK"/>
              </w:rPr>
              <w:t>实际到位资金占应到位资金的比例</w:t>
            </w: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vAlign w:val="center"/>
          </w:tcPr>
          <w:p>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工资、社会保障等标准</w:t>
            </w:r>
          </w:p>
        </w:tc>
        <w:tc>
          <w:tcPr>
            <w:tcW w:w="2891" w:type="dxa"/>
            <w:vAlign w:val="center"/>
          </w:tcPr>
          <w:p>
            <w:pPr>
              <w:spacing w:line="300" w:lineRule="exact"/>
              <w:jc w:val="left"/>
              <w:rPr>
                <w:rFonts w:ascii="方正书宋_GBK" w:eastAsia="方正书宋_GBK"/>
              </w:rPr>
            </w:pPr>
            <w:r>
              <w:rPr>
                <w:rFonts w:ascii="方正书宋_GBK" w:eastAsia="方正书宋_GBK"/>
              </w:rPr>
              <w:t>工资（福利）、社会保障（公积金）等发放（缴纳）标准</w:t>
            </w:r>
          </w:p>
        </w:tc>
        <w:tc>
          <w:tcPr>
            <w:tcW w:w="1276" w:type="dxa"/>
            <w:vAlign w:val="center"/>
          </w:tcPr>
          <w:p>
            <w:pPr>
              <w:spacing w:line="300" w:lineRule="exact"/>
              <w:jc w:val="left"/>
              <w:rPr>
                <w:rFonts w:ascii="方正书宋_GBK" w:eastAsia="方正书宋_GBK"/>
              </w:rPr>
            </w:pPr>
            <w:r>
              <w:rPr>
                <w:rFonts w:ascii="方正书宋_GBK" w:eastAsia="方正书宋_GBK"/>
              </w:rPr>
              <w:t>按规定执行</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ascii="方正书宋_GBK" w:eastAsia="方正书宋_GBK"/>
              </w:rPr>
              <w:t>在全新区的影响，得到广大群众的充分认可。</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vAlign w:val="center"/>
          </w:tcPr>
          <w:p>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ascii="方正书宋_GBK" w:eastAsia="方正书宋_GBK"/>
              </w:rPr>
              <w:t>单位人员对工资福利等发放工作的满意程度</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vAlign w:val="center"/>
          </w:tcPr>
          <w:p>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bl>
    <w:p>
      <w:pPr>
        <w:pStyle w:val="26"/>
        <w:ind w:firstLine="560"/>
        <w:rPr>
          <w:lang w:eastAsia="zh-CN"/>
        </w:rPr>
      </w:pPr>
    </w:p>
    <w:p>
      <w:pPr>
        <w:pStyle w:val="26"/>
        <w:spacing w:line="2" w:lineRule="exact"/>
        <w:jc w:val="center"/>
      </w:pPr>
      <w:r>
        <w:rPr>
          <w:rFonts w:ascii="方正书宋_GBK" w:hAnsi="方正书宋_GBK" w:eastAsia="方正书宋_GBK" w:cs="方正书宋_GBK"/>
          <w:color w:val="000000"/>
          <w:sz w:val="18"/>
        </w:rPr>
        <w:t xml:space="preserve"> </w:t>
      </w:r>
    </w:p>
    <w:p>
      <w:pPr>
        <w:pStyle w:val="26"/>
      </w:pPr>
    </w:p>
    <w:p>
      <w:pPr>
        <w:pStyle w:val="26"/>
        <w:ind w:firstLine="560"/>
        <w:rPr>
          <w:rFonts w:ascii="方正仿宋_GBK" w:hAnsi="方正仿宋_GBK" w:eastAsia="方正仿宋_GBK" w:cs="方正仿宋_GBK"/>
          <w:b/>
          <w:color w:val="000000"/>
          <w:sz w:val="28"/>
          <w:lang w:eastAsia="zh-CN"/>
        </w:rPr>
      </w:pPr>
    </w:p>
    <w:p>
      <w:pPr>
        <w:pStyle w:val="26"/>
        <w:ind w:firstLine="560"/>
        <w:rPr>
          <w:rFonts w:cs="方正仿宋_GBK" w:asciiTheme="minorEastAsia" w:hAnsiTheme="minorEastAsia" w:eastAsiaTheme="minorEastAsia"/>
          <w:b/>
          <w:color w:val="000000"/>
          <w:sz w:val="32"/>
          <w:szCs w:val="32"/>
          <w:lang w:eastAsia="zh-CN"/>
        </w:rPr>
      </w:pPr>
      <w:r>
        <w:rPr>
          <w:rFonts w:cs="方正仿宋_GBK" w:asciiTheme="minorEastAsia" w:hAnsiTheme="minorEastAsia" w:eastAsiaTheme="minorEastAsia"/>
          <w:b/>
          <w:color w:val="000000"/>
          <w:sz w:val="32"/>
          <w:szCs w:val="32"/>
        </w:rPr>
        <w:t>3、民政事业服务中心日常管理及维修维护绩效目标表</w:t>
      </w:r>
    </w:p>
    <w:p>
      <w:pPr>
        <w:pStyle w:val="26"/>
        <w:ind w:firstLine="560"/>
        <w:rPr>
          <w:rFonts w:ascii="方正仿宋_GBK" w:hAnsi="方正仿宋_GBK" w:eastAsia="方正仿宋_GBK" w:cs="方正仿宋_GBK"/>
          <w:b/>
          <w:color w:val="000000"/>
          <w:sz w:val="28"/>
          <w:lang w:eastAsia="zh-C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314003秦皇岛北戴河新区民政事业服务中心</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13031321RBFBQ6D2VD670</w:t>
            </w:r>
          </w:p>
        </w:tc>
        <w:tc>
          <w:tcPr>
            <w:tcW w:w="1587" w:type="dxa"/>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民政事业服务中心日常管理及维修维护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40.00</w:t>
            </w:r>
          </w:p>
        </w:tc>
        <w:tc>
          <w:tcPr>
            <w:tcW w:w="1587" w:type="dxa"/>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40.00</w:t>
            </w:r>
          </w:p>
        </w:tc>
        <w:tc>
          <w:tcPr>
            <w:tcW w:w="1276" w:type="dxa"/>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用于新区民政事业服务中心各项设施维修维护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1、为了服务中心各项设备设备使用，以保障服务中心正常功能达标</w:t>
            </w:r>
          </w:p>
          <w:p>
            <w:pPr>
              <w:spacing w:line="300" w:lineRule="exact"/>
              <w:jc w:val="left"/>
              <w:rPr>
                <w:rFonts w:ascii="方正书宋_GBK" w:eastAsia="方正书宋_GBK"/>
              </w:rPr>
            </w:pPr>
            <w:r>
              <w:rPr>
                <w:rFonts w:ascii="方正书宋_GBK" w:eastAsia="方正书宋_GBK"/>
              </w:rPr>
              <w:t>2、为了服务中心正常运营，以确保供养人员正常的生活。</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服务中心使用面积</w:t>
            </w:r>
          </w:p>
        </w:tc>
        <w:tc>
          <w:tcPr>
            <w:tcW w:w="2891" w:type="dxa"/>
            <w:vAlign w:val="center"/>
          </w:tcPr>
          <w:p>
            <w:pPr>
              <w:spacing w:line="300" w:lineRule="exact"/>
              <w:jc w:val="left"/>
              <w:rPr>
                <w:rFonts w:ascii="方正书宋_GBK" w:eastAsia="方正书宋_GBK"/>
              </w:rPr>
            </w:pPr>
            <w:r>
              <w:rPr>
                <w:rFonts w:ascii="方正书宋_GBK" w:eastAsia="方正书宋_GBK"/>
              </w:rPr>
              <w:t>供养人员用房及民政事业服务中心服务面积</w:t>
            </w:r>
          </w:p>
        </w:tc>
        <w:tc>
          <w:tcPr>
            <w:tcW w:w="1276" w:type="dxa"/>
            <w:vAlign w:val="center"/>
          </w:tcPr>
          <w:p>
            <w:pPr>
              <w:spacing w:line="300" w:lineRule="exact"/>
              <w:jc w:val="left"/>
              <w:rPr>
                <w:rFonts w:ascii="方正书宋_GBK" w:eastAsia="方正书宋_GBK"/>
              </w:rPr>
            </w:pPr>
            <w:r>
              <w:rPr>
                <w:rFonts w:ascii="方正书宋_GBK" w:eastAsia="方正书宋_GBK"/>
              </w:rPr>
              <w:t>5500平方米</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单位消防设施维修维护数量</w:t>
            </w:r>
          </w:p>
        </w:tc>
        <w:tc>
          <w:tcPr>
            <w:tcW w:w="2891" w:type="dxa"/>
            <w:vAlign w:val="center"/>
          </w:tcPr>
          <w:p>
            <w:pPr>
              <w:spacing w:line="300" w:lineRule="exact"/>
              <w:jc w:val="left"/>
              <w:rPr>
                <w:rFonts w:ascii="方正书宋_GBK" w:eastAsia="方正书宋_GBK"/>
              </w:rPr>
            </w:pPr>
            <w:r>
              <w:rPr>
                <w:rFonts w:ascii="方正书宋_GBK" w:eastAsia="方正书宋_GBK"/>
              </w:rPr>
              <w:t>保障本单位消防设施的正常运转的日常维修维护数量</w:t>
            </w:r>
          </w:p>
        </w:tc>
        <w:tc>
          <w:tcPr>
            <w:tcW w:w="1276" w:type="dxa"/>
            <w:vAlign w:val="center"/>
          </w:tcPr>
          <w:p>
            <w:pPr>
              <w:spacing w:line="300" w:lineRule="exact"/>
              <w:jc w:val="left"/>
              <w:rPr>
                <w:rFonts w:ascii="方正书宋_GBK" w:eastAsia="方正书宋_GBK"/>
              </w:rPr>
            </w:pPr>
            <w:r>
              <w:rPr>
                <w:rFonts w:ascii="方正书宋_GBK" w:eastAsia="方正书宋_GBK"/>
              </w:rPr>
              <w:t>≥2套</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服务品质达标率</w:t>
            </w:r>
          </w:p>
        </w:tc>
        <w:tc>
          <w:tcPr>
            <w:tcW w:w="2891" w:type="dxa"/>
            <w:vAlign w:val="center"/>
          </w:tcPr>
          <w:p>
            <w:pPr>
              <w:spacing w:line="300" w:lineRule="exact"/>
              <w:jc w:val="left"/>
              <w:rPr>
                <w:rFonts w:ascii="方正书宋_GBK" w:eastAsia="方正书宋_GBK"/>
              </w:rPr>
            </w:pPr>
            <w:r>
              <w:rPr>
                <w:rFonts w:ascii="方正书宋_GBK" w:eastAsia="方正书宋_GBK"/>
              </w:rPr>
              <w:t>确保服务中心日常正常运转，以达目标计划及标准</w:t>
            </w: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设备设施正常运转</w:t>
            </w:r>
          </w:p>
        </w:tc>
        <w:tc>
          <w:tcPr>
            <w:tcW w:w="2891" w:type="dxa"/>
            <w:vAlign w:val="center"/>
          </w:tcPr>
          <w:p>
            <w:pPr>
              <w:spacing w:line="300" w:lineRule="exact"/>
              <w:jc w:val="left"/>
              <w:rPr>
                <w:rFonts w:ascii="方正书宋_GBK" w:eastAsia="方正书宋_GBK"/>
              </w:rPr>
            </w:pPr>
            <w:r>
              <w:rPr>
                <w:rFonts w:ascii="方正书宋_GBK" w:eastAsia="方正书宋_GBK"/>
              </w:rPr>
              <w:t>设施正常运转率</w:t>
            </w: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设施设备维修及时率</w:t>
            </w:r>
          </w:p>
        </w:tc>
        <w:tc>
          <w:tcPr>
            <w:tcW w:w="2891" w:type="dxa"/>
            <w:vAlign w:val="center"/>
          </w:tcPr>
          <w:p>
            <w:pPr>
              <w:spacing w:line="300" w:lineRule="exact"/>
              <w:jc w:val="left"/>
              <w:rPr>
                <w:rFonts w:ascii="方正书宋_GBK" w:eastAsia="方正书宋_GBK"/>
              </w:rPr>
            </w:pPr>
            <w:r>
              <w:rPr>
                <w:rFonts w:ascii="方正书宋_GBK" w:eastAsia="方正书宋_GBK"/>
              </w:rPr>
              <w:t>设施设备维修及时率</w:t>
            </w:r>
          </w:p>
        </w:tc>
        <w:tc>
          <w:tcPr>
            <w:tcW w:w="1276" w:type="dxa"/>
            <w:vAlign w:val="center"/>
          </w:tcPr>
          <w:p>
            <w:pPr>
              <w:spacing w:line="300" w:lineRule="exact"/>
              <w:jc w:val="left"/>
              <w:rPr>
                <w:rFonts w:ascii="方正书宋_GBK" w:eastAsia="方正书宋_GBK"/>
              </w:rPr>
            </w:pPr>
            <w:r>
              <w:rPr>
                <w:rFonts w:ascii="方正书宋_GBK" w:eastAsia="方正书宋_GBK"/>
              </w:rPr>
              <w:t>≤24小时</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ascii="方正书宋_GBK" w:eastAsia="方正书宋_GBK"/>
              </w:rPr>
              <w:t>实际到位资金占应到位资金的比例</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消防设施维保费用</w:t>
            </w:r>
          </w:p>
        </w:tc>
        <w:tc>
          <w:tcPr>
            <w:tcW w:w="2891" w:type="dxa"/>
            <w:vAlign w:val="center"/>
          </w:tcPr>
          <w:p>
            <w:pPr>
              <w:spacing w:line="300" w:lineRule="exact"/>
              <w:jc w:val="left"/>
              <w:rPr>
                <w:rFonts w:ascii="方正书宋_GBK" w:eastAsia="方正书宋_GBK"/>
              </w:rPr>
            </w:pPr>
            <w:r>
              <w:rPr>
                <w:rFonts w:ascii="方正书宋_GBK" w:eastAsia="方正书宋_GBK"/>
              </w:rPr>
              <w:t>消防设施每年维保服务费用</w:t>
            </w:r>
          </w:p>
        </w:tc>
        <w:tc>
          <w:tcPr>
            <w:tcW w:w="1276" w:type="dxa"/>
            <w:vAlign w:val="center"/>
          </w:tcPr>
          <w:p>
            <w:pPr>
              <w:spacing w:line="300" w:lineRule="exact"/>
              <w:jc w:val="left"/>
              <w:rPr>
                <w:rFonts w:ascii="方正书宋_GBK" w:eastAsia="方正书宋_GBK"/>
              </w:rPr>
            </w:pPr>
            <w:r>
              <w:rPr>
                <w:rFonts w:ascii="方正书宋_GBK" w:eastAsia="方正书宋_GBK"/>
              </w:rPr>
              <w:t>≤8000元</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日常管理及维修维护年度总费用</w:t>
            </w:r>
          </w:p>
        </w:tc>
        <w:tc>
          <w:tcPr>
            <w:tcW w:w="2891" w:type="dxa"/>
            <w:vAlign w:val="center"/>
          </w:tcPr>
          <w:p>
            <w:pPr>
              <w:spacing w:line="300" w:lineRule="exact"/>
              <w:jc w:val="left"/>
              <w:rPr>
                <w:rFonts w:ascii="方正书宋_GBK" w:eastAsia="方正书宋_GBK"/>
              </w:rPr>
            </w:pPr>
            <w:r>
              <w:rPr>
                <w:rFonts w:ascii="方正书宋_GBK" w:eastAsia="方正书宋_GBK"/>
              </w:rPr>
              <w:t>中心日常管理及维修维护年度总费用</w:t>
            </w:r>
          </w:p>
        </w:tc>
        <w:tc>
          <w:tcPr>
            <w:tcW w:w="1276" w:type="dxa"/>
            <w:vAlign w:val="center"/>
          </w:tcPr>
          <w:p>
            <w:pPr>
              <w:spacing w:line="300" w:lineRule="exact"/>
              <w:jc w:val="left"/>
              <w:rPr>
                <w:rFonts w:ascii="方正书宋_GBK" w:eastAsia="方正书宋_GBK"/>
              </w:rPr>
            </w:pPr>
            <w:r>
              <w:rPr>
                <w:rFonts w:ascii="方正书宋_GBK" w:eastAsia="方正书宋_GBK"/>
              </w:rPr>
              <w:t>≤40万元</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rPr>
              <w:t>供养人员生活正常</w:t>
            </w:r>
          </w:p>
        </w:tc>
        <w:tc>
          <w:tcPr>
            <w:tcW w:w="2891" w:type="dxa"/>
            <w:vAlign w:val="center"/>
          </w:tcPr>
          <w:p>
            <w:pPr>
              <w:spacing w:line="300" w:lineRule="exact"/>
              <w:jc w:val="left"/>
              <w:rPr>
                <w:rFonts w:ascii="方正书宋_GBK" w:eastAsia="方正书宋_GBK"/>
              </w:rPr>
            </w:pPr>
            <w:r>
              <w:rPr>
                <w:rFonts w:ascii="方正书宋_GBK" w:eastAsia="方正书宋_GBK"/>
              </w:rPr>
              <w:t>确保供养人员生活正常</w:t>
            </w:r>
          </w:p>
        </w:tc>
        <w:tc>
          <w:tcPr>
            <w:tcW w:w="1276" w:type="dxa"/>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ascii="方正书宋_GBK" w:eastAsia="方正书宋_GBK"/>
              </w:rPr>
              <w:t>供养人员的满意程度</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ascii="方正书宋_GBK" w:eastAsia="方正书宋_GBK"/>
              </w:rPr>
              <w:t>办公人员的满意程度</w:t>
            </w:r>
          </w:p>
        </w:tc>
        <w:tc>
          <w:tcPr>
            <w:tcW w:w="1276" w:type="dxa"/>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vAlign w:val="center"/>
          </w:tcPr>
          <w:p>
            <w:pPr>
              <w:spacing w:line="300" w:lineRule="exact"/>
              <w:jc w:val="left"/>
              <w:rPr>
                <w:rFonts w:ascii="方正书宋_GBK" w:eastAsia="方正书宋_GBK"/>
              </w:rPr>
            </w:pPr>
            <w:r>
              <w:rPr>
                <w:rFonts w:ascii="方正书宋_GBK" w:eastAsia="方正书宋_GBK"/>
              </w:rPr>
              <w:t>目标计划值</w:t>
            </w:r>
          </w:p>
        </w:tc>
      </w:tr>
    </w:tbl>
    <w:p>
      <w:pPr>
        <w:pStyle w:val="26"/>
        <w:ind w:firstLine="560"/>
        <w:rPr>
          <w:lang w:eastAsia="zh-CN"/>
        </w:rPr>
      </w:pPr>
    </w:p>
    <w:p>
      <w:pPr>
        <w:pStyle w:val="26"/>
        <w:spacing w:line="2" w:lineRule="exact"/>
        <w:jc w:val="center"/>
      </w:pPr>
      <w:r>
        <w:rPr>
          <w:rFonts w:ascii="方正书宋_GBK" w:hAnsi="方正书宋_GBK" w:eastAsia="方正书宋_GBK" w:cs="方正书宋_GBK"/>
          <w:color w:val="000000"/>
          <w:sz w:val="18"/>
        </w:rPr>
        <w:t xml:space="preserve"> </w:t>
      </w:r>
    </w:p>
    <w:p>
      <w:pPr>
        <w:pStyle w:val="26"/>
        <w:sectPr>
          <w:pgSz w:w="11900" w:h="16840"/>
          <w:pgMar w:top="1418" w:right="1418" w:bottom="1418" w:left="1418" w:header="720" w:footer="720" w:gutter="0"/>
          <w:cols w:space="720" w:num="1"/>
        </w:sectPr>
      </w:pPr>
    </w:p>
    <w:p>
      <w:pPr>
        <w:spacing w:before="10" w:after="10"/>
        <w:ind w:firstLine="640"/>
        <w:jc w:val="left"/>
        <w:outlineLvl w:val="5"/>
        <w:rPr>
          <w:rFonts w:asciiTheme="minorEastAsia" w:hAnsiTheme="minorEastAsia"/>
          <w:b/>
        </w:rPr>
      </w:pPr>
      <w:r>
        <w:rPr>
          <w:rFonts w:cs="黑体" w:asciiTheme="minorEastAsia" w:hAnsiTheme="minorEastAsia"/>
          <w:b/>
          <w:color w:val="000000"/>
          <w:sz w:val="32"/>
        </w:rPr>
        <w:t>六、政府采购预算情况</w:t>
      </w:r>
    </w:p>
    <w:p>
      <w:pPr>
        <w:spacing w:line="500" w:lineRule="exact"/>
        <w:ind w:firstLine="560"/>
        <w:jc w:val="left"/>
      </w:pPr>
      <w:r>
        <w:rPr>
          <w:rFonts w:ascii="仿宋" w:hAnsi="仿宋" w:eastAsia="仿宋" w:cs="Times New Roman"/>
          <w:color w:val="000000"/>
          <w:sz w:val="32"/>
          <w:szCs w:val="32"/>
        </w:rPr>
        <w:t>202</w:t>
      </w:r>
      <w:r>
        <w:rPr>
          <w:rFonts w:hint="eastAsia" w:ascii="仿宋" w:hAnsi="仿宋" w:eastAsia="仿宋" w:cs="Times New Roman"/>
          <w:color w:val="000000"/>
          <w:sz w:val="32"/>
          <w:szCs w:val="32"/>
        </w:rPr>
        <w:t>1</w:t>
      </w:r>
      <w:r>
        <w:rPr>
          <w:rFonts w:ascii="仿宋" w:hAnsi="仿宋" w:eastAsia="仿宋" w:cs="Times New Roman"/>
          <w:color w:val="000000"/>
          <w:sz w:val="32"/>
          <w:szCs w:val="32"/>
        </w:rPr>
        <w:t>年，秦皇岛北戴河新区民政事业服务中心</w:t>
      </w:r>
      <w:r>
        <w:rPr>
          <w:rFonts w:hint="eastAsia" w:ascii="仿宋" w:hAnsi="仿宋" w:eastAsia="仿宋" w:cs="Times New Roman"/>
          <w:color w:val="000000"/>
          <w:sz w:val="32"/>
          <w:szCs w:val="32"/>
        </w:rPr>
        <w:t>无</w:t>
      </w:r>
      <w:r>
        <w:rPr>
          <w:rFonts w:ascii="仿宋" w:hAnsi="仿宋" w:eastAsia="仿宋" w:cs="Times New Roman"/>
          <w:color w:val="000000"/>
          <w:sz w:val="32"/>
          <w:szCs w:val="32"/>
        </w:rPr>
        <w:t>政府采购预算</w:t>
      </w:r>
      <w:r>
        <w:rPr>
          <w:rFonts w:ascii="Times New Roman" w:hAnsi="Times New Roman" w:eastAsia="方正仿宋_GBK" w:cs="Times New Roman"/>
          <w:color w:val="000000"/>
          <w:sz w:val="28"/>
        </w:rPr>
        <w:t>。</w:t>
      </w:r>
    </w:p>
    <w:p>
      <w:pPr>
        <w:ind w:firstLine="640"/>
        <w:jc w:val="left"/>
      </w:pPr>
    </w:p>
    <w:p>
      <w:pPr>
        <w:spacing w:before="10" w:after="10"/>
        <w:ind w:firstLine="640"/>
        <w:jc w:val="left"/>
        <w:outlineLvl w:val="5"/>
        <w:rPr>
          <w:rFonts w:asciiTheme="minorEastAsia" w:hAnsiTheme="minorEastAsia"/>
          <w:b/>
        </w:rPr>
      </w:pPr>
      <w:r>
        <w:rPr>
          <w:rFonts w:cs="黑体" w:asciiTheme="minorEastAsia" w:hAnsiTheme="minorEastAsia"/>
          <w:b/>
          <w:color w:val="000000"/>
          <w:sz w:val="32"/>
        </w:rPr>
        <w:t>七、国有资产信息</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秦皇岛北戴河新区民政事业服务中心上年末固定资产</w:t>
      </w:r>
      <w:r>
        <w:rPr>
          <w:rFonts w:hint="eastAsia" w:ascii="仿宋" w:hAnsi="仿宋" w:eastAsia="仿宋" w:cs="Times New Roman"/>
          <w:color w:val="000000"/>
          <w:sz w:val="32"/>
          <w:szCs w:val="32"/>
        </w:rPr>
        <w:t>净值</w:t>
      </w:r>
      <w:r>
        <w:rPr>
          <w:rFonts w:ascii="仿宋" w:hAnsi="仿宋" w:eastAsia="仿宋" w:cs="Times New Roman"/>
          <w:color w:val="000000"/>
          <w:sz w:val="32"/>
          <w:szCs w:val="32"/>
        </w:rPr>
        <w:t>为</w:t>
      </w:r>
      <w:r>
        <w:rPr>
          <w:rFonts w:hint="eastAsia" w:ascii="仿宋" w:hAnsi="仿宋" w:eastAsia="仿宋" w:cs="Times New Roman"/>
          <w:color w:val="000000"/>
          <w:sz w:val="32"/>
          <w:szCs w:val="32"/>
        </w:rPr>
        <w:t>161.20</w:t>
      </w:r>
      <w:r>
        <w:rPr>
          <w:rFonts w:ascii="仿宋" w:hAnsi="仿宋" w:eastAsia="仿宋" w:cs="Times New Roman"/>
          <w:color w:val="000000"/>
          <w:sz w:val="32"/>
          <w:szCs w:val="32"/>
        </w:rPr>
        <w:t>万元（详见下表）。本年度</w:t>
      </w:r>
      <w:r>
        <w:rPr>
          <w:rFonts w:hint="eastAsia" w:ascii="仿宋" w:hAnsi="仿宋" w:eastAsia="仿宋" w:cs="Times New Roman"/>
          <w:color w:val="000000"/>
          <w:sz w:val="32"/>
          <w:szCs w:val="32"/>
        </w:rPr>
        <w:t>未安排购</w:t>
      </w:r>
      <w:r>
        <w:rPr>
          <w:rFonts w:ascii="仿宋" w:hAnsi="仿宋" w:eastAsia="仿宋" w:cs="Times New Roman"/>
          <w:color w:val="000000"/>
          <w:sz w:val="32"/>
          <w:szCs w:val="32"/>
        </w:rPr>
        <w:t>置固定资产</w:t>
      </w:r>
      <w:r>
        <w:rPr>
          <w:rFonts w:hint="eastAsia" w:ascii="仿宋" w:hAnsi="仿宋" w:eastAsia="仿宋" w:cs="Times New Roman"/>
          <w:color w:val="000000"/>
          <w:sz w:val="32"/>
          <w:szCs w:val="32"/>
        </w:rPr>
        <w:t>专项采购预算资金</w:t>
      </w:r>
      <w:r>
        <w:rPr>
          <w:rFonts w:ascii="仿宋" w:hAnsi="仿宋" w:eastAsia="仿宋" w:cs="Times New Roman"/>
          <w:color w:val="000000"/>
          <w:sz w:val="32"/>
          <w:szCs w:val="32"/>
        </w:rPr>
        <w:t>。</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62"/>
        <w:gridCol w:w="1985"/>
        <w:gridCol w:w="1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5162" w:type="dxa"/>
            <w:tcBorders>
              <w:top w:val="single" w:color="FFFFFF" w:sz="6" w:space="0"/>
              <w:left w:val="single" w:color="FFFFFF" w:sz="6" w:space="0"/>
              <w:right w:val="single" w:color="FFFFFF" w:sz="6" w:space="0"/>
            </w:tcBorders>
            <w:vAlign w:val="center"/>
          </w:tcPr>
          <w:p>
            <w:pPr>
              <w:pStyle w:val="11"/>
            </w:pPr>
            <w:r>
              <w:t>314003秦皇岛北戴河新区民政事业服务中心</w:t>
            </w:r>
          </w:p>
        </w:tc>
        <w:tc>
          <w:tcPr>
            <w:tcW w:w="3972"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5162" w:type="dxa"/>
            <w:vAlign w:val="center"/>
          </w:tcPr>
          <w:p>
            <w:pPr>
              <w:pStyle w:val="12"/>
            </w:pPr>
            <w:r>
              <w:t>项   目</w:t>
            </w:r>
          </w:p>
        </w:tc>
        <w:tc>
          <w:tcPr>
            <w:tcW w:w="1985" w:type="dxa"/>
            <w:vAlign w:val="center"/>
          </w:tcPr>
          <w:p>
            <w:pPr>
              <w:pStyle w:val="12"/>
            </w:pPr>
            <w:r>
              <w:t>数量</w:t>
            </w:r>
          </w:p>
        </w:tc>
        <w:tc>
          <w:tcPr>
            <w:tcW w:w="1987"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5162" w:type="dxa"/>
            <w:vAlign w:val="center"/>
          </w:tcPr>
          <w:p>
            <w:pPr>
              <w:pStyle w:val="14"/>
              <w:rPr>
                <w:rFonts w:hint="eastAsia" w:eastAsiaTheme="minorEastAsia"/>
              </w:rPr>
            </w:pPr>
            <w:r>
              <w:rPr>
                <w:rFonts w:hint="eastAsia" w:eastAsiaTheme="minorEastAsia"/>
              </w:rPr>
              <w:t>土地、房屋及构筑物</w:t>
            </w:r>
          </w:p>
        </w:tc>
        <w:tc>
          <w:tcPr>
            <w:tcW w:w="1985" w:type="dxa"/>
            <w:vAlign w:val="center"/>
          </w:tcPr>
          <w:p>
            <w:pPr>
              <w:pStyle w:val="15"/>
              <w:rPr>
                <w:rFonts w:hint="eastAsia" w:eastAsia="宋体"/>
              </w:rPr>
            </w:pPr>
            <w:r>
              <w:rPr>
                <w:rFonts w:hint="eastAsia" w:eastAsia="宋体"/>
              </w:rPr>
              <w:t>――</w:t>
            </w:r>
          </w:p>
        </w:tc>
        <w:tc>
          <w:tcPr>
            <w:tcW w:w="1987" w:type="dxa"/>
            <w:vAlign w:val="center"/>
          </w:tcPr>
          <w:p>
            <w:pPr>
              <w:pStyle w:val="13"/>
              <w:jc w:val="center"/>
              <w:rPr>
                <w:rFonts w:eastAsia="宋体"/>
              </w:rPr>
            </w:pPr>
            <w:r>
              <w:rPr>
                <w:rFonts w:hint="eastAsia" w:eastAsia="宋体"/>
              </w:rPr>
              <w:t>116.13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5162" w:type="dxa"/>
            <w:vAlign w:val="center"/>
          </w:tcPr>
          <w:p>
            <w:pPr>
              <w:pStyle w:val="14"/>
              <w:rPr>
                <w:rFonts w:hint="eastAsia" w:eastAsiaTheme="minorEastAsia"/>
              </w:rPr>
            </w:pPr>
            <w:r>
              <w:rPr>
                <w:rFonts w:hint="eastAsia" w:eastAsiaTheme="minorEastAsia"/>
              </w:rPr>
              <w:t>通用设备</w:t>
            </w:r>
          </w:p>
        </w:tc>
        <w:tc>
          <w:tcPr>
            <w:tcW w:w="1985" w:type="dxa"/>
            <w:vAlign w:val="center"/>
          </w:tcPr>
          <w:p>
            <w:pPr>
              <w:pStyle w:val="15"/>
              <w:rPr>
                <w:rFonts w:eastAsia="宋体"/>
              </w:rPr>
            </w:pPr>
            <w:r>
              <w:rPr>
                <w:rFonts w:hint="eastAsia" w:eastAsia="宋体"/>
              </w:rPr>
              <w:t>211</w:t>
            </w:r>
          </w:p>
        </w:tc>
        <w:tc>
          <w:tcPr>
            <w:tcW w:w="1987" w:type="dxa"/>
            <w:vAlign w:val="center"/>
          </w:tcPr>
          <w:p>
            <w:pPr>
              <w:pStyle w:val="13"/>
              <w:jc w:val="center"/>
              <w:rPr>
                <w:rFonts w:eastAsia="宋体"/>
              </w:rPr>
            </w:pPr>
            <w:r>
              <w:rPr>
                <w:rFonts w:hint="eastAsia" w:eastAsia="宋体"/>
              </w:rPr>
              <w:t>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5162" w:type="dxa"/>
            <w:vAlign w:val="center"/>
          </w:tcPr>
          <w:p>
            <w:pPr>
              <w:pStyle w:val="14"/>
              <w:rPr>
                <w:rFonts w:hint="eastAsia" w:eastAsiaTheme="minorEastAsia"/>
              </w:rPr>
            </w:pPr>
            <w:r>
              <w:rPr>
                <w:rFonts w:hint="eastAsia" w:eastAsiaTheme="minorEastAsia"/>
              </w:rPr>
              <w:t>专用设备</w:t>
            </w:r>
          </w:p>
        </w:tc>
        <w:tc>
          <w:tcPr>
            <w:tcW w:w="1985" w:type="dxa"/>
            <w:vAlign w:val="center"/>
          </w:tcPr>
          <w:p>
            <w:pPr>
              <w:pStyle w:val="15"/>
              <w:rPr>
                <w:rFonts w:eastAsia="宋体"/>
              </w:rPr>
            </w:pPr>
            <w:r>
              <w:rPr>
                <w:rFonts w:hint="eastAsia" w:eastAsia="宋体"/>
              </w:rPr>
              <w:t>211</w:t>
            </w:r>
          </w:p>
        </w:tc>
        <w:tc>
          <w:tcPr>
            <w:tcW w:w="1987" w:type="dxa"/>
            <w:vAlign w:val="center"/>
          </w:tcPr>
          <w:p>
            <w:pPr>
              <w:pStyle w:val="13"/>
              <w:jc w:val="center"/>
              <w:rPr>
                <w:rFonts w:eastAsia="宋体"/>
              </w:rPr>
            </w:pPr>
            <w:r>
              <w:rPr>
                <w:rFonts w:hint="eastAsia" w:eastAsia="宋体"/>
              </w:rP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5162" w:type="dxa"/>
            <w:vAlign w:val="center"/>
          </w:tcPr>
          <w:p>
            <w:pPr>
              <w:pStyle w:val="14"/>
              <w:rPr>
                <w:rFonts w:hint="eastAsia" w:eastAsiaTheme="minorEastAsia"/>
              </w:rPr>
            </w:pPr>
            <w:r>
              <w:rPr>
                <w:rFonts w:hint="eastAsia" w:eastAsiaTheme="minorEastAsia"/>
              </w:rPr>
              <w:t>文物和陈列品</w:t>
            </w:r>
          </w:p>
        </w:tc>
        <w:tc>
          <w:tcPr>
            <w:tcW w:w="1985" w:type="dxa"/>
            <w:vAlign w:val="center"/>
          </w:tcPr>
          <w:p>
            <w:pPr>
              <w:pStyle w:val="15"/>
              <w:rPr>
                <w:rFonts w:eastAsia="宋体"/>
              </w:rPr>
            </w:pPr>
          </w:p>
        </w:tc>
        <w:tc>
          <w:tcPr>
            <w:tcW w:w="1987" w:type="dxa"/>
            <w:vAlign w:val="center"/>
          </w:tcPr>
          <w:p>
            <w:pPr>
              <w:pStyle w:val="13"/>
              <w:jc w:val="center"/>
              <w:rPr>
                <w:rFonts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5162" w:type="dxa"/>
            <w:vAlign w:val="center"/>
          </w:tcPr>
          <w:p>
            <w:pPr>
              <w:pStyle w:val="14"/>
              <w:rPr>
                <w:rFonts w:hint="eastAsia" w:eastAsiaTheme="minorEastAsia"/>
              </w:rPr>
            </w:pPr>
            <w:r>
              <w:rPr>
                <w:rFonts w:hint="eastAsia" w:eastAsiaTheme="minorEastAsia"/>
              </w:rPr>
              <w:t>图书、档案</w:t>
            </w:r>
          </w:p>
        </w:tc>
        <w:tc>
          <w:tcPr>
            <w:tcW w:w="1985" w:type="dxa"/>
            <w:vAlign w:val="center"/>
          </w:tcPr>
          <w:p>
            <w:pPr>
              <w:pStyle w:val="15"/>
              <w:rPr>
                <w:rFonts w:eastAsia="宋体"/>
              </w:rPr>
            </w:pPr>
          </w:p>
        </w:tc>
        <w:tc>
          <w:tcPr>
            <w:tcW w:w="1987" w:type="dxa"/>
            <w:vAlign w:val="center"/>
          </w:tcPr>
          <w:p>
            <w:pPr>
              <w:pStyle w:val="13"/>
              <w:jc w:val="center"/>
              <w:rPr>
                <w:rFonts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5162" w:type="dxa"/>
            <w:vAlign w:val="center"/>
          </w:tcPr>
          <w:p>
            <w:pPr>
              <w:pStyle w:val="14"/>
              <w:rPr>
                <w:rFonts w:hint="eastAsia" w:eastAsiaTheme="minorEastAsia"/>
              </w:rPr>
            </w:pPr>
            <w:r>
              <w:rPr>
                <w:rFonts w:hint="eastAsia" w:eastAsiaTheme="minorEastAsia"/>
              </w:rPr>
              <w:t>家具、用具、装具及动植物</w:t>
            </w:r>
          </w:p>
        </w:tc>
        <w:tc>
          <w:tcPr>
            <w:tcW w:w="1985" w:type="dxa"/>
            <w:vAlign w:val="center"/>
          </w:tcPr>
          <w:p>
            <w:pPr>
              <w:pStyle w:val="15"/>
              <w:rPr>
                <w:rFonts w:eastAsia="宋体"/>
              </w:rPr>
            </w:pPr>
            <w:r>
              <w:rPr>
                <w:rFonts w:hint="eastAsia" w:eastAsia="宋体"/>
              </w:rPr>
              <w:t>419</w:t>
            </w:r>
          </w:p>
        </w:tc>
        <w:tc>
          <w:tcPr>
            <w:tcW w:w="1987" w:type="dxa"/>
            <w:vAlign w:val="center"/>
          </w:tcPr>
          <w:p>
            <w:pPr>
              <w:pStyle w:val="13"/>
              <w:jc w:val="center"/>
              <w:rPr>
                <w:rFonts w:eastAsia="宋体"/>
              </w:rPr>
            </w:pPr>
            <w:r>
              <w:rPr>
                <w:rFonts w:hint="eastAsia" w:eastAsia="宋体"/>
              </w:rPr>
              <w:t>21.44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5162" w:type="dxa"/>
            <w:vAlign w:val="center"/>
          </w:tcPr>
          <w:p>
            <w:pPr>
              <w:pStyle w:val="14"/>
              <w:rPr>
                <w:rFonts w:hint="eastAsia" w:eastAsiaTheme="minorEastAsia"/>
              </w:rPr>
            </w:pPr>
            <w:r>
              <w:rPr>
                <w:rFonts w:hint="eastAsia" w:eastAsiaTheme="minorEastAsia"/>
              </w:rPr>
              <w:t>无形资产</w:t>
            </w:r>
          </w:p>
        </w:tc>
        <w:tc>
          <w:tcPr>
            <w:tcW w:w="1985" w:type="dxa"/>
            <w:vAlign w:val="center"/>
          </w:tcPr>
          <w:p>
            <w:pPr>
              <w:pStyle w:val="15"/>
              <w:rPr>
                <w:rFonts w:eastAsia="宋体"/>
              </w:rPr>
            </w:pPr>
          </w:p>
        </w:tc>
        <w:tc>
          <w:tcPr>
            <w:tcW w:w="1987" w:type="dxa"/>
            <w:vAlign w:val="center"/>
          </w:tcPr>
          <w:p>
            <w:pPr>
              <w:pStyle w:val="13"/>
              <w:jc w:val="center"/>
              <w:rPr>
                <w:rFonts w:eastAsia="宋体"/>
              </w:rPr>
            </w:pPr>
          </w:p>
        </w:tc>
      </w:tr>
    </w:tbl>
    <w:p>
      <w:pPr>
        <w:spacing w:before="10" w:after="10"/>
        <w:ind w:firstLine="640"/>
        <w:jc w:val="left"/>
        <w:outlineLvl w:val="5"/>
        <w:rPr>
          <w:rFonts w:ascii="黑体" w:hAnsi="黑体" w:eastAsia="黑体" w:cs="黑体"/>
          <w:color w:val="000000"/>
          <w:sz w:val="32"/>
        </w:rPr>
      </w:pPr>
    </w:p>
    <w:p>
      <w:pPr>
        <w:spacing w:before="10" w:after="10"/>
        <w:ind w:firstLine="640"/>
        <w:jc w:val="left"/>
        <w:outlineLvl w:val="5"/>
        <w:rPr>
          <w:rFonts w:asciiTheme="minorEastAsia" w:hAnsiTheme="minorEastAsia"/>
          <w:b/>
        </w:rPr>
      </w:pPr>
      <w:r>
        <w:rPr>
          <w:rFonts w:cs="黑体" w:asciiTheme="minorEastAsia" w:hAnsiTheme="minorEastAsia"/>
          <w:b/>
          <w:color w:val="000000"/>
          <w:sz w:val="32"/>
        </w:rPr>
        <w:t>八、名词解释</w:t>
      </w:r>
    </w:p>
    <w:p>
      <w:pPr>
        <w:spacing w:line="500" w:lineRule="exact"/>
        <w:ind w:firstLine="560"/>
        <w:jc w:val="left"/>
        <w:rPr>
          <w:rFonts w:ascii="仿宋" w:hAnsi="仿宋" w:eastAsia="仿宋"/>
          <w:sz w:val="32"/>
          <w:szCs w:val="32"/>
        </w:rPr>
      </w:pPr>
      <w:r>
        <w:rPr>
          <w:rFonts w:ascii="Times New Roman" w:hAnsi="Times New Roman" w:eastAsia="方正仿宋_GBK" w:cs="Times New Roman"/>
          <w:color w:val="000000"/>
          <w:sz w:val="32"/>
          <w:szCs w:val="32"/>
        </w:rPr>
        <w:t>1、</w:t>
      </w:r>
      <w:r>
        <w:rPr>
          <w:rFonts w:ascii="Times New Roman" w:hAnsi="Times New Roman" w:eastAsia="方正仿宋_GBK" w:cs="Times New Roman"/>
          <w:b/>
          <w:color w:val="000000"/>
          <w:sz w:val="32"/>
          <w:szCs w:val="32"/>
        </w:rPr>
        <w:t>一般公共预算拨款收入：</w:t>
      </w:r>
      <w:r>
        <w:rPr>
          <w:rFonts w:ascii="仿宋" w:hAnsi="仿宋" w:eastAsia="仿宋" w:cs="Times New Roman"/>
          <w:color w:val="000000"/>
          <w:sz w:val="32"/>
          <w:szCs w:val="32"/>
        </w:rPr>
        <w:t>指</w:t>
      </w:r>
      <w:r>
        <w:rPr>
          <w:rFonts w:hint="eastAsia" w:ascii="仿宋" w:hAnsi="仿宋" w:eastAsia="仿宋" w:cs="Times New Roman"/>
          <w:color w:val="000000"/>
          <w:sz w:val="32"/>
          <w:szCs w:val="32"/>
        </w:rPr>
        <w:t>区</w:t>
      </w:r>
      <w:r>
        <w:rPr>
          <w:rFonts w:ascii="仿宋" w:hAnsi="仿宋" w:eastAsia="仿宋" w:cs="Times New Roman"/>
          <w:color w:val="000000"/>
          <w:sz w:val="32"/>
          <w:szCs w:val="32"/>
        </w:rPr>
        <w:t>级财政当年拨付的资金。</w:t>
      </w:r>
    </w:p>
    <w:p>
      <w:pPr>
        <w:spacing w:line="500" w:lineRule="exact"/>
        <w:ind w:firstLine="560"/>
        <w:jc w:val="left"/>
        <w:rPr>
          <w:sz w:val="32"/>
          <w:szCs w:val="32"/>
        </w:rPr>
      </w:pPr>
      <w:r>
        <w:rPr>
          <w:rFonts w:ascii="Times New Roman" w:hAnsi="Times New Roman" w:eastAsia="方正仿宋_GBK" w:cs="Times New Roman"/>
          <w:color w:val="000000"/>
          <w:sz w:val="32"/>
          <w:szCs w:val="32"/>
        </w:rPr>
        <w:t>2、</w:t>
      </w:r>
      <w:r>
        <w:rPr>
          <w:rFonts w:ascii="Times New Roman" w:hAnsi="Times New Roman" w:eastAsia="方正仿宋_GBK" w:cs="Times New Roman"/>
          <w:b/>
          <w:color w:val="000000"/>
          <w:sz w:val="32"/>
          <w:szCs w:val="32"/>
        </w:rPr>
        <w:t>事业收入：</w:t>
      </w:r>
      <w:r>
        <w:rPr>
          <w:rFonts w:ascii="仿宋" w:hAnsi="仿宋" w:eastAsia="仿宋" w:cs="Times New Roman"/>
          <w:color w:val="000000"/>
          <w:sz w:val="32"/>
          <w:szCs w:val="32"/>
        </w:rPr>
        <w:t>指事业单位开展专业业务活动及辅助活动所取得的收入。</w:t>
      </w:r>
    </w:p>
    <w:p>
      <w:pPr>
        <w:spacing w:line="500" w:lineRule="exact"/>
        <w:ind w:firstLine="560"/>
        <w:jc w:val="left"/>
        <w:rPr>
          <w:sz w:val="32"/>
          <w:szCs w:val="32"/>
        </w:rPr>
      </w:pPr>
      <w:r>
        <w:rPr>
          <w:rFonts w:ascii="Times New Roman" w:hAnsi="Times New Roman" w:eastAsia="方正仿宋_GBK" w:cs="Times New Roman"/>
          <w:color w:val="000000"/>
          <w:sz w:val="32"/>
          <w:szCs w:val="32"/>
        </w:rPr>
        <w:t>3、</w:t>
      </w:r>
      <w:r>
        <w:rPr>
          <w:rFonts w:ascii="Times New Roman" w:hAnsi="Times New Roman" w:eastAsia="方正仿宋_GBK" w:cs="Times New Roman"/>
          <w:b/>
          <w:color w:val="000000"/>
          <w:sz w:val="32"/>
          <w:szCs w:val="32"/>
        </w:rPr>
        <w:t>其他收入：</w:t>
      </w:r>
      <w:r>
        <w:rPr>
          <w:rFonts w:ascii="仿宋" w:hAnsi="仿宋" w:eastAsia="仿宋" w:cs="Times New Roman"/>
          <w:color w:val="000000"/>
          <w:sz w:val="32"/>
          <w:szCs w:val="32"/>
        </w:rPr>
        <w:t>指除“一般公共预算拨款收入”、“事业收入”等以外的收入。主要是按规定动用的租房收入、存款利息收入等。</w:t>
      </w:r>
    </w:p>
    <w:p>
      <w:pPr>
        <w:spacing w:line="500" w:lineRule="exact"/>
        <w:ind w:firstLine="560"/>
        <w:jc w:val="left"/>
        <w:rPr>
          <w:rFonts w:ascii="仿宋" w:hAnsi="仿宋" w:eastAsia="仿宋"/>
          <w:sz w:val="32"/>
          <w:szCs w:val="32"/>
        </w:rPr>
      </w:pPr>
      <w:r>
        <w:rPr>
          <w:rFonts w:ascii="Times New Roman" w:hAnsi="Times New Roman" w:eastAsia="方正仿宋_GBK" w:cs="Times New Roman"/>
          <w:color w:val="000000"/>
          <w:sz w:val="32"/>
          <w:szCs w:val="32"/>
        </w:rPr>
        <w:t>4、</w:t>
      </w:r>
      <w:r>
        <w:rPr>
          <w:rFonts w:ascii="Times New Roman" w:hAnsi="Times New Roman" w:eastAsia="方正仿宋_GBK" w:cs="Times New Roman"/>
          <w:b/>
          <w:color w:val="000000"/>
          <w:sz w:val="32"/>
          <w:szCs w:val="32"/>
        </w:rPr>
        <w:t>基本支出：</w:t>
      </w:r>
      <w:r>
        <w:rPr>
          <w:rFonts w:ascii="仿宋" w:hAnsi="仿宋" w:eastAsia="仿宋" w:cs="Times New Roman"/>
          <w:color w:val="000000"/>
          <w:sz w:val="32"/>
          <w:szCs w:val="32"/>
        </w:rPr>
        <w:t>指为保障机构正常运转、完成日常工作任务而发生的人员支出和公用支出。</w:t>
      </w:r>
    </w:p>
    <w:p>
      <w:pPr>
        <w:spacing w:line="500" w:lineRule="exact"/>
        <w:ind w:firstLine="560"/>
        <w:jc w:val="left"/>
        <w:rPr>
          <w:rFonts w:ascii="仿宋" w:hAnsi="仿宋" w:eastAsia="仿宋"/>
          <w:sz w:val="32"/>
          <w:szCs w:val="32"/>
        </w:rPr>
      </w:pPr>
      <w:r>
        <w:rPr>
          <w:rFonts w:ascii="Times New Roman" w:hAnsi="Times New Roman" w:eastAsia="方正仿宋_GBK" w:cs="Times New Roman"/>
          <w:color w:val="000000"/>
          <w:sz w:val="32"/>
          <w:szCs w:val="32"/>
        </w:rPr>
        <w:t>5、</w:t>
      </w:r>
      <w:r>
        <w:rPr>
          <w:rFonts w:ascii="Times New Roman" w:hAnsi="Times New Roman" w:eastAsia="方正仿宋_GBK" w:cs="Times New Roman"/>
          <w:b/>
          <w:color w:val="000000"/>
          <w:sz w:val="32"/>
          <w:szCs w:val="32"/>
        </w:rPr>
        <w:t>项目支出：</w:t>
      </w:r>
      <w:r>
        <w:rPr>
          <w:rFonts w:ascii="仿宋" w:hAnsi="仿宋" w:eastAsia="仿宋" w:cs="Times New Roman"/>
          <w:color w:val="000000"/>
          <w:sz w:val="32"/>
          <w:szCs w:val="32"/>
        </w:rPr>
        <w:t>指在基本支出之外为完成特定行政任务和事业发展目标所发生的支出。</w:t>
      </w:r>
    </w:p>
    <w:p>
      <w:pPr>
        <w:spacing w:line="500" w:lineRule="exact"/>
        <w:ind w:firstLine="560"/>
        <w:jc w:val="left"/>
        <w:rPr>
          <w:sz w:val="32"/>
          <w:szCs w:val="32"/>
        </w:rPr>
      </w:pPr>
      <w:r>
        <w:rPr>
          <w:rFonts w:ascii="Times New Roman" w:hAnsi="Times New Roman" w:eastAsia="方正仿宋_GBK" w:cs="Times New Roman"/>
          <w:color w:val="000000"/>
          <w:sz w:val="32"/>
          <w:szCs w:val="32"/>
        </w:rPr>
        <w:t>6、</w:t>
      </w:r>
      <w:r>
        <w:rPr>
          <w:rFonts w:ascii="Times New Roman" w:hAnsi="Times New Roman" w:eastAsia="方正仿宋_GBK" w:cs="Times New Roman"/>
          <w:b/>
          <w:color w:val="000000"/>
          <w:sz w:val="32"/>
          <w:szCs w:val="32"/>
        </w:rPr>
        <w:t>上缴上级支出：</w:t>
      </w:r>
      <w:r>
        <w:rPr>
          <w:rFonts w:ascii="仿宋" w:hAnsi="仿宋" w:eastAsia="仿宋" w:cs="Times New Roman"/>
          <w:color w:val="000000"/>
          <w:sz w:val="32"/>
          <w:szCs w:val="32"/>
        </w:rPr>
        <w:t>指下级单位上缴上级的支出。</w:t>
      </w:r>
    </w:p>
    <w:p>
      <w:pPr>
        <w:spacing w:line="500" w:lineRule="exact"/>
        <w:ind w:firstLine="560"/>
        <w:jc w:val="left"/>
        <w:rPr>
          <w:rFonts w:ascii="仿宋" w:hAnsi="仿宋" w:eastAsia="仿宋"/>
          <w:sz w:val="32"/>
          <w:szCs w:val="32"/>
        </w:rPr>
      </w:pPr>
      <w:r>
        <w:rPr>
          <w:rFonts w:ascii="Times New Roman" w:hAnsi="Times New Roman" w:eastAsia="方正仿宋_GBK" w:cs="Times New Roman"/>
          <w:color w:val="000000"/>
          <w:sz w:val="32"/>
          <w:szCs w:val="32"/>
        </w:rPr>
        <w:t>7、</w:t>
      </w:r>
      <w:r>
        <w:rPr>
          <w:rFonts w:ascii="Times New Roman" w:hAnsi="Times New Roman" w:eastAsia="方正仿宋_GBK" w:cs="Times New Roman"/>
          <w:b/>
          <w:color w:val="000000"/>
          <w:sz w:val="32"/>
          <w:szCs w:val="32"/>
        </w:rPr>
        <w:t>“三公”经费：</w:t>
      </w:r>
      <w:r>
        <w:rPr>
          <w:rFonts w:ascii="仿宋" w:hAnsi="仿宋" w:eastAsia="仿宋" w:cs="Times New Roman"/>
          <w:color w:val="000000"/>
          <w:sz w:val="32"/>
          <w:szCs w:val="32"/>
        </w:rPr>
        <w:t>纳入</w:t>
      </w:r>
      <w:r>
        <w:rPr>
          <w:rFonts w:hint="eastAsia" w:ascii="仿宋" w:hAnsi="仿宋" w:eastAsia="仿宋" w:cs="Times New Roman"/>
          <w:color w:val="000000"/>
          <w:sz w:val="32"/>
          <w:szCs w:val="32"/>
        </w:rPr>
        <w:t>区</w:t>
      </w:r>
      <w:r>
        <w:rPr>
          <w:rFonts w:ascii="仿宋" w:hAnsi="仿宋" w:eastAsia="仿宋" w:cs="Times New Roman"/>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rPr>
          <w:rFonts w:ascii="仿宋" w:hAnsi="仿宋" w:eastAsia="仿宋"/>
          <w:sz w:val="32"/>
          <w:szCs w:val="32"/>
        </w:rPr>
      </w:pPr>
      <w:r>
        <w:rPr>
          <w:rFonts w:ascii="Times New Roman" w:hAnsi="Times New Roman" w:eastAsia="方正仿宋_GBK" w:cs="Times New Roman"/>
          <w:color w:val="000000"/>
          <w:sz w:val="32"/>
          <w:szCs w:val="32"/>
        </w:rPr>
        <w:t>8、</w:t>
      </w:r>
      <w:r>
        <w:rPr>
          <w:rFonts w:ascii="Times New Roman" w:hAnsi="Times New Roman" w:eastAsia="方正仿宋_GBK" w:cs="Times New Roman"/>
          <w:b/>
          <w:color w:val="000000"/>
          <w:sz w:val="32"/>
          <w:szCs w:val="32"/>
        </w:rPr>
        <w:t>机关运行费：</w:t>
      </w:r>
      <w:r>
        <w:rPr>
          <w:rFonts w:ascii="仿宋" w:hAnsi="仿宋" w:eastAsia="仿宋" w:cs="Times New Roman"/>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rPr>
          <w:rFonts w:ascii="仿宋" w:hAnsi="仿宋" w:eastAsia="仿宋"/>
          <w:sz w:val="32"/>
          <w:szCs w:val="32"/>
        </w:rPr>
      </w:pPr>
      <w:r>
        <w:rPr>
          <w:rFonts w:ascii="Times New Roman" w:hAnsi="Times New Roman" w:eastAsia="方正仿宋_GBK" w:cs="Times New Roman"/>
          <w:color w:val="000000"/>
          <w:sz w:val="32"/>
          <w:szCs w:val="32"/>
        </w:rPr>
        <w:t>9、</w:t>
      </w:r>
      <w:r>
        <w:rPr>
          <w:rFonts w:ascii="Times New Roman" w:hAnsi="Times New Roman" w:eastAsia="方正仿宋_GBK" w:cs="Times New Roman"/>
          <w:b/>
          <w:color w:val="000000"/>
          <w:sz w:val="32"/>
          <w:szCs w:val="32"/>
        </w:rPr>
        <w:t>上年结转：</w:t>
      </w:r>
      <w:r>
        <w:rPr>
          <w:rFonts w:ascii="仿宋" w:hAnsi="仿宋" w:eastAsia="仿宋" w:cs="Times New Roman"/>
          <w:color w:val="000000"/>
          <w:sz w:val="32"/>
          <w:szCs w:val="32"/>
        </w:rPr>
        <w:t>指以前年度尚未完成、结转到本年仍按原规定用途继续使用的资金。</w:t>
      </w:r>
    </w:p>
    <w:p>
      <w:pPr>
        <w:spacing w:line="500" w:lineRule="exact"/>
        <w:ind w:firstLine="560"/>
        <w:jc w:val="left"/>
        <w:rPr>
          <w:rFonts w:ascii="仿宋" w:hAnsi="仿宋" w:eastAsia="仿宋"/>
          <w:sz w:val="32"/>
          <w:szCs w:val="32"/>
        </w:rPr>
      </w:pPr>
      <w:r>
        <w:rPr>
          <w:rFonts w:ascii="Times New Roman" w:hAnsi="Times New Roman" w:eastAsia="方正仿宋_GBK" w:cs="Times New Roman"/>
          <w:color w:val="000000"/>
          <w:sz w:val="32"/>
          <w:szCs w:val="32"/>
        </w:rPr>
        <w:t>10、</w:t>
      </w:r>
      <w:r>
        <w:rPr>
          <w:rFonts w:ascii="Times New Roman" w:hAnsi="Times New Roman" w:eastAsia="方正仿宋_GBK" w:cs="Times New Roman"/>
          <w:b/>
          <w:color w:val="000000"/>
          <w:sz w:val="32"/>
          <w:szCs w:val="32"/>
        </w:rPr>
        <w:t>事业单位经营支出：</w:t>
      </w:r>
      <w:r>
        <w:rPr>
          <w:rFonts w:ascii="仿宋" w:hAnsi="仿宋" w:eastAsia="仿宋" w:cs="Times New Roman"/>
          <w:color w:val="000000"/>
          <w:sz w:val="32"/>
          <w:szCs w:val="32"/>
        </w:rPr>
        <w:t>指事业单位在专业业务活动及其辅助活动之外开展非独立核算经营活动发生的支出。</w:t>
      </w:r>
    </w:p>
    <w:p>
      <w:pPr>
        <w:spacing w:before="10" w:after="10"/>
        <w:ind w:firstLine="640"/>
        <w:jc w:val="left"/>
        <w:outlineLvl w:val="5"/>
        <w:rPr>
          <w:rFonts w:asciiTheme="minorEastAsia" w:hAnsiTheme="minorEastAsia"/>
          <w:b/>
          <w:sz w:val="32"/>
          <w:szCs w:val="32"/>
        </w:rPr>
      </w:pPr>
      <w:r>
        <w:rPr>
          <w:rFonts w:cs="黑体" w:asciiTheme="minorEastAsia" w:hAnsiTheme="minorEastAsia"/>
          <w:b/>
          <w:color w:val="000000"/>
          <w:sz w:val="32"/>
          <w:szCs w:val="32"/>
        </w:rPr>
        <w:t>九、其他需要说明的事项</w:t>
      </w:r>
    </w:p>
    <w:p>
      <w:pPr>
        <w:spacing w:line="500" w:lineRule="exact"/>
        <w:ind w:firstLine="560"/>
        <w:jc w:val="left"/>
      </w:pPr>
      <w:r>
        <w:rPr>
          <w:rFonts w:ascii="仿宋" w:hAnsi="仿宋" w:eastAsia="仿宋" w:cs="Times New Roman"/>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A5C8E"/>
    <w:multiLevelType w:val="singleLevel"/>
    <w:tmpl w:val="BFEA5C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MGYwMWRhNzdmMjNhMGM2ZDk2MzM3Yzk3YTJhNWMifQ=="/>
  </w:docVars>
  <w:rsids>
    <w:rsidRoot w:val="00000000"/>
    <w:rsid w:val="003568BE"/>
    <w:rsid w:val="004E2F88"/>
    <w:rsid w:val="00AC36EA"/>
    <w:rsid w:val="01F33F9C"/>
    <w:rsid w:val="021A1191"/>
    <w:rsid w:val="03C85A45"/>
    <w:rsid w:val="03D245C3"/>
    <w:rsid w:val="080A59B2"/>
    <w:rsid w:val="081259E0"/>
    <w:rsid w:val="081A5F47"/>
    <w:rsid w:val="08902E42"/>
    <w:rsid w:val="0A7E0692"/>
    <w:rsid w:val="0B091F6D"/>
    <w:rsid w:val="0B320714"/>
    <w:rsid w:val="0B753148"/>
    <w:rsid w:val="0B924F0B"/>
    <w:rsid w:val="0C9F0ADE"/>
    <w:rsid w:val="0D490608"/>
    <w:rsid w:val="0DB23E7E"/>
    <w:rsid w:val="0DEE0605"/>
    <w:rsid w:val="141A663B"/>
    <w:rsid w:val="15212EE4"/>
    <w:rsid w:val="15D23C0D"/>
    <w:rsid w:val="1CA8431F"/>
    <w:rsid w:val="1DCD373D"/>
    <w:rsid w:val="1E0F3D41"/>
    <w:rsid w:val="1FEE0188"/>
    <w:rsid w:val="24A3579F"/>
    <w:rsid w:val="256F08AA"/>
    <w:rsid w:val="2666570F"/>
    <w:rsid w:val="26BA1014"/>
    <w:rsid w:val="26DE6263"/>
    <w:rsid w:val="26E34B74"/>
    <w:rsid w:val="28195670"/>
    <w:rsid w:val="288C2014"/>
    <w:rsid w:val="29183639"/>
    <w:rsid w:val="2A244B8E"/>
    <w:rsid w:val="2A7C5075"/>
    <w:rsid w:val="2B1D0B6D"/>
    <w:rsid w:val="2BC227DF"/>
    <w:rsid w:val="2BDC049E"/>
    <w:rsid w:val="2C5221B9"/>
    <w:rsid w:val="2EBC05C2"/>
    <w:rsid w:val="2F0319B1"/>
    <w:rsid w:val="2FE74877"/>
    <w:rsid w:val="2FF95DD8"/>
    <w:rsid w:val="32A0405F"/>
    <w:rsid w:val="32EC60F0"/>
    <w:rsid w:val="35E61B94"/>
    <w:rsid w:val="39990A95"/>
    <w:rsid w:val="3AB546BD"/>
    <w:rsid w:val="3BE21884"/>
    <w:rsid w:val="3C2B73AE"/>
    <w:rsid w:val="3C7E313B"/>
    <w:rsid w:val="3CDF1D72"/>
    <w:rsid w:val="3FB54248"/>
    <w:rsid w:val="40162993"/>
    <w:rsid w:val="40307062"/>
    <w:rsid w:val="40F45EBE"/>
    <w:rsid w:val="414B55B7"/>
    <w:rsid w:val="43FB2100"/>
    <w:rsid w:val="45F00A47"/>
    <w:rsid w:val="464506F6"/>
    <w:rsid w:val="46CE25EC"/>
    <w:rsid w:val="4720436F"/>
    <w:rsid w:val="475F1600"/>
    <w:rsid w:val="478101A3"/>
    <w:rsid w:val="4A6D39CB"/>
    <w:rsid w:val="4C756EB7"/>
    <w:rsid w:val="4D6F51F2"/>
    <w:rsid w:val="4F39205D"/>
    <w:rsid w:val="527A29AA"/>
    <w:rsid w:val="52B46B02"/>
    <w:rsid w:val="52DE3A12"/>
    <w:rsid w:val="53E30302"/>
    <w:rsid w:val="547E5CED"/>
    <w:rsid w:val="560F4FEC"/>
    <w:rsid w:val="56B033AA"/>
    <w:rsid w:val="5BB62A08"/>
    <w:rsid w:val="5BEF298F"/>
    <w:rsid w:val="5C2470CB"/>
    <w:rsid w:val="5C9F4C9F"/>
    <w:rsid w:val="5CFF1329"/>
    <w:rsid w:val="5D5D7B13"/>
    <w:rsid w:val="5D924A61"/>
    <w:rsid w:val="5ECE79C5"/>
    <w:rsid w:val="5FCB3BCB"/>
    <w:rsid w:val="606F1089"/>
    <w:rsid w:val="60AA0313"/>
    <w:rsid w:val="621517BC"/>
    <w:rsid w:val="629340DE"/>
    <w:rsid w:val="66C26FD3"/>
    <w:rsid w:val="6B827EC3"/>
    <w:rsid w:val="6C03179A"/>
    <w:rsid w:val="6C6E5966"/>
    <w:rsid w:val="6E4C3902"/>
    <w:rsid w:val="6F2C3FDB"/>
    <w:rsid w:val="705D0DF6"/>
    <w:rsid w:val="71883F4D"/>
    <w:rsid w:val="754B013C"/>
    <w:rsid w:val="7A3251AA"/>
    <w:rsid w:val="7A6E7930"/>
    <w:rsid w:val="7B052BC0"/>
    <w:rsid w:val="7B4A2CC2"/>
    <w:rsid w:val="7CBD6589"/>
    <w:rsid w:val="7CCD0816"/>
    <w:rsid w:val="7E22591C"/>
    <w:rsid w:val="7F9D27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d520ca67-0901-4f01-aa4e-7d388e62c62c"/>
    <w:qFormat/>
    <w:uiPriority w:val="0"/>
    <w:rPr>
      <w:rFonts w:ascii="Times New Roman" w:hAnsi="Times New Roman" w:eastAsia="Times New Roman" w:cstheme="minorBidi"/>
      <w:sz w:val="24"/>
      <w:szCs w:val="24"/>
      <w:lang w:val="en-US" w:eastAsia="uk-UA" w:bidi="ar-SA"/>
    </w:rPr>
  </w:style>
  <w:style w:type="paragraph" w:customStyle="1" w:styleId="27">
    <w:name w:val="单元格样式1_5a68d726-d30c-44e8-b0a8-23dbb757e34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bdc9ffad-3695-40c6-a20a-55c0d54884ff"/>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f72312c3-38e5-4153-bd41-2503d441aedc"/>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2022-02-17T13:49:55Z</dcterms:created>
  <dcterms:modified xsi:type="dcterms:W3CDTF">2022-02-17T05:49:55Z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2022-02-17T13:49:57Z</dcterms:created>
  <dcterms:modified xsi:type="dcterms:W3CDTF">2022-02-17T05:49:57Z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2022-02-17T13:50:09Z</dcterms:created>
  <dcterms:modified xsi:type="dcterms:W3CDTF">2022-02-17T05:50:09Z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2022-02-17T13:50:11Z</dcterms:created>
  <dcterms:modified xsi:type="dcterms:W3CDTF">2022-02-17T05:50:11Z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2022-02-17T13:49:43Z</dcterms:created>
  <dcterms:modified xsi:type="dcterms:W3CDTF">2022-02-17T05:49:43Z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2022-02-17T13:50:12Z</dcterms:created>
  <dcterms:modified xsi:type="dcterms:W3CDTF">2022-02-17T05:50:12Z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92dea67-4b04-4a6b-8fce-95c5244613ab}">
  <ds:schemaRefs/>
</ds:datastoreItem>
</file>

<file path=customXml/itemProps11.xml><?xml version="1.0" encoding="utf-8"?>
<ds:datastoreItem xmlns:ds="http://schemas.openxmlformats.org/officeDocument/2006/customXml" ds:itemID="{a7330059-6f3c-4cd8-a769-84bcf0c783ea}">
  <ds:schemaRefs/>
</ds:datastoreItem>
</file>

<file path=customXml/itemProps12.xml><?xml version="1.0" encoding="utf-8"?>
<ds:datastoreItem xmlns:ds="http://schemas.openxmlformats.org/officeDocument/2006/customXml" ds:itemID="{b5114d08-343b-4547-a15b-9f6c9f99372d}">
  <ds:schemaRefs/>
</ds:datastoreItem>
</file>

<file path=customXml/itemProps13.xml><?xml version="1.0" encoding="utf-8"?>
<ds:datastoreItem xmlns:ds="http://schemas.openxmlformats.org/officeDocument/2006/customXml" ds:itemID="{b9eb5af1-0b98-457f-9fa8-48726dfdea5a}">
  <ds:schemaRefs/>
</ds:datastoreItem>
</file>

<file path=customXml/itemProps2.xml><?xml version="1.0" encoding="utf-8"?>
<ds:datastoreItem xmlns:ds="http://schemas.openxmlformats.org/officeDocument/2006/customXml" ds:itemID="{b0002b44-27b4-43f0-a18d-f73e2501e720}">
  <ds:schemaRefs/>
</ds:datastoreItem>
</file>

<file path=customXml/itemProps3.xml><?xml version="1.0" encoding="utf-8"?>
<ds:datastoreItem xmlns:ds="http://schemas.openxmlformats.org/officeDocument/2006/customXml" ds:itemID="{8c3b9935-b347-4daa-92ae-5823dd21f947}">
  <ds:schemaRefs/>
</ds:datastoreItem>
</file>

<file path=customXml/itemProps4.xml><?xml version="1.0" encoding="utf-8"?>
<ds:datastoreItem xmlns:ds="http://schemas.openxmlformats.org/officeDocument/2006/customXml" ds:itemID="{3efc5e05-8c16-4b65-bea4-9ee41ca0a641}">
  <ds:schemaRefs/>
</ds:datastoreItem>
</file>

<file path=customXml/itemProps5.xml><?xml version="1.0" encoding="utf-8"?>
<ds:datastoreItem xmlns:ds="http://schemas.openxmlformats.org/officeDocument/2006/customXml" ds:itemID="{e651df03-ee8c-42a4-a6f5-5afb86acb189}">
  <ds:schemaRefs/>
</ds:datastoreItem>
</file>

<file path=customXml/itemProps6.xml><?xml version="1.0" encoding="utf-8"?>
<ds:datastoreItem xmlns:ds="http://schemas.openxmlformats.org/officeDocument/2006/customXml" ds:itemID="{78b82e5d-4790-4622-8c88-387de860e470}">
  <ds:schemaRefs/>
</ds:datastoreItem>
</file>

<file path=customXml/itemProps7.xml><?xml version="1.0" encoding="utf-8"?>
<ds:datastoreItem xmlns:ds="http://schemas.openxmlformats.org/officeDocument/2006/customXml" ds:itemID="{9d87a4c8-eaa6-4551-9e81-b2cfd48a7ede}">
  <ds:schemaRefs/>
</ds:datastoreItem>
</file>

<file path=customXml/itemProps8.xml><?xml version="1.0" encoding="utf-8"?>
<ds:datastoreItem xmlns:ds="http://schemas.openxmlformats.org/officeDocument/2006/customXml" ds:itemID="{e1e61c04-a83d-493b-a40c-bb7367971405}">
  <ds:schemaRefs/>
</ds:datastoreItem>
</file>

<file path=customXml/itemProps9.xml><?xml version="1.0" encoding="utf-8"?>
<ds:datastoreItem xmlns:ds="http://schemas.openxmlformats.org/officeDocument/2006/customXml" ds:itemID="{fe6750cb-59c0-4cc0-ba57-266cf384c040}">
  <ds:schemaRefs/>
</ds:datastoreItem>
</file>

<file path=docProps/app.xml><?xml version="1.0" encoding="utf-8"?>
<Properties xmlns="http://schemas.openxmlformats.org/officeDocument/2006/extended-properties" xmlns:vt="http://schemas.openxmlformats.org/officeDocument/2006/docPropsVTypes">
  <Pages>302</Pages>
  <Words>105169</Words>
  <Characters>126408</Characters>
  <TotalTime>15</TotalTime>
  <ScaleCrop>false</ScaleCrop>
  <LinksUpToDate>false</LinksUpToDate>
  <CharactersWithSpaces>129554</CharactersWithSpaces>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2022-02-17T13:50:00Z</dcterms:created>
  <dc:creator>Administrator</dc:creator>
  <cp:lastModifiedBy>Administrator</cp:lastModifiedBy>
  <cp:lastPrinted>2022-09-20T07:05:00Z</cp:lastPrinted>
  <dcterms:modified xsi:type="dcterms:W3CDTF">2022-09-20T08:49:57Z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B9D37C9592CE42098871732CB777BCED</vt:lpwstr>
  </property>
</Properties>
</file>