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秦皇岛北戴河新区旅游发展局</w:t>
      </w:r>
    </w:p>
    <w:p>
      <w:pPr>
        <w:spacing w:line="480" w:lineRule="exact"/>
        <w:jc w:val="center"/>
        <w:rPr>
          <w:rFonts w:hint="eastAsia" w:ascii="黑体" w:hAnsi="黑体" w:eastAsia="黑体" w:cs="黑体"/>
          <w:b/>
          <w:bCs/>
          <w:sz w:val="44"/>
          <w:szCs w:val="44"/>
        </w:rPr>
      </w:pPr>
      <w:r>
        <w:rPr>
          <w:rFonts w:hint="eastAsia" w:ascii="黑体" w:hAnsi="黑体" w:eastAsia="黑体" w:cs="黑体"/>
          <w:b/>
          <w:bCs/>
          <w:sz w:val="44"/>
          <w:szCs w:val="44"/>
          <w:lang w:eastAsia="zh-CN"/>
        </w:rPr>
        <w:t>2021</w:t>
      </w:r>
      <w:r>
        <w:rPr>
          <w:rFonts w:hint="eastAsia" w:ascii="黑体" w:hAnsi="黑体" w:eastAsia="黑体" w:cs="黑体"/>
          <w:b/>
          <w:bCs/>
          <w:sz w:val="44"/>
          <w:szCs w:val="44"/>
        </w:rPr>
        <w:t>年部门预算信息公开目录</w:t>
      </w:r>
    </w:p>
    <w:p>
      <w:pPr>
        <w:spacing w:line="480" w:lineRule="exact"/>
        <w:jc w:val="both"/>
        <w:rPr>
          <w:rFonts w:ascii="Times New Roman" w:hAnsi="Times New Roman" w:eastAsia="方正小标宋简体"/>
          <w:sz w:val="44"/>
          <w:szCs w:val="44"/>
        </w:rPr>
      </w:pPr>
    </w:p>
    <w:p>
      <w:pPr>
        <w:widowControl/>
        <w:spacing w:before="0" w:after="0" w:line="240" w:lineRule="auto"/>
        <w:ind w:firstLine="0"/>
        <w:jc w:val="center"/>
        <w:outlineLvl w:val="0"/>
        <w:rPr>
          <w:rFonts w:hint="eastAsia" w:ascii="黑体" w:hAnsi="黑体" w:eastAsia="黑体" w:cs="黑体"/>
          <w:b/>
          <w:bCs/>
          <w:color w:val="000000"/>
          <w:kern w:val="0"/>
          <w:sz w:val="36"/>
          <w:szCs w:val="36"/>
          <w:lang w:val="en-US" w:eastAsia="zh-CN"/>
        </w:rPr>
      </w:pPr>
      <w:r>
        <w:rPr>
          <w:rFonts w:hint="eastAsia" w:ascii="黑体" w:hAnsi="黑体" w:eastAsia="黑体" w:cs="黑体"/>
          <w:b/>
          <w:bCs/>
          <w:color w:val="000000"/>
          <w:kern w:val="0"/>
          <w:sz w:val="36"/>
          <w:szCs w:val="36"/>
          <w:lang w:eastAsia="zh-CN"/>
        </w:rPr>
        <w:t>第一部分</w:t>
      </w:r>
      <w:r>
        <w:rPr>
          <w:rFonts w:hint="eastAsia" w:ascii="黑体" w:hAnsi="黑体" w:eastAsia="黑体" w:cs="黑体"/>
          <w:b/>
          <w:bCs/>
          <w:color w:val="000000"/>
          <w:kern w:val="0"/>
          <w:sz w:val="36"/>
          <w:szCs w:val="36"/>
          <w:lang w:val="en-US" w:eastAsia="zh-CN"/>
        </w:rPr>
        <w:t xml:space="preserve"> 部门预算</w:t>
      </w:r>
    </w:p>
    <w:p>
      <w:pPr>
        <w:spacing w:line="480" w:lineRule="exact"/>
        <w:rPr>
          <w:rFonts w:ascii="Times New Roman" w:hAnsi="Times New Roman" w:eastAsia="方正仿宋简体"/>
          <w:sz w:val="32"/>
          <w:szCs w:val="32"/>
        </w:rPr>
      </w:pPr>
    </w:p>
    <w:p>
      <w:pPr>
        <w:spacing w:line="480" w:lineRule="exact"/>
        <w:ind w:firstLine="640" w:firstLineChars="200"/>
        <w:rPr>
          <w:rFonts w:ascii="Times New Roman" w:hAnsi="Times New Roman" w:eastAsia="黑体"/>
          <w:sz w:val="32"/>
          <w:szCs w:val="32"/>
        </w:rPr>
      </w:pPr>
      <w:r>
        <w:rPr>
          <w:rFonts w:ascii="Times New Roman" w:hAnsi="Times New Roman" w:eastAsia="黑体"/>
          <w:sz w:val="32"/>
          <w:szCs w:val="32"/>
        </w:rPr>
        <w:t>部门预算公开表</w:t>
      </w:r>
    </w:p>
    <w:p>
      <w:pPr>
        <w:numPr>
          <w:ilvl w:val="0"/>
          <w:numId w:val="1"/>
        </w:numPr>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部门预算收支总表</w:t>
      </w:r>
    </w:p>
    <w:p>
      <w:pPr>
        <w:numPr>
          <w:ilvl w:val="0"/>
          <w:numId w:val="1"/>
        </w:numPr>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部门预算收入总表</w:t>
      </w:r>
    </w:p>
    <w:p>
      <w:pPr>
        <w:numPr>
          <w:ilvl w:val="0"/>
          <w:numId w:val="1"/>
        </w:numPr>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部门预算支出总表</w:t>
      </w:r>
    </w:p>
    <w:p>
      <w:pPr>
        <w:numPr>
          <w:ilvl w:val="0"/>
          <w:numId w:val="1"/>
        </w:numPr>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部门预算财政拨款收支总表</w:t>
      </w:r>
    </w:p>
    <w:p>
      <w:pPr>
        <w:numPr>
          <w:ilvl w:val="0"/>
          <w:numId w:val="1"/>
        </w:numPr>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部门预算一般公共预算财政拨款支出表</w:t>
      </w:r>
    </w:p>
    <w:p>
      <w:pPr>
        <w:numPr>
          <w:ilvl w:val="0"/>
          <w:numId w:val="1"/>
        </w:numPr>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部门预算一般公共预算财政拨款基本支出表</w:t>
      </w:r>
    </w:p>
    <w:p>
      <w:pPr>
        <w:numPr>
          <w:ilvl w:val="0"/>
          <w:numId w:val="1"/>
        </w:numPr>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部门预算政府基金预算财政拨款支出表</w:t>
      </w:r>
    </w:p>
    <w:p>
      <w:pPr>
        <w:numPr>
          <w:ilvl w:val="0"/>
          <w:numId w:val="1"/>
        </w:numPr>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部门预算国有资本经营预算财政拨款支出表</w:t>
      </w:r>
    </w:p>
    <w:p>
      <w:pPr>
        <w:numPr>
          <w:ilvl w:val="0"/>
          <w:numId w:val="1"/>
        </w:numPr>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部门预算财政拨款“三公”经费支出表</w:t>
      </w:r>
    </w:p>
    <w:p>
      <w:pPr>
        <w:spacing w:line="480" w:lineRule="exact"/>
        <w:ind w:firstLine="640" w:firstLineChars="200"/>
        <w:rPr>
          <w:rFonts w:ascii="Times New Roman" w:hAnsi="Times New Roman" w:eastAsia="黑体"/>
          <w:sz w:val="32"/>
          <w:szCs w:val="32"/>
        </w:rPr>
      </w:pPr>
      <w:r>
        <w:rPr>
          <w:rFonts w:ascii="Times New Roman" w:hAnsi="Times New Roman" w:eastAsia="黑体"/>
          <w:sz w:val="32"/>
          <w:szCs w:val="32"/>
        </w:rPr>
        <w:t>部门预算信息公开说明</w:t>
      </w:r>
    </w:p>
    <w:p>
      <w:pPr>
        <w:numPr>
          <w:ilvl w:val="0"/>
          <w:numId w:val="2"/>
        </w:numPr>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部门职责及机构设置情况</w:t>
      </w:r>
    </w:p>
    <w:p>
      <w:pPr>
        <w:spacing w:line="480" w:lineRule="exact"/>
        <w:ind w:firstLine="640"/>
        <w:rPr>
          <w:rFonts w:ascii="Times New Roman" w:hAnsi="Times New Roman" w:eastAsia="方正仿宋简体"/>
          <w:sz w:val="32"/>
          <w:szCs w:val="32"/>
        </w:rPr>
      </w:pPr>
      <w:r>
        <w:rPr>
          <w:rFonts w:ascii="Times New Roman" w:hAnsi="Times New Roman" w:eastAsia="方正仿宋简体"/>
          <w:sz w:val="32"/>
          <w:szCs w:val="32"/>
        </w:rPr>
        <w:t>2、部门预算安排的总体情况</w:t>
      </w:r>
    </w:p>
    <w:p>
      <w:pPr>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3、机关运行经费安排情况</w:t>
      </w:r>
    </w:p>
    <w:p>
      <w:pPr>
        <w:autoSpaceDE w:val="0"/>
        <w:autoSpaceDN w:val="0"/>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4、财政拨款</w:t>
      </w:r>
      <w:r>
        <w:rPr>
          <w:rFonts w:hint="eastAsia" w:ascii="Times New Roman" w:hAnsi="Times New Roman" w:eastAsia="方正仿宋简体"/>
          <w:sz w:val="32"/>
          <w:szCs w:val="32"/>
        </w:rPr>
        <w:t>“</w:t>
      </w:r>
      <w:r>
        <w:rPr>
          <w:rFonts w:ascii="Times New Roman" w:hAnsi="Times New Roman" w:eastAsia="方正仿宋简体"/>
          <w:sz w:val="32"/>
          <w:szCs w:val="32"/>
        </w:rPr>
        <w:t>三公</w:t>
      </w:r>
      <w:r>
        <w:rPr>
          <w:rFonts w:hint="eastAsia" w:ascii="Times New Roman" w:hAnsi="Times New Roman" w:eastAsia="方正仿宋简体"/>
          <w:sz w:val="32"/>
          <w:szCs w:val="32"/>
        </w:rPr>
        <w:t>”</w:t>
      </w:r>
      <w:r>
        <w:rPr>
          <w:rFonts w:ascii="Times New Roman" w:hAnsi="Times New Roman" w:eastAsia="方正仿宋简体"/>
          <w:sz w:val="32"/>
          <w:szCs w:val="32"/>
        </w:rPr>
        <w:t>经费预算情况及增减变化原因</w:t>
      </w:r>
    </w:p>
    <w:p>
      <w:pPr>
        <w:autoSpaceDE w:val="0"/>
        <w:autoSpaceDN w:val="0"/>
        <w:adjustRightInd w:val="0"/>
        <w:spacing w:line="480" w:lineRule="exact"/>
        <w:ind w:firstLine="640" w:firstLineChars="200"/>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5、预算绩效信息</w:t>
      </w:r>
    </w:p>
    <w:p>
      <w:pPr>
        <w:autoSpaceDE w:val="0"/>
        <w:autoSpaceDN w:val="0"/>
        <w:adjustRightInd w:val="0"/>
        <w:spacing w:line="48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6</w:t>
      </w:r>
      <w:r>
        <w:rPr>
          <w:rFonts w:ascii="Times New Roman" w:hAnsi="Times New Roman" w:eastAsia="方正仿宋简体"/>
          <w:sz w:val="32"/>
          <w:szCs w:val="32"/>
        </w:rPr>
        <w:t>、政府采购预算情况</w:t>
      </w:r>
    </w:p>
    <w:p>
      <w:pPr>
        <w:autoSpaceDE w:val="0"/>
        <w:autoSpaceDN w:val="0"/>
        <w:adjustRightInd w:val="0"/>
        <w:spacing w:line="48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hint="eastAsia" w:ascii="Times New Roman" w:hAnsi="Times New Roman" w:eastAsia="方正仿宋简体"/>
          <w:sz w:val="32"/>
          <w:szCs w:val="32"/>
          <w:lang w:val="en-US" w:eastAsia="zh-CN"/>
        </w:rPr>
        <w:t>7</w:t>
      </w:r>
      <w:r>
        <w:rPr>
          <w:rFonts w:ascii="Times New Roman" w:hAnsi="Times New Roman" w:eastAsia="方正仿宋简体"/>
          <w:sz w:val="32"/>
          <w:szCs w:val="32"/>
        </w:rPr>
        <w:t>、国有资产信息</w:t>
      </w:r>
    </w:p>
    <w:p>
      <w:pPr>
        <w:autoSpaceDE w:val="0"/>
        <w:autoSpaceDN w:val="0"/>
        <w:adjustRightInd w:val="0"/>
        <w:spacing w:line="48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8</w:t>
      </w:r>
      <w:r>
        <w:rPr>
          <w:rFonts w:ascii="Times New Roman" w:hAnsi="Times New Roman" w:eastAsia="方正仿宋简体"/>
          <w:sz w:val="32"/>
          <w:szCs w:val="32"/>
        </w:rPr>
        <w:t>、名词解释</w:t>
      </w:r>
    </w:p>
    <w:p>
      <w:pPr>
        <w:autoSpaceDE w:val="0"/>
        <w:autoSpaceDN w:val="0"/>
        <w:adjustRightInd w:val="0"/>
        <w:spacing w:line="480" w:lineRule="exact"/>
        <w:ind w:firstLine="640"/>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9</w:t>
      </w:r>
      <w:r>
        <w:rPr>
          <w:rFonts w:ascii="Times New Roman" w:hAnsi="Times New Roman" w:eastAsia="方正仿宋简体"/>
          <w:sz w:val="32"/>
          <w:szCs w:val="32"/>
        </w:rPr>
        <w:t>、其他需要说明的事项</w:t>
      </w:r>
    </w:p>
    <w:p>
      <w:pPr>
        <w:widowControl/>
        <w:spacing w:before="0" w:after="0" w:line="240" w:lineRule="auto"/>
        <w:ind w:firstLine="0"/>
        <w:jc w:val="center"/>
        <w:outlineLvl w:val="0"/>
        <w:rPr>
          <w:rFonts w:hint="default" w:ascii="黑体" w:hAnsi="黑体" w:eastAsia="黑体" w:cs="黑体"/>
          <w:b/>
          <w:bCs/>
          <w:color w:val="000000"/>
          <w:kern w:val="0"/>
          <w:sz w:val="36"/>
          <w:szCs w:val="36"/>
          <w:lang w:val="en-US" w:eastAsia="zh-CN"/>
        </w:rPr>
      </w:pPr>
      <w:r>
        <w:rPr>
          <w:rFonts w:hint="eastAsia" w:ascii="黑体" w:hAnsi="黑体" w:eastAsia="黑体" w:cs="黑体"/>
          <w:b/>
          <w:bCs/>
          <w:color w:val="000000"/>
          <w:kern w:val="0"/>
          <w:sz w:val="36"/>
          <w:szCs w:val="36"/>
          <w:lang w:eastAsia="zh-CN"/>
        </w:rPr>
        <w:t>第二部分</w:t>
      </w:r>
      <w:r>
        <w:rPr>
          <w:rFonts w:hint="eastAsia" w:ascii="黑体" w:hAnsi="黑体" w:eastAsia="黑体" w:cs="黑体"/>
          <w:b/>
          <w:bCs/>
          <w:color w:val="000000"/>
          <w:kern w:val="0"/>
          <w:sz w:val="36"/>
          <w:szCs w:val="36"/>
          <w:lang w:val="en-US" w:eastAsia="zh-CN"/>
        </w:rPr>
        <w:t xml:space="preserve"> 部门所属单位预算</w:t>
      </w:r>
    </w:p>
    <w:p>
      <w:pPr>
        <w:autoSpaceDE w:val="0"/>
        <w:autoSpaceDN w:val="0"/>
        <w:adjustRightInd w:val="0"/>
        <w:spacing w:line="480" w:lineRule="exact"/>
        <w:ind w:firstLine="640" w:firstLineChars="200"/>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一、秦皇岛北戴河新区旅游发展局本级收支预算</w:t>
      </w:r>
    </w:p>
    <w:p>
      <w:pPr>
        <w:autoSpaceDE w:val="0"/>
        <w:autoSpaceDN w:val="0"/>
        <w:adjustRightInd w:val="0"/>
        <w:spacing w:line="480" w:lineRule="exact"/>
        <w:ind w:firstLine="640" w:firstLineChars="200"/>
        <w:rPr>
          <w:rFonts w:hint="eastAsia" w:ascii="Times New Roman" w:hAnsi="Times New Roman" w:eastAsia="方正仿宋简体"/>
          <w:sz w:val="32"/>
          <w:szCs w:val="32"/>
          <w:lang w:val="en-US" w:eastAsia="zh-CN"/>
        </w:rPr>
      </w:pPr>
    </w:p>
    <w:p>
      <w:pPr>
        <w:widowControl/>
        <w:spacing w:line="480" w:lineRule="exact"/>
        <w:rPr>
          <w:rFonts w:hint="eastAsia" w:ascii="Times New Roman" w:eastAsia="方正仿宋简体"/>
          <w:kern w:val="0"/>
          <w:sz w:val="32"/>
          <w:szCs w:val="32"/>
        </w:rPr>
      </w:pPr>
    </w:p>
    <w:p>
      <w:pPr>
        <w:widowControl/>
        <w:spacing w:line="480" w:lineRule="exact"/>
        <w:rPr>
          <w:rFonts w:hint="eastAsia" w:ascii="Times New Roman" w:eastAsia="方正仿宋简体"/>
          <w:kern w:val="0"/>
          <w:sz w:val="32"/>
          <w:szCs w:val="32"/>
        </w:rPr>
      </w:pPr>
    </w:p>
    <w:p>
      <w:pPr>
        <w:widowControl/>
        <w:spacing w:line="480" w:lineRule="exact"/>
        <w:rPr>
          <w:rFonts w:hint="eastAsia" w:ascii="Times New Roman" w:eastAsia="方正仿宋简体"/>
          <w:kern w:val="0"/>
          <w:sz w:val="32"/>
          <w:szCs w:val="32"/>
        </w:rPr>
      </w:pPr>
    </w:p>
    <w:p>
      <w:pPr>
        <w:widowControl/>
        <w:spacing w:line="480" w:lineRule="exact"/>
        <w:rPr>
          <w:rFonts w:hint="eastAsia" w:ascii="Times New Roman" w:eastAsia="方正仿宋简体"/>
          <w:kern w:val="0"/>
          <w:sz w:val="32"/>
          <w:szCs w:val="32"/>
        </w:rPr>
      </w:pPr>
    </w:p>
    <w:p>
      <w:pPr>
        <w:widowControl/>
        <w:spacing w:line="480" w:lineRule="exact"/>
        <w:rPr>
          <w:rFonts w:hint="eastAsia" w:ascii="Times New Roman" w:eastAsia="方正仿宋简体"/>
          <w:kern w:val="0"/>
          <w:sz w:val="32"/>
          <w:szCs w:val="32"/>
        </w:rPr>
      </w:pPr>
    </w:p>
    <w:p>
      <w:pPr>
        <w:widowControl/>
        <w:spacing w:line="480" w:lineRule="exact"/>
        <w:rPr>
          <w:rFonts w:hint="eastAsia" w:ascii="Times New Roman" w:eastAsia="方正仿宋简体"/>
          <w:kern w:val="0"/>
          <w:sz w:val="32"/>
          <w:szCs w:val="32"/>
        </w:rPr>
      </w:pPr>
    </w:p>
    <w:p>
      <w:pPr>
        <w:widowControl/>
        <w:spacing w:before="0" w:after="0" w:line="240" w:lineRule="auto"/>
        <w:ind w:firstLine="0"/>
        <w:jc w:val="center"/>
        <w:outlineLvl w:val="0"/>
        <w:rPr>
          <w:rFonts w:hint="eastAsia" w:ascii="方正小标宋_GBK" w:hAnsi="方正小标宋_GBK" w:eastAsia="方正小标宋_GBK" w:cs="方正小标宋_GBK"/>
          <w:color w:val="000000"/>
          <w:kern w:val="0"/>
          <w:sz w:val="72"/>
          <w:szCs w:val="24"/>
          <w:lang w:val="en-US" w:eastAsia="zh-CN"/>
        </w:rPr>
      </w:pPr>
      <w:r>
        <w:rPr>
          <w:rFonts w:hint="eastAsia" w:ascii="方正小标宋_GBK" w:hAnsi="方正小标宋_GBK" w:eastAsia="方正小标宋_GBK" w:cs="方正小标宋_GBK"/>
          <w:color w:val="000000"/>
          <w:kern w:val="0"/>
          <w:sz w:val="72"/>
          <w:szCs w:val="24"/>
          <w:lang w:val="en-US" w:eastAsia="zh-CN"/>
        </w:rPr>
        <w:t>第一部分 部门预算</w:t>
      </w:r>
    </w:p>
    <w:p>
      <w:pPr>
        <w:jc w:val="center"/>
        <w:sectPr>
          <w:pgSz w:w="16839" w:h="11907" w:orient="landscape"/>
          <w:pgMar w:top="1587" w:right="1134" w:bottom="1361" w:left="1134" w:header="851" w:footer="992" w:gutter="0"/>
          <w:cols w:space="425" w:num="1"/>
          <w:docGrid w:type="lines" w:linePitch="312" w:charSpace="0"/>
        </w:sectPr>
      </w:pPr>
    </w:p>
    <w:p>
      <w:pPr>
        <w:widowControl w:val="0"/>
        <w:numPr>
          <w:ilvl w:val="0"/>
          <w:numId w:val="0"/>
        </w:numPr>
        <w:jc w:val="both"/>
        <w:outlineLvl w:val="1"/>
        <w:rPr>
          <w:rFonts w:hint="default" w:ascii="方正小标宋_GBK" w:eastAsia="方正小标宋_GBK"/>
          <w:sz w:val="36"/>
          <w:lang w:val="en-US" w:eastAsia="zh-CN"/>
        </w:rPr>
      </w:pPr>
    </w:p>
    <w:p>
      <w:pPr>
        <w:jc w:val="center"/>
        <w:outlineLvl w:val="1"/>
        <w:rPr>
          <w:rFonts w:hint="eastAsia" w:ascii="Times New Roman" w:hAnsi="宋体" w:eastAsia="宋体"/>
          <w:sz w:val="36"/>
        </w:rPr>
      </w:pPr>
      <w:r>
        <w:rPr>
          <w:rFonts w:hint="eastAsia" w:ascii="方正小标宋_GBK" w:eastAsia="方正小标宋_GBK"/>
          <w:sz w:val="36"/>
        </w:rPr>
        <w:t>部门预算收支总表</w:t>
      </w:r>
    </w:p>
    <w:tbl>
      <w:tblPr>
        <w:tblStyle w:val="3"/>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334秦皇岛北戴河新区旅游发展局</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outlineLvl w:val="1"/>
            </w:pP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1060.44</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r>
    </w:tbl>
    <w:p>
      <w:pPr>
        <w:spacing w:line="300" w:lineRule="exact"/>
        <w:jc w:val="left"/>
        <w:outlineLvl w:val="1"/>
        <w:sectPr>
          <w:pgSz w:w="16839" w:h="11907" w:orient="landscape"/>
          <w:pgMar w:top="1587" w:right="1134" w:bottom="1361" w:left="1134"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部门预算收入总表</w:t>
      </w:r>
    </w:p>
    <w:tbl>
      <w:tblPr>
        <w:tblStyle w:val="3"/>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334秦皇岛北戴河新区旅游发展局</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gridSpan w:val="2"/>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680" w:type="dxa"/>
            <w:vMerge w:val="continue"/>
            <w:shd w:val="clear" w:color="auto" w:fill="auto"/>
            <w:vAlign w:val="center"/>
          </w:tcPr>
          <w:p>
            <w:pPr>
              <w:spacing w:line="300" w:lineRule="exact"/>
              <w:jc w:val="left"/>
              <w:outlineLvl w:val="1"/>
            </w:pP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vAlign w:val="center"/>
          </w:tcPr>
          <w:p>
            <w:pPr>
              <w:spacing w:line="300" w:lineRule="exact"/>
              <w:jc w:val="left"/>
              <w:outlineLvl w:val="1"/>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文化旅游体育与传媒支出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2070101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2070114</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文化和旅游管理事务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2070199</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其他文化和旅游支出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2080506</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卫生健康支出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行政单位医疗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住房保障支出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住房改革支出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住房公积金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部门预算支出总表</w:t>
      </w:r>
    </w:p>
    <w:tbl>
      <w:tblPr>
        <w:tblStyle w:val="3"/>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334秦皇岛北戴河新区旅游发展局</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599" w:hRule="atLeast"/>
          <w:tblHeader/>
          <w:jc w:val="center"/>
        </w:trPr>
        <w:tc>
          <w:tcPr>
            <w:tcW w:w="850" w:type="dxa"/>
            <w:vMerge w:val="continue"/>
            <w:shd w:val="clear" w:color="auto" w:fill="auto"/>
            <w:vAlign w:val="center"/>
          </w:tcPr>
          <w:p>
            <w:pPr>
              <w:spacing w:line="300" w:lineRule="exact"/>
              <w:jc w:val="left"/>
              <w:outlineLvl w:val="1"/>
            </w:pP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435.44</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625.00</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文化旅游体育与传媒支出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625.00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625.00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2070114</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文化和旅游管理事务</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2070199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其他文化和旅游支出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卫生健康支出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住房保障支出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住房公积金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部门预算财政拨款收支总表</w:t>
      </w:r>
    </w:p>
    <w:tbl>
      <w:tblPr>
        <w:tblStyle w:val="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334秦皇岛北戴河新区旅游发展局</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2"/>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tblHeader/>
          <w:jc w:val="center"/>
        </w:trPr>
        <w:tc>
          <w:tcPr>
            <w:tcW w:w="850" w:type="dxa"/>
            <w:vMerge w:val="continue"/>
            <w:shd w:val="clear" w:color="auto" w:fill="auto"/>
            <w:vAlign w:val="center"/>
          </w:tcPr>
          <w:p>
            <w:pPr>
              <w:spacing w:line="300" w:lineRule="exact"/>
              <w:jc w:val="left"/>
              <w:outlineLvl w:val="1"/>
            </w:pP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1060.44</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部门预算一般公共预算财政拨款支出表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334秦皇岛北戴河新区旅游发展局</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435.44</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207</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文化旅游体育与传媒支出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20701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2070101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2070114</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文化和旅游管理事务</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2070199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其他文化和旅游支出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卫生健康支出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住房保障支出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334秦皇岛北戴河新区旅游发展局</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435.44</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403.19</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32.25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403.17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403.17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82.27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82.27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36.97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36.97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奖金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32.12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32.12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142.38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142.38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职业年金缴费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3.02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3.02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31.29</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7.92</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印刷费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会议费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培训费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2.58</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公务接待费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3.44</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福利费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2.58</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奖励金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310</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资本性支出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31002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办公设备购置</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部门预算政府基金预算财政拨款支出表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334秦皇岛北戴河新区旅游发展局</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部门预算国有资本经营预算财政拨款支出表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334秦皇岛北戴河新区旅游发展局</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2"/>
        </w:rPr>
      </w:pPr>
      <w:r>
        <w:rPr>
          <w:rFonts w:hint="eastAsia" w:ascii="方正小标宋_GBK" w:eastAsia="方正小标宋_GBK"/>
          <w:sz w:val="32"/>
        </w:rPr>
        <w:t>部门预算财政拨款“三公”经费支出表</w:t>
      </w:r>
    </w:p>
    <w:tbl>
      <w:tblPr>
        <w:tblStyle w:val="3"/>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334秦皇岛北戴河新区旅游发展局</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jc w:val="left"/>
              <w:outlineLvl w:val="1"/>
            </w:pPr>
          </w:p>
        </w:tc>
        <w:tc>
          <w:tcPr>
            <w:tcW w:w="3798" w:type="dxa"/>
            <w:vMerge w:val="continue"/>
            <w:shd w:val="clear" w:color="auto" w:fill="auto"/>
            <w:vAlign w:val="center"/>
          </w:tcPr>
          <w:p>
            <w:pPr>
              <w:spacing w:line="300" w:lineRule="exact"/>
              <w:jc w:val="left"/>
              <w:outlineLvl w:val="1"/>
            </w:pP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12.96</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12.96</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10.36</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10.36</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361" w:left="102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lang w:val="en-US" w:eastAsia="zh-CN"/>
        </w:rPr>
      </w:pPr>
      <w:r>
        <w:rPr>
          <w:rFonts w:hint="eastAsia" w:ascii="方正小标宋_GBK" w:eastAsia="方正小标宋_GBK"/>
          <w:sz w:val="44"/>
        </w:rPr>
        <w:t>秦皇岛北戴河新区旅游发展局</w:t>
      </w:r>
      <w:r>
        <w:rPr>
          <w:rFonts w:hint="eastAsia" w:ascii="方正小标宋_GBK" w:eastAsia="方正小标宋_GBK"/>
          <w:sz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宋体" w:eastAsia="宋体"/>
          <w:sz w:val="44"/>
        </w:rPr>
      </w:pP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按照《预算法》、《地方预决算公开操作规程》和《河北省省级预算公开办法》规定，现将秦皇岛北戴河新区旅游发展局</w:t>
      </w:r>
      <w:r>
        <w:rPr>
          <w:rFonts w:ascii="Times New Roman" w:eastAsia="方正仿宋_GBK"/>
          <w:sz w:val="28"/>
        </w:rPr>
        <w:t>2021年部门预算公开如下：</w:t>
      </w:r>
    </w:p>
    <w:p>
      <w:pPr>
        <w:spacing w:before="156" w:beforeLines="50" w:after="156" w:afterLines="50"/>
        <w:ind w:firstLine="640" w:firstLineChars="200"/>
        <w:jc w:val="left"/>
        <w:outlineLvl w:val="2"/>
        <w:rPr>
          <w:rFonts w:hint="eastAsia" w:ascii="Times New Roman" w:hAnsi="宋体" w:eastAsia="宋体"/>
          <w:sz w:val="32"/>
        </w:rPr>
      </w:pPr>
      <w:r>
        <w:rPr>
          <w:rFonts w:hint="eastAsia" w:ascii="黑体" w:hAnsi="黑体" w:eastAsia="黑体"/>
          <w:sz w:val="32"/>
        </w:rPr>
        <w:t>一、部门职责及机构设置情况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部门职责：</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（一）负责贯彻执行党、国家、省、市有关旅游、文化、广播电视、文物和体育工作方针政策和法律法规；编制并组织实施全区旅游、文化、广播电视、文物、体育产业发展中长期规划、专项规划、年度计划。 </w:t>
      </w:r>
    </w:p>
    <w:p>
      <w:pPr>
        <w:spacing w:line="500" w:lineRule="exact"/>
        <w:ind w:firstLine="560" w:firstLineChars="200"/>
        <w:jc w:val="left"/>
        <w:rPr>
          <w:rFonts w:ascii="Times New Roman" w:eastAsia="方正仿宋_GBK"/>
          <w:sz w:val="28"/>
        </w:rPr>
      </w:pPr>
      <w:r>
        <w:rPr>
          <w:rFonts w:ascii="Times New Roman" w:eastAsia="方正仿宋_GBK"/>
          <w:sz w:val="28"/>
        </w:rPr>
        <w:t>（二）管理全区性重大文化活动。指导全区重点旅游和文化设施建设，促进文化产业和旅游产业对外合作与交流，指导推进全区全域旅游示范区、旅游度假区创建工作。</w:t>
      </w:r>
    </w:p>
    <w:p>
      <w:pPr>
        <w:spacing w:line="500" w:lineRule="exact"/>
        <w:ind w:firstLine="560" w:firstLineChars="200"/>
        <w:jc w:val="left"/>
        <w:rPr>
          <w:rFonts w:ascii="Times New Roman" w:eastAsia="方正仿宋_GBK"/>
          <w:sz w:val="28"/>
        </w:rPr>
      </w:pPr>
      <w:r>
        <w:rPr>
          <w:rFonts w:ascii="Times New Roman" w:eastAsia="方正仿宋_GBK"/>
          <w:sz w:val="28"/>
        </w:rPr>
        <w:t>（三）负责全区旅游和文化公共服务体系的建设和管理；负责旅游项目日常管理；负责旅游专项资金的申报、审批。</w:t>
      </w:r>
    </w:p>
    <w:p>
      <w:pPr>
        <w:spacing w:line="500" w:lineRule="exact"/>
        <w:ind w:firstLine="560" w:firstLineChars="200"/>
        <w:jc w:val="left"/>
        <w:rPr>
          <w:rFonts w:ascii="Times New Roman" w:eastAsia="方正仿宋_GBK"/>
          <w:sz w:val="28"/>
        </w:rPr>
      </w:pPr>
      <w:r>
        <w:rPr>
          <w:rFonts w:ascii="Times New Roman" w:eastAsia="方正仿宋_GBK"/>
          <w:sz w:val="28"/>
        </w:rPr>
        <w:t>（四）推进全区旅游、文化、广播电视、文物科技创新发展，推进文化和旅游行业信息化、标准化建设。</w:t>
      </w:r>
    </w:p>
    <w:p>
      <w:pPr>
        <w:spacing w:line="500" w:lineRule="exact"/>
        <w:ind w:firstLine="560" w:firstLineChars="200"/>
        <w:jc w:val="left"/>
        <w:rPr>
          <w:rFonts w:ascii="Times New Roman" w:eastAsia="方正仿宋_GBK"/>
          <w:sz w:val="28"/>
        </w:rPr>
      </w:pPr>
      <w:r>
        <w:rPr>
          <w:rFonts w:ascii="Times New Roman" w:eastAsia="方正仿宋_GBK"/>
          <w:sz w:val="28"/>
        </w:rPr>
        <w:t>（五）规划全区旅游产业、文化产业和广播电视产业。推动旅游、文化资源普查、挖掘、保护和利用工作，促进旅游产业和文化产业发展。</w:t>
      </w:r>
    </w:p>
    <w:p>
      <w:pPr>
        <w:spacing w:line="500" w:lineRule="exact"/>
        <w:ind w:firstLine="560" w:firstLineChars="200"/>
        <w:jc w:val="left"/>
        <w:rPr>
          <w:rFonts w:ascii="Times New Roman" w:eastAsia="方正仿宋_GBK"/>
          <w:sz w:val="28"/>
        </w:rPr>
      </w:pPr>
      <w:r>
        <w:rPr>
          <w:rFonts w:ascii="Times New Roman" w:eastAsia="方正仿宋_GBK"/>
          <w:sz w:val="28"/>
        </w:rPr>
        <w:t>（六）引导旅游业投资，组织开展旅游招商引资工作。</w:t>
      </w:r>
    </w:p>
    <w:p>
      <w:pPr>
        <w:spacing w:line="500" w:lineRule="exact"/>
        <w:ind w:firstLine="560" w:firstLineChars="200"/>
        <w:jc w:val="left"/>
        <w:rPr>
          <w:rFonts w:ascii="Times New Roman" w:eastAsia="方正仿宋_GBK"/>
          <w:sz w:val="28"/>
        </w:rPr>
      </w:pPr>
      <w:r>
        <w:rPr>
          <w:rFonts w:ascii="Times New Roman" w:eastAsia="方正仿宋_GBK"/>
          <w:sz w:val="28"/>
        </w:rPr>
        <w:t>（七）指导、管理全区文艺事业。指导艺术创作生产，扶持体现社会主义核心价值观、具有导向性代表性示范性的文艺作品，推动全区各门类艺术、各艺术品种发展。</w:t>
      </w:r>
    </w:p>
    <w:p>
      <w:pPr>
        <w:spacing w:line="500" w:lineRule="exact"/>
        <w:ind w:firstLine="560" w:firstLineChars="200"/>
        <w:jc w:val="left"/>
        <w:rPr>
          <w:rFonts w:ascii="Times New Roman" w:eastAsia="方正仿宋_GBK"/>
          <w:sz w:val="28"/>
        </w:rPr>
      </w:pPr>
      <w:r>
        <w:rPr>
          <w:rFonts w:ascii="Times New Roman" w:eastAsia="方正仿宋_GBK"/>
          <w:sz w:val="28"/>
        </w:rPr>
        <w:t>（八）负责推动非物质文化遗产的保护、传承、普及、弘扬和振兴。</w:t>
      </w:r>
    </w:p>
    <w:p>
      <w:pPr>
        <w:spacing w:line="500" w:lineRule="exact"/>
        <w:ind w:firstLine="560" w:firstLineChars="200"/>
        <w:jc w:val="left"/>
        <w:rPr>
          <w:rFonts w:ascii="Times New Roman" w:eastAsia="方正仿宋_GBK"/>
          <w:sz w:val="28"/>
        </w:rPr>
      </w:pPr>
      <w:r>
        <w:rPr>
          <w:rFonts w:ascii="Times New Roman" w:eastAsia="方正仿宋_GBK"/>
          <w:sz w:val="28"/>
        </w:rPr>
        <w:t>（九）负责全区旅游、文化市场经营单位的安全生产监督管理工作，承担假日旅游文化市场、旅游文化安全综合协调和监督管理。</w:t>
      </w:r>
    </w:p>
    <w:p>
      <w:pPr>
        <w:spacing w:line="500" w:lineRule="exact"/>
        <w:ind w:firstLine="560" w:firstLineChars="200"/>
        <w:jc w:val="left"/>
        <w:rPr>
          <w:rFonts w:ascii="Times New Roman" w:eastAsia="方正仿宋_GBK"/>
          <w:sz w:val="28"/>
        </w:rPr>
      </w:pPr>
      <w:r>
        <w:rPr>
          <w:rFonts w:ascii="Times New Roman" w:eastAsia="方正仿宋_GBK"/>
          <w:sz w:val="28"/>
        </w:rPr>
        <w:t>（十）按照上级部门委托执法内容，负责对全区范围内旅游、文化、文物、广播电视领域的综合行政执法工作。</w:t>
      </w:r>
    </w:p>
    <w:p>
      <w:pPr>
        <w:spacing w:line="500" w:lineRule="exact"/>
        <w:ind w:firstLine="560" w:firstLineChars="200"/>
        <w:jc w:val="left"/>
        <w:rPr>
          <w:rFonts w:ascii="Times New Roman" w:eastAsia="方正仿宋_GBK"/>
          <w:sz w:val="28"/>
        </w:rPr>
      </w:pPr>
      <w:r>
        <w:rPr>
          <w:rFonts w:ascii="Times New Roman" w:eastAsia="方正仿宋_GBK"/>
          <w:sz w:val="28"/>
        </w:rPr>
        <w:t>（十一）负责全区广播电视管理工作。负责对辖区内各类广播电视机构进行业务指导和行业监管，指导和监管全区广播电视广告播放安全播出，指导全区电视剧行业发展和电视剧创作生产，组织实施全区广播电视公共服务公益工程和公益活动。</w:t>
      </w:r>
    </w:p>
    <w:p>
      <w:pPr>
        <w:spacing w:line="500" w:lineRule="exact"/>
        <w:ind w:firstLine="560" w:firstLineChars="200"/>
        <w:jc w:val="left"/>
        <w:rPr>
          <w:rFonts w:ascii="Times New Roman" w:eastAsia="方正仿宋_GBK"/>
          <w:sz w:val="28"/>
        </w:rPr>
      </w:pPr>
      <w:r>
        <w:rPr>
          <w:rFonts w:ascii="Times New Roman" w:eastAsia="方正仿宋_GBK"/>
          <w:sz w:val="28"/>
        </w:rPr>
        <w:t>（十二）指导、监督和协调全区各部门、行业、社会团体积极开展体育活动，推进体育社会化和全民健身活动的开展。</w:t>
      </w:r>
    </w:p>
    <w:p>
      <w:pPr>
        <w:spacing w:line="500" w:lineRule="exact"/>
        <w:ind w:firstLine="560" w:firstLineChars="200"/>
        <w:jc w:val="left"/>
        <w:rPr>
          <w:rFonts w:ascii="Times New Roman" w:eastAsia="方正仿宋_GBK"/>
          <w:sz w:val="28"/>
        </w:rPr>
      </w:pPr>
      <w:r>
        <w:rPr>
          <w:rFonts w:ascii="Times New Roman" w:eastAsia="方正仿宋_GBK"/>
          <w:sz w:val="28"/>
        </w:rPr>
        <w:t>（十三）统一规划全区运动项目的布局，研究和指导全区业余训练工作。</w:t>
      </w:r>
    </w:p>
    <w:p>
      <w:pPr>
        <w:spacing w:line="500" w:lineRule="exact"/>
        <w:ind w:firstLine="560" w:firstLineChars="200"/>
        <w:jc w:val="left"/>
        <w:rPr>
          <w:rFonts w:ascii="Times New Roman" w:eastAsia="方正仿宋_GBK"/>
          <w:sz w:val="28"/>
        </w:rPr>
      </w:pPr>
      <w:r>
        <w:rPr>
          <w:rFonts w:ascii="Times New Roman" w:eastAsia="方正仿宋_GBK"/>
          <w:sz w:val="28"/>
        </w:rPr>
        <w:t>（十四）负责在新区举办的国内、省和市体育比赛的组织管理及统筹工作，指导、协调、监督全区性的体育竞赛工作。</w:t>
      </w:r>
    </w:p>
    <w:p>
      <w:pPr>
        <w:spacing w:line="500" w:lineRule="exact"/>
        <w:ind w:firstLine="560" w:firstLineChars="200"/>
        <w:jc w:val="left"/>
        <w:rPr>
          <w:rFonts w:ascii="Times New Roman" w:eastAsia="方正仿宋_GBK"/>
          <w:sz w:val="28"/>
        </w:rPr>
      </w:pPr>
      <w:r>
        <w:rPr>
          <w:rFonts w:ascii="Times New Roman" w:eastAsia="方正仿宋_GBK"/>
          <w:sz w:val="28"/>
        </w:rPr>
        <w:t>（十五）负责北戴河游客服务中心建设和运营管理的全面工作；负责北戴河新区游客中心体系建设和指导各景区游客中心规范化建设。负责北戴河游客服务中心入驻单位的综合协调、管理及后勤保障工作。</w:t>
      </w:r>
    </w:p>
    <w:p>
      <w:pPr>
        <w:spacing w:line="500" w:lineRule="exact"/>
        <w:ind w:firstLine="560" w:firstLineChars="200"/>
        <w:jc w:val="left"/>
        <w:rPr>
          <w:rFonts w:ascii="Times New Roman" w:eastAsia="方正仿宋_GBK"/>
          <w:sz w:val="28"/>
        </w:rPr>
      </w:pPr>
      <w:r>
        <w:rPr>
          <w:rFonts w:ascii="Times New Roman" w:eastAsia="方正仿宋_GBK"/>
          <w:sz w:val="28"/>
        </w:rPr>
        <w:t>（十六）负责应急指挥中心系统软硬件的管理维护、升级优化及运营管理；负责大数据中心、智慧旅游及旅游信息化公共服务系统软硬件的管理维护和升级优化；负责北戴河新区旅游大数据分析工作。</w:t>
      </w:r>
    </w:p>
    <w:p>
      <w:pPr>
        <w:spacing w:line="500" w:lineRule="exact"/>
        <w:ind w:firstLine="560" w:firstLineChars="200"/>
        <w:jc w:val="left"/>
        <w:rPr>
          <w:rFonts w:ascii="Times New Roman" w:eastAsia="方正仿宋_GBK"/>
          <w:sz w:val="28"/>
        </w:rPr>
      </w:pPr>
      <w:r>
        <w:rPr>
          <w:rFonts w:ascii="Times New Roman" w:eastAsia="方正仿宋_GBK"/>
          <w:sz w:val="28"/>
        </w:rPr>
        <w:t>（十七）负责游客咨询、投诉、举报、求助等诉求的受理、处理、移交、督办、反馈工作；负责旅游文化行业舆情管理；负责全区旅游和文化市场扫黑除恶工作。</w:t>
      </w:r>
    </w:p>
    <w:p>
      <w:pPr>
        <w:spacing w:line="500" w:lineRule="exact"/>
        <w:ind w:firstLine="560" w:firstLineChars="200"/>
        <w:jc w:val="left"/>
        <w:rPr>
          <w:rFonts w:ascii="方正小标宋_GBK" w:eastAsia="方正小标宋_GBK"/>
          <w:sz w:val="32"/>
        </w:rPr>
      </w:pPr>
      <w:r>
        <w:rPr>
          <w:rFonts w:ascii="Times New Roman" w:eastAsia="方正仿宋_GBK"/>
          <w:sz w:val="28"/>
        </w:rPr>
        <w:t>（十八）新区党工委、管委会交办的其他事项。</w:t>
      </w:r>
    </w:p>
    <w:p>
      <w:pPr>
        <w:jc w:val="center"/>
        <w:rPr>
          <w:rFonts w:ascii="Times New Roman" w:hAnsi="宋体" w:eastAsia="宋体"/>
          <w:sz w:val="32"/>
        </w:rPr>
      </w:pPr>
      <w:r>
        <w:rPr>
          <w:rFonts w:ascii="方正小标宋_GBK" w:eastAsia="方正小标宋_GBK"/>
          <w:sz w:val="32"/>
        </w:rPr>
        <w:t>部门机构设置情况</w:t>
      </w:r>
    </w:p>
    <w:p>
      <w:pPr>
        <w:ind w:firstLine="643" w:firstLineChars="200"/>
        <w:jc w:val="left"/>
        <w:rPr>
          <w:rFonts w:ascii="Times New Roman" w:hAnsi="宋体" w:eastAsia="宋体"/>
          <w:b/>
          <w:sz w:val="32"/>
        </w:rPr>
      </w:pPr>
      <w:r>
        <w:rPr>
          <w:rFonts w:ascii="方正楷体_GBK" w:eastAsia="方正楷体_GBK"/>
          <w:b/>
          <w:sz w:val="32"/>
        </w:rPr>
        <w:t>机构设置：</w:t>
      </w:r>
    </w:p>
    <w:tbl>
      <w:tblPr>
        <w:tblStyle w:val="3"/>
        <w:tblpPr w:leftFromText="180" w:rightFromText="180" w:vertAnchor="text" w:horzAnchor="page" w:tblpX="2101" w:tblpY="95"/>
        <w:tblOverlap w:val="never"/>
        <w:tblW w:w="117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00"/>
        <w:gridCol w:w="1593"/>
        <w:gridCol w:w="1837"/>
        <w:gridCol w:w="3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 w:hRule="atLeast"/>
          <w:tblHeader/>
        </w:trPr>
        <w:tc>
          <w:tcPr>
            <w:tcW w:w="5000"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单位名称</w:t>
            </w:r>
          </w:p>
        </w:tc>
        <w:tc>
          <w:tcPr>
            <w:tcW w:w="1593"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单位性质</w:t>
            </w:r>
          </w:p>
        </w:tc>
        <w:tc>
          <w:tcPr>
            <w:tcW w:w="1837"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单位规格</w:t>
            </w:r>
          </w:p>
        </w:tc>
        <w:tc>
          <w:tcPr>
            <w:tcW w:w="3308" w:type="dxa"/>
            <w:shd w:val="clear" w:color="auto" w:fill="auto"/>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 w:hRule="atLeast"/>
        </w:trPr>
        <w:tc>
          <w:tcPr>
            <w:tcW w:w="5000" w:type="dxa"/>
            <w:shd w:val="clear" w:color="auto" w:fill="auto"/>
            <w:vAlign w:val="center"/>
          </w:tcPr>
          <w:p>
            <w:pPr>
              <w:spacing w:line="300" w:lineRule="exact"/>
              <w:jc w:val="left"/>
              <w:rPr>
                <w:rFonts w:ascii="方正书宋_GBK" w:eastAsia="方正书宋_GBK"/>
              </w:rPr>
            </w:pPr>
            <w:r>
              <w:rPr>
                <w:rFonts w:ascii="方正书宋_GBK" w:eastAsia="方正书宋_GBK"/>
              </w:rPr>
              <w:t>秦皇岛北戴河新区旅游发展局系统</w:t>
            </w:r>
          </w:p>
        </w:tc>
        <w:tc>
          <w:tcPr>
            <w:tcW w:w="1593" w:type="dxa"/>
            <w:shd w:val="clear" w:color="auto" w:fill="auto"/>
            <w:vAlign w:val="center"/>
          </w:tcPr>
          <w:p>
            <w:pPr>
              <w:spacing w:line="300" w:lineRule="exact"/>
              <w:jc w:val="center"/>
              <w:rPr>
                <w:rFonts w:ascii="方正书宋_GBK" w:eastAsia="方正书宋_GBK"/>
              </w:rPr>
            </w:pPr>
            <w:r>
              <w:rPr>
                <w:rFonts w:ascii="方正书宋_GBK" w:eastAsia="方正书宋_GBK"/>
              </w:rPr>
              <w:t>行政</w:t>
            </w:r>
          </w:p>
        </w:tc>
        <w:tc>
          <w:tcPr>
            <w:tcW w:w="1837" w:type="dxa"/>
            <w:shd w:val="clear" w:color="auto" w:fill="auto"/>
            <w:vAlign w:val="center"/>
          </w:tcPr>
          <w:p>
            <w:pPr>
              <w:spacing w:line="300" w:lineRule="exact"/>
              <w:jc w:val="center"/>
              <w:rPr>
                <w:rFonts w:ascii="方正书宋_GBK" w:eastAsia="方正书宋_GBK"/>
              </w:rPr>
            </w:pPr>
          </w:p>
        </w:tc>
        <w:tc>
          <w:tcPr>
            <w:tcW w:w="3308" w:type="dxa"/>
            <w:shd w:val="clear" w:color="auto" w:fill="auto"/>
            <w:vAlign w:val="center"/>
          </w:tcPr>
          <w:p>
            <w:pPr>
              <w:spacing w:line="300" w:lineRule="exact"/>
              <w:jc w:val="center"/>
              <w:rPr>
                <w:rFonts w:ascii="方正书宋_GBK" w:eastAsia="方正书宋_GBK"/>
              </w:rPr>
            </w:pPr>
            <w:r>
              <w:rPr>
                <w:rFonts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 w:hRule="atLeast"/>
        </w:trPr>
        <w:tc>
          <w:tcPr>
            <w:tcW w:w="5000" w:type="dxa"/>
            <w:shd w:val="clear" w:color="auto" w:fill="auto"/>
            <w:vAlign w:val="center"/>
          </w:tcPr>
          <w:p>
            <w:pPr>
              <w:spacing w:line="300" w:lineRule="exact"/>
              <w:jc w:val="left"/>
              <w:rPr>
                <w:rFonts w:ascii="方正书宋_GBK" w:eastAsia="方正书宋_GBK"/>
              </w:rPr>
            </w:pPr>
            <w:r>
              <w:rPr>
                <w:rFonts w:ascii="方正书宋_GBK" w:eastAsia="方正书宋_GBK"/>
              </w:rPr>
              <w:t>秦皇岛北戴河新区旅游发展局本级</w:t>
            </w:r>
          </w:p>
        </w:tc>
        <w:tc>
          <w:tcPr>
            <w:tcW w:w="1593" w:type="dxa"/>
            <w:shd w:val="clear" w:color="auto" w:fill="auto"/>
            <w:vAlign w:val="center"/>
          </w:tcPr>
          <w:p>
            <w:pPr>
              <w:spacing w:line="300" w:lineRule="exact"/>
              <w:jc w:val="center"/>
              <w:rPr>
                <w:rFonts w:ascii="方正书宋_GBK" w:eastAsia="方正书宋_GBK"/>
              </w:rPr>
            </w:pPr>
            <w:r>
              <w:rPr>
                <w:rFonts w:ascii="方正书宋_GBK" w:eastAsia="方正书宋_GBK"/>
              </w:rPr>
              <w:t>行政</w:t>
            </w:r>
          </w:p>
        </w:tc>
        <w:tc>
          <w:tcPr>
            <w:tcW w:w="1837" w:type="dxa"/>
            <w:shd w:val="clear" w:color="auto" w:fill="auto"/>
            <w:vAlign w:val="center"/>
          </w:tcPr>
          <w:p>
            <w:pPr>
              <w:spacing w:line="300" w:lineRule="exact"/>
              <w:jc w:val="center"/>
              <w:rPr>
                <w:rFonts w:ascii="方正书宋_GBK" w:eastAsia="方正书宋_GBK"/>
              </w:rPr>
            </w:pPr>
            <w:r>
              <w:rPr>
                <w:rFonts w:ascii="方正书宋_GBK" w:eastAsia="方正书宋_GBK"/>
              </w:rPr>
              <w:t>副处（县）级</w:t>
            </w:r>
          </w:p>
        </w:tc>
        <w:tc>
          <w:tcPr>
            <w:tcW w:w="3308" w:type="dxa"/>
            <w:shd w:val="clear" w:color="auto" w:fill="auto"/>
            <w:vAlign w:val="center"/>
          </w:tcPr>
          <w:p>
            <w:pPr>
              <w:spacing w:line="300" w:lineRule="exact"/>
              <w:jc w:val="center"/>
              <w:rPr>
                <w:rFonts w:ascii="方正书宋_GBK" w:eastAsia="方正书宋_GBK"/>
              </w:rPr>
            </w:pPr>
            <w:r>
              <w:rPr>
                <w:rFonts w:ascii="方正书宋_GBK" w:eastAsia="方正书宋_GBK"/>
              </w:rPr>
              <w:t>财政拨款</w:t>
            </w:r>
          </w:p>
        </w:tc>
      </w:tr>
    </w:tbl>
    <w:p>
      <w:p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二、部门预算安排总体情况</w:t>
      </w:r>
    </w:p>
    <w:p>
      <w:pPr>
        <w:widowControl/>
        <w:spacing w:line="520" w:lineRule="exact"/>
        <w:ind w:left="641"/>
        <w:jc w:val="left"/>
        <w:rPr>
          <w:rFonts w:eastAsia="方正仿宋简体"/>
          <w:sz w:val="32"/>
          <w:szCs w:val="32"/>
        </w:rPr>
      </w:pPr>
      <w:r>
        <w:rPr>
          <w:rFonts w:eastAsia="方正仿宋简体"/>
          <w:sz w:val="32"/>
          <w:szCs w:val="32"/>
        </w:rPr>
        <w:t>（一）收入说明</w:t>
      </w:r>
    </w:p>
    <w:p>
      <w:pPr>
        <w:spacing w:line="520" w:lineRule="exact"/>
        <w:ind w:left="-15"/>
        <w:rPr>
          <w:rFonts w:hint="default" w:ascii="Times New Roman" w:hAnsi="Times New Roman" w:eastAsia="方正仿宋简体" w:cs="Times New Roman"/>
          <w:sz w:val="32"/>
          <w:szCs w:val="32"/>
        </w:rPr>
      </w:pPr>
      <w:r>
        <w:rPr>
          <w:rFonts w:eastAsia="方正仿宋简体"/>
          <w:sz w:val="32"/>
          <w:szCs w:val="32"/>
        </w:rPr>
        <w:t xml:space="preserve">    </w:t>
      </w:r>
      <w:r>
        <w:rPr>
          <w:rFonts w:hint="default" w:ascii="Times New Roman" w:hAnsi="Times New Roman" w:eastAsia="方正仿宋简体" w:cs="Times New Roman"/>
          <w:sz w:val="32"/>
          <w:szCs w:val="32"/>
        </w:rPr>
        <w:t>反映本部门当年全部收入。20</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年预算收入</w:t>
      </w:r>
      <w:r>
        <w:rPr>
          <w:rFonts w:hint="default" w:ascii="Times New Roman" w:hAnsi="Times New Roman" w:eastAsia="方正仿宋简体" w:cs="Times New Roman"/>
          <w:sz w:val="32"/>
          <w:szCs w:val="32"/>
          <w:lang w:val="en-US" w:eastAsia="zh-CN"/>
        </w:rPr>
        <w:t>1060.44</w:t>
      </w:r>
      <w:r>
        <w:rPr>
          <w:rFonts w:hint="default" w:ascii="Times New Roman" w:hAnsi="Times New Roman" w:eastAsia="方正仿宋简体" w:cs="Times New Roman"/>
          <w:sz w:val="32"/>
          <w:szCs w:val="32"/>
        </w:rPr>
        <w:t>万元，其中：一般公共预算收入</w:t>
      </w:r>
      <w:r>
        <w:rPr>
          <w:rFonts w:hint="default" w:ascii="Times New Roman" w:hAnsi="Times New Roman" w:eastAsia="方正仿宋简体" w:cs="Times New Roman"/>
          <w:sz w:val="32"/>
          <w:szCs w:val="32"/>
          <w:lang w:val="en-US" w:eastAsia="zh-CN"/>
        </w:rPr>
        <w:t>1060.44</w:t>
      </w:r>
      <w:r>
        <w:rPr>
          <w:rFonts w:hint="default" w:ascii="Times New Roman" w:hAnsi="Times New Roman" w:eastAsia="方正仿宋简体" w:cs="Times New Roman"/>
          <w:sz w:val="32"/>
          <w:szCs w:val="32"/>
        </w:rPr>
        <w:t>万元，事业收入0 万元，其他收入0万元。20</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年预算收入</w:t>
      </w:r>
      <w:r>
        <w:rPr>
          <w:rFonts w:hint="default" w:ascii="Times New Roman" w:hAnsi="Times New Roman" w:eastAsia="方正仿宋简体" w:cs="Times New Roman"/>
          <w:sz w:val="32"/>
          <w:szCs w:val="32"/>
          <w:lang w:val="en-US" w:eastAsia="zh-CN"/>
        </w:rPr>
        <w:t>669.25</w:t>
      </w:r>
      <w:r>
        <w:rPr>
          <w:rFonts w:hint="default" w:ascii="Times New Roman" w:hAnsi="Times New Roman" w:eastAsia="方正仿宋简体" w:cs="Times New Roman"/>
          <w:sz w:val="32"/>
          <w:szCs w:val="32"/>
        </w:rPr>
        <w:t>万元，其中：一般公共预算收入</w:t>
      </w:r>
      <w:r>
        <w:rPr>
          <w:rFonts w:hint="default" w:ascii="Times New Roman" w:hAnsi="Times New Roman" w:eastAsia="方正仿宋简体" w:cs="Times New Roman"/>
          <w:sz w:val="32"/>
          <w:szCs w:val="32"/>
          <w:lang w:val="en-US" w:eastAsia="zh-CN"/>
        </w:rPr>
        <w:t>669.25</w:t>
      </w:r>
      <w:r>
        <w:rPr>
          <w:rFonts w:hint="default" w:ascii="Times New Roman" w:hAnsi="Times New Roman" w:eastAsia="方正仿宋简体" w:cs="Times New Roman"/>
          <w:sz w:val="32"/>
          <w:szCs w:val="32"/>
        </w:rPr>
        <w:t>万元，事业收入0 万元，其他收入0万元。</w:t>
      </w:r>
    </w:p>
    <w:p>
      <w:pPr>
        <w:widowControl/>
        <w:spacing w:line="520" w:lineRule="exact"/>
        <w:ind w:firstLine="640" w:firstLineChars="200"/>
        <w:jc w:val="left"/>
        <w:rPr>
          <w:rFonts w:eastAsia="方正仿宋简体"/>
          <w:sz w:val="32"/>
          <w:szCs w:val="32"/>
        </w:rPr>
      </w:pPr>
      <w:r>
        <w:rPr>
          <w:rFonts w:eastAsia="方正仿宋简体"/>
          <w:sz w:val="32"/>
          <w:szCs w:val="32"/>
        </w:rPr>
        <w:t>（二）支出说明</w:t>
      </w:r>
    </w:p>
    <w:p>
      <w:pPr>
        <w:spacing w:line="520" w:lineRule="exact"/>
        <w:ind w:left="-15"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收支预算总表支出栏、基本支出表、项目支出表按经济分类和支出功能分类科目编制，反映秦皇岛北戴河新区旅游文化体育局年度部门预算中支出预算的总体情况。20</w:t>
      </w: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年支出预算</w:t>
      </w:r>
      <w:r>
        <w:rPr>
          <w:rFonts w:hint="eastAsia" w:ascii="Times New Roman" w:hAnsi="Times New Roman" w:eastAsia="方正仿宋简体" w:cs="Times New Roman"/>
          <w:sz w:val="32"/>
          <w:szCs w:val="32"/>
          <w:lang w:val="en-US" w:eastAsia="zh-CN"/>
        </w:rPr>
        <w:t>1060.44</w:t>
      </w:r>
      <w:r>
        <w:rPr>
          <w:rFonts w:hint="default"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lang w:val="en-US" w:eastAsia="zh-CN"/>
        </w:rPr>
        <w:t>435.44</w:t>
      </w:r>
      <w:r>
        <w:rPr>
          <w:rFonts w:hint="default" w:ascii="Times New Roman" w:hAnsi="Times New Roman" w:eastAsia="方正仿宋简体" w:cs="Times New Roman"/>
          <w:sz w:val="32"/>
          <w:szCs w:val="32"/>
        </w:rPr>
        <w:t>万元，包括人员经费和日常公用经费；项目支出</w:t>
      </w:r>
      <w:r>
        <w:rPr>
          <w:rFonts w:hint="eastAsia" w:ascii="Times New Roman" w:hAnsi="Times New Roman" w:eastAsia="方正仿宋简体" w:cs="Times New Roman"/>
          <w:sz w:val="32"/>
          <w:szCs w:val="32"/>
          <w:lang w:val="en-US" w:eastAsia="zh-CN"/>
        </w:rPr>
        <w:t>625</w:t>
      </w:r>
      <w:r>
        <w:rPr>
          <w:rFonts w:hint="default" w:ascii="Times New Roman" w:hAnsi="Times New Roman" w:eastAsia="方正仿宋简体" w:cs="Times New Roman"/>
          <w:sz w:val="32"/>
          <w:szCs w:val="32"/>
        </w:rPr>
        <w:t>万元，主要为</w:t>
      </w:r>
      <w:r>
        <w:rPr>
          <w:rFonts w:hint="eastAsia" w:ascii="Times New Roman" w:hAnsi="Times New Roman" w:eastAsia="方正仿宋简体" w:cs="Times New Roman"/>
          <w:sz w:val="32"/>
          <w:szCs w:val="32"/>
          <w:lang w:eastAsia="zh-CN"/>
        </w:rPr>
        <w:t>旅游文化体育发展专项资金（含游客中心运营费、冰雪运动项目资金）</w:t>
      </w:r>
      <w:r>
        <w:rPr>
          <w:rFonts w:hint="eastAsia" w:ascii="Times New Roman" w:hAnsi="Times New Roman" w:eastAsia="方正仿宋简体" w:cs="Times New Roman"/>
          <w:sz w:val="32"/>
          <w:szCs w:val="32"/>
          <w:lang w:val="en-US" w:eastAsia="zh-CN"/>
        </w:rPr>
        <w:t>200</w:t>
      </w:r>
      <w:r>
        <w:rPr>
          <w:rFonts w:hint="default" w:ascii="Times New Roman" w:hAnsi="Times New Roman" w:eastAsia="方正仿宋简体" w:cs="Times New Roman"/>
          <w:sz w:val="32"/>
          <w:szCs w:val="32"/>
        </w:rPr>
        <w:t>万元、旅游行业管理经费</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万元、文化体育事务管理经费</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6万元</w:t>
      </w:r>
      <w:r>
        <w:rPr>
          <w:rFonts w:hint="eastAsia" w:ascii="Times New Roman" w:hAnsi="Times New Roman" w:eastAsia="方正仿宋简体" w:cs="Times New Roman"/>
          <w:sz w:val="32"/>
          <w:szCs w:val="32"/>
          <w:lang w:eastAsia="zh-CN"/>
        </w:rPr>
        <w:t>，旅游产业发展大会及“中国休闲度假目的地北戴河新区论坛”活动经费</w:t>
      </w:r>
      <w:r>
        <w:rPr>
          <w:rFonts w:hint="eastAsia" w:ascii="Times New Roman" w:hAnsi="Times New Roman" w:eastAsia="方正仿宋简体" w:cs="Times New Roman"/>
          <w:sz w:val="32"/>
          <w:szCs w:val="32"/>
          <w:lang w:val="en-US" w:eastAsia="zh-CN"/>
        </w:rPr>
        <w:t>400万元。</w:t>
      </w:r>
    </w:p>
    <w:p>
      <w:pPr>
        <w:spacing w:line="520" w:lineRule="exact"/>
        <w:ind w:left="-15" w:right="296" w:firstLine="631"/>
        <w:rPr>
          <w:rFonts w:eastAsia="方正仿宋简体"/>
          <w:sz w:val="32"/>
          <w:szCs w:val="32"/>
        </w:rPr>
      </w:pPr>
      <w:r>
        <w:rPr>
          <w:rFonts w:hint="eastAsia" w:eastAsia="方正仿宋简体"/>
          <w:sz w:val="32"/>
          <w:szCs w:val="32"/>
          <w:lang w:eastAsia="zh-CN"/>
        </w:rPr>
        <w:t>（三）</w:t>
      </w:r>
      <w:r>
        <w:rPr>
          <w:rFonts w:eastAsia="方正仿宋简体"/>
          <w:sz w:val="32"/>
          <w:szCs w:val="32"/>
        </w:rPr>
        <w:t>比上年增减情况</w:t>
      </w:r>
    </w:p>
    <w:p>
      <w:pPr>
        <w:spacing w:line="520" w:lineRule="exact"/>
        <w:ind w:left="-15"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w:t>
      </w: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eastAsia="zh-CN"/>
        </w:rPr>
        <w:t>预算收支安排</w:t>
      </w:r>
      <w:r>
        <w:rPr>
          <w:rFonts w:hint="eastAsia" w:ascii="Times New Roman" w:hAnsi="Times New Roman" w:eastAsia="方正仿宋简体" w:cs="Times New Roman"/>
          <w:sz w:val="32"/>
          <w:szCs w:val="32"/>
          <w:lang w:val="en-US" w:eastAsia="zh-CN"/>
        </w:rPr>
        <w:t>1060.44</w:t>
      </w:r>
      <w:r>
        <w:rPr>
          <w:rFonts w:hint="default" w:ascii="Times New Roman" w:hAnsi="Times New Roman" w:eastAsia="方正仿宋简体" w:cs="Times New Roman"/>
          <w:sz w:val="32"/>
          <w:szCs w:val="32"/>
        </w:rPr>
        <w:t>万元，较20</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年预算</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404.81</w:t>
      </w:r>
      <w:r>
        <w:rPr>
          <w:rFonts w:hint="default"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6.81</w:t>
      </w:r>
      <w:r>
        <w:rPr>
          <w:rFonts w:hint="default" w:ascii="Times New Roman" w:hAnsi="Times New Roman" w:eastAsia="方正仿宋简体" w:cs="Times New Roman"/>
          <w:sz w:val="32"/>
          <w:szCs w:val="32"/>
        </w:rPr>
        <w:t>万元，主要是人员工资福利支出、对个人和家庭的补助较上年</w:t>
      </w:r>
      <w:r>
        <w:rPr>
          <w:rFonts w:hint="eastAsia"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rPr>
        <w:t>；项目支出</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398</w:t>
      </w:r>
      <w:r>
        <w:rPr>
          <w:rFonts w:hint="default" w:ascii="Times New Roman" w:hAnsi="Times New Roman" w:eastAsia="方正仿宋简体" w:cs="Times New Roman"/>
          <w:sz w:val="32"/>
          <w:szCs w:val="32"/>
        </w:rPr>
        <w:t>万元，主要是较上年</w:t>
      </w:r>
      <w:r>
        <w:rPr>
          <w:rFonts w:hint="eastAsia"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rPr>
        <w:t>了</w:t>
      </w:r>
      <w:r>
        <w:rPr>
          <w:rFonts w:hint="eastAsia" w:ascii="Times New Roman" w:hAnsi="Times New Roman" w:eastAsia="方正仿宋简体" w:cs="Times New Roman"/>
          <w:sz w:val="32"/>
          <w:szCs w:val="32"/>
          <w:lang w:eastAsia="zh-CN"/>
        </w:rPr>
        <w:t>旅游产业发展大会及“中国休闲度假目的地北戴河新区论坛”活动经费，减少了旅游行业管理经费</w:t>
      </w:r>
      <w:r>
        <w:rPr>
          <w:rFonts w:hint="default" w:ascii="Times New Roman" w:hAnsi="Times New Roman" w:eastAsia="方正仿宋简体" w:cs="Times New Roman"/>
          <w:sz w:val="32"/>
          <w:szCs w:val="32"/>
        </w:rPr>
        <w:t>等项目支出。</w:t>
      </w:r>
    </w:p>
    <w:p>
      <w:pPr>
        <w:spacing w:line="520" w:lineRule="exact"/>
        <w:ind w:left="-15" w:right="296" w:firstLine="631"/>
        <w:rPr>
          <w:rFonts w:eastAsia="方正仿宋简体"/>
          <w:sz w:val="32"/>
          <w:szCs w:val="32"/>
        </w:rPr>
      </w:pPr>
    </w:p>
    <w:p>
      <w:p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三、机关运行经费安排情况</w:t>
      </w:r>
    </w:p>
    <w:p>
      <w:pPr>
        <w:spacing w:line="520" w:lineRule="exact"/>
        <w:ind w:left="-15"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机关运行经费共计安排</w:t>
      </w:r>
      <w:r>
        <w:rPr>
          <w:rFonts w:hint="eastAsia" w:ascii="Times New Roman" w:hAnsi="Times New Roman" w:eastAsia="方正仿宋简体" w:cs="Times New Roman"/>
          <w:sz w:val="32"/>
          <w:szCs w:val="32"/>
          <w:lang w:val="en-US" w:eastAsia="zh-CN"/>
        </w:rPr>
        <w:t>32.25</w:t>
      </w:r>
      <w:r>
        <w:rPr>
          <w:rFonts w:hint="default" w:ascii="Times New Roman" w:hAnsi="Times New Roman" w:eastAsia="方正仿宋简体" w:cs="Times New Roman"/>
          <w:sz w:val="32"/>
          <w:szCs w:val="32"/>
        </w:rPr>
        <w:t>万元，主要用于机关办公区的办公及印刷费、差旅费、会议费、培训费、公务用车运行维护费等日常运行支出。其中：办公费</w:t>
      </w:r>
      <w:r>
        <w:rPr>
          <w:rFonts w:hint="eastAsia" w:ascii="Times New Roman" w:hAnsi="Times New Roman" w:eastAsia="方正仿宋简体" w:cs="Times New Roman"/>
          <w:sz w:val="32"/>
          <w:szCs w:val="32"/>
          <w:lang w:val="en-US" w:eastAsia="zh-CN"/>
        </w:rPr>
        <w:t>7.92</w:t>
      </w:r>
      <w:r>
        <w:rPr>
          <w:rFonts w:hint="default" w:ascii="Times New Roman" w:hAnsi="Times New Roman" w:eastAsia="方正仿宋简体" w:cs="Times New Roman"/>
          <w:sz w:val="32"/>
          <w:szCs w:val="32"/>
        </w:rPr>
        <w:t>万元，差旅费</w:t>
      </w:r>
      <w:r>
        <w:rPr>
          <w:rFonts w:hint="eastAsia" w:ascii="Times New Roman" w:hAnsi="Times New Roman" w:eastAsia="方正仿宋简体" w:cs="Times New Roman"/>
          <w:sz w:val="32"/>
          <w:szCs w:val="32"/>
          <w:lang w:val="en-US" w:eastAsia="zh-CN"/>
        </w:rPr>
        <w:t>4.56</w:t>
      </w:r>
      <w:r>
        <w:rPr>
          <w:rFonts w:hint="default" w:ascii="Times New Roman" w:hAnsi="Times New Roman" w:eastAsia="方正仿宋简体" w:cs="Times New Roman"/>
          <w:sz w:val="32"/>
          <w:szCs w:val="32"/>
        </w:rPr>
        <w:t>万元，会议费</w:t>
      </w:r>
      <w:r>
        <w:rPr>
          <w:rFonts w:hint="eastAsia" w:ascii="Times New Roman" w:hAnsi="Times New Roman" w:eastAsia="方正仿宋简体" w:cs="Times New Roman"/>
          <w:sz w:val="32"/>
          <w:szCs w:val="32"/>
          <w:lang w:val="en-US" w:eastAsia="zh-CN"/>
        </w:rPr>
        <w:t>2.7</w:t>
      </w:r>
      <w:r>
        <w:rPr>
          <w:rFonts w:hint="default" w:ascii="Times New Roman" w:hAnsi="Times New Roman" w:eastAsia="方正仿宋简体" w:cs="Times New Roman"/>
          <w:sz w:val="32"/>
          <w:szCs w:val="32"/>
        </w:rPr>
        <w:t>万</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办公设备购置费</w:t>
      </w:r>
      <w:r>
        <w:rPr>
          <w:rFonts w:hint="eastAsia" w:ascii="Times New Roman" w:hAnsi="Times New Roman" w:eastAsia="方正仿宋简体" w:cs="Times New Roman"/>
          <w:sz w:val="32"/>
          <w:szCs w:val="32"/>
          <w:lang w:val="en-US" w:eastAsia="zh-CN"/>
        </w:rPr>
        <w:t>0.96</w:t>
      </w:r>
      <w:r>
        <w:rPr>
          <w:rFonts w:hint="default" w:ascii="Times New Roman" w:hAnsi="Times New Roman" w:eastAsia="方正仿宋简体" w:cs="Times New Roman"/>
          <w:sz w:val="32"/>
          <w:szCs w:val="32"/>
        </w:rPr>
        <w:t>万元，公务用车运行维护费</w:t>
      </w:r>
      <w:r>
        <w:rPr>
          <w:rFonts w:hint="eastAsia" w:ascii="Times New Roman" w:hAnsi="Times New Roman" w:eastAsia="方正仿宋简体" w:cs="Times New Roman"/>
          <w:sz w:val="32"/>
          <w:szCs w:val="32"/>
          <w:lang w:val="en-US" w:eastAsia="zh-CN"/>
        </w:rPr>
        <w:t>2.6</w:t>
      </w:r>
      <w:r>
        <w:rPr>
          <w:rFonts w:hint="default" w:ascii="Times New Roman" w:hAnsi="Times New Roman" w:eastAsia="方正仿宋简体" w:cs="Times New Roman"/>
          <w:sz w:val="32"/>
          <w:szCs w:val="32"/>
        </w:rPr>
        <w:t>万元，公务交通补贴</w:t>
      </w:r>
      <w:r>
        <w:rPr>
          <w:rFonts w:hint="eastAsia"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rPr>
        <w:t>万元，印刷费</w:t>
      </w:r>
      <w:r>
        <w:rPr>
          <w:rFonts w:hint="eastAsia" w:ascii="Times New Roman" w:hAnsi="Times New Roman" w:eastAsia="方正仿宋简体" w:cs="Times New Roman"/>
          <w:sz w:val="32"/>
          <w:szCs w:val="32"/>
          <w:lang w:val="en-US" w:eastAsia="zh-CN"/>
        </w:rPr>
        <w:t>0.97</w:t>
      </w:r>
      <w:r>
        <w:rPr>
          <w:rFonts w:hint="default" w:ascii="Times New Roman" w:hAnsi="Times New Roman" w:eastAsia="方正仿宋简体" w:cs="Times New Roman"/>
          <w:sz w:val="32"/>
          <w:szCs w:val="32"/>
        </w:rPr>
        <w:t>万元，培训费</w:t>
      </w:r>
      <w:r>
        <w:rPr>
          <w:rFonts w:hint="eastAsia" w:ascii="Times New Roman" w:hAnsi="Times New Roman" w:eastAsia="方正仿宋简体" w:cs="Times New Roman"/>
          <w:sz w:val="32"/>
          <w:szCs w:val="32"/>
          <w:lang w:val="en-US" w:eastAsia="zh-CN"/>
        </w:rPr>
        <w:t>2.56</w:t>
      </w:r>
      <w:r>
        <w:rPr>
          <w:rFonts w:hint="default" w:ascii="Times New Roman" w:hAnsi="Times New Roman" w:eastAsia="方正仿宋简体" w:cs="Times New Roman"/>
          <w:sz w:val="32"/>
          <w:szCs w:val="32"/>
        </w:rPr>
        <w:t>万元，公务接待费0.</w:t>
      </w:r>
      <w:r>
        <w:rPr>
          <w:rFonts w:hint="eastAsia"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rPr>
        <w:t>万元，工会经费</w:t>
      </w:r>
      <w:r>
        <w:rPr>
          <w:rFonts w:hint="eastAsia" w:ascii="Times New Roman" w:hAnsi="Times New Roman" w:eastAsia="方正仿宋简体" w:cs="Times New Roman"/>
          <w:sz w:val="32"/>
          <w:szCs w:val="32"/>
          <w:lang w:val="en-US" w:eastAsia="zh-CN"/>
        </w:rPr>
        <w:t>3.44</w:t>
      </w:r>
      <w:r>
        <w:rPr>
          <w:rFonts w:hint="default" w:ascii="Times New Roman" w:hAnsi="Times New Roman" w:eastAsia="方正仿宋简体" w:cs="Times New Roman"/>
          <w:sz w:val="32"/>
          <w:szCs w:val="32"/>
        </w:rPr>
        <w:t>万元，福利费</w:t>
      </w:r>
      <w:r>
        <w:rPr>
          <w:rFonts w:hint="eastAsia" w:ascii="Times New Roman" w:hAnsi="Times New Roman" w:eastAsia="方正仿宋简体" w:cs="Times New Roman"/>
          <w:sz w:val="32"/>
          <w:szCs w:val="32"/>
          <w:lang w:val="en-US" w:eastAsia="zh-CN"/>
        </w:rPr>
        <w:t>2.58</w:t>
      </w:r>
      <w:r>
        <w:rPr>
          <w:rFonts w:hint="default" w:ascii="Times New Roman" w:hAnsi="Times New Roman" w:eastAsia="方正仿宋简体" w:cs="Times New Roman"/>
          <w:sz w:val="32"/>
          <w:szCs w:val="32"/>
        </w:rPr>
        <w:t>万元。</w:t>
      </w:r>
    </w:p>
    <w:p>
      <w:pPr>
        <w:widowControl/>
        <w:adjustRightInd w:val="0"/>
        <w:spacing w:line="480" w:lineRule="exact"/>
        <w:ind w:firstLine="640" w:firstLineChars="200"/>
        <w:rPr>
          <w:rFonts w:ascii="Times New Roman" w:hAnsi="Times New Roman" w:eastAsia="黑体"/>
          <w:color w:val="auto"/>
          <w:kern w:val="0"/>
          <w:sz w:val="32"/>
          <w:szCs w:val="32"/>
        </w:rPr>
      </w:pPr>
      <w:r>
        <w:rPr>
          <w:rFonts w:ascii="Times New Roman" w:hAnsi="Times New Roman" w:eastAsia="黑体"/>
          <w:color w:val="auto"/>
          <w:kern w:val="0"/>
          <w:sz w:val="32"/>
          <w:szCs w:val="32"/>
        </w:rPr>
        <w:t>四、财政拔款</w:t>
      </w:r>
      <w:r>
        <w:rPr>
          <w:rFonts w:hint="eastAsia" w:ascii="Times New Roman" w:hAnsi="Times New Roman" w:eastAsia="黑体"/>
          <w:color w:val="auto"/>
          <w:kern w:val="0"/>
          <w:sz w:val="32"/>
          <w:szCs w:val="32"/>
        </w:rPr>
        <w:t>“</w:t>
      </w:r>
      <w:r>
        <w:rPr>
          <w:rFonts w:ascii="Times New Roman" w:hAnsi="Times New Roman" w:eastAsia="黑体"/>
          <w:color w:val="auto"/>
          <w:kern w:val="0"/>
          <w:sz w:val="32"/>
          <w:szCs w:val="32"/>
        </w:rPr>
        <w:t>三公</w:t>
      </w:r>
      <w:r>
        <w:rPr>
          <w:rFonts w:hint="eastAsia" w:ascii="Times New Roman" w:hAnsi="Times New Roman" w:eastAsia="黑体"/>
          <w:color w:val="auto"/>
          <w:kern w:val="0"/>
          <w:sz w:val="32"/>
          <w:szCs w:val="32"/>
        </w:rPr>
        <w:t>”</w:t>
      </w:r>
      <w:r>
        <w:rPr>
          <w:rFonts w:ascii="Times New Roman" w:hAnsi="Times New Roman" w:eastAsia="黑体"/>
          <w:color w:val="auto"/>
          <w:kern w:val="0"/>
          <w:sz w:val="32"/>
          <w:szCs w:val="32"/>
        </w:rPr>
        <w:t>经费预算情况及增减变化原因</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w:t>
      </w:r>
      <w:r>
        <w:rPr>
          <w:rFonts w:hint="eastAsia" w:ascii="Times New Roman" w:hAnsi="Times New Roman" w:eastAsia="方正仿宋简体" w:cs="Times New Roman"/>
          <w:color w:val="auto"/>
          <w:sz w:val="32"/>
          <w:szCs w:val="32"/>
          <w:lang w:val="en-US" w:eastAsia="zh-CN"/>
        </w:rPr>
        <w:t>21</w:t>
      </w:r>
      <w:r>
        <w:rPr>
          <w:rFonts w:hint="default" w:ascii="Times New Roman" w:hAnsi="Times New Roman" w:eastAsia="方正仿宋简体" w:cs="Times New Roman"/>
          <w:color w:val="auto"/>
          <w:sz w:val="32"/>
          <w:szCs w:val="32"/>
        </w:rPr>
        <w:t>年，秦皇岛北戴河新区旅游文化体育局部门财政拨款“三公”经费预算安排</w:t>
      </w:r>
      <w:r>
        <w:rPr>
          <w:rFonts w:hint="eastAsia" w:ascii="Times New Roman" w:hAnsi="Times New Roman" w:eastAsia="方正仿宋简体" w:cs="Times New Roman"/>
          <w:color w:val="auto"/>
          <w:sz w:val="32"/>
          <w:szCs w:val="32"/>
          <w:lang w:val="en-US" w:eastAsia="zh-CN"/>
        </w:rPr>
        <w:t>339</w:t>
      </w:r>
      <w:r>
        <w:rPr>
          <w:rFonts w:hint="default" w:ascii="Times New Roman" w:hAnsi="Times New Roman" w:eastAsia="方正仿宋简体" w:cs="Times New Roman"/>
          <w:color w:val="auto"/>
          <w:sz w:val="32"/>
          <w:szCs w:val="32"/>
        </w:rPr>
        <w:t>万元，其中：因公出国（境）费0万元；公务用车购置及运行维护费</w:t>
      </w:r>
      <w:r>
        <w:rPr>
          <w:rFonts w:hint="eastAsia" w:ascii="Times New Roman" w:hAnsi="Times New Roman" w:eastAsia="方正仿宋简体" w:cs="Times New Roman"/>
          <w:color w:val="auto"/>
          <w:sz w:val="32"/>
          <w:szCs w:val="32"/>
          <w:lang w:val="en-US" w:eastAsia="zh-CN"/>
        </w:rPr>
        <w:t>2.6</w:t>
      </w:r>
      <w:r>
        <w:rPr>
          <w:rFonts w:hint="default" w:ascii="Times New Roman" w:hAnsi="Times New Roman" w:eastAsia="方正仿宋简体" w:cs="Times New Roman"/>
          <w:color w:val="auto"/>
          <w:sz w:val="32"/>
          <w:szCs w:val="32"/>
        </w:rPr>
        <w:t>万元（其中：公务用车购置费为0，公务用车运行费</w:t>
      </w:r>
      <w:r>
        <w:rPr>
          <w:rFonts w:hint="eastAsia" w:ascii="Times New Roman" w:hAnsi="Times New Roman" w:eastAsia="方正仿宋简体" w:cs="Times New Roman"/>
          <w:color w:val="auto"/>
          <w:sz w:val="32"/>
          <w:szCs w:val="32"/>
          <w:lang w:val="en-US" w:eastAsia="zh-CN"/>
        </w:rPr>
        <w:t>2.6</w:t>
      </w:r>
      <w:r>
        <w:rPr>
          <w:rFonts w:hint="default" w:ascii="Times New Roman" w:hAnsi="Times New Roman" w:eastAsia="方正仿宋简体" w:cs="Times New Roman"/>
          <w:color w:val="auto"/>
          <w:sz w:val="32"/>
          <w:szCs w:val="32"/>
        </w:rPr>
        <w:t>万元)；公务接待费</w:t>
      </w:r>
      <w:r>
        <w:rPr>
          <w:rFonts w:hint="eastAsia" w:ascii="Times New Roman" w:hAnsi="Times New Roman" w:eastAsia="方正仿宋简体" w:cs="Times New Roman"/>
          <w:color w:val="auto"/>
          <w:sz w:val="32"/>
          <w:szCs w:val="32"/>
          <w:lang w:val="en-US" w:eastAsia="zh-CN"/>
        </w:rPr>
        <w:t>0.36</w:t>
      </w:r>
      <w:r>
        <w:rPr>
          <w:rFonts w:hint="default" w:ascii="Times New Roman" w:hAnsi="Times New Roman" w:eastAsia="方正仿宋简体" w:cs="Times New Roman"/>
          <w:color w:val="auto"/>
          <w:sz w:val="32"/>
          <w:szCs w:val="32"/>
        </w:rPr>
        <w:t>万元。较20</w:t>
      </w:r>
      <w:r>
        <w:rPr>
          <w:rFonts w:hint="eastAsia" w:ascii="Times New Roman" w:hAnsi="Times New Roman" w:eastAsia="方正仿宋简体" w:cs="Times New Roman"/>
          <w:color w:val="auto"/>
          <w:sz w:val="32"/>
          <w:szCs w:val="32"/>
          <w:lang w:val="en-US" w:eastAsia="zh-CN"/>
        </w:rPr>
        <w:t>20</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eastAsia="zh-CN"/>
        </w:rPr>
        <w:t>减少</w:t>
      </w:r>
      <w:r>
        <w:rPr>
          <w:rFonts w:hint="default" w:ascii="Times New Roman" w:hAnsi="Times New Roman" w:eastAsia="方正仿宋简体" w:cs="Times New Roman"/>
          <w:color w:val="auto"/>
          <w:sz w:val="32"/>
          <w:szCs w:val="32"/>
        </w:rPr>
        <w:t>公务用车运行费</w:t>
      </w:r>
      <w:r>
        <w:rPr>
          <w:rFonts w:hint="eastAsia" w:ascii="Times New Roman" w:hAnsi="Times New Roman" w:eastAsia="方正仿宋简体" w:cs="Times New Roman"/>
          <w:color w:val="auto"/>
          <w:sz w:val="32"/>
          <w:szCs w:val="32"/>
          <w:lang w:val="en-US" w:eastAsia="zh-CN"/>
        </w:rPr>
        <w:t>2.6万元原因为本单位有一辆发展公司用车，现已停用，从而导致预算减少。公务接待费减少0.07万元，原因为缩减三公经费支出</w:t>
      </w:r>
      <w:r>
        <w:rPr>
          <w:rFonts w:hint="default" w:ascii="Times New Roman" w:hAnsi="Times New Roman" w:eastAsia="方正仿宋简体" w:cs="Times New Roman"/>
          <w:color w:val="auto"/>
          <w:sz w:val="32"/>
          <w:szCs w:val="32"/>
        </w:rPr>
        <w:t>。</w:t>
      </w:r>
    </w:p>
    <w:p>
      <w:pPr>
        <w:widowControl/>
        <w:adjustRightInd w:val="0"/>
        <w:spacing w:line="480" w:lineRule="exact"/>
        <w:ind w:firstLine="640" w:firstLineChars="200"/>
        <w:rPr>
          <w:rFonts w:hint="eastAsia" w:ascii="Times New Roman" w:hAnsi="Times New Roman" w:eastAsia="黑体"/>
          <w:color w:val="auto"/>
          <w:kern w:val="0"/>
          <w:sz w:val="32"/>
          <w:szCs w:val="32"/>
          <w:lang w:eastAsia="zh-CN"/>
        </w:rPr>
      </w:pPr>
      <w:r>
        <w:rPr>
          <w:rFonts w:hint="eastAsia" w:ascii="Times New Roman" w:hAnsi="Times New Roman" w:eastAsia="黑体"/>
          <w:color w:val="auto"/>
          <w:kern w:val="0"/>
          <w:sz w:val="32"/>
          <w:szCs w:val="32"/>
          <w:lang w:eastAsia="zh-CN"/>
        </w:rPr>
        <w:t>五、预算绩效信息</w:t>
      </w:r>
    </w:p>
    <w:p>
      <w:pPr>
        <w:spacing w:line="500" w:lineRule="exact"/>
        <w:ind w:firstLine="560" w:firstLineChars="200"/>
        <w:jc w:val="left"/>
        <w:rPr>
          <w:rFonts w:ascii="Times New Roman" w:hAnsi="宋体" w:eastAsia="宋体"/>
          <w:sz w:val="28"/>
        </w:rPr>
      </w:pPr>
      <w:r>
        <w:rPr>
          <w:rFonts w:ascii="Times New Roman" w:eastAsia="方正仿宋_GBK"/>
          <w:sz w:val="28"/>
        </w:rPr>
        <w:t>（一）总体绩效目标</w:t>
      </w:r>
    </w:p>
    <w:p>
      <w:pPr>
        <w:spacing w:line="520" w:lineRule="exact"/>
        <w:ind w:left="-15"/>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021年，将围绕建设“国际一流康养旅游度假目的地”目标，以北戴河新区“十四五”总体规划为主线，加快构建现代旅游服务体系，不断完善公共文化服务体系建设，促进文化产业和旅游产业对外合作与交流，指导推进全区全域旅游示范区、旅游度假区创建工作，对北戴河新区游客服务中心建设和运营进行全面管理，做好对入驻单位的综合协调、管理及后勤保障工作。不断提高游客服务中心应急指挥中心系统软硬件的管理维护、升级优化及运营管理能力；加强对大数据中心、智慧旅游及旅游信息化公共服务系统软硬件的管理维护和升级优化。大力开展全民健身和冰雪运动，统一规划全区运动项目的布局，研究和指导全区业余训练工作，积极参与在新区举办的国内、省和市体育比赛的组织管理及统筹工作，指导、协调、监督全区性的体育竞赛工作，扎实推进北戴河新区旅游、文化、体育事业稳步发展.</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（二）分项绩效目标</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（一）常抓不懈，抓实常态化疫情防控工作</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目标：指导行业企业切实落实文化和旅游部《恢复开放疫情防控措施指南》等上级部门指示精神，督导文旅企业切实做好疫情防控各项措施。全力做好涉旅企业、文化经营场所和体育运动场所的病毒消杀及防控工作，指导企业做好环境卫生，加强整体防控。强化宣传，指导涉旅企业、文化经营单位、体育运动场所营造浓厚防疫氛围。</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绩效指标：保证涉旅企业、文化经营场所和体育运动场所环境整洁，保证群众身体健康。</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（二）丰富业态，稳步推进项目建设</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目标：加快推进项目建设进度，大力发展生命健康、文化休闲等高端业态。积极推进资源整合，做大做强现有项目，引进国际旅游项目品牌，力争推出全市甚至是全省的标志性、龙头型旅游项目，用“龙头”带动新区旅游融合跨越发展，优化旅游发展空间布局，培育新的旅游经济增长点，引领新区迈入全季全域旅游新时代。</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绩效指标：项目正常推进，建设进度完工率100%。</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（三）全力以赴，切实做好旅发大会各项工作</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目标：通过举办第四届秦皇岛市旅发大会，进一步推进高端旅游度假和高端医疗康养两大支柱产业，加快推进北戴河新区生命健康产业创新示范区建设，全面打造一流国际旅游城市和一流康养旅游度假目的地。</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绩效指标：举办北戴河新区招商推介会大型会议2场</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举办旅发大会配套活动≥5项</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全面展示新区文旅产业成果，保证旅发大会圆满完成。</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（四）提质升级，争创国家全域旅游示范区和省级旅游度假区</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绩效目标：邀请全域旅游创建工作专家对创建验收标准进行解读指导，学习外地先进经验，积极推进国家全域旅游示范区建设。</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绩效指标：邀请专家指导次数2次。</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外出去国家级全域旅游示范区创建成功的地区学习2次。</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（五）多措并举，创新模式开展宣传营销</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目标：定期举办推介营销会，建立京冀津旅游合作联盟，全面推动一卡通三地、一卡游三地。连通高铁、航班等通航直达城市，实行目的地联合营销机制，相互推送旅游资源，输送旅游客源。以旅游欢乐年活动为契机，举办开海节、马术大赛、音乐会等节庆活动。</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绩效指标：举办推介营销会3次。</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举办欢乐年文化活动20次。</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（六）多轮驱动，加快旅游文化行业高质量发展</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目标：组织旅游行业内服务、礼仪及营销策划等专项技能培训，提高旅游从业人员素质和服务质量。组织景区、星级酒店旅游投诉处理人员及一线工作人员集中学习旅游投诉处理技巧，有效解决旺季期间游客各类投诉及诉求。提倡微笑服务，用心服务，从根源上避免投诉发生。组织基层文艺骨干培训不少于20场次。四是培训20名社会指导员，完善科学健身指导站职责。</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绩效指标：组织旅游行业内专项技能培训3次；</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组织旅游投诉处理人员及一线工作人员学习1次；                  组织基层文艺骨干培训≥20场次。</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培训社会指导员20名。</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（七）文化惠民，推进公共文化服务体系建设</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目标：组织各类文化演出活动，完成文化惠民工程任务。完善提升公共文化服务体系建设。全面提高综合文化站、基层综合性文化服务中心、孤独图书馆、猫的天空之城等所有文化场所的服务水平。三是完善综合文化站、基层综合性文化服务中心、图书馆、城市阅读空间的标准化、规范化建设，制定服务目录，提升文化供给侧服务能力。四是完成文化资源普查工作。组织街道、村（社区）文化能人参与本年度旅游文化资源普查工作，做好挖掘、搜集、整理工作。</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绩效指标：组织优质的书法书画展览品鉴及全民阅读活动，组织各级各类文艺演出≥400场次；</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（八）广泛发动，大力开展全民健身赛事活动和冰雪运动</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绩效目标：发展全民健身事业，发展品牌赛事和冰雪运动，维护体育设施安全，完善全民健身服务体系，满足群众健身需求。</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绩效指标：举办全民健身赛事活动≤3项；</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举办帆船帆板培训活动≤2次；</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组织1000名中小学生开展帆船（帆板）水上运动体验；</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开展5000人次的中小学生全员冰雪体验活动；</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举办第三届北戴河新区冰雪运动会参赛人数600人次。</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开展大众冰雪体验活动，参与人次3000以上。</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（九）夯实基础，推进旅游大数据中心建设</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目标：基于游客中心良好的硬件基础，积极与市旅游和文化广电局、市旅控集团对接，推进北戴河新区旅游大数据中心建设，并配合做好全市旅游大数据平台的搭建，为旅游旺季及相关决策部署提供有效的分析数据。</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绩效指标：游客中心正常运行，更好发挥游客中心服务功能。</w:t>
      </w:r>
    </w:p>
    <w:p>
      <w:pPr>
        <w:spacing w:line="520" w:lineRule="exact"/>
        <w:ind w:left="-15"/>
        <w:rPr>
          <w:rFonts w:hint="default" w:ascii="Times New Roman" w:hAnsi="Times New Roman" w:eastAsia="方正仿宋简体" w:cs="Times New Roman"/>
          <w:color w:val="auto"/>
          <w:sz w:val="32"/>
          <w:szCs w:val="32"/>
        </w:rPr>
      </w:pP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（三）工作保障措施</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三、工作保障措施 </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（一）从严治党，加强党建和意识形态工作</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一岗双责”，落实主体责任，推动党风廉政建设落到实处。</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（二）完善制度建设</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预算绩效管理是一项系统性工程，贯穿财政资金使用的全过程，2020年要构建一个“预算编制有目标、预算执行有监控、预算完成有评价、评价结果有反馈、反馈结果有应用”的“闭环形、穿透式”预算绩效管理体系。</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（三）加强支出管理</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（四）加强绩效运行监控</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绩效监控工作是全流程的持续性管理，我局将对绩效实现情况与预期绩效目标进行比较，对目标完成、预算执行、组织实施、资金管理等情况进行分析评判。</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（五）做好绩效自评工作</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局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（六）加强内部监督</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我局积极加强内部监督监督机制建设及工作制度，专门安排内部监督人员，对内部制度建设情况、绩效运行情况、重大支出决策、对外投资、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（七）压实责任，全力做好旅游旺季工作</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是抽调精干力量加入到旅游旺季综合管控组，进一步加强文化旅游市场巡查，全面排查文化旅游市场违法违规经营行为，稳步提升新区文化旅游市场环境。二是加强广电市场排查，联合工商、公安等部门对主要景区、宾馆和人群密集场所查处违法地面接收设施。三是组织文化旅游行业经营单位签订《2021年文化旅游行业安全生产责任状》，通过层层传导压力，压实安全生产责任。四是大力推动安全生产专项整治三年行动，针对整治中的重点难点问题，通过召开现场推进会、专项攻坚等措施，强力推进问题整改。对于问题严重且经整改后仍不符合安全要求的企业和高风险旅游项目，坚决依法予以关闭退出，推动旅游文化行业安全生产监管能力得到明显提升。五是加大检查力度，采取“双随机一公开”随机抽查与定期组织部门联合检查相结合的方式，重点在清明节、五一、十一、春节等重大节日假期前，对旅游文化市场经营单位加大安全检查力度和深度，全力消除安全生产隐患。</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（八）规范财务资产管理</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（九）加强宣传培训调研等</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强化信息宣传，营造良好氛围。进一步加大信息宣传工作力度，扩大宣传范围，创新宣传方式，让各项制度简单明了、人人掌握，确保业务工作顺利进行。</w:t>
      </w:r>
    </w:p>
    <w:p>
      <w:pPr>
        <w:spacing w:line="500" w:lineRule="exact"/>
        <w:ind w:firstLine="560" w:firstLineChars="200"/>
        <w:jc w:val="left"/>
        <w:rPr>
          <w:rFonts w:ascii="Times New Roman" w:eastAsia="方正仿宋_GBK"/>
          <w:sz w:val="28"/>
        </w:rPr>
      </w:pPr>
    </w:p>
    <w:p>
      <w:pPr>
        <w:ind w:firstLine="643" w:firstLineChars="200"/>
        <w:jc w:val="left"/>
        <w:rPr>
          <w:rFonts w:hint="eastAsia" w:ascii="方正楷体_GBK" w:eastAsia="方正楷体_GBK"/>
          <w:b/>
          <w:sz w:val="32"/>
          <w:lang w:eastAsia="zh-CN"/>
        </w:rPr>
      </w:pPr>
    </w:p>
    <w:p>
      <w:pPr>
        <w:ind w:firstLine="643" w:firstLineChars="200"/>
        <w:jc w:val="left"/>
        <w:rPr>
          <w:rFonts w:hint="eastAsia" w:ascii="方正楷体_GBK" w:eastAsia="方正楷体_GBK"/>
          <w:b/>
          <w:sz w:val="32"/>
          <w:lang w:eastAsia="zh-CN"/>
        </w:rPr>
      </w:pPr>
    </w:p>
    <w:p>
      <w:pPr>
        <w:ind w:firstLine="643" w:firstLineChars="200"/>
        <w:jc w:val="left"/>
        <w:rPr>
          <w:rFonts w:hint="eastAsia" w:ascii="方正楷体_GBK" w:eastAsia="方正楷体_GBK"/>
          <w:b/>
          <w:sz w:val="32"/>
          <w:lang w:eastAsia="zh-CN"/>
        </w:rPr>
      </w:pPr>
    </w:p>
    <w:p>
      <w:pPr>
        <w:ind w:firstLine="643" w:firstLineChars="200"/>
        <w:jc w:val="left"/>
        <w:rPr>
          <w:rFonts w:hint="eastAsia" w:ascii="方正楷体_GBK" w:eastAsia="方正楷体_GBK"/>
          <w:b/>
          <w:sz w:val="32"/>
          <w:lang w:eastAsia="zh-CN"/>
        </w:rPr>
      </w:pPr>
    </w:p>
    <w:p>
      <w:pPr>
        <w:ind w:firstLine="643" w:firstLineChars="200"/>
        <w:jc w:val="left"/>
        <w:rPr>
          <w:rFonts w:hint="eastAsia" w:ascii="方正楷体_GBK" w:eastAsia="方正楷体_GBK"/>
          <w:b/>
          <w:sz w:val="32"/>
          <w:lang w:eastAsia="zh-CN"/>
        </w:rPr>
      </w:pPr>
    </w:p>
    <w:p>
      <w:pPr>
        <w:ind w:firstLine="643" w:firstLineChars="200"/>
        <w:jc w:val="left"/>
        <w:rPr>
          <w:rFonts w:hint="eastAsia" w:ascii="方正楷体_GBK" w:eastAsia="方正楷体_GBK"/>
          <w:b/>
          <w:sz w:val="32"/>
          <w:lang w:eastAsia="zh-CN"/>
        </w:rPr>
      </w:pPr>
    </w:p>
    <w:p>
      <w:pPr>
        <w:ind w:firstLine="643" w:firstLineChars="200"/>
        <w:jc w:val="left"/>
        <w:rPr>
          <w:rFonts w:hint="eastAsia" w:ascii="方正楷体_GBK" w:eastAsia="方正楷体_GBK"/>
          <w:b/>
          <w:sz w:val="32"/>
          <w:lang w:eastAsia="zh-CN"/>
        </w:rPr>
      </w:pPr>
    </w:p>
    <w:p>
      <w:pPr>
        <w:ind w:firstLine="643" w:firstLineChars="200"/>
        <w:jc w:val="left"/>
        <w:rPr>
          <w:rFonts w:hint="eastAsia" w:ascii="方正楷体_GBK" w:eastAsia="方正楷体_GBK"/>
          <w:b/>
          <w:sz w:val="32"/>
          <w:lang w:eastAsia="zh-CN"/>
        </w:rPr>
      </w:pPr>
    </w:p>
    <w:p>
      <w:pPr>
        <w:ind w:firstLine="643" w:firstLineChars="200"/>
        <w:jc w:val="left"/>
        <w:rPr>
          <w:rFonts w:hint="eastAsia" w:ascii="方正楷体_GBK" w:eastAsia="方正楷体_GBK"/>
          <w:b/>
          <w:sz w:val="32"/>
          <w:lang w:eastAsia="zh-CN"/>
        </w:rPr>
      </w:pPr>
    </w:p>
    <w:p>
      <w:pPr>
        <w:ind w:firstLine="643" w:firstLineChars="200"/>
        <w:jc w:val="left"/>
        <w:rPr>
          <w:rFonts w:hint="eastAsia" w:ascii="方正楷体_GBK" w:eastAsia="方正楷体_GBK"/>
          <w:b/>
          <w:sz w:val="32"/>
          <w:lang w:eastAsia="zh-CN"/>
        </w:rPr>
      </w:pPr>
    </w:p>
    <w:p>
      <w:pPr>
        <w:ind w:firstLine="643" w:firstLineChars="200"/>
        <w:jc w:val="left"/>
        <w:rPr>
          <w:rFonts w:hint="default" w:ascii="Times New Roman" w:eastAsia="方正仿宋_GBK"/>
          <w:sz w:val="28"/>
          <w:lang w:val="en-US"/>
        </w:rPr>
      </w:pPr>
      <w:r>
        <w:rPr>
          <w:rFonts w:hint="eastAsia" w:ascii="方正楷体_GBK" w:eastAsia="方正楷体_GBK"/>
          <w:b/>
          <w:sz w:val="32"/>
          <w:lang w:eastAsia="zh-CN"/>
        </w:rPr>
        <w:t>第二部分</w:t>
      </w:r>
      <w:r>
        <w:rPr>
          <w:rFonts w:hint="eastAsia" w:ascii="方正楷体_GBK" w:eastAsia="方正楷体_GBK"/>
          <w:b/>
          <w:sz w:val="32"/>
          <w:lang w:val="en-US" w:eastAsia="zh-CN"/>
        </w:rPr>
        <w:t xml:space="preserve"> 预算项目绩效目标</w:t>
      </w:r>
    </w:p>
    <w:p>
      <w:pPr>
        <w:ind w:firstLine="562" w:firstLineChars="200"/>
        <w:jc w:val="left"/>
        <w:outlineLvl w:val="3"/>
        <w:rPr>
          <w:rFonts w:ascii="Times New Roman" w:hAnsi="宋体" w:eastAsia="宋体"/>
          <w:b/>
          <w:sz w:val="28"/>
        </w:rPr>
      </w:pPr>
      <w:bookmarkStart w:id="0" w:name="_Toc61888199"/>
      <w:r>
        <w:rPr>
          <w:rFonts w:ascii="方正仿宋_GBK" w:eastAsia="方正仿宋_GBK"/>
          <w:b/>
          <w:sz w:val="28"/>
        </w:rPr>
        <w:t>1.旅游产业发展大会及“中国休闲度假目的地北戴河新区论坛”活动经费绩效目标表</w:t>
      </w:r>
      <w:bookmarkEnd w:id="0"/>
      <w:r>
        <w:fldChar w:fldCharType="begin"/>
      </w:r>
      <w:r>
        <w:rPr>
          <w:rFonts w:ascii="方正仿宋_GBK" w:eastAsia="方正仿宋_GBK"/>
          <w:b/>
          <w:sz w:val="28"/>
        </w:rPr>
        <w:instrText xml:space="preserve"> TC 1、旅游产业发展大会及\“中国休闲度假目的地北戴河新区论坛\”活动经费绩效目标表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334001秦皇岛北戴河新区旅游发展局本级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1.全面加快北戴河新区文旅产业发展成果</w:t>
            </w:r>
          </w:p>
          <w:p>
            <w:pPr>
              <w:spacing w:line="300" w:lineRule="exact"/>
              <w:jc w:val="left"/>
              <w:rPr>
                <w:rFonts w:ascii="方正书宋_GBK" w:eastAsia="方正书宋_GBK"/>
              </w:rPr>
            </w:pPr>
            <w:r>
              <w:rPr>
                <w:rFonts w:ascii="方正书宋_GBK" w:eastAsia="方正书宋_GBK"/>
              </w:rPr>
              <w:t>2.加快推进中国休闲度假目的地北戴河新区论坛的建设。</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举办新区招商推介会等大型会议</w:t>
            </w:r>
          </w:p>
        </w:tc>
        <w:tc>
          <w:tcPr>
            <w:tcW w:w="2891" w:type="dxa"/>
            <w:vAlign w:val="center"/>
          </w:tcPr>
          <w:p>
            <w:pPr>
              <w:spacing w:line="300" w:lineRule="exact"/>
              <w:jc w:val="left"/>
              <w:rPr>
                <w:rFonts w:ascii="方正书宋_GBK" w:eastAsia="方正书宋_GBK"/>
              </w:rPr>
            </w:pPr>
            <w:r>
              <w:rPr>
                <w:rFonts w:ascii="方正书宋_GBK" w:eastAsia="方正书宋_GBK"/>
              </w:rPr>
              <w:t>促进我区新项目发展</w:t>
            </w:r>
          </w:p>
        </w:tc>
        <w:tc>
          <w:tcPr>
            <w:tcW w:w="1276" w:type="dxa"/>
            <w:vAlign w:val="center"/>
          </w:tcPr>
          <w:p>
            <w:pPr>
              <w:spacing w:line="300" w:lineRule="exact"/>
              <w:jc w:val="left"/>
              <w:rPr>
                <w:rFonts w:ascii="方正书宋_GBK" w:eastAsia="方正书宋_GBK"/>
              </w:rPr>
            </w:pPr>
            <w:r>
              <w:rPr>
                <w:rFonts w:ascii="方正书宋_GBK" w:eastAsia="方正书宋_GBK"/>
              </w:rPr>
              <w:t>≥2次</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保证旅发大会圆满完成率</w:t>
            </w:r>
          </w:p>
        </w:tc>
        <w:tc>
          <w:tcPr>
            <w:tcW w:w="2891" w:type="dxa"/>
            <w:vAlign w:val="center"/>
          </w:tcPr>
          <w:p>
            <w:pPr>
              <w:spacing w:line="300" w:lineRule="exact"/>
              <w:jc w:val="left"/>
              <w:rPr>
                <w:rFonts w:ascii="方正书宋_GBK" w:eastAsia="方正书宋_GBK"/>
              </w:rPr>
            </w:pPr>
            <w:r>
              <w:rPr>
                <w:rFonts w:ascii="方正书宋_GBK" w:eastAsia="方正书宋_GBK"/>
              </w:rPr>
              <w:t>全面展示新区文旅产业成果</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各个项目按时完成</w:t>
            </w:r>
          </w:p>
        </w:tc>
        <w:tc>
          <w:tcPr>
            <w:tcW w:w="2891" w:type="dxa"/>
            <w:vAlign w:val="center"/>
          </w:tcPr>
          <w:p>
            <w:pPr>
              <w:spacing w:line="300" w:lineRule="exact"/>
              <w:jc w:val="left"/>
              <w:rPr>
                <w:rFonts w:ascii="方正书宋_GBK" w:eastAsia="方正书宋_GBK"/>
              </w:rPr>
            </w:pPr>
            <w:r>
              <w:rPr>
                <w:rFonts w:ascii="方正书宋_GBK" w:eastAsia="方正书宋_GBK"/>
              </w:rPr>
              <w:t>项目按时完成</w:t>
            </w:r>
          </w:p>
        </w:tc>
        <w:tc>
          <w:tcPr>
            <w:tcW w:w="1276" w:type="dxa"/>
            <w:vAlign w:val="center"/>
          </w:tcPr>
          <w:p>
            <w:pPr>
              <w:spacing w:line="300" w:lineRule="exact"/>
              <w:jc w:val="left"/>
              <w:rPr>
                <w:rFonts w:ascii="方正书宋_GBK" w:eastAsia="方正书宋_GBK"/>
              </w:rPr>
            </w:pPr>
            <w:r>
              <w:rPr>
                <w:rFonts w:ascii="方正书宋_GBK" w:eastAsia="方正书宋_GBK"/>
              </w:rPr>
              <w:t>及时完成</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成本预算控制数</w:t>
            </w:r>
          </w:p>
        </w:tc>
        <w:tc>
          <w:tcPr>
            <w:tcW w:w="2891" w:type="dxa"/>
            <w:vAlign w:val="center"/>
          </w:tcPr>
          <w:p>
            <w:pPr>
              <w:spacing w:line="300" w:lineRule="exact"/>
              <w:jc w:val="left"/>
              <w:rPr>
                <w:rFonts w:ascii="方正书宋_GBK" w:eastAsia="方正书宋_GBK"/>
              </w:rPr>
            </w:pPr>
            <w:r>
              <w:rPr>
                <w:rFonts w:ascii="方正书宋_GBK" w:eastAsia="方正书宋_GBK"/>
              </w:rPr>
              <w:t>实际支出金额小于预算控制数</w:t>
            </w:r>
          </w:p>
        </w:tc>
        <w:tc>
          <w:tcPr>
            <w:tcW w:w="1276" w:type="dxa"/>
            <w:vAlign w:val="center"/>
          </w:tcPr>
          <w:p>
            <w:pPr>
              <w:spacing w:line="300" w:lineRule="exact"/>
              <w:jc w:val="left"/>
              <w:rPr>
                <w:rFonts w:ascii="方正书宋_GBK" w:eastAsia="方正书宋_GBK"/>
              </w:rPr>
            </w:pPr>
            <w:r>
              <w:rPr>
                <w:rFonts w:ascii="方正书宋_GBK" w:eastAsia="方正书宋_GBK"/>
              </w:rPr>
              <w:t>≤400万元</w:t>
            </w:r>
          </w:p>
        </w:tc>
        <w:tc>
          <w:tcPr>
            <w:tcW w:w="1701" w:type="dxa"/>
            <w:vAlign w:val="center"/>
          </w:tcPr>
          <w:p>
            <w:pPr>
              <w:spacing w:line="300" w:lineRule="exact"/>
              <w:jc w:val="left"/>
              <w:rPr>
                <w:rFonts w:ascii="方正书宋_GBK" w:eastAsia="方正书宋_GBK"/>
              </w:rPr>
            </w:pPr>
            <w:r>
              <w:rPr>
                <w:rFonts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rPr>
              <w:t>增加新区旅游收入</w:t>
            </w:r>
          </w:p>
        </w:tc>
        <w:tc>
          <w:tcPr>
            <w:tcW w:w="2891" w:type="dxa"/>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ascii="方正书宋_GBK" w:eastAsia="方正书宋_GBK"/>
              </w:rPr>
              <w:t>积极打造一流旅游城市</w:t>
            </w:r>
          </w:p>
        </w:tc>
        <w:tc>
          <w:tcPr>
            <w:tcW w:w="2891" w:type="dxa"/>
            <w:vAlign w:val="center"/>
          </w:tcPr>
          <w:p>
            <w:pPr>
              <w:spacing w:line="300" w:lineRule="exact"/>
              <w:jc w:val="left"/>
              <w:rPr>
                <w:rFonts w:ascii="方正书宋_GBK" w:eastAsia="方正书宋_GBK"/>
              </w:rPr>
            </w:pPr>
            <w:r>
              <w:rPr>
                <w:rFonts w:ascii="方正书宋_GBK" w:eastAsia="方正书宋_GBK"/>
              </w:rPr>
              <w:t>吸引观众、游客</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反映旅游游客的满意度</w:t>
            </w:r>
          </w:p>
        </w:tc>
        <w:tc>
          <w:tcPr>
            <w:tcW w:w="2891" w:type="dxa"/>
            <w:vAlign w:val="center"/>
          </w:tcPr>
          <w:p>
            <w:pPr>
              <w:spacing w:line="300" w:lineRule="exact"/>
              <w:jc w:val="left"/>
              <w:rPr>
                <w:rFonts w:ascii="方正书宋_GBK" w:eastAsia="方正书宋_GBK"/>
              </w:rPr>
            </w:pPr>
            <w:r>
              <w:rPr>
                <w:rFonts w:ascii="方正书宋_GBK" w:eastAsia="方正书宋_GBK"/>
              </w:rPr>
              <w:t>通过调查问卷的方式，满意和较满意对象占全部调研对象的比例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bookmarkStart w:id="1" w:name="_Toc61888200"/>
      <w:r>
        <w:rPr>
          <w:rFonts w:ascii="方正仿宋_GBK" w:eastAsia="方正仿宋_GBK"/>
          <w:b/>
          <w:sz w:val="28"/>
        </w:rPr>
        <w:t>2.旅游行业管理经费绩效目标表</w:t>
      </w:r>
      <w:bookmarkEnd w:id="1"/>
      <w:r>
        <w:fldChar w:fldCharType="begin"/>
      </w:r>
      <w:r>
        <w:rPr>
          <w:rFonts w:ascii="方正仿宋_GBK" w:eastAsia="方正仿宋_GBK"/>
          <w:b/>
          <w:sz w:val="28"/>
        </w:rPr>
        <w:instrText xml:space="preserve"> TC 2、旅游行业管理经费绩效目标表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334001秦皇岛北戴河新区旅游发展局本级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1.旅游事务运行保障。</w:t>
            </w:r>
          </w:p>
          <w:p>
            <w:pPr>
              <w:spacing w:line="300" w:lineRule="exact"/>
              <w:jc w:val="left"/>
              <w:rPr>
                <w:rFonts w:ascii="方正书宋_GBK" w:eastAsia="方正书宋_GBK"/>
              </w:rPr>
            </w:pPr>
            <w:r>
              <w:rPr>
                <w:rFonts w:ascii="方正书宋_GBK" w:eastAsia="方正书宋_GBK"/>
              </w:rPr>
              <w:t>2.确保旅游工作顺利开展。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会议活动举办数量</w:t>
            </w:r>
          </w:p>
        </w:tc>
        <w:tc>
          <w:tcPr>
            <w:tcW w:w="2891" w:type="dxa"/>
            <w:vAlign w:val="center"/>
          </w:tcPr>
          <w:p>
            <w:pPr>
              <w:spacing w:line="300" w:lineRule="exact"/>
              <w:jc w:val="left"/>
              <w:rPr>
                <w:rFonts w:ascii="方正书宋_GBK" w:eastAsia="方正书宋_GBK"/>
              </w:rPr>
            </w:pPr>
            <w:r>
              <w:rPr>
                <w:rFonts w:ascii="方正书宋_GBK" w:eastAsia="方正书宋_GBK"/>
              </w:rPr>
              <w:t>举办旅游类大型会议、活动（第四届旅发大会）</w:t>
            </w:r>
          </w:p>
        </w:tc>
        <w:tc>
          <w:tcPr>
            <w:tcW w:w="1276" w:type="dxa"/>
            <w:vAlign w:val="center"/>
          </w:tcPr>
          <w:p>
            <w:pPr>
              <w:spacing w:line="300" w:lineRule="exact"/>
              <w:jc w:val="left"/>
              <w:rPr>
                <w:rFonts w:ascii="方正书宋_GBK" w:eastAsia="方正书宋_GBK"/>
              </w:rPr>
            </w:pPr>
            <w:r>
              <w:rPr>
                <w:rFonts w:ascii="方正书宋_GBK" w:eastAsia="方正书宋_GBK"/>
              </w:rPr>
              <w:t>≥7次</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综合事务管理工作完成率</w:t>
            </w:r>
          </w:p>
        </w:tc>
        <w:tc>
          <w:tcPr>
            <w:tcW w:w="2891" w:type="dxa"/>
            <w:vAlign w:val="center"/>
          </w:tcPr>
          <w:p>
            <w:pPr>
              <w:spacing w:line="300" w:lineRule="exact"/>
              <w:jc w:val="left"/>
              <w:rPr>
                <w:rFonts w:ascii="方正书宋_GBK" w:eastAsia="方正书宋_GBK"/>
              </w:rPr>
            </w:pPr>
            <w:r>
              <w:rPr>
                <w:rFonts w:ascii="方正书宋_GBK" w:eastAsia="方正书宋_GBK"/>
              </w:rPr>
              <w:t>活动相关经费</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各个项目按时完成</w:t>
            </w:r>
          </w:p>
        </w:tc>
        <w:tc>
          <w:tcPr>
            <w:tcW w:w="2891" w:type="dxa"/>
            <w:vAlign w:val="center"/>
          </w:tcPr>
          <w:p>
            <w:pPr>
              <w:spacing w:line="300" w:lineRule="exact"/>
              <w:jc w:val="left"/>
              <w:rPr>
                <w:rFonts w:ascii="方正书宋_GBK" w:eastAsia="方正书宋_GBK"/>
              </w:rPr>
            </w:pPr>
            <w:r>
              <w:rPr>
                <w:rFonts w:ascii="方正书宋_GBK" w:eastAsia="方正书宋_GBK"/>
              </w:rPr>
              <w:t>项目按时完成</w:t>
            </w:r>
          </w:p>
        </w:tc>
        <w:tc>
          <w:tcPr>
            <w:tcW w:w="1276" w:type="dxa"/>
            <w:vAlign w:val="center"/>
          </w:tcPr>
          <w:p>
            <w:pPr>
              <w:spacing w:line="300" w:lineRule="exact"/>
              <w:jc w:val="left"/>
              <w:rPr>
                <w:rFonts w:ascii="方正书宋_GBK" w:eastAsia="方正书宋_GBK"/>
              </w:rPr>
            </w:pPr>
            <w:r>
              <w:rPr>
                <w:rFonts w:ascii="方正书宋_GBK" w:eastAsia="方正书宋_GBK"/>
              </w:rPr>
              <w:t>2021年</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成本预算控制数</w:t>
            </w:r>
          </w:p>
        </w:tc>
        <w:tc>
          <w:tcPr>
            <w:tcW w:w="2891" w:type="dxa"/>
            <w:vAlign w:val="center"/>
          </w:tcPr>
          <w:p>
            <w:pPr>
              <w:spacing w:line="300" w:lineRule="exact"/>
              <w:jc w:val="left"/>
              <w:rPr>
                <w:rFonts w:ascii="方正书宋_GBK" w:eastAsia="方正书宋_GBK"/>
              </w:rPr>
            </w:pPr>
            <w:r>
              <w:rPr>
                <w:rFonts w:ascii="方正书宋_GBK" w:eastAsia="方正书宋_GBK"/>
              </w:rPr>
              <w:t>实际支出金额小于预算控制数</w:t>
            </w:r>
          </w:p>
        </w:tc>
        <w:tc>
          <w:tcPr>
            <w:tcW w:w="1276" w:type="dxa"/>
            <w:vAlign w:val="center"/>
          </w:tcPr>
          <w:p>
            <w:pPr>
              <w:spacing w:line="300" w:lineRule="exact"/>
              <w:jc w:val="left"/>
              <w:rPr>
                <w:rFonts w:ascii="方正书宋_GBK" w:eastAsia="方正书宋_GBK"/>
              </w:rPr>
            </w:pPr>
            <w:r>
              <w:rPr>
                <w:rFonts w:ascii="方正书宋_GBK" w:eastAsia="方正书宋_GBK"/>
              </w:rPr>
              <w:t>≤9万元</w:t>
            </w:r>
          </w:p>
        </w:tc>
        <w:tc>
          <w:tcPr>
            <w:tcW w:w="1701" w:type="dxa"/>
            <w:vAlign w:val="center"/>
          </w:tcPr>
          <w:p>
            <w:pPr>
              <w:spacing w:line="300" w:lineRule="exact"/>
              <w:jc w:val="left"/>
              <w:rPr>
                <w:rFonts w:ascii="方正书宋_GBK" w:eastAsia="方正书宋_GBK"/>
              </w:rPr>
            </w:pPr>
            <w:r>
              <w:rPr>
                <w:rFonts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ascii="方正书宋_GBK" w:eastAsia="方正书宋_GBK"/>
              </w:rPr>
              <w:t>资金的使用效率</w:t>
            </w:r>
          </w:p>
        </w:tc>
        <w:tc>
          <w:tcPr>
            <w:tcW w:w="2891" w:type="dxa"/>
            <w:vAlign w:val="center"/>
          </w:tcPr>
          <w:p>
            <w:pPr>
              <w:spacing w:line="300" w:lineRule="exact"/>
              <w:jc w:val="left"/>
              <w:rPr>
                <w:rFonts w:ascii="方正书宋_GBK" w:eastAsia="方正书宋_GBK"/>
              </w:rPr>
            </w:pPr>
            <w:r>
              <w:rPr>
                <w:rFonts w:ascii="方正书宋_GBK" w:eastAsia="方正书宋_GBK"/>
              </w:rPr>
              <w:t>项目的实施有助于提高新区旅游收益</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rPr>
              <w:t>吸引观众、游客数</w:t>
            </w:r>
          </w:p>
        </w:tc>
        <w:tc>
          <w:tcPr>
            <w:tcW w:w="2891" w:type="dxa"/>
            <w:vAlign w:val="center"/>
          </w:tcPr>
          <w:p>
            <w:pPr>
              <w:spacing w:line="300" w:lineRule="exact"/>
              <w:jc w:val="left"/>
              <w:rPr>
                <w:rFonts w:ascii="方正书宋_GBK" w:eastAsia="方正书宋_GBK"/>
              </w:rPr>
            </w:pPr>
            <w:r>
              <w:rPr>
                <w:rFonts w:ascii="方正书宋_GBK" w:eastAsia="方正书宋_GBK"/>
              </w:rPr>
              <w:t>项目的有效实施，对新区旅游线路，宣传新区旅游文化，扩大新区知名度和影响力</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ascii="方正书宋_GBK" w:eastAsia="方正书宋_GBK"/>
              </w:rPr>
              <w:t>提升行业管理水平</w:t>
            </w:r>
          </w:p>
        </w:tc>
        <w:tc>
          <w:tcPr>
            <w:tcW w:w="2891" w:type="dxa"/>
            <w:vAlign w:val="center"/>
          </w:tcPr>
          <w:p>
            <w:pPr>
              <w:spacing w:line="300" w:lineRule="exact"/>
              <w:jc w:val="left"/>
              <w:rPr>
                <w:rFonts w:ascii="方正书宋_GBK" w:eastAsia="方正书宋_GBK"/>
              </w:rPr>
            </w:pPr>
            <w:r>
              <w:rPr>
                <w:rFonts w:ascii="方正书宋_GBK" w:eastAsia="方正书宋_GBK"/>
              </w:rPr>
              <w:t>提升行业管理水平</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反映旅游游客的满意度</w:t>
            </w:r>
          </w:p>
        </w:tc>
        <w:tc>
          <w:tcPr>
            <w:tcW w:w="2891" w:type="dxa"/>
            <w:vAlign w:val="center"/>
          </w:tcPr>
          <w:p>
            <w:pPr>
              <w:spacing w:line="300" w:lineRule="exact"/>
              <w:jc w:val="left"/>
              <w:rPr>
                <w:rFonts w:ascii="方正书宋_GBK" w:eastAsia="方正书宋_GBK"/>
              </w:rPr>
            </w:pPr>
            <w:r>
              <w:rPr>
                <w:rFonts w:ascii="方正书宋_GBK" w:eastAsia="方正书宋_GBK"/>
              </w:rPr>
              <w:t>通过调查问卷的方式，满意和较满意对象占全部调研对象的比例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反映投诉游客的满意度</w:t>
            </w:r>
          </w:p>
        </w:tc>
        <w:tc>
          <w:tcPr>
            <w:tcW w:w="2891" w:type="dxa"/>
            <w:vAlign w:val="center"/>
          </w:tcPr>
          <w:p>
            <w:pPr>
              <w:spacing w:line="300" w:lineRule="exact"/>
              <w:jc w:val="left"/>
              <w:rPr>
                <w:rFonts w:ascii="方正书宋_GBK" w:eastAsia="方正书宋_GBK"/>
              </w:rPr>
            </w:pPr>
            <w:r>
              <w:rPr>
                <w:rFonts w:ascii="方正书宋_GBK" w:eastAsia="方正书宋_GBK"/>
              </w:rPr>
              <w:t>通过调查问卷的方式，满意和较满意对象占全部调研对象的比例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反映经营者的满意度</w:t>
            </w:r>
          </w:p>
        </w:tc>
        <w:tc>
          <w:tcPr>
            <w:tcW w:w="2891" w:type="dxa"/>
            <w:vAlign w:val="center"/>
          </w:tcPr>
          <w:p>
            <w:pPr>
              <w:spacing w:line="300" w:lineRule="exact"/>
              <w:jc w:val="left"/>
              <w:rPr>
                <w:rFonts w:ascii="方正书宋_GBK" w:eastAsia="方正书宋_GBK"/>
              </w:rPr>
            </w:pPr>
            <w:r>
              <w:rPr>
                <w:rFonts w:ascii="方正书宋_GBK" w:eastAsia="方正书宋_GBK"/>
              </w:rPr>
              <w:t>通过调查问卷的方式，满意和较满意对象占全部调研对象的比例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bookmarkStart w:id="2" w:name="_Toc61888201"/>
      <w:r>
        <w:rPr>
          <w:rFonts w:ascii="方正仿宋_GBK" w:eastAsia="方正仿宋_GBK"/>
          <w:b/>
          <w:sz w:val="28"/>
        </w:rPr>
        <w:t>3.旅游文化体育发展专项资金（含游客中心运营费、冰雪运动项目资金）绩效目标表</w:t>
      </w:r>
      <w:bookmarkEnd w:id="2"/>
      <w:r>
        <w:fldChar w:fldCharType="begin"/>
      </w:r>
      <w:r>
        <w:rPr>
          <w:rFonts w:ascii="方正仿宋_GBK" w:eastAsia="方正仿宋_GBK"/>
          <w:b/>
          <w:sz w:val="28"/>
        </w:rPr>
        <w:instrText xml:space="preserve"> TC 3、旅游文化体育发展专项资金（含游客中心运营费、冰雪运动项目资金）绩效目标表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334001秦皇岛北戴河新区旅游发展局本级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1.通过开展旅游管理、服务、宣传、氛围营造等活动，促进旅游市场开发推广及交流合作，吸引更多游客参观旅游，推动新区旅游文化体育事业的进一步开展。</w:t>
            </w:r>
          </w:p>
          <w:p>
            <w:pPr>
              <w:spacing w:line="300" w:lineRule="exact"/>
              <w:jc w:val="left"/>
              <w:rPr>
                <w:rFonts w:ascii="方正书宋_GBK" w:eastAsia="方正书宋_GBK"/>
              </w:rPr>
            </w:pPr>
            <w:r>
              <w:rPr>
                <w:rFonts w:ascii="方正书宋_GBK" w:eastAsia="方正书宋_GBK"/>
              </w:rPr>
              <w:t>2.通过安排游客中心运营费，保证游客中心工作正常运转，更好的发挥游客中心的服务功能，提升新区旅游整体情况。</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举办较有影响力的体育活动</w:t>
            </w:r>
          </w:p>
        </w:tc>
        <w:tc>
          <w:tcPr>
            <w:tcW w:w="2891" w:type="dxa"/>
            <w:vAlign w:val="center"/>
          </w:tcPr>
          <w:p>
            <w:pPr>
              <w:spacing w:line="300" w:lineRule="exact"/>
              <w:jc w:val="left"/>
              <w:rPr>
                <w:rFonts w:ascii="方正书宋_GBK" w:eastAsia="方正书宋_GBK"/>
              </w:rPr>
            </w:pPr>
            <w:r>
              <w:rPr>
                <w:rFonts w:ascii="方正书宋_GBK" w:eastAsia="方正书宋_GBK"/>
              </w:rPr>
              <w:t>全民健身、帆船帆板水上运动、冰雪运动会等</w:t>
            </w:r>
          </w:p>
        </w:tc>
        <w:tc>
          <w:tcPr>
            <w:tcW w:w="1276" w:type="dxa"/>
            <w:vAlign w:val="center"/>
          </w:tcPr>
          <w:p>
            <w:pPr>
              <w:spacing w:line="300" w:lineRule="exact"/>
              <w:jc w:val="left"/>
              <w:rPr>
                <w:rFonts w:ascii="方正书宋_GBK" w:eastAsia="方正书宋_GBK"/>
              </w:rPr>
            </w:pPr>
            <w:r>
              <w:rPr>
                <w:rFonts w:ascii="方正书宋_GBK" w:eastAsia="方正书宋_GBK"/>
              </w:rPr>
              <w:t>≥3次</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游客中心正常运行合格率</w:t>
            </w:r>
          </w:p>
        </w:tc>
        <w:tc>
          <w:tcPr>
            <w:tcW w:w="2891" w:type="dxa"/>
            <w:vAlign w:val="center"/>
          </w:tcPr>
          <w:p>
            <w:pPr>
              <w:spacing w:line="300" w:lineRule="exact"/>
              <w:jc w:val="left"/>
              <w:rPr>
                <w:rFonts w:ascii="方正书宋_GBK" w:eastAsia="方正书宋_GBK"/>
              </w:rPr>
            </w:pPr>
            <w:r>
              <w:rPr>
                <w:rFonts w:ascii="方正书宋_GBK" w:eastAsia="方正书宋_GBK"/>
              </w:rPr>
              <w:t>更好发挥游客中心的功能</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组织或参加活动完成时间</w:t>
            </w:r>
          </w:p>
        </w:tc>
        <w:tc>
          <w:tcPr>
            <w:tcW w:w="2891" w:type="dxa"/>
            <w:vAlign w:val="center"/>
          </w:tcPr>
          <w:p>
            <w:pPr>
              <w:spacing w:line="300" w:lineRule="exact"/>
              <w:jc w:val="left"/>
              <w:rPr>
                <w:rFonts w:ascii="方正书宋_GBK" w:eastAsia="方正书宋_GBK"/>
              </w:rPr>
            </w:pPr>
            <w:r>
              <w:rPr>
                <w:rFonts w:ascii="方正书宋_GBK" w:eastAsia="方正书宋_GBK"/>
              </w:rPr>
              <w:t>年度内完成组织或参加开工及观摩活动完成时间</w:t>
            </w:r>
          </w:p>
        </w:tc>
        <w:tc>
          <w:tcPr>
            <w:tcW w:w="1276" w:type="dxa"/>
            <w:vAlign w:val="center"/>
          </w:tcPr>
          <w:p>
            <w:pPr>
              <w:spacing w:line="300" w:lineRule="exact"/>
              <w:jc w:val="left"/>
              <w:rPr>
                <w:rFonts w:ascii="方正书宋_GBK" w:eastAsia="方正书宋_GBK"/>
              </w:rPr>
            </w:pPr>
            <w:r>
              <w:rPr>
                <w:rFonts w:ascii="方正书宋_GBK" w:eastAsia="方正书宋_GBK"/>
              </w:rPr>
              <w:t>2021年</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成本预算控制数</w:t>
            </w:r>
          </w:p>
        </w:tc>
        <w:tc>
          <w:tcPr>
            <w:tcW w:w="2891" w:type="dxa"/>
            <w:vAlign w:val="center"/>
          </w:tcPr>
          <w:p>
            <w:pPr>
              <w:spacing w:line="300" w:lineRule="exact"/>
              <w:jc w:val="left"/>
              <w:rPr>
                <w:rFonts w:ascii="方正书宋_GBK" w:eastAsia="方正书宋_GBK"/>
              </w:rPr>
            </w:pPr>
            <w:r>
              <w:rPr>
                <w:rFonts w:ascii="方正书宋_GBK" w:eastAsia="方正书宋_GBK"/>
              </w:rPr>
              <w:t>实际支出金额小于预算控制数</w:t>
            </w:r>
          </w:p>
        </w:tc>
        <w:tc>
          <w:tcPr>
            <w:tcW w:w="1276" w:type="dxa"/>
            <w:vAlign w:val="center"/>
          </w:tcPr>
          <w:p>
            <w:pPr>
              <w:spacing w:line="300" w:lineRule="exact"/>
              <w:jc w:val="left"/>
              <w:rPr>
                <w:rFonts w:ascii="方正书宋_GBK" w:eastAsia="方正书宋_GBK"/>
              </w:rPr>
            </w:pPr>
            <w:r>
              <w:rPr>
                <w:rFonts w:ascii="方正书宋_GBK" w:eastAsia="方正书宋_GBK"/>
              </w:rPr>
              <w:t>≤200万元</w:t>
            </w:r>
          </w:p>
        </w:tc>
        <w:tc>
          <w:tcPr>
            <w:tcW w:w="1701" w:type="dxa"/>
            <w:vAlign w:val="center"/>
          </w:tcPr>
          <w:p>
            <w:pPr>
              <w:spacing w:line="300" w:lineRule="exact"/>
              <w:jc w:val="left"/>
              <w:rPr>
                <w:rFonts w:ascii="方正书宋_GBK" w:eastAsia="方正书宋_GBK"/>
              </w:rPr>
            </w:pPr>
            <w:r>
              <w:rPr>
                <w:rFonts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ascii="方正书宋_GBK" w:eastAsia="方正书宋_GBK"/>
              </w:rPr>
              <w:t>资金的使用效率</w:t>
            </w:r>
          </w:p>
        </w:tc>
        <w:tc>
          <w:tcPr>
            <w:tcW w:w="2891" w:type="dxa"/>
            <w:vAlign w:val="center"/>
          </w:tcPr>
          <w:p>
            <w:pPr>
              <w:spacing w:line="300" w:lineRule="exact"/>
              <w:jc w:val="left"/>
              <w:rPr>
                <w:rFonts w:ascii="方正书宋_GBK" w:eastAsia="方正书宋_GBK"/>
              </w:rPr>
            </w:pPr>
            <w:r>
              <w:rPr>
                <w:rFonts w:ascii="方正书宋_GBK" w:eastAsia="方正书宋_GBK"/>
              </w:rPr>
              <w:t>项目的实施有助于提高新区旅游收益</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2891" w:type="dxa"/>
            <w:vAlign w:val="center"/>
          </w:tcPr>
          <w:p>
            <w:pPr>
              <w:spacing w:line="300" w:lineRule="exact"/>
              <w:jc w:val="left"/>
              <w:rPr>
                <w:rFonts w:ascii="方正书宋_GBK" w:eastAsia="方正书宋_GBK"/>
              </w:rPr>
            </w:pPr>
            <w:r>
              <w:rPr>
                <w:rFonts w:ascii="方正书宋_GBK" w:eastAsia="方正书宋_GBK"/>
              </w:rPr>
              <w:t>项目的有效实施，对新区旅游线路，宣传新区旅游文化，扩大新区知名度和影响力有明显作用</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bookmarkStart w:id="3" w:name="_Toc61888202"/>
      <w:r>
        <w:rPr>
          <w:rFonts w:ascii="方正仿宋_GBK" w:eastAsia="方正仿宋_GBK"/>
          <w:b/>
          <w:sz w:val="28"/>
        </w:rPr>
        <w:t>4.文化体育事务管理经费绩效目标表</w:t>
      </w:r>
      <w:bookmarkEnd w:id="3"/>
      <w:r>
        <w:fldChar w:fldCharType="begin"/>
      </w:r>
      <w:r>
        <w:rPr>
          <w:rFonts w:ascii="方正仿宋_GBK" w:eastAsia="方正仿宋_GBK"/>
          <w:b/>
          <w:sz w:val="28"/>
        </w:rPr>
        <w:instrText xml:space="preserve"> TC 4、文化体育事务管理经费绩效目标表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334001秦皇岛北戴河新区旅游发展局本级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1.保障文化体育事物运行，确保文化体育工作顺利开展。</w:t>
            </w:r>
          </w:p>
          <w:p>
            <w:pPr>
              <w:spacing w:line="300" w:lineRule="exact"/>
              <w:jc w:val="left"/>
              <w:rPr>
                <w:rFonts w:ascii="方正书宋_GBK" w:eastAsia="方正书宋_GBK"/>
              </w:rPr>
            </w:pPr>
            <w:r>
              <w:rPr>
                <w:rFonts w:ascii="方正书宋_GBK" w:eastAsia="方正书宋_GBK"/>
              </w:rPr>
              <w:t>2.促进我区文化体育事业发展。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举办文化活动数（次）</w:t>
            </w:r>
          </w:p>
        </w:tc>
        <w:tc>
          <w:tcPr>
            <w:tcW w:w="2891" w:type="dxa"/>
            <w:vAlign w:val="center"/>
          </w:tcPr>
          <w:p>
            <w:pPr>
              <w:spacing w:line="300" w:lineRule="exact"/>
              <w:jc w:val="left"/>
              <w:rPr>
                <w:rFonts w:ascii="方正书宋_GBK" w:eastAsia="方正书宋_GBK"/>
              </w:rPr>
            </w:pPr>
            <w:r>
              <w:rPr>
                <w:rFonts w:hint="cs" w:ascii="方正书宋_GBK" w:eastAsia="方正书宋_GBK"/>
                <w:cs/>
              </w:rPr>
              <w:t>“</w:t>
            </w:r>
            <w:r>
              <w:rPr>
                <w:rFonts w:ascii="方正书宋_GBK" w:eastAsia="方正书宋_GBK"/>
              </w:rPr>
              <w:t>七进”社区文化活动次数</w:t>
            </w:r>
          </w:p>
        </w:tc>
        <w:tc>
          <w:tcPr>
            <w:tcW w:w="1276" w:type="dxa"/>
            <w:vAlign w:val="center"/>
          </w:tcPr>
          <w:p>
            <w:pPr>
              <w:spacing w:line="300" w:lineRule="exact"/>
              <w:jc w:val="left"/>
              <w:rPr>
                <w:rFonts w:ascii="方正书宋_GBK" w:eastAsia="方正书宋_GBK"/>
              </w:rPr>
            </w:pPr>
            <w:r>
              <w:rPr>
                <w:rFonts w:ascii="方正书宋_GBK" w:eastAsia="方正书宋_GBK"/>
              </w:rPr>
              <w:t>≥4次</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高质量且安全完成各项活动</w:t>
            </w:r>
          </w:p>
        </w:tc>
        <w:tc>
          <w:tcPr>
            <w:tcW w:w="2891" w:type="dxa"/>
            <w:vAlign w:val="center"/>
          </w:tcPr>
          <w:p>
            <w:pPr>
              <w:spacing w:line="300" w:lineRule="exact"/>
              <w:jc w:val="left"/>
              <w:rPr>
                <w:rFonts w:ascii="方正书宋_GBK" w:eastAsia="方正书宋_GBK"/>
              </w:rPr>
            </w:pPr>
            <w:r>
              <w:rPr>
                <w:rFonts w:ascii="方正书宋_GBK" w:eastAsia="方正书宋_GBK"/>
              </w:rPr>
              <w:t>活动内容丰富，质量高且安全举办</w:t>
            </w:r>
          </w:p>
        </w:tc>
        <w:tc>
          <w:tcPr>
            <w:tcW w:w="1276" w:type="dxa"/>
            <w:vAlign w:val="center"/>
          </w:tcPr>
          <w:p>
            <w:pPr>
              <w:spacing w:line="300" w:lineRule="exact"/>
              <w:jc w:val="left"/>
              <w:rPr>
                <w:rFonts w:ascii="方正书宋_GBK" w:eastAsia="方正书宋_GBK"/>
              </w:rPr>
            </w:pPr>
            <w:r>
              <w:rPr>
                <w:rFonts w:ascii="方正书宋_GBK" w:eastAsia="方正书宋_GBK"/>
              </w:rPr>
              <w:t>质量高且安全</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及时性</w:t>
            </w:r>
          </w:p>
        </w:tc>
        <w:tc>
          <w:tcPr>
            <w:tcW w:w="2891" w:type="dxa"/>
            <w:vAlign w:val="center"/>
          </w:tcPr>
          <w:p>
            <w:pPr>
              <w:spacing w:line="300" w:lineRule="exact"/>
              <w:jc w:val="left"/>
              <w:rPr>
                <w:rFonts w:ascii="方正书宋_GBK" w:eastAsia="方正书宋_GBK"/>
              </w:rPr>
            </w:pPr>
            <w:r>
              <w:rPr>
                <w:rFonts w:ascii="方正书宋_GBK" w:eastAsia="方正书宋_GBK"/>
              </w:rPr>
              <w:t>按各项任务时间节点及时完成</w:t>
            </w:r>
          </w:p>
        </w:tc>
        <w:tc>
          <w:tcPr>
            <w:tcW w:w="1276" w:type="dxa"/>
            <w:vAlign w:val="center"/>
          </w:tcPr>
          <w:p>
            <w:pPr>
              <w:spacing w:line="300" w:lineRule="exact"/>
              <w:jc w:val="left"/>
              <w:rPr>
                <w:rFonts w:ascii="方正书宋_GBK" w:eastAsia="方正书宋_GBK"/>
              </w:rPr>
            </w:pPr>
            <w:r>
              <w:rPr>
                <w:rFonts w:ascii="方正书宋_GBK" w:eastAsia="方正书宋_GBK"/>
              </w:rPr>
              <w:t>及时完成</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成本预算控制数</w:t>
            </w:r>
          </w:p>
        </w:tc>
        <w:tc>
          <w:tcPr>
            <w:tcW w:w="2891" w:type="dxa"/>
            <w:vAlign w:val="center"/>
          </w:tcPr>
          <w:p>
            <w:pPr>
              <w:spacing w:line="300" w:lineRule="exact"/>
              <w:jc w:val="left"/>
              <w:rPr>
                <w:rFonts w:ascii="方正书宋_GBK" w:eastAsia="方正书宋_GBK"/>
              </w:rPr>
            </w:pPr>
            <w:r>
              <w:rPr>
                <w:rFonts w:ascii="方正书宋_GBK" w:eastAsia="方正书宋_GBK"/>
              </w:rPr>
              <w:t>实际支出金额小于预算控制数</w:t>
            </w:r>
          </w:p>
        </w:tc>
        <w:tc>
          <w:tcPr>
            <w:tcW w:w="1276" w:type="dxa"/>
            <w:vAlign w:val="center"/>
          </w:tcPr>
          <w:p>
            <w:pPr>
              <w:spacing w:line="300" w:lineRule="exact"/>
              <w:jc w:val="left"/>
              <w:rPr>
                <w:rFonts w:ascii="方正书宋_GBK" w:eastAsia="方正书宋_GBK"/>
              </w:rPr>
            </w:pPr>
            <w:r>
              <w:rPr>
                <w:rFonts w:ascii="方正书宋_GBK" w:eastAsia="方正书宋_GBK"/>
              </w:rPr>
              <w:t>≤16万元</w:t>
            </w:r>
          </w:p>
        </w:tc>
        <w:tc>
          <w:tcPr>
            <w:tcW w:w="1701" w:type="dxa"/>
            <w:vAlign w:val="center"/>
          </w:tcPr>
          <w:p>
            <w:pPr>
              <w:spacing w:line="300" w:lineRule="exact"/>
              <w:jc w:val="left"/>
              <w:rPr>
                <w:rFonts w:ascii="方正书宋_GBK" w:eastAsia="方正书宋_GBK"/>
              </w:rPr>
            </w:pPr>
            <w:r>
              <w:rPr>
                <w:rFonts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rPr>
              <w:t>向社会提供公共文化服务水平</w:t>
            </w:r>
          </w:p>
        </w:tc>
        <w:tc>
          <w:tcPr>
            <w:tcW w:w="2891" w:type="dxa"/>
            <w:vAlign w:val="center"/>
          </w:tcPr>
          <w:p>
            <w:pPr>
              <w:spacing w:line="300" w:lineRule="exact"/>
              <w:jc w:val="left"/>
              <w:rPr>
                <w:rFonts w:ascii="方正书宋_GBK" w:eastAsia="方正书宋_GBK"/>
              </w:rPr>
            </w:pPr>
            <w:r>
              <w:rPr>
                <w:rFonts w:ascii="方正书宋_GBK" w:eastAsia="方正书宋_GBK"/>
              </w:rPr>
              <w:t>反映为常住人口提供基本公共文化服务的能力和效果</w:t>
            </w:r>
          </w:p>
        </w:tc>
        <w:tc>
          <w:tcPr>
            <w:tcW w:w="1276" w:type="dxa"/>
            <w:vAlign w:val="center"/>
          </w:tcPr>
          <w:p>
            <w:pPr>
              <w:spacing w:line="300" w:lineRule="exact"/>
              <w:jc w:val="left"/>
              <w:rPr>
                <w:rFonts w:ascii="方正书宋_GBK" w:eastAsia="方正书宋_GBK"/>
              </w:rPr>
            </w:pPr>
            <w:r>
              <w:rPr>
                <w:rFonts w:ascii="方正书宋_GBK" w:eastAsia="方正书宋_GBK"/>
              </w:rPr>
              <w:t>作用明显</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bl>
    <w:p/>
    <w:p>
      <w:pPr>
        <w:spacing w:line="520" w:lineRule="exact"/>
        <w:ind w:left="-15"/>
        <w:rPr>
          <w:rFonts w:hint="default" w:ascii="Times New Roman" w:hAnsi="Times New Roman" w:eastAsia="方正仿宋简体" w:cs="Times New Roman"/>
          <w:color w:val="auto"/>
          <w:sz w:val="32"/>
          <w:szCs w:val="32"/>
        </w:rPr>
      </w:pPr>
    </w:p>
    <w:p>
      <w:pPr>
        <w:widowControl/>
        <w:numPr>
          <w:ilvl w:val="0"/>
          <w:numId w:val="0"/>
        </w:numPr>
        <w:adjustRightInd w:val="0"/>
        <w:spacing w:line="480" w:lineRule="exact"/>
        <w:ind w:firstLine="640" w:firstLineChars="200"/>
        <w:rPr>
          <w:rFonts w:hint="eastAsia" w:ascii="Times New Roman" w:hAnsi="Times New Roman" w:eastAsia="黑体"/>
          <w:kern w:val="0"/>
          <w:sz w:val="32"/>
          <w:szCs w:val="32"/>
          <w:lang w:eastAsia="zh-CN"/>
        </w:rPr>
      </w:pPr>
    </w:p>
    <w:p>
      <w:pPr>
        <w:widowControl/>
        <w:numPr>
          <w:ilvl w:val="0"/>
          <w:numId w:val="0"/>
        </w:numPr>
        <w:adjustRightInd w:val="0"/>
        <w:spacing w:line="480" w:lineRule="exact"/>
        <w:ind w:firstLine="640" w:firstLineChars="200"/>
        <w:rPr>
          <w:rFonts w:hint="eastAsia" w:ascii="Times New Roman" w:hAnsi="Times New Roman" w:eastAsia="黑体"/>
          <w:kern w:val="0"/>
          <w:sz w:val="32"/>
          <w:szCs w:val="32"/>
          <w:lang w:eastAsia="zh-CN"/>
        </w:rPr>
      </w:pPr>
    </w:p>
    <w:p>
      <w:pPr>
        <w:widowControl/>
        <w:numPr>
          <w:ilvl w:val="0"/>
          <w:numId w:val="0"/>
        </w:numPr>
        <w:adjustRightInd w:val="0"/>
        <w:spacing w:line="48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lang w:eastAsia="zh-CN"/>
        </w:rPr>
        <w:t>六、</w:t>
      </w:r>
      <w:r>
        <w:rPr>
          <w:rFonts w:ascii="Times New Roman" w:hAnsi="Times New Roman" w:eastAsia="黑体"/>
          <w:kern w:val="0"/>
          <w:sz w:val="32"/>
          <w:szCs w:val="32"/>
        </w:rPr>
        <w:t>政府采购预算情况</w:t>
      </w:r>
    </w:p>
    <w:p>
      <w:pPr>
        <w:spacing w:line="520" w:lineRule="exact"/>
        <w:ind w:left="-15"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我单位今年政府采购金额为</w:t>
      </w:r>
      <w:r>
        <w:rPr>
          <w:rFonts w:hint="eastAsia" w:ascii="Times New Roman" w:hAnsi="Times New Roman" w:eastAsia="方正仿宋简体" w:cs="Times New Roman"/>
          <w:sz w:val="32"/>
          <w:szCs w:val="32"/>
          <w:lang w:val="en-US" w:eastAsia="zh-CN"/>
        </w:rPr>
        <w:t>292万元，主要在项目</w:t>
      </w:r>
      <w:r>
        <w:rPr>
          <w:rFonts w:hint="eastAsia" w:ascii="Times New Roman" w:hAnsi="Times New Roman" w:eastAsia="方正仿宋简体" w:cs="Times New Roman"/>
          <w:sz w:val="32"/>
          <w:szCs w:val="32"/>
          <w:lang w:eastAsia="zh-CN"/>
        </w:rPr>
        <w:t>旅游产业发展大会及“中国休闲度假目的地北戴河新区论坛”活动经费中，具体内容如下图：</w:t>
      </w:r>
    </w:p>
    <w:p>
      <w:pPr>
        <w:ind w:firstLine="640" w:firstLineChars="200"/>
        <w:jc w:val="center"/>
        <w:outlineLvl w:val="1"/>
        <w:rPr>
          <w:rFonts w:ascii="Times New Roman" w:hAnsi="宋体" w:eastAsia="宋体"/>
          <w:sz w:val="32"/>
        </w:rPr>
      </w:pPr>
      <w:bookmarkStart w:id="4" w:name="_Toc61882067"/>
      <w:r>
        <w:rPr>
          <w:rFonts w:ascii="方正小标宋_GBK" w:eastAsia="方正小标宋_GBK"/>
          <w:sz w:val="32"/>
        </w:rPr>
        <w:t>部门政府采购预算</w:t>
      </w:r>
      <w:bookmarkEnd w:id="4"/>
    </w:p>
    <w:tbl>
      <w:tblPr>
        <w:tblStyle w:val="3"/>
        <w:tblW w:w="99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727"/>
        <w:gridCol w:w="981"/>
        <w:gridCol w:w="981"/>
        <w:gridCol w:w="454"/>
        <w:gridCol w:w="581"/>
        <w:gridCol w:w="583"/>
        <w:gridCol w:w="726"/>
        <w:gridCol w:w="726"/>
        <w:gridCol w:w="726"/>
        <w:gridCol w:w="726"/>
        <w:gridCol w:w="726"/>
        <w:gridCol w:w="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tblHeader/>
          <w:jc w:val="center"/>
        </w:trPr>
        <w:tc>
          <w:tcPr>
            <w:tcW w:w="557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334秦皇岛北戴河新区旅游发展局</w:t>
            </w:r>
          </w:p>
        </w:tc>
        <w:tc>
          <w:tcPr>
            <w:tcW w:w="4361"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tblHeader/>
          <w:jc w:val="center"/>
        </w:trPr>
        <w:tc>
          <w:tcPr>
            <w:tcW w:w="1998" w:type="dxa"/>
            <w:gridSpan w:val="2"/>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981" w:type="dxa"/>
            <w:vMerge w:val="restart"/>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981" w:type="dxa"/>
            <w:vMerge w:val="restart"/>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454" w:type="dxa"/>
            <w:vMerge w:val="restart"/>
            <w:vAlign w:val="center"/>
          </w:tcPr>
          <w:p>
            <w:pPr>
              <w:spacing w:line="300" w:lineRule="exact"/>
              <w:jc w:val="center"/>
              <w:rPr>
                <w:rFonts w:ascii="方正书宋_GBK" w:eastAsia="方正书宋_GBK"/>
                <w:b/>
              </w:rPr>
            </w:pPr>
            <w:r>
              <w:rPr>
                <w:rFonts w:ascii="方正书宋_GBK" w:eastAsia="方正书宋_GBK"/>
                <w:b/>
              </w:rPr>
              <w:t>计量  单位</w:t>
            </w:r>
          </w:p>
        </w:tc>
        <w:tc>
          <w:tcPr>
            <w:tcW w:w="581" w:type="dxa"/>
            <w:vMerge w:val="restart"/>
            <w:vAlign w:val="center"/>
          </w:tcPr>
          <w:p>
            <w:pPr>
              <w:spacing w:line="300" w:lineRule="exact"/>
              <w:jc w:val="center"/>
              <w:rPr>
                <w:rFonts w:ascii="方正书宋_GBK" w:eastAsia="方正书宋_GBK"/>
                <w:b/>
              </w:rPr>
            </w:pPr>
            <w:r>
              <w:rPr>
                <w:rFonts w:ascii="方正书宋_GBK" w:eastAsia="方正书宋_GBK"/>
                <w:b/>
              </w:rPr>
              <w:t>数量</w:t>
            </w:r>
          </w:p>
        </w:tc>
        <w:tc>
          <w:tcPr>
            <w:tcW w:w="583" w:type="dxa"/>
            <w:vMerge w:val="restart"/>
            <w:vAlign w:val="center"/>
          </w:tcPr>
          <w:p>
            <w:pPr>
              <w:spacing w:line="300" w:lineRule="exact"/>
              <w:jc w:val="center"/>
              <w:rPr>
                <w:rFonts w:ascii="方正书宋_GBK" w:eastAsia="方正书宋_GBK"/>
                <w:b/>
              </w:rPr>
            </w:pPr>
            <w:r>
              <w:rPr>
                <w:rFonts w:ascii="方正书宋_GBK" w:eastAsia="方正书宋_GBK"/>
                <w:b/>
              </w:rPr>
              <w:t>单价</w:t>
            </w:r>
          </w:p>
        </w:tc>
        <w:tc>
          <w:tcPr>
            <w:tcW w:w="4361" w:type="dxa"/>
            <w:gridSpan w:val="6"/>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0" w:hRule="atLeast"/>
          <w:tblHeader/>
          <w:jc w:val="center"/>
        </w:trPr>
        <w:tc>
          <w:tcPr>
            <w:tcW w:w="1271" w:type="dxa"/>
            <w:vAlign w:val="center"/>
          </w:tcPr>
          <w:p>
            <w:pPr>
              <w:spacing w:line="300" w:lineRule="exact"/>
              <w:jc w:val="center"/>
              <w:rPr>
                <w:rFonts w:ascii="方正书宋_GBK" w:eastAsia="方正书宋_GBK"/>
                <w:b/>
              </w:rPr>
            </w:pPr>
            <w:r>
              <w:rPr>
                <w:rFonts w:ascii="方正书宋_GBK" w:eastAsia="方正书宋_GBK"/>
                <w:b/>
              </w:rPr>
              <w:t>项目名称</w:t>
            </w:r>
          </w:p>
        </w:tc>
        <w:tc>
          <w:tcPr>
            <w:tcW w:w="727" w:type="dxa"/>
            <w:vAlign w:val="center"/>
          </w:tcPr>
          <w:p>
            <w:pPr>
              <w:spacing w:line="300" w:lineRule="exact"/>
              <w:jc w:val="center"/>
              <w:rPr>
                <w:rFonts w:ascii="方正书宋_GBK" w:eastAsia="方正书宋_GBK"/>
                <w:b/>
              </w:rPr>
            </w:pPr>
            <w:r>
              <w:rPr>
                <w:rFonts w:ascii="方正书宋_GBK" w:eastAsia="方正书宋_GBK"/>
                <w:b/>
              </w:rPr>
              <w:t>预算资金</w:t>
            </w:r>
          </w:p>
        </w:tc>
        <w:tc>
          <w:tcPr>
            <w:tcW w:w="981" w:type="dxa"/>
            <w:vMerge w:val="continue"/>
            <w:vAlign w:val="center"/>
          </w:tcPr>
          <w:p>
            <w:pPr>
              <w:spacing w:line="300" w:lineRule="exact"/>
              <w:jc w:val="left"/>
              <w:outlineLvl w:val="1"/>
              <w:rPr>
                <w:rFonts w:ascii="Times New Roman" w:eastAsia="方正仿宋_GBK"/>
                <w:sz w:val="28"/>
              </w:rPr>
            </w:pPr>
          </w:p>
        </w:tc>
        <w:tc>
          <w:tcPr>
            <w:tcW w:w="981" w:type="dxa"/>
            <w:vMerge w:val="continue"/>
            <w:vAlign w:val="center"/>
          </w:tcPr>
          <w:p>
            <w:pPr>
              <w:spacing w:line="300" w:lineRule="exact"/>
              <w:jc w:val="left"/>
              <w:outlineLvl w:val="1"/>
              <w:rPr>
                <w:rFonts w:ascii="Times New Roman" w:eastAsia="方正仿宋_GBK"/>
                <w:sz w:val="28"/>
              </w:rPr>
            </w:pPr>
          </w:p>
        </w:tc>
        <w:tc>
          <w:tcPr>
            <w:tcW w:w="454" w:type="dxa"/>
            <w:vMerge w:val="continue"/>
            <w:vAlign w:val="center"/>
          </w:tcPr>
          <w:p>
            <w:pPr>
              <w:spacing w:line="300" w:lineRule="exact"/>
              <w:jc w:val="left"/>
              <w:outlineLvl w:val="1"/>
              <w:rPr>
                <w:rFonts w:ascii="Times New Roman" w:eastAsia="方正仿宋_GBK"/>
                <w:sz w:val="28"/>
              </w:rPr>
            </w:pPr>
          </w:p>
        </w:tc>
        <w:tc>
          <w:tcPr>
            <w:tcW w:w="581" w:type="dxa"/>
            <w:vMerge w:val="continue"/>
            <w:vAlign w:val="center"/>
          </w:tcPr>
          <w:p>
            <w:pPr>
              <w:spacing w:line="300" w:lineRule="exact"/>
              <w:jc w:val="left"/>
              <w:outlineLvl w:val="1"/>
              <w:rPr>
                <w:rFonts w:ascii="Times New Roman" w:eastAsia="方正仿宋_GBK"/>
                <w:sz w:val="28"/>
              </w:rPr>
            </w:pPr>
          </w:p>
        </w:tc>
        <w:tc>
          <w:tcPr>
            <w:tcW w:w="583" w:type="dxa"/>
            <w:vMerge w:val="continue"/>
            <w:vAlign w:val="center"/>
          </w:tcPr>
          <w:p>
            <w:pPr>
              <w:spacing w:line="300" w:lineRule="exact"/>
              <w:jc w:val="left"/>
              <w:outlineLvl w:val="1"/>
              <w:rPr>
                <w:rFonts w:ascii="Times New Roman" w:eastAsia="方正仿宋_GBK"/>
                <w:sz w:val="28"/>
              </w:rPr>
            </w:pPr>
          </w:p>
        </w:tc>
        <w:tc>
          <w:tcPr>
            <w:tcW w:w="726" w:type="dxa"/>
            <w:vAlign w:val="center"/>
          </w:tcPr>
          <w:p>
            <w:pPr>
              <w:spacing w:line="300" w:lineRule="exact"/>
              <w:jc w:val="center"/>
              <w:rPr>
                <w:rFonts w:ascii="方正书宋_GBK" w:eastAsia="方正书宋_GBK"/>
                <w:b/>
              </w:rPr>
            </w:pPr>
            <w:r>
              <w:rPr>
                <w:rFonts w:ascii="方正书宋_GBK" w:eastAsia="方正书宋_GBK"/>
                <w:b/>
              </w:rPr>
              <w:t>合计</w:t>
            </w:r>
          </w:p>
        </w:tc>
        <w:tc>
          <w:tcPr>
            <w:tcW w:w="726" w:type="dxa"/>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726" w:type="dxa"/>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726" w:type="dxa"/>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726" w:type="dxa"/>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731" w:type="dxa"/>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jc w:val="center"/>
        </w:trPr>
        <w:tc>
          <w:tcPr>
            <w:tcW w:w="1271" w:type="dxa"/>
            <w:vAlign w:val="center"/>
          </w:tcPr>
          <w:p>
            <w:pPr>
              <w:spacing w:line="300" w:lineRule="exact"/>
              <w:jc w:val="center"/>
              <w:rPr>
                <w:rFonts w:ascii="方正书宋_GBK" w:eastAsia="方正书宋_GBK"/>
                <w:b/>
              </w:rPr>
            </w:pPr>
            <w:r>
              <w:rPr>
                <w:rFonts w:ascii="方正书宋_GBK" w:eastAsia="方正书宋_GBK"/>
                <w:b/>
              </w:rPr>
              <w:t>合  计</w:t>
            </w:r>
          </w:p>
        </w:tc>
        <w:tc>
          <w:tcPr>
            <w:tcW w:w="727" w:type="dxa"/>
            <w:vAlign w:val="center"/>
          </w:tcPr>
          <w:p>
            <w:pPr>
              <w:spacing w:line="300" w:lineRule="exact"/>
              <w:jc w:val="right"/>
              <w:rPr>
                <w:rFonts w:ascii="方正书宋_GBK" w:eastAsia="方正书宋_GBK"/>
                <w:b/>
              </w:rPr>
            </w:pPr>
          </w:p>
        </w:tc>
        <w:tc>
          <w:tcPr>
            <w:tcW w:w="981" w:type="dxa"/>
            <w:vAlign w:val="center"/>
          </w:tcPr>
          <w:p>
            <w:pPr>
              <w:spacing w:line="300" w:lineRule="exact"/>
              <w:jc w:val="left"/>
              <w:rPr>
                <w:rFonts w:ascii="方正书宋_GBK" w:eastAsia="方正书宋_GBK"/>
                <w:b/>
              </w:rPr>
            </w:pPr>
          </w:p>
        </w:tc>
        <w:tc>
          <w:tcPr>
            <w:tcW w:w="981" w:type="dxa"/>
            <w:vAlign w:val="center"/>
          </w:tcPr>
          <w:p>
            <w:pPr>
              <w:spacing w:line="300" w:lineRule="exact"/>
              <w:jc w:val="left"/>
              <w:rPr>
                <w:rFonts w:ascii="方正书宋_GBK" w:eastAsia="方正书宋_GBK"/>
                <w:b/>
              </w:rPr>
            </w:pPr>
          </w:p>
        </w:tc>
        <w:tc>
          <w:tcPr>
            <w:tcW w:w="454" w:type="dxa"/>
            <w:vAlign w:val="center"/>
          </w:tcPr>
          <w:p>
            <w:pPr>
              <w:spacing w:line="300" w:lineRule="exact"/>
              <w:jc w:val="center"/>
              <w:rPr>
                <w:rFonts w:ascii="方正书宋_GBK" w:eastAsia="方正书宋_GBK"/>
                <w:b/>
              </w:rPr>
            </w:pPr>
          </w:p>
        </w:tc>
        <w:tc>
          <w:tcPr>
            <w:tcW w:w="581" w:type="dxa"/>
            <w:vAlign w:val="center"/>
          </w:tcPr>
          <w:p>
            <w:pPr>
              <w:spacing w:line="300" w:lineRule="exact"/>
              <w:jc w:val="right"/>
              <w:rPr>
                <w:rFonts w:ascii="方正书宋_GBK" w:eastAsia="方正书宋_GBK"/>
                <w:b/>
              </w:rPr>
            </w:pPr>
          </w:p>
        </w:tc>
        <w:tc>
          <w:tcPr>
            <w:tcW w:w="583"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r>
              <w:rPr>
                <w:rFonts w:ascii="方正书宋_GBK" w:eastAsia="方正书宋_GBK"/>
                <w:b/>
              </w:rPr>
              <w:t>292.00</w:t>
            </w:r>
          </w:p>
        </w:tc>
        <w:tc>
          <w:tcPr>
            <w:tcW w:w="726" w:type="dxa"/>
            <w:vAlign w:val="center"/>
          </w:tcPr>
          <w:p>
            <w:pPr>
              <w:spacing w:line="300" w:lineRule="exact"/>
              <w:jc w:val="right"/>
              <w:rPr>
                <w:rFonts w:ascii="方正书宋_GBK" w:eastAsia="方正书宋_GBK"/>
                <w:b/>
              </w:rPr>
            </w:pPr>
            <w:r>
              <w:rPr>
                <w:rFonts w:ascii="方正书宋_GBK" w:eastAsia="方正书宋_GBK"/>
                <w:b/>
              </w:rPr>
              <w:t>292.00</w:t>
            </w:r>
          </w:p>
        </w:tc>
        <w:tc>
          <w:tcPr>
            <w:tcW w:w="726"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p>
        </w:tc>
        <w:tc>
          <w:tcPr>
            <w:tcW w:w="73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1" w:hRule="atLeast"/>
          <w:jc w:val="center"/>
        </w:trPr>
        <w:tc>
          <w:tcPr>
            <w:tcW w:w="1271" w:type="dxa"/>
            <w:vAlign w:val="center"/>
          </w:tcPr>
          <w:p>
            <w:pPr>
              <w:spacing w:line="300" w:lineRule="exact"/>
              <w:jc w:val="center"/>
              <w:rPr>
                <w:rFonts w:ascii="方正书宋_GBK" w:eastAsia="方正书宋_GBK"/>
                <w:b/>
              </w:rPr>
            </w:pPr>
            <w:r>
              <w:rPr>
                <w:rFonts w:ascii="方正书宋_GBK" w:eastAsia="方正书宋_GBK"/>
                <w:b/>
              </w:rPr>
              <w:t>秦皇岛北戴河新区旅游发展局本级小计</w:t>
            </w:r>
          </w:p>
        </w:tc>
        <w:tc>
          <w:tcPr>
            <w:tcW w:w="727" w:type="dxa"/>
            <w:vAlign w:val="center"/>
          </w:tcPr>
          <w:p>
            <w:pPr>
              <w:spacing w:line="300" w:lineRule="exact"/>
              <w:jc w:val="right"/>
              <w:rPr>
                <w:rFonts w:ascii="方正书宋_GBK" w:eastAsia="方正书宋_GBK"/>
                <w:b/>
              </w:rPr>
            </w:pPr>
          </w:p>
        </w:tc>
        <w:tc>
          <w:tcPr>
            <w:tcW w:w="981" w:type="dxa"/>
            <w:vAlign w:val="center"/>
          </w:tcPr>
          <w:p>
            <w:pPr>
              <w:spacing w:line="300" w:lineRule="exact"/>
              <w:jc w:val="left"/>
              <w:rPr>
                <w:rFonts w:ascii="方正书宋_GBK" w:eastAsia="方正书宋_GBK"/>
                <w:b/>
              </w:rPr>
            </w:pPr>
          </w:p>
        </w:tc>
        <w:tc>
          <w:tcPr>
            <w:tcW w:w="981" w:type="dxa"/>
            <w:vAlign w:val="center"/>
          </w:tcPr>
          <w:p>
            <w:pPr>
              <w:spacing w:line="300" w:lineRule="exact"/>
              <w:jc w:val="left"/>
              <w:rPr>
                <w:rFonts w:ascii="方正书宋_GBK" w:eastAsia="方正书宋_GBK"/>
                <w:b/>
              </w:rPr>
            </w:pPr>
          </w:p>
        </w:tc>
        <w:tc>
          <w:tcPr>
            <w:tcW w:w="454" w:type="dxa"/>
            <w:vAlign w:val="center"/>
          </w:tcPr>
          <w:p>
            <w:pPr>
              <w:spacing w:line="300" w:lineRule="exact"/>
              <w:jc w:val="center"/>
              <w:rPr>
                <w:rFonts w:ascii="方正书宋_GBK" w:eastAsia="方正书宋_GBK"/>
                <w:b/>
              </w:rPr>
            </w:pPr>
          </w:p>
        </w:tc>
        <w:tc>
          <w:tcPr>
            <w:tcW w:w="581" w:type="dxa"/>
            <w:vAlign w:val="center"/>
          </w:tcPr>
          <w:p>
            <w:pPr>
              <w:spacing w:line="300" w:lineRule="exact"/>
              <w:jc w:val="right"/>
              <w:rPr>
                <w:rFonts w:ascii="方正书宋_GBK" w:eastAsia="方正书宋_GBK"/>
                <w:b/>
              </w:rPr>
            </w:pPr>
          </w:p>
        </w:tc>
        <w:tc>
          <w:tcPr>
            <w:tcW w:w="583"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r>
              <w:rPr>
                <w:rFonts w:ascii="方正书宋_GBK" w:eastAsia="方正书宋_GBK"/>
                <w:b/>
              </w:rPr>
              <w:t>292.00</w:t>
            </w:r>
          </w:p>
        </w:tc>
        <w:tc>
          <w:tcPr>
            <w:tcW w:w="726" w:type="dxa"/>
            <w:vAlign w:val="center"/>
          </w:tcPr>
          <w:p>
            <w:pPr>
              <w:spacing w:line="300" w:lineRule="exact"/>
              <w:jc w:val="right"/>
              <w:rPr>
                <w:rFonts w:ascii="方正书宋_GBK" w:eastAsia="方正书宋_GBK"/>
                <w:b/>
              </w:rPr>
            </w:pPr>
            <w:r>
              <w:rPr>
                <w:rFonts w:ascii="方正书宋_GBK" w:eastAsia="方正书宋_GBK"/>
                <w:b/>
              </w:rPr>
              <w:t>292.00</w:t>
            </w:r>
          </w:p>
        </w:tc>
        <w:tc>
          <w:tcPr>
            <w:tcW w:w="726"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p>
        </w:tc>
        <w:tc>
          <w:tcPr>
            <w:tcW w:w="73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jc w:val="center"/>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5.00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5.00</w:t>
            </w:r>
          </w:p>
        </w:tc>
        <w:tc>
          <w:tcPr>
            <w:tcW w:w="726" w:type="dxa"/>
            <w:vAlign w:val="center"/>
          </w:tcPr>
          <w:p>
            <w:pPr>
              <w:spacing w:line="300" w:lineRule="exact"/>
              <w:jc w:val="right"/>
              <w:rPr>
                <w:rFonts w:ascii="方正书宋_GBK" w:eastAsia="方正书宋_GBK"/>
              </w:rPr>
            </w:pPr>
            <w:r>
              <w:rPr>
                <w:rFonts w:ascii="方正书宋_GBK" w:eastAsia="方正书宋_GBK"/>
              </w:rPr>
              <w:t>5.00</w:t>
            </w:r>
          </w:p>
        </w:tc>
        <w:tc>
          <w:tcPr>
            <w:tcW w:w="726" w:type="dxa"/>
            <w:vAlign w:val="center"/>
          </w:tcPr>
          <w:p>
            <w:pPr>
              <w:spacing w:line="300" w:lineRule="exact"/>
              <w:jc w:val="right"/>
              <w:rPr>
                <w:rFonts w:ascii="方正书宋_GBK" w:eastAsia="方正书宋_GBK"/>
              </w:rPr>
            </w:pPr>
            <w:r>
              <w:rPr>
                <w:rFonts w:ascii="方正书宋_GBK" w:eastAsia="方正书宋_GBK"/>
              </w:rPr>
              <w:t>5.00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jc w:val="center"/>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28.00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28.00</w:t>
            </w:r>
          </w:p>
        </w:tc>
        <w:tc>
          <w:tcPr>
            <w:tcW w:w="726" w:type="dxa"/>
            <w:vAlign w:val="center"/>
          </w:tcPr>
          <w:p>
            <w:pPr>
              <w:spacing w:line="300" w:lineRule="exact"/>
              <w:jc w:val="right"/>
              <w:rPr>
                <w:rFonts w:ascii="方正书宋_GBK" w:eastAsia="方正书宋_GBK"/>
              </w:rPr>
            </w:pPr>
            <w:r>
              <w:rPr>
                <w:rFonts w:ascii="方正书宋_GBK" w:eastAsia="方正书宋_GBK"/>
              </w:rPr>
              <w:t>28.00</w:t>
            </w:r>
          </w:p>
        </w:tc>
        <w:tc>
          <w:tcPr>
            <w:tcW w:w="726" w:type="dxa"/>
            <w:vAlign w:val="center"/>
          </w:tcPr>
          <w:p>
            <w:pPr>
              <w:spacing w:line="300" w:lineRule="exact"/>
              <w:jc w:val="right"/>
              <w:rPr>
                <w:rFonts w:ascii="方正书宋_GBK" w:eastAsia="方正书宋_GBK"/>
              </w:rPr>
            </w:pPr>
            <w:r>
              <w:rPr>
                <w:rFonts w:ascii="方正书宋_GBK" w:eastAsia="方正书宋_GBK"/>
              </w:rPr>
              <w:t>28.00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jc w:val="center"/>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3.00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3.00</w:t>
            </w:r>
          </w:p>
        </w:tc>
        <w:tc>
          <w:tcPr>
            <w:tcW w:w="726" w:type="dxa"/>
            <w:vAlign w:val="center"/>
          </w:tcPr>
          <w:p>
            <w:pPr>
              <w:spacing w:line="300" w:lineRule="exact"/>
              <w:jc w:val="right"/>
              <w:rPr>
                <w:rFonts w:ascii="方正书宋_GBK" w:eastAsia="方正书宋_GBK"/>
              </w:rPr>
            </w:pPr>
            <w:r>
              <w:rPr>
                <w:rFonts w:ascii="方正书宋_GBK" w:eastAsia="方正书宋_GBK"/>
              </w:rPr>
              <w:t>3.00</w:t>
            </w:r>
          </w:p>
        </w:tc>
        <w:tc>
          <w:tcPr>
            <w:tcW w:w="726" w:type="dxa"/>
            <w:vAlign w:val="center"/>
          </w:tcPr>
          <w:p>
            <w:pPr>
              <w:spacing w:line="300" w:lineRule="exact"/>
              <w:jc w:val="right"/>
              <w:rPr>
                <w:rFonts w:ascii="方正书宋_GBK" w:eastAsia="方正书宋_GBK"/>
              </w:rPr>
            </w:pPr>
            <w:r>
              <w:rPr>
                <w:rFonts w:ascii="方正书宋_GBK" w:eastAsia="方正书宋_GBK"/>
              </w:rPr>
              <w:t>3.00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jc w:val="center"/>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10.00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10.00</w:t>
            </w:r>
          </w:p>
        </w:tc>
        <w:tc>
          <w:tcPr>
            <w:tcW w:w="726" w:type="dxa"/>
            <w:vAlign w:val="center"/>
          </w:tcPr>
          <w:p>
            <w:pPr>
              <w:spacing w:line="300" w:lineRule="exact"/>
              <w:jc w:val="right"/>
              <w:rPr>
                <w:rFonts w:ascii="方正书宋_GBK" w:eastAsia="方正书宋_GBK"/>
              </w:rPr>
            </w:pPr>
            <w:r>
              <w:rPr>
                <w:rFonts w:ascii="方正书宋_GBK" w:eastAsia="方正书宋_GBK"/>
              </w:rPr>
              <w:t>10.00</w:t>
            </w:r>
          </w:p>
        </w:tc>
        <w:tc>
          <w:tcPr>
            <w:tcW w:w="726" w:type="dxa"/>
            <w:vAlign w:val="center"/>
          </w:tcPr>
          <w:p>
            <w:pPr>
              <w:spacing w:line="300" w:lineRule="exact"/>
              <w:jc w:val="right"/>
              <w:rPr>
                <w:rFonts w:ascii="方正书宋_GBK" w:eastAsia="方正书宋_GBK"/>
              </w:rPr>
            </w:pPr>
            <w:r>
              <w:rPr>
                <w:rFonts w:ascii="方正书宋_GBK" w:eastAsia="方正书宋_GBK"/>
              </w:rPr>
              <w:t>10.00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jc w:val="center"/>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101.00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27.00</w:t>
            </w:r>
          </w:p>
        </w:tc>
        <w:tc>
          <w:tcPr>
            <w:tcW w:w="726" w:type="dxa"/>
            <w:vAlign w:val="center"/>
          </w:tcPr>
          <w:p>
            <w:pPr>
              <w:spacing w:line="300" w:lineRule="exact"/>
              <w:jc w:val="right"/>
              <w:rPr>
                <w:rFonts w:ascii="方正书宋_GBK" w:eastAsia="方正书宋_GBK"/>
              </w:rPr>
            </w:pPr>
            <w:r>
              <w:rPr>
                <w:rFonts w:ascii="方正书宋_GBK" w:eastAsia="方正书宋_GBK"/>
              </w:rPr>
              <w:t>27.00</w:t>
            </w:r>
          </w:p>
        </w:tc>
        <w:tc>
          <w:tcPr>
            <w:tcW w:w="726" w:type="dxa"/>
            <w:vAlign w:val="center"/>
          </w:tcPr>
          <w:p>
            <w:pPr>
              <w:spacing w:line="300" w:lineRule="exact"/>
              <w:jc w:val="right"/>
              <w:rPr>
                <w:rFonts w:ascii="方正书宋_GBK" w:eastAsia="方正书宋_GBK"/>
              </w:rPr>
            </w:pPr>
            <w:r>
              <w:rPr>
                <w:rFonts w:ascii="方正书宋_GBK" w:eastAsia="方正书宋_GBK"/>
              </w:rPr>
              <w:t>27.00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jc w:val="center"/>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30.00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30.00</w:t>
            </w:r>
          </w:p>
        </w:tc>
        <w:tc>
          <w:tcPr>
            <w:tcW w:w="726" w:type="dxa"/>
            <w:vAlign w:val="center"/>
          </w:tcPr>
          <w:p>
            <w:pPr>
              <w:spacing w:line="300" w:lineRule="exact"/>
              <w:jc w:val="right"/>
              <w:rPr>
                <w:rFonts w:ascii="方正书宋_GBK" w:eastAsia="方正书宋_GBK"/>
              </w:rPr>
            </w:pPr>
            <w:r>
              <w:rPr>
                <w:rFonts w:ascii="方正书宋_GBK" w:eastAsia="方正书宋_GBK"/>
              </w:rPr>
              <w:t>30.00</w:t>
            </w:r>
          </w:p>
        </w:tc>
        <w:tc>
          <w:tcPr>
            <w:tcW w:w="726" w:type="dxa"/>
            <w:vAlign w:val="center"/>
          </w:tcPr>
          <w:p>
            <w:pPr>
              <w:spacing w:line="300" w:lineRule="exact"/>
              <w:jc w:val="right"/>
              <w:rPr>
                <w:rFonts w:ascii="方正书宋_GBK" w:eastAsia="方正书宋_GBK"/>
              </w:rPr>
            </w:pPr>
            <w:r>
              <w:rPr>
                <w:rFonts w:ascii="方正书宋_GBK" w:eastAsia="方正书宋_GBK"/>
              </w:rPr>
              <w:t>30.00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jc w:val="center"/>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45.00</w:t>
            </w:r>
          </w:p>
        </w:tc>
        <w:tc>
          <w:tcPr>
            <w:tcW w:w="981" w:type="dxa"/>
            <w:vAlign w:val="center"/>
          </w:tcPr>
          <w:p>
            <w:pPr>
              <w:spacing w:line="300" w:lineRule="exact"/>
              <w:jc w:val="left"/>
              <w:rPr>
                <w:rFonts w:ascii="方正书宋_GBK" w:eastAsia="方正书宋_GBK"/>
              </w:rPr>
            </w:pPr>
            <w:r>
              <w:rPr>
                <w:rFonts w:ascii="方正书宋_GBK" w:eastAsia="方正书宋_GBK"/>
              </w:rPr>
              <w:t>信息安全软件开发服务</w:t>
            </w:r>
          </w:p>
        </w:tc>
        <w:tc>
          <w:tcPr>
            <w:tcW w:w="981" w:type="dxa"/>
            <w:vAlign w:val="center"/>
          </w:tcPr>
          <w:p>
            <w:pPr>
              <w:spacing w:line="300" w:lineRule="exact"/>
              <w:jc w:val="left"/>
              <w:rPr>
                <w:rFonts w:ascii="方正书宋_GBK" w:eastAsia="方正书宋_GBK"/>
              </w:rPr>
            </w:pPr>
            <w:r>
              <w:rPr>
                <w:rFonts w:ascii="方正书宋_GBK" w:eastAsia="方正书宋_GBK"/>
              </w:rPr>
              <w:t>C020105</w:t>
            </w:r>
          </w:p>
        </w:tc>
        <w:tc>
          <w:tcPr>
            <w:tcW w:w="454" w:type="dxa"/>
            <w:vAlign w:val="center"/>
          </w:tcPr>
          <w:p>
            <w:pPr>
              <w:spacing w:line="300" w:lineRule="exact"/>
              <w:jc w:val="center"/>
              <w:rPr>
                <w:rFonts w:ascii="方正书宋_GBK" w:eastAsia="方正书宋_GBK"/>
              </w:rPr>
            </w:pPr>
            <w:r>
              <w:rPr>
                <w:rFonts w:ascii="方正书宋_GBK" w:eastAsia="方正书宋_GBK"/>
              </w:rPr>
              <w:t>个</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45.00</w:t>
            </w:r>
          </w:p>
        </w:tc>
        <w:tc>
          <w:tcPr>
            <w:tcW w:w="726" w:type="dxa"/>
            <w:vAlign w:val="center"/>
          </w:tcPr>
          <w:p>
            <w:pPr>
              <w:spacing w:line="300" w:lineRule="exact"/>
              <w:jc w:val="right"/>
              <w:rPr>
                <w:rFonts w:ascii="方正书宋_GBK" w:eastAsia="方正书宋_GBK"/>
              </w:rPr>
            </w:pPr>
            <w:r>
              <w:rPr>
                <w:rFonts w:ascii="方正书宋_GBK" w:eastAsia="方正书宋_GBK"/>
              </w:rPr>
              <w:t>45.00</w:t>
            </w:r>
          </w:p>
        </w:tc>
        <w:tc>
          <w:tcPr>
            <w:tcW w:w="726" w:type="dxa"/>
            <w:vAlign w:val="center"/>
          </w:tcPr>
          <w:p>
            <w:pPr>
              <w:spacing w:line="300" w:lineRule="exact"/>
              <w:jc w:val="right"/>
              <w:rPr>
                <w:rFonts w:ascii="方正书宋_GBK" w:eastAsia="方正书宋_GBK"/>
              </w:rPr>
            </w:pPr>
            <w:r>
              <w:rPr>
                <w:rFonts w:ascii="方正书宋_GBK" w:eastAsia="方正书宋_GBK"/>
              </w:rPr>
              <w:t>45.00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jc w:val="center"/>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101.00</w:t>
            </w:r>
          </w:p>
        </w:tc>
        <w:tc>
          <w:tcPr>
            <w:tcW w:w="981" w:type="dxa"/>
            <w:vAlign w:val="center"/>
          </w:tcPr>
          <w:p>
            <w:pPr>
              <w:spacing w:line="300" w:lineRule="exact"/>
              <w:jc w:val="left"/>
              <w:rPr>
                <w:rFonts w:ascii="方正书宋_GBK" w:eastAsia="方正书宋_GBK"/>
              </w:rPr>
            </w:pPr>
            <w:r>
              <w:rPr>
                <w:rFonts w:ascii="方正书宋_GBK" w:eastAsia="方正书宋_GBK"/>
              </w:rPr>
              <w:t>一般会议服务</w:t>
            </w:r>
          </w:p>
        </w:tc>
        <w:tc>
          <w:tcPr>
            <w:tcW w:w="981" w:type="dxa"/>
            <w:vAlign w:val="center"/>
          </w:tcPr>
          <w:p>
            <w:pPr>
              <w:spacing w:line="300" w:lineRule="exact"/>
              <w:jc w:val="left"/>
              <w:rPr>
                <w:rFonts w:ascii="方正书宋_GBK" w:eastAsia="方正书宋_GBK"/>
              </w:rPr>
            </w:pPr>
            <w:r>
              <w:rPr>
                <w:rFonts w:ascii="方正书宋_GBK" w:eastAsia="方正书宋_GBK"/>
              </w:rPr>
              <w:t>C060102</w:t>
            </w:r>
          </w:p>
        </w:tc>
        <w:tc>
          <w:tcPr>
            <w:tcW w:w="454" w:type="dxa"/>
            <w:vAlign w:val="center"/>
          </w:tcPr>
          <w:p>
            <w:pPr>
              <w:spacing w:line="300" w:lineRule="exact"/>
              <w:jc w:val="center"/>
              <w:rPr>
                <w:rFonts w:ascii="方正书宋_GBK" w:eastAsia="方正书宋_GBK"/>
              </w:rPr>
            </w:pPr>
            <w:r>
              <w:rPr>
                <w:rFonts w:ascii="方正书宋_GBK" w:eastAsia="方正书宋_GBK"/>
              </w:rPr>
              <w:t>场</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74.00</w:t>
            </w:r>
          </w:p>
        </w:tc>
        <w:tc>
          <w:tcPr>
            <w:tcW w:w="726" w:type="dxa"/>
            <w:vAlign w:val="center"/>
          </w:tcPr>
          <w:p>
            <w:pPr>
              <w:spacing w:line="300" w:lineRule="exact"/>
              <w:jc w:val="right"/>
              <w:rPr>
                <w:rFonts w:ascii="方正书宋_GBK" w:eastAsia="方正书宋_GBK"/>
              </w:rPr>
            </w:pPr>
            <w:r>
              <w:rPr>
                <w:rFonts w:ascii="方正书宋_GBK" w:eastAsia="方正书宋_GBK"/>
              </w:rPr>
              <w:t>74.00</w:t>
            </w:r>
          </w:p>
        </w:tc>
        <w:tc>
          <w:tcPr>
            <w:tcW w:w="726" w:type="dxa"/>
            <w:vAlign w:val="center"/>
          </w:tcPr>
          <w:p>
            <w:pPr>
              <w:spacing w:line="300" w:lineRule="exact"/>
              <w:jc w:val="right"/>
              <w:rPr>
                <w:rFonts w:ascii="方正书宋_GBK" w:eastAsia="方正书宋_GBK"/>
              </w:rPr>
            </w:pPr>
            <w:r>
              <w:rPr>
                <w:rFonts w:ascii="方正书宋_GBK" w:eastAsia="方正书宋_GBK"/>
              </w:rPr>
              <w:t>74.00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2" w:hRule="atLeast"/>
          <w:jc w:val="center"/>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70.00</w:t>
            </w:r>
          </w:p>
        </w:tc>
        <w:tc>
          <w:tcPr>
            <w:tcW w:w="981" w:type="dxa"/>
            <w:vAlign w:val="center"/>
          </w:tcPr>
          <w:p>
            <w:pPr>
              <w:spacing w:line="300" w:lineRule="exact"/>
              <w:jc w:val="left"/>
              <w:rPr>
                <w:rFonts w:ascii="方正书宋_GBK" w:eastAsia="方正书宋_GBK"/>
              </w:rPr>
            </w:pPr>
            <w:r>
              <w:rPr>
                <w:rFonts w:ascii="方正书宋_GBK" w:eastAsia="方正书宋_GBK"/>
              </w:rPr>
              <w:t>一般会议服务</w:t>
            </w:r>
          </w:p>
        </w:tc>
        <w:tc>
          <w:tcPr>
            <w:tcW w:w="981" w:type="dxa"/>
            <w:vAlign w:val="center"/>
          </w:tcPr>
          <w:p>
            <w:pPr>
              <w:spacing w:line="300" w:lineRule="exact"/>
              <w:jc w:val="left"/>
              <w:rPr>
                <w:rFonts w:ascii="方正书宋_GBK" w:eastAsia="方正书宋_GBK"/>
              </w:rPr>
            </w:pPr>
            <w:r>
              <w:rPr>
                <w:rFonts w:ascii="方正书宋_GBK" w:eastAsia="方正书宋_GBK"/>
              </w:rPr>
              <w:t>C060102</w:t>
            </w:r>
          </w:p>
        </w:tc>
        <w:tc>
          <w:tcPr>
            <w:tcW w:w="454" w:type="dxa"/>
            <w:vAlign w:val="center"/>
          </w:tcPr>
          <w:p>
            <w:pPr>
              <w:spacing w:line="300" w:lineRule="exact"/>
              <w:jc w:val="center"/>
              <w:rPr>
                <w:rFonts w:ascii="方正书宋_GBK" w:eastAsia="方正书宋_GBK"/>
              </w:rPr>
            </w:pPr>
            <w:r>
              <w:rPr>
                <w:rFonts w:ascii="方正书宋_GBK" w:eastAsia="方正书宋_GBK"/>
              </w:rPr>
              <w:t>场</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70.00</w:t>
            </w:r>
          </w:p>
        </w:tc>
        <w:tc>
          <w:tcPr>
            <w:tcW w:w="726" w:type="dxa"/>
            <w:vAlign w:val="center"/>
          </w:tcPr>
          <w:p>
            <w:pPr>
              <w:spacing w:line="300" w:lineRule="exact"/>
              <w:jc w:val="right"/>
              <w:rPr>
                <w:rFonts w:ascii="方正书宋_GBK" w:eastAsia="方正书宋_GBK"/>
              </w:rPr>
            </w:pPr>
            <w:r>
              <w:rPr>
                <w:rFonts w:ascii="方正书宋_GBK" w:eastAsia="方正书宋_GBK"/>
              </w:rPr>
              <w:t>70.00</w:t>
            </w:r>
          </w:p>
        </w:tc>
        <w:tc>
          <w:tcPr>
            <w:tcW w:w="726" w:type="dxa"/>
            <w:vAlign w:val="center"/>
          </w:tcPr>
          <w:p>
            <w:pPr>
              <w:spacing w:line="300" w:lineRule="exact"/>
              <w:jc w:val="right"/>
              <w:rPr>
                <w:rFonts w:ascii="方正书宋_GBK" w:eastAsia="方正书宋_GBK"/>
              </w:rPr>
            </w:pPr>
            <w:r>
              <w:rPr>
                <w:rFonts w:ascii="方正书宋_GBK" w:eastAsia="方正书宋_GBK"/>
              </w:rPr>
              <w:t>70.00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bl>
    <w:p>
      <w:pPr>
        <w:widowControl/>
        <w:adjustRightInd w:val="0"/>
        <w:spacing w:line="480" w:lineRule="exact"/>
        <w:ind w:firstLine="320" w:firstLineChars="100"/>
        <w:rPr>
          <w:rFonts w:ascii="Times New Roman" w:hAnsi="Times New Roman" w:eastAsia="黑体"/>
          <w:kern w:val="0"/>
          <w:sz w:val="32"/>
          <w:szCs w:val="32"/>
        </w:rPr>
      </w:pPr>
      <w:r>
        <w:rPr>
          <w:rFonts w:hint="eastAsia" w:ascii="Times New Roman" w:hAnsi="Times New Roman" w:eastAsia="黑体"/>
          <w:kern w:val="0"/>
          <w:sz w:val="32"/>
          <w:szCs w:val="32"/>
          <w:lang w:eastAsia="zh-CN"/>
        </w:rPr>
        <w:t>七</w:t>
      </w:r>
      <w:r>
        <w:rPr>
          <w:rFonts w:ascii="Times New Roman" w:hAnsi="Times New Roman" w:eastAsia="黑体"/>
          <w:kern w:val="0"/>
          <w:sz w:val="32"/>
          <w:szCs w:val="32"/>
        </w:rPr>
        <w:t>、国有资产信息情况</w:t>
      </w:r>
    </w:p>
    <w:p>
      <w:pPr>
        <w:spacing w:line="520" w:lineRule="exact"/>
        <w:ind w:firstLine="640"/>
        <w:rPr>
          <w:rFonts w:eastAsia="方正仿宋简体"/>
          <w:sz w:val="32"/>
          <w:szCs w:val="32"/>
        </w:rPr>
      </w:pPr>
      <w:r>
        <w:rPr>
          <w:rFonts w:eastAsia="方正仿宋简体"/>
          <w:sz w:val="32"/>
          <w:szCs w:val="32"/>
        </w:rPr>
        <w:t>我部门</w:t>
      </w:r>
      <w:r>
        <w:rPr>
          <w:rFonts w:eastAsia="方正仿宋简体"/>
          <w:color w:val="000000"/>
          <w:sz w:val="32"/>
        </w:rPr>
        <w:t>上年末固定资产金额为</w:t>
      </w:r>
      <w:r>
        <w:rPr>
          <w:rFonts w:hint="eastAsia" w:eastAsia="方正仿宋简体"/>
          <w:color w:val="000000"/>
          <w:sz w:val="32"/>
          <w:lang w:val="en-US" w:eastAsia="zh-CN"/>
        </w:rPr>
        <w:t>231.08</w:t>
      </w:r>
      <w:r>
        <w:rPr>
          <w:rFonts w:eastAsia="方正仿宋简体"/>
          <w:color w:val="000000"/>
          <w:sz w:val="32"/>
        </w:rPr>
        <w:t>万元（详见下表），本年度拟购置固定资产主要为打印机、复印机等办公设备和为各管理处采购的文化用品等，均是20万元以下的设备。</w:t>
      </w:r>
    </w:p>
    <w:p>
      <w:pPr>
        <w:spacing w:line="520" w:lineRule="exact"/>
        <w:rPr>
          <w:rFonts w:eastAsia="方正仿宋简体"/>
          <w:sz w:val="32"/>
          <w:szCs w:val="32"/>
        </w:rPr>
      </w:pPr>
    </w:p>
    <w:p>
      <w:pPr>
        <w:spacing w:line="520" w:lineRule="exact"/>
        <w:jc w:val="center"/>
        <w:rPr>
          <w:rFonts w:eastAsia="方正仿宋简体"/>
          <w:sz w:val="32"/>
          <w:szCs w:val="32"/>
        </w:rPr>
      </w:pPr>
      <w:r>
        <w:rPr>
          <w:rFonts w:eastAsia="方正仿宋简体"/>
          <w:sz w:val="32"/>
          <w:szCs w:val="32"/>
        </w:rPr>
        <w:t>固定资产占用情况表</w:t>
      </w:r>
    </w:p>
    <w:p>
      <w:pPr>
        <w:spacing w:line="520" w:lineRule="exact"/>
        <w:rPr>
          <w:rFonts w:eastAsia="仿宋"/>
          <w:sz w:val="24"/>
          <w:szCs w:val="24"/>
        </w:rPr>
      </w:pPr>
      <w:r>
        <w:rPr>
          <w:rFonts w:eastAsia="仿宋"/>
          <w:sz w:val="24"/>
          <w:szCs w:val="24"/>
        </w:rPr>
        <w:t>编制部门：秦皇岛北戴河新区旅游文化体育局  截止时间：2</w:t>
      </w:r>
      <w:r>
        <w:rPr>
          <w:rFonts w:hint="eastAsia" w:eastAsia="仿宋"/>
          <w:sz w:val="24"/>
          <w:szCs w:val="24"/>
          <w:lang w:val="en-US" w:eastAsia="zh-CN"/>
        </w:rPr>
        <w:t>020</w:t>
      </w:r>
      <w:r>
        <w:rPr>
          <w:rFonts w:eastAsia="仿宋"/>
          <w:sz w:val="24"/>
          <w:szCs w:val="24"/>
        </w:rPr>
        <w:t>年</w:t>
      </w:r>
      <w:r>
        <w:rPr>
          <w:rFonts w:hint="eastAsia" w:eastAsia="仿宋"/>
          <w:sz w:val="24"/>
          <w:szCs w:val="24"/>
          <w:lang w:val="en-US" w:eastAsia="zh-CN"/>
        </w:rPr>
        <w:t>12月31号</w:t>
      </w:r>
    </w:p>
    <w:tbl>
      <w:tblPr>
        <w:tblStyle w:val="3"/>
        <w:tblpPr w:leftFromText="180" w:rightFromText="180" w:vertAnchor="text" w:horzAnchor="page" w:tblpX="525" w:tblpY="1007"/>
        <w:tblOverlap w:val="never"/>
        <w:tblW w:w="10598" w:type="dxa"/>
        <w:tblInd w:w="0" w:type="dxa"/>
        <w:tblLayout w:type="fixed"/>
        <w:tblCellMar>
          <w:top w:w="0" w:type="dxa"/>
          <w:left w:w="108" w:type="dxa"/>
          <w:bottom w:w="0" w:type="dxa"/>
          <w:right w:w="115" w:type="dxa"/>
        </w:tblCellMar>
      </w:tblPr>
      <w:tblGrid>
        <w:gridCol w:w="3996"/>
        <w:gridCol w:w="2590"/>
        <w:gridCol w:w="4012"/>
      </w:tblGrid>
      <w:tr>
        <w:tblPrEx>
          <w:tblCellMar>
            <w:top w:w="0" w:type="dxa"/>
            <w:left w:w="108" w:type="dxa"/>
            <w:bottom w:w="0" w:type="dxa"/>
            <w:right w:w="115" w:type="dxa"/>
          </w:tblCellMar>
        </w:tblPrEx>
        <w:trPr>
          <w:trHeight w:val="461"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eastAsia="仿宋"/>
                <w:sz w:val="32"/>
                <w:szCs w:val="32"/>
              </w:rPr>
            </w:pPr>
            <w:r>
              <w:rPr>
                <w:rFonts w:eastAsia="仿宋"/>
                <w:sz w:val="32"/>
                <w:szCs w:val="32"/>
              </w:rPr>
              <w:t>项目</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4"/>
              <w:jc w:val="center"/>
              <w:rPr>
                <w:rFonts w:eastAsia="仿宋"/>
                <w:sz w:val="32"/>
                <w:szCs w:val="32"/>
              </w:rPr>
            </w:pPr>
            <w:r>
              <w:rPr>
                <w:rFonts w:eastAsia="仿宋"/>
                <w:sz w:val="32"/>
                <w:szCs w:val="32"/>
              </w:rPr>
              <w:t>数量</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6"/>
              <w:jc w:val="center"/>
              <w:rPr>
                <w:rFonts w:eastAsia="仿宋"/>
                <w:sz w:val="32"/>
                <w:szCs w:val="32"/>
              </w:rPr>
            </w:pPr>
            <w:r>
              <w:rPr>
                <w:rFonts w:eastAsia="仿宋"/>
                <w:sz w:val="32"/>
                <w:szCs w:val="32"/>
              </w:rPr>
              <w:t>价值（金额单位：万元）</w:t>
            </w:r>
          </w:p>
        </w:tc>
      </w:tr>
      <w:tr>
        <w:tblPrEx>
          <w:tblCellMar>
            <w:top w:w="0" w:type="dxa"/>
            <w:left w:w="108" w:type="dxa"/>
            <w:bottom w:w="0" w:type="dxa"/>
            <w:right w:w="115" w:type="dxa"/>
          </w:tblCellMar>
        </w:tblPrEx>
        <w:trPr>
          <w:trHeight w:val="461"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12"/>
              <w:jc w:val="center"/>
              <w:rPr>
                <w:rFonts w:eastAsia="仿宋"/>
                <w:sz w:val="32"/>
                <w:szCs w:val="32"/>
              </w:rPr>
            </w:pPr>
            <w:r>
              <w:rPr>
                <w:rFonts w:eastAsia="仿宋"/>
                <w:sz w:val="32"/>
                <w:szCs w:val="32"/>
              </w:rPr>
              <w:t>资产总额</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9"/>
              <w:jc w:val="center"/>
              <w:rPr>
                <w:rFonts w:eastAsia="仿宋"/>
                <w:sz w:val="32"/>
                <w:szCs w:val="32"/>
              </w:rPr>
            </w:pPr>
            <w:r>
              <w:rPr>
                <w:rFonts w:eastAsia="仿宋"/>
                <w:sz w:val="32"/>
                <w:szCs w:val="32"/>
              </w:rPr>
              <w:t xml:space="preserve">—— </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hint="default" w:eastAsia="仿宋"/>
                <w:sz w:val="32"/>
                <w:szCs w:val="32"/>
                <w:lang w:val="en-US" w:eastAsia="zh-CN"/>
              </w:rPr>
            </w:pPr>
            <w:r>
              <w:rPr>
                <w:rFonts w:hint="eastAsia" w:eastAsia="方正仿宋简体"/>
                <w:color w:val="000000"/>
                <w:sz w:val="32"/>
                <w:lang w:val="en-US" w:eastAsia="zh-CN"/>
              </w:rPr>
              <w:t>231.08</w:t>
            </w:r>
          </w:p>
        </w:tc>
      </w:tr>
      <w:tr>
        <w:tblPrEx>
          <w:tblCellMar>
            <w:top w:w="0" w:type="dxa"/>
            <w:left w:w="108" w:type="dxa"/>
            <w:bottom w:w="0" w:type="dxa"/>
            <w:right w:w="115" w:type="dxa"/>
          </w:tblCellMar>
        </w:tblPrEx>
        <w:trPr>
          <w:trHeight w:val="461"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仿宋"/>
                <w:sz w:val="32"/>
                <w:szCs w:val="32"/>
              </w:rPr>
            </w:pPr>
            <w:r>
              <w:rPr>
                <w:rFonts w:eastAsia="仿宋"/>
                <w:sz w:val="32"/>
                <w:szCs w:val="32"/>
              </w:rPr>
              <w:t>1、房屋（平方米）</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9"/>
              <w:jc w:val="center"/>
              <w:rPr>
                <w:rFonts w:eastAsia="仿宋"/>
                <w:sz w:val="32"/>
                <w:szCs w:val="32"/>
              </w:rPr>
            </w:pPr>
            <w:r>
              <w:rPr>
                <w:rFonts w:eastAsia="仿宋"/>
                <w:sz w:val="32"/>
                <w:szCs w:val="32"/>
              </w:rPr>
              <w:t>0</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eastAsia="仿宋"/>
                <w:sz w:val="32"/>
                <w:szCs w:val="32"/>
              </w:rPr>
            </w:pPr>
            <w:r>
              <w:rPr>
                <w:rFonts w:eastAsia="仿宋"/>
                <w:sz w:val="32"/>
                <w:szCs w:val="32"/>
              </w:rPr>
              <w:t>0</w:t>
            </w:r>
          </w:p>
        </w:tc>
      </w:tr>
      <w:tr>
        <w:tblPrEx>
          <w:tblCellMar>
            <w:top w:w="0" w:type="dxa"/>
            <w:left w:w="108" w:type="dxa"/>
            <w:bottom w:w="0" w:type="dxa"/>
            <w:right w:w="115" w:type="dxa"/>
          </w:tblCellMar>
        </w:tblPrEx>
        <w:trPr>
          <w:trHeight w:val="461"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仿宋"/>
                <w:sz w:val="32"/>
                <w:szCs w:val="32"/>
              </w:rPr>
            </w:pPr>
            <w:r>
              <w:rPr>
                <w:rFonts w:eastAsia="仿宋"/>
                <w:sz w:val="32"/>
                <w:szCs w:val="32"/>
              </w:rPr>
              <w:t>其中：车库（平方米）</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9"/>
              <w:jc w:val="center"/>
              <w:rPr>
                <w:rFonts w:eastAsia="仿宋"/>
                <w:sz w:val="32"/>
                <w:szCs w:val="32"/>
              </w:rPr>
            </w:pPr>
            <w:r>
              <w:rPr>
                <w:rFonts w:eastAsia="仿宋"/>
                <w:sz w:val="32"/>
                <w:szCs w:val="32"/>
              </w:rPr>
              <w:t>0</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eastAsia="仿宋"/>
                <w:sz w:val="32"/>
                <w:szCs w:val="32"/>
              </w:rPr>
            </w:pPr>
            <w:r>
              <w:rPr>
                <w:rFonts w:eastAsia="仿宋"/>
                <w:sz w:val="32"/>
                <w:szCs w:val="32"/>
              </w:rPr>
              <w:t>0</w:t>
            </w:r>
          </w:p>
        </w:tc>
      </w:tr>
      <w:tr>
        <w:tblPrEx>
          <w:tblCellMar>
            <w:top w:w="0" w:type="dxa"/>
            <w:left w:w="108" w:type="dxa"/>
            <w:bottom w:w="0" w:type="dxa"/>
            <w:right w:w="115" w:type="dxa"/>
          </w:tblCellMar>
        </w:tblPrEx>
        <w:trPr>
          <w:trHeight w:val="461"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仿宋"/>
                <w:sz w:val="32"/>
                <w:szCs w:val="32"/>
              </w:rPr>
            </w:pPr>
            <w:r>
              <w:rPr>
                <w:rFonts w:eastAsia="仿宋"/>
                <w:sz w:val="32"/>
                <w:szCs w:val="32"/>
              </w:rPr>
              <w:t>2、车辆（台、辆）</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5"/>
              <w:jc w:val="center"/>
              <w:rPr>
                <w:rFonts w:eastAsia="仿宋"/>
                <w:sz w:val="32"/>
                <w:szCs w:val="32"/>
              </w:rPr>
            </w:pPr>
            <w:r>
              <w:rPr>
                <w:rFonts w:eastAsia="仿宋"/>
                <w:sz w:val="32"/>
                <w:szCs w:val="32"/>
              </w:rPr>
              <w:t>2</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hint="eastAsia" w:eastAsia="仿宋"/>
                <w:sz w:val="32"/>
                <w:szCs w:val="32"/>
                <w:lang w:eastAsia="zh-CN"/>
              </w:rPr>
            </w:pPr>
            <w:r>
              <w:rPr>
                <w:rFonts w:eastAsia="仿宋"/>
                <w:sz w:val="32"/>
                <w:szCs w:val="32"/>
              </w:rPr>
              <w:t>31.0</w:t>
            </w:r>
            <w:r>
              <w:rPr>
                <w:rFonts w:hint="eastAsia" w:eastAsia="仿宋"/>
                <w:sz w:val="32"/>
                <w:szCs w:val="32"/>
                <w:lang w:val="en-US" w:eastAsia="zh-CN"/>
              </w:rPr>
              <w:t>4</w:t>
            </w:r>
          </w:p>
        </w:tc>
      </w:tr>
      <w:tr>
        <w:tblPrEx>
          <w:tblCellMar>
            <w:top w:w="0" w:type="dxa"/>
            <w:left w:w="108" w:type="dxa"/>
            <w:bottom w:w="0" w:type="dxa"/>
            <w:right w:w="115" w:type="dxa"/>
          </w:tblCellMar>
        </w:tblPrEx>
        <w:trPr>
          <w:trHeight w:val="469"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仿宋"/>
                <w:sz w:val="32"/>
                <w:szCs w:val="32"/>
              </w:rPr>
            </w:pPr>
            <w:r>
              <w:rPr>
                <w:rFonts w:eastAsia="仿宋"/>
                <w:sz w:val="32"/>
                <w:szCs w:val="32"/>
              </w:rPr>
              <w:t>3、其他固定资产</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9"/>
              <w:jc w:val="center"/>
              <w:rPr>
                <w:rFonts w:hint="default" w:eastAsia="仿宋"/>
                <w:sz w:val="32"/>
                <w:szCs w:val="32"/>
                <w:lang w:val="en-US" w:eastAsia="zh-CN"/>
              </w:rPr>
            </w:pPr>
            <w:r>
              <w:rPr>
                <w:rFonts w:hint="eastAsia" w:eastAsia="仿宋"/>
                <w:sz w:val="32"/>
                <w:szCs w:val="32"/>
                <w:lang w:val="en-US" w:eastAsia="zh-CN"/>
              </w:rPr>
              <w:t>11701</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hint="default" w:eastAsia="仿宋"/>
                <w:sz w:val="32"/>
                <w:szCs w:val="32"/>
                <w:lang w:val="en-US" w:eastAsia="zh-CN"/>
              </w:rPr>
            </w:pPr>
            <w:r>
              <w:rPr>
                <w:rFonts w:hint="eastAsia" w:eastAsia="仿宋"/>
                <w:sz w:val="32"/>
                <w:szCs w:val="32"/>
                <w:lang w:val="en-US" w:eastAsia="zh-CN"/>
              </w:rPr>
              <w:t>200.04</w:t>
            </w:r>
          </w:p>
        </w:tc>
      </w:tr>
    </w:tbl>
    <w:p>
      <w:pPr>
        <w:widowControl/>
        <w:adjustRightInd w:val="0"/>
        <w:spacing w:line="480" w:lineRule="exact"/>
        <w:ind w:firstLine="640" w:firstLineChars="200"/>
        <w:rPr>
          <w:rFonts w:ascii="Times New Roman" w:hAnsi="Times New Roman" w:eastAsia="黑体"/>
          <w:kern w:val="0"/>
          <w:sz w:val="32"/>
          <w:szCs w:val="32"/>
        </w:rPr>
      </w:pPr>
    </w:p>
    <w:p>
      <w:pPr>
        <w:widowControl/>
        <w:adjustRightInd w:val="0"/>
        <w:spacing w:line="480" w:lineRule="exact"/>
        <w:ind w:firstLine="640" w:firstLineChars="200"/>
        <w:rPr>
          <w:rFonts w:ascii="Times New Roman" w:hAnsi="Times New Roman" w:eastAsia="黑体"/>
          <w:kern w:val="0"/>
          <w:sz w:val="32"/>
          <w:szCs w:val="32"/>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ind w:firstLine="640" w:firstLineChars="200"/>
        <w:rPr>
          <w:rFonts w:ascii="Times New Roman" w:hAnsi="Times New Roman"/>
          <w:kern w:val="0"/>
          <w:sz w:val="24"/>
        </w:rPr>
      </w:pPr>
      <w:r>
        <w:rPr>
          <w:rFonts w:hint="eastAsia" w:ascii="Times New Roman" w:hAnsi="Times New Roman" w:eastAsia="黑体"/>
          <w:kern w:val="0"/>
          <w:sz w:val="32"/>
          <w:szCs w:val="32"/>
          <w:lang w:eastAsia="zh-CN"/>
        </w:rPr>
        <w:t>八</w:t>
      </w:r>
      <w:r>
        <w:rPr>
          <w:rFonts w:ascii="Times New Roman" w:hAnsi="Times New Roman" w:eastAsia="黑体"/>
          <w:kern w:val="0"/>
          <w:sz w:val="32"/>
          <w:szCs w:val="32"/>
        </w:rPr>
        <w:t>、名词解释</w:t>
      </w:r>
    </w:p>
    <w:p>
      <w:pPr>
        <w:spacing w:line="520" w:lineRule="exact"/>
        <w:ind w:left="10" w:right="4506" w:hanging="10"/>
        <w:jc w:val="center"/>
        <w:rPr>
          <w:rFonts w:eastAsia="方正仿宋简体"/>
          <w:sz w:val="32"/>
          <w:szCs w:val="32"/>
        </w:rPr>
      </w:pPr>
      <w:r>
        <w:rPr>
          <w:rFonts w:eastAsia="方正仿宋简体"/>
          <w:sz w:val="32"/>
          <w:szCs w:val="32"/>
        </w:rPr>
        <w:t xml:space="preserve"> （一）一般公共预算拨款收入：主要指市级财政当年拨付的资金。</w:t>
      </w:r>
    </w:p>
    <w:p>
      <w:pPr>
        <w:spacing w:line="520" w:lineRule="exact"/>
        <w:ind w:firstLine="640" w:firstLineChars="200"/>
        <w:rPr>
          <w:rFonts w:eastAsia="方正仿宋简体"/>
          <w:sz w:val="32"/>
          <w:szCs w:val="32"/>
        </w:rPr>
      </w:pPr>
      <w:r>
        <w:rPr>
          <w:rFonts w:eastAsia="方正仿宋简体"/>
          <w:sz w:val="32"/>
          <w:szCs w:val="32"/>
        </w:rPr>
        <w:t>（二）基本支出：指为保障机构正常运转、完成日常工作任务而发生的人员支出和公用支出。</w:t>
      </w:r>
    </w:p>
    <w:p>
      <w:pPr>
        <w:spacing w:line="520" w:lineRule="exact"/>
        <w:ind w:firstLine="640" w:firstLineChars="200"/>
        <w:rPr>
          <w:rFonts w:eastAsia="方正仿宋简体"/>
          <w:sz w:val="32"/>
          <w:szCs w:val="32"/>
        </w:rPr>
      </w:pPr>
      <w:r>
        <w:rPr>
          <w:rFonts w:eastAsia="方正仿宋简体"/>
          <w:sz w:val="32"/>
          <w:szCs w:val="32"/>
        </w:rPr>
        <w:t>（三）项目支出：指在基本支出之外为完成特定行政任务和事业发展目标所发生的支出。</w:t>
      </w:r>
    </w:p>
    <w:p>
      <w:pPr>
        <w:spacing w:line="520" w:lineRule="exact"/>
        <w:ind w:firstLine="640" w:firstLineChars="200"/>
        <w:rPr>
          <w:rFonts w:eastAsia="方正仿宋简体"/>
          <w:sz w:val="32"/>
          <w:szCs w:val="32"/>
        </w:rPr>
      </w:pPr>
      <w:r>
        <w:rPr>
          <w:rFonts w:eastAsia="方正仿宋简体"/>
          <w:sz w:val="32"/>
          <w:szCs w:val="32"/>
        </w:rPr>
        <w:t>（四）上缴上级支出：指所属单位上缴上级的支出。</w:t>
      </w:r>
    </w:p>
    <w:p>
      <w:pPr>
        <w:spacing w:line="520" w:lineRule="exact"/>
        <w:ind w:firstLine="640" w:firstLineChars="200"/>
        <w:rPr>
          <w:rFonts w:eastAsia="方正仿宋简体"/>
          <w:sz w:val="32"/>
          <w:szCs w:val="32"/>
        </w:rPr>
      </w:pPr>
      <w:r>
        <w:rPr>
          <w:rFonts w:eastAsia="方正仿宋简体"/>
          <w:sz w:val="32"/>
          <w:szCs w:val="32"/>
        </w:rPr>
        <w:t>（五）“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20" w:lineRule="exact"/>
        <w:ind w:firstLine="640" w:firstLineChars="200"/>
        <w:rPr>
          <w:rFonts w:eastAsia="方正仿宋简体"/>
          <w:sz w:val="32"/>
          <w:szCs w:val="32"/>
        </w:rPr>
      </w:pPr>
      <w:r>
        <w:rPr>
          <w:rFonts w:eastAsia="方正仿宋简体"/>
          <w:sz w:val="32"/>
          <w:szCs w:val="32"/>
        </w:rPr>
        <w:t>（六）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adjustRightInd w:val="0"/>
        <w:spacing w:line="480" w:lineRule="exact"/>
        <w:ind w:firstLine="640" w:firstLineChars="200"/>
        <w:rPr>
          <w:rFonts w:ascii="Times New Roman" w:hAnsi="Times New Roman" w:eastAsia="方正仿宋简体"/>
          <w:kern w:val="0"/>
          <w:sz w:val="32"/>
          <w:szCs w:val="32"/>
        </w:rPr>
      </w:pPr>
      <w:r>
        <w:rPr>
          <w:rFonts w:hint="eastAsia" w:ascii="Times New Roman" w:hAnsi="Times New Roman" w:eastAsia="黑体"/>
          <w:kern w:val="0"/>
          <w:sz w:val="32"/>
          <w:szCs w:val="32"/>
          <w:lang w:eastAsia="zh-CN"/>
        </w:rPr>
        <w:t>九</w:t>
      </w:r>
      <w:r>
        <w:rPr>
          <w:rFonts w:ascii="Times New Roman" w:hAnsi="Times New Roman" w:eastAsia="黑体"/>
          <w:kern w:val="0"/>
          <w:sz w:val="32"/>
          <w:szCs w:val="32"/>
        </w:rPr>
        <w:t>、其他需说明的事项</w:t>
      </w:r>
    </w:p>
    <w:p>
      <w:pPr>
        <w:spacing w:line="520" w:lineRule="exact"/>
        <w:ind w:firstLine="640" w:firstLineChars="200"/>
        <w:rPr>
          <w:rFonts w:hint="eastAsia" w:eastAsia="方正仿宋简体"/>
          <w:sz w:val="32"/>
          <w:szCs w:val="32"/>
          <w:lang w:eastAsia="zh-CN"/>
        </w:rPr>
      </w:pPr>
      <w:r>
        <w:rPr>
          <w:rFonts w:eastAsia="方正仿宋简体"/>
          <w:sz w:val="32"/>
          <w:szCs w:val="32"/>
        </w:rPr>
        <w:t>无其他事项说</w:t>
      </w:r>
      <w:r>
        <w:rPr>
          <w:rFonts w:hint="eastAsia" w:eastAsia="方正仿宋简体"/>
          <w:sz w:val="32"/>
          <w:szCs w:val="32"/>
          <w:lang w:eastAsia="zh-CN"/>
        </w:rPr>
        <w:t>明。</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2"/>
        <w:rPr>
          <w:rFonts w:hint="eastAsia" w:ascii="方正小标宋_GBK" w:eastAsia="方正小标宋_GBK"/>
          <w:sz w:val="44"/>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spacing w:line="480" w:lineRule="exact"/>
        <w:ind w:firstLine="640" w:firstLineChars="200"/>
        <w:jc w:val="center"/>
        <w:rPr>
          <w:rFonts w:hint="eastAsia" w:ascii="Times New Roman" w:hAnsi="Times New Roman" w:eastAsia="黑体"/>
          <w:sz w:val="32"/>
          <w:szCs w:val="32"/>
          <w:lang w:eastAsia="zh-CN"/>
        </w:rPr>
      </w:pPr>
    </w:p>
    <w:p>
      <w:pPr>
        <w:widowControl/>
        <w:spacing w:before="0" w:after="0" w:line="240" w:lineRule="auto"/>
        <w:ind w:firstLine="0"/>
        <w:jc w:val="center"/>
        <w:outlineLvl w:val="0"/>
        <w:rPr>
          <w:rFonts w:hint="eastAsia" w:ascii="方正小标宋_GBK" w:hAnsi="方正小标宋_GBK" w:eastAsia="方正小标宋_GBK" w:cs="方正小标宋_GBK"/>
          <w:color w:val="000000"/>
          <w:kern w:val="0"/>
          <w:sz w:val="72"/>
          <w:szCs w:val="24"/>
          <w:lang w:val="en-US" w:eastAsia="zh-CN"/>
        </w:rPr>
      </w:pPr>
      <w:r>
        <w:rPr>
          <w:rFonts w:hint="eastAsia" w:ascii="方正小标宋_GBK" w:hAnsi="方正小标宋_GBK" w:eastAsia="方正小标宋_GBK" w:cs="方正小标宋_GBK"/>
          <w:color w:val="000000"/>
          <w:kern w:val="0"/>
          <w:sz w:val="72"/>
          <w:szCs w:val="24"/>
          <w:lang w:val="en-US" w:eastAsia="zh-CN"/>
        </w:rPr>
        <w:t>第二部门 部门所属单位预算</w:t>
      </w:r>
    </w:p>
    <w:p>
      <w:pPr>
        <w:widowControl w:val="0"/>
        <w:numPr>
          <w:ilvl w:val="0"/>
          <w:numId w:val="0"/>
        </w:numPr>
        <w:spacing w:line="480" w:lineRule="exact"/>
        <w:jc w:val="center"/>
        <w:rPr>
          <w:rFonts w:hint="eastAsia" w:ascii="Times New Roman" w:hAnsi="Times New Roman" w:eastAsia="黑体"/>
          <w:sz w:val="32"/>
          <w:szCs w:val="32"/>
          <w:lang w:val="en-US" w:eastAsia="zh-CN"/>
        </w:rPr>
      </w:pPr>
    </w:p>
    <w:p>
      <w:pPr>
        <w:widowControl w:val="0"/>
        <w:numPr>
          <w:ilvl w:val="0"/>
          <w:numId w:val="0"/>
        </w:numPr>
        <w:spacing w:line="480" w:lineRule="exact"/>
        <w:jc w:val="center"/>
        <w:rPr>
          <w:rFonts w:hint="eastAsia" w:ascii="Times New Roman" w:hAnsi="Times New Roman" w:eastAsia="黑体"/>
          <w:sz w:val="32"/>
          <w:szCs w:val="32"/>
          <w:lang w:val="en-US" w:eastAsia="zh-CN"/>
        </w:rPr>
      </w:pPr>
    </w:p>
    <w:p>
      <w:pPr>
        <w:widowControl w:val="0"/>
        <w:numPr>
          <w:ilvl w:val="0"/>
          <w:numId w:val="0"/>
        </w:numPr>
        <w:spacing w:line="480" w:lineRule="exact"/>
        <w:jc w:val="center"/>
        <w:rPr>
          <w:rFonts w:hint="eastAsia" w:ascii="Times New Roman" w:hAnsi="Times New Roman" w:eastAsia="黑体"/>
          <w:sz w:val="32"/>
          <w:szCs w:val="32"/>
          <w:lang w:val="en-US" w:eastAsia="zh-CN"/>
        </w:rPr>
      </w:pPr>
    </w:p>
    <w:p>
      <w:pPr>
        <w:widowControl w:val="0"/>
        <w:numPr>
          <w:ilvl w:val="0"/>
          <w:numId w:val="0"/>
        </w:numPr>
        <w:spacing w:line="480" w:lineRule="exact"/>
        <w:jc w:val="center"/>
        <w:rPr>
          <w:rFonts w:hint="eastAsia" w:ascii="Times New Roman" w:hAnsi="Times New Roman" w:eastAsia="黑体"/>
          <w:sz w:val="32"/>
          <w:szCs w:val="32"/>
          <w:lang w:val="en-US" w:eastAsia="zh-CN"/>
        </w:rPr>
      </w:pPr>
    </w:p>
    <w:p>
      <w:pPr>
        <w:widowControl w:val="0"/>
        <w:numPr>
          <w:ilvl w:val="0"/>
          <w:numId w:val="0"/>
        </w:numPr>
        <w:spacing w:line="480" w:lineRule="exact"/>
        <w:jc w:val="center"/>
        <w:rPr>
          <w:rFonts w:hint="eastAsia" w:ascii="Times New Roman" w:hAnsi="Times New Roman" w:eastAsia="黑体"/>
          <w:sz w:val="32"/>
          <w:szCs w:val="32"/>
          <w:lang w:val="en-US" w:eastAsia="zh-CN"/>
        </w:rPr>
      </w:pPr>
    </w:p>
    <w:p>
      <w:pPr>
        <w:widowControl w:val="0"/>
        <w:numPr>
          <w:ilvl w:val="0"/>
          <w:numId w:val="0"/>
        </w:numPr>
        <w:spacing w:line="480" w:lineRule="exact"/>
        <w:jc w:val="center"/>
        <w:rPr>
          <w:rFonts w:hint="eastAsia" w:ascii="Times New Roman" w:hAnsi="Times New Roman" w:eastAsia="黑体"/>
          <w:sz w:val="32"/>
          <w:szCs w:val="32"/>
          <w:lang w:val="en-US" w:eastAsia="zh-CN"/>
        </w:rPr>
      </w:pPr>
    </w:p>
    <w:p>
      <w:pPr>
        <w:widowControl w:val="0"/>
        <w:numPr>
          <w:ilvl w:val="0"/>
          <w:numId w:val="0"/>
        </w:numPr>
        <w:spacing w:line="480" w:lineRule="exact"/>
        <w:jc w:val="center"/>
        <w:rPr>
          <w:rFonts w:hint="eastAsia" w:ascii="Times New Roman" w:hAnsi="Times New Roman" w:eastAsia="黑体"/>
          <w:sz w:val="32"/>
          <w:szCs w:val="32"/>
          <w:lang w:val="en-US" w:eastAsia="zh-CN"/>
        </w:rPr>
      </w:pPr>
    </w:p>
    <w:p>
      <w:pPr>
        <w:widowControl w:val="0"/>
        <w:numPr>
          <w:ilvl w:val="0"/>
          <w:numId w:val="0"/>
        </w:numPr>
        <w:spacing w:line="480" w:lineRule="exact"/>
        <w:jc w:val="center"/>
        <w:rPr>
          <w:rFonts w:hint="eastAsia" w:ascii="Times New Roman" w:hAnsi="Times New Roman" w:eastAsia="黑体"/>
          <w:sz w:val="32"/>
          <w:szCs w:val="32"/>
          <w:lang w:val="en-US" w:eastAsia="zh-CN"/>
        </w:rPr>
      </w:pPr>
    </w:p>
    <w:p>
      <w:pPr>
        <w:widowControl w:val="0"/>
        <w:numPr>
          <w:ilvl w:val="0"/>
          <w:numId w:val="0"/>
        </w:numPr>
        <w:spacing w:line="480" w:lineRule="exact"/>
        <w:jc w:val="center"/>
        <w:rPr>
          <w:rFonts w:hint="eastAsia" w:ascii="Times New Roman" w:hAnsi="Times New Roman" w:eastAsia="黑体"/>
          <w:sz w:val="32"/>
          <w:szCs w:val="32"/>
          <w:lang w:val="en-US" w:eastAsia="zh-CN"/>
        </w:rPr>
      </w:pPr>
    </w:p>
    <w:p>
      <w:pPr>
        <w:widowControl w:val="0"/>
        <w:numPr>
          <w:ilvl w:val="0"/>
          <w:numId w:val="0"/>
        </w:numPr>
        <w:spacing w:line="480" w:lineRule="exact"/>
        <w:jc w:val="center"/>
        <w:rPr>
          <w:rFonts w:hint="eastAsia" w:ascii="Times New Roman" w:hAnsi="Times New Roman" w:eastAsia="黑体"/>
          <w:sz w:val="32"/>
          <w:szCs w:val="32"/>
          <w:lang w:val="en-US" w:eastAsia="zh-CN"/>
        </w:rPr>
      </w:pPr>
    </w:p>
    <w:p>
      <w:pPr>
        <w:widowControl w:val="0"/>
        <w:numPr>
          <w:ilvl w:val="0"/>
          <w:numId w:val="0"/>
        </w:numPr>
        <w:spacing w:line="480" w:lineRule="exact"/>
        <w:jc w:val="center"/>
        <w:rPr>
          <w:rFonts w:hint="eastAsia" w:ascii="Times New Roman" w:hAnsi="Times New Roman" w:eastAsia="黑体"/>
          <w:sz w:val="32"/>
          <w:szCs w:val="32"/>
          <w:lang w:val="en-US" w:eastAsia="zh-CN"/>
        </w:rPr>
      </w:pPr>
    </w:p>
    <w:p>
      <w:pPr>
        <w:jc w:val="both"/>
        <w:outlineLvl w:val="1"/>
        <w:rPr>
          <w:rFonts w:hint="eastAsia" w:ascii="方正小标宋_GBK" w:eastAsia="方正小标宋_GBK"/>
          <w:sz w:val="36"/>
          <w:lang w:eastAsia="zh-CN"/>
        </w:r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预算收支总表</w:t>
      </w:r>
    </w:p>
    <w:tbl>
      <w:tblPr>
        <w:tblStyle w:val="3"/>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w:t>
            </w:r>
            <w:r>
              <w:rPr>
                <w:rFonts w:hint="eastAsia" w:ascii="方正小标宋_GBK" w:eastAsia="方正小标宋_GBK"/>
                <w:sz w:val="24"/>
                <w:lang w:val="en-US" w:eastAsia="zh-CN"/>
              </w:rPr>
              <w:t>001</w:t>
            </w:r>
            <w:r>
              <w:rPr>
                <w:rFonts w:ascii="方正小标宋_GBK" w:eastAsia="方正小标宋_GBK"/>
                <w:sz w:val="24"/>
              </w:rPr>
              <w:t>秦皇岛北戴河新区旅游发展局</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outlineLvl w:val="1"/>
            </w:pP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1060.44</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r>
    </w:tbl>
    <w:p>
      <w:pPr>
        <w:spacing w:line="300" w:lineRule="exact"/>
        <w:jc w:val="left"/>
        <w:outlineLvl w:val="1"/>
        <w:sectPr>
          <w:pgSz w:w="16839" w:h="11907" w:orient="landscape"/>
          <w:pgMar w:top="1587" w:right="1134" w:bottom="1361" w:left="1134"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预算收入总表</w:t>
      </w:r>
    </w:p>
    <w:tbl>
      <w:tblPr>
        <w:tblStyle w:val="3"/>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w:t>
            </w:r>
            <w:r>
              <w:rPr>
                <w:rFonts w:hint="eastAsia" w:ascii="方正小标宋_GBK" w:eastAsia="方正小标宋_GBK"/>
                <w:sz w:val="24"/>
                <w:lang w:val="en-US" w:eastAsia="zh-CN"/>
              </w:rPr>
              <w:t>001</w:t>
            </w:r>
            <w:r>
              <w:rPr>
                <w:rFonts w:ascii="方正小标宋_GBK" w:eastAsia="方正小标宋_GBK"/>
                <w:sz w:val="24"/>
              </w:rPr>
              <w:t>秦皇岛北戴河新区旅游发展局</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gridSpan w:val="2"/>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680" w:type="dxa"/>
            <w:vMerge w:val="continue"/>
            <w:shd w:val="clear" w:color="auto" w:fill="auto"/>
            <w:vAlign w:val="center"/>
          </w:tcPr>
          <w:p>
            <w:pPr>
              <w:spacing w:line="300" w:lineRule="exact"/>
              <w:jc w:val="left"/>
              <w:outlineLvl w:val="1"/>
            </w:pP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vAlign w:val="center"/>
          </w:tcPr>
          <w:p>
            <w:pPr>
              <w:spacing w:line="300" w:lineRule="exact"/>
              <w:jc w:val="left"/>
              <w:outlineLvl w:val="1"/>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文化旅游体育与传媒支出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2070101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2070114</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文化和旅游管理事务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2070199</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其他文化和旅游支出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2080506</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卫生健康支出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行政单位医疗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住房保障支出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住房改革支出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vAlign w:val="center"/>
          </w:tcPr>
          <w:p>
            <w:pPr>
              <w:spacing w:line="300" w:lineRule="exact"/>
              <w:jc w:val="left"/>
              <w:rPr>
                <w:rFonts w:ascii="方正书宋_GBK" w:eastAsia="方正书宋_GBK"/>
              </w:rPr>
            </w:pPr>
            <w:r>
              <w:rPr>
                <w:rFonts w:ascii="方正书宋_GBK" w:eastAsia="方正书宋_GBK"/>
              </w:rPr>
              <w:t>住房公积金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预算支出总表</w:t>
      </w:r>
    </w:p>
    <w:tbl>
      <w:tblPr>
        <w:tblStyle w:val="3"/>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w:t>
            </w:r>
            <w:r>
              <w:rPr>
                <w:rFonts w:hint="eastAsia" w:ascii="方正小标宋_GBK" w:eastAsia="方正小标宋_GBK"/>
                <w:sz w:val="24"/>
                <w:lang w:val="en-US" w:eastAsia="zh-CN"/>
              </w:rPr>
              <w:t>001</w:t>
            </w:r>
            <w:r>
              <w:rPr>
                <w:rFonts w:ascii="方正小标宋_GBK" w:eastAsia="方正小标宋_GBK"/>
                <w:sz w:val="24"/>
              </w:rPr>
              <w:t>秦皇岛北戴河新区旅游发展局</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c>
          <w:tcPr>
            <w:tcW w:w="136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435.44</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625.00</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文化旅游体育与传媒支出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625.00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625.00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2070114</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文化和旅游管理事务</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2070199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其他文化和旅游支出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卫生健康支出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住房保障支出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住房公积金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预算财政拨款收支总表</w:t>
      </w:r>
    </w:p>
    <w:tbl>
      <w:tblPr>
        <w:tblStyle w:val="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w:t>
            </w:r>
            <w:r>
              <w:rPr>
                <w:rFonts w:hint="eastAsia" w:ascii="方正小标宋_GBK" w:eastAsia="方正小标宋_GBK"/>
                <w:sz w:val="24"/>
                <w:lang w:val="en-US" w:eastAsia="zh-CN"/>
              </w:rPr>
              <w:t>001</w:t>
            </w:r>
            <w:r>
              <w:rPr>
                <w:rFonts w:ascii="方正小标宋_GBK" w:eastAsia="方正小标宋_GBK"/>
                <w:sz w:val="24"/>
              </w:rPr>
              <w:t>秦皇岛北戴河新区旅游发展局</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2"/>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tblHeader/>
          <w:jc w:val="center"/>
        </w:trPr>
        <w:tc>
          <w:tcPr>
            <w:tcW w:w="850" w:type="dxa"/>
            <w:vMerge w:val="continue"/>
            <w:shd w:val="clear" w:color="auto" w:fill="auto"/>
            <w:vAlign w:val="center"/>
          </w:tcPr>
          <w:p>
            <w:pPr>
              <w:spacing w:line="300" w:lineRule="exact"/>
              <w:jc w:val="left"/>
              <w:outlineLvl w:val="1"/>
            </w:pP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1060.44</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预算一般公共预算财政拨款支出表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w:t>
            </w:r>
            <w:r>
              <w:rPr>
                <w:rFonts w:hint="eastAsia" w:ascii="方正小标宋_GBK" w:eastAsia="方正小标宋_GBK"/>
                <w:sz w:val="24"/>
                <w:lang w:val="en-US" w:eastAsia="zh-CN"/>
              </w:rPr>
              <w:t>001</w:t>
            </w:r>
            <w:r>
              <w:rPr>
                <w:rFonts w:ascii="方正小标宋_GBK" w:eastAsia="方正小标宋_GBK"/>
                <w:sz w:val="24"/>
              </w:rPr>
              <w:t>秦皇岛北戴河新区旅游发展局</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1060.44</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435.44</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207</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文化旅游体育与传媒支出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20701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954.04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2070101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2070114</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文化和旅游管理事务</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2070199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其他文化和旅游支出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39.82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卫生健康支出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行政单位医疗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住房保障支出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预算一般公共预算财政拨款基本支出表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w:t>
            </w:r>
            <w:r>
              <w:rPr>
                <w:rFonts w:hint="eastAsia" w:ascii="方正小标宋_GBK" w:eastAsia="方正小标宋_GBK"/>
                <w:sz w:val="24"/>
                <w:lang w:val="en-US" w:eastAsia="zh-CN"/>
              </w:rPr>
              <w:t>001</w:t>
            </w:r>
            <w:r>
              <w:rPr>
                <w:rFonts w:ascii="方正小标宋_GBK" w:eastAsia="方正小标宋_GBK"/>
                <w:sz w:val="24"/>
              </w:rPr>
              <w:t>秦皇岛北戴河新区旅游发展局</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435.44</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403.19</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32.25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403.17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403.17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82.27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82.27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36.97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36.97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奖金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32.12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32.12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142.38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142.38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职业年金缴费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37.32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3.02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3.02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31.29</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7.92</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印刷费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30215</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会议费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培训费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2.58</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公务接待费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3.44</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福利费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2.58</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奖励金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310</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资本性支出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31002</w:t>
            </w:r>
          </w:p>
        </w:tc>
        <w:tc>
          <w:tcPr>
            <w:tcW w:w="4535" w:type="dxa"/>
            <w:shd w:val="clear" w:color="auto" w:fill="auto"/>
            <w:vAlign w:val="center"/>
          </w:tcPr>
          <w:p>
            <w:pPr>
              <w:spacing w:line="300" w:lineRule="exact"/>
              <w:jc w:val="left"/>
              <w:rPr>
                <w:rFonts w:ascii="方正书宋_GBK" w:eastAsia="方正书宋_GBK"/>
              </w:rPr>
            </w:pPr>
            <w:r>
              <w:rPr>
                <w:rFonts w:ascii="方正书宋_GBK" w:eastAsia="方正书宋_GBK"/>
              </w:rPr>
              <w:t>办公设备购置</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预算政府基金预算财政拨款支出表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w:t>
            </w:r>
            <w:r>
              <w:rPr>
                <w:rFonts w:hint="eastAsia" w:ascii="方正小标宋_GBK" w:eastAsia="方正小标宋_GBK"/>
                <w:sz w:val="24"/>
                <w:lang w:val="en-US" w:eastAsia="zh-CN"/>
              </w:rPr>
              <w:t>001</w:t>
            </w:r>
            <w:r>
              <w:rPr>
                <w:rFonts w:ascii="方正小标宋_GBK" w:eastAsia="方正小标宋_GBK"/>
                <w:sz w:val="24"/>
              </w:rPr>
              <w:t>秦皇岛北戴河新区旅游发展局</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预算国有资本经营预算财政拨款支出表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w:t>
            </w:r>
            <w:r>
              <w:rPr>
                <w:rFonts w:hint="eastAsia" w:ascii="方正小标宋_GBK" w:eastAsia="方正小标宋_GBK"/>
                <w:sz w:val="24"/>
                <w:lang w:val="en-US" w:eastAsia="zh-CN"/>
              </w:rPr>
              <w:t>001</w:t>
            </w:r>
            <w:r>
              <w:rPr>
                <w:rFonts w:ascii="方正小标宋_GBK" w:eastAsia="方正小标宋_GBK"/>
                <w:sz w:val="24"/>
              </w:rPr>
              <w:t>秦皇岛北戴河新区旅游发展局</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outlineLvl w:val="1"/>
            </w:pP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c>
          <w:tcPr>
            <w:tcW w:w="2551" w:type="dxa"/>
            <w:vMerge w:val="continue"/>
            <w:shd w:val="clear" w:color="auto" w:fill="auto"/>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pPr>
    </w:p>
    <w:p>
      <w:pPr>
        <w:jc w:val="center"/>
        <w:outlineLvl w:val="1"/>
        <w:rPr>
          <w:rFonts w:hint="eastAsia" w:ascii="方正小标宋_GBK" w:eastAsia="方正小标宋_GBK"/>
          <w:sz w:val="32"/>
          <w:lang w:eastAsia="zh-CN"/>
        </w:rPr>
      </w:pPr>
    </w:p>
    <w:p>
      <w:pPr>
        <w:jc w:val="center"/>
        <w:outlineLvl w:val="1"/>
        <w:rPr>
          <w:rFonts w:hint="eastAsia" w:ascii="方正小标宋_GBK" w:eastAsia="方正小标宋_GBK"/>
          <w:sz w:val="32"/>
          <w:lang w:eastAsia="zh-CN"/>
        </w:rPr>
      </w:pPr>
    </w:p>
    <w:p>
      <w:pPr>
        <w:jc w:val="center"/>
        <w:outlineLvl w:val="1"/>
        <w:rPr>
          <w:rFonts w:hint="eastAsia" w:ascii="方正小标宋_GBK" w:eastAsia="方正小标宋_GBK"/>
          <w:sz w:val="32"/>
          <w:lang w:eastAsia="zh-CN"/>
        </w:rPr>
      </w:pPr>
    </w:p>
    <w:p>
      <w:pPr>
        <w:jc w:val="center"/>
        <w:outlineLvl w:val="1"/>
        <w:rPr>
          <w:rFonts w:hint="eastAsia" w:ascii="方正小标宋_GBK" w:eastAsia="方正小标宋_GBK"/>
          <w:sz w:val="32"/>
          <w:lang w:eastAsia="zh-CN"/>
        </w:rPr>
      </w:pPr>
    </w:p>
    <w:p>
      <w:pPr>
        <w:jc w:val="center"/>
        <w:outlineLvl w:val="1"/>
        <w:rPr>
          <w:rFonts w:hint="eastAsia" w:ascii="方正小标宋_GBK" w:eastAsia="方正小标宋_GBK"/>
          <w:sz w:val="32"/>
          <w:lang w:eastAsia="zh-CN"/>
        </w:rPr>
      </w:pPr>
    </w:p>
    <w:p>
      <w:pPr>
        <w:jc w:val="center"/>
        <w:outlineLvl w:val="1"/>
        <w:rPr>
          <w:rFonts w:hint="eastAsia" w:ascii="方正小标宋_GBK" w:eastAsia="方正小标宋_GBK"/>
          <w:sz w:val="32"/>
          <w:lang w:eastAsia="zh-CN"/>
        </w:rPr>
      </w:pPr>
    </w:p>
    <w:p>
      <w:pPr>
        <w:jc w:val="center"/>
        <w:outlineLvl w:val="1"/>
        <w:rPr>
          <w:rFonts w:hint="eastAsia" w:ascii="方正小标宋_GBK" w:eastAsia="方正小标宋_GBK"/>
          <w:sz w:val="32"/>
          <w:lang w:eastAsia="zh-CN"/>
        </w:rPr>
      </w:pPr>
    </w:p>
    <w:p>
      <w:pPr>
        <w:jc w:val="center"/>
        <w:outlineLvl w:val="1"/>
        <w:rPr>
          <w:rFonts w:hint="eastAsia" w:ascii="方正小标宋_GBK" w:eastAsia="方正小标宋_GBK"/>
          <w:sz w:val="32"/>
          <w:lang w:eastAsia="zh-CN"/>
        </w:rPr>
      </w:pPr>
    </w:p>
    <w:p>
      <w:pPr>
        <w:jc w:val="center"/>
        <w:outlineLvl w:val="1"/>
        <w:rPr>
          <w:rFonts w:hint="eastAsia" w:ascii="方正小标宋_GBK" w:eastAsia="方正小标宋_GBK"/>
          <w:sz w:val="32"/>
          <w:lang w:eastAsia="zh-CN"/>
        </w:rPr>
      </w:pPr>
    </w:p>
    <w:p>
      <w:pPr>
        <w:jc w:val="center"/>
        <w:outlineLvl w:val="1"/>
        <w:rPr>
          <w:rFonts w:hint="eastAsia" w:ascii="Times New Roman" w:hAnsi="宋体" w:eastAsia="宋体"/>
          <w:sz w:val="32"/>
        </w:rPr>
      </w:pPr>
      <w:r>
        <w:rPr>
          <w:rFonts w:hint="eastAsia" w:ascii="方正小标宋_GBK" w:eastAsia="方正小标宋_GBK"/>
          <w:sz w:val="32"/>
          <w:lang w:eastAsia="zh-CN"/>
        </w:rPr>
        <w:t>单位</w:t>
      </w:r>
      <w:r>
        <w:rPr>
          <w:rFonts w:hint="eastAsia" w:ascii="方正小标宋_GBK" w:eastAsia="方正小标宋_GBK"/>
          <w:sz w:val="32"/>
        </w:rPr>
        <w:t>预算财政拨款“三公”经费支出表</w:t>
      </w:r>
    </w:p>
    <w:tbl>
      <w:tblPr>
        <w:tblStyle w:val="3"/>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334</w:t>
            </w:r>
            <w:r>
              <w:rPr>
                <w:rFonts w:hint="eastAsia" w:ascii="方正小标宋_GBK" w:eastAsia="方正小标宋_GBK"/>
                <w:sz w:val="24"/>
                <w:lang w:val="en-US" w:eastAsia="zh-CN"/>
              </w:rPr>
              <w:t>001</w:t>
            </w:r>
            <w:r>
              <w:rPr>
                <w:rFonts w:ascii="方正小标宋_GBK" w:eastAsia="方正小标宋_GBK"/>
                <w:sz w:val="24"/>
              </w:rPr>
              <w:t>秦皇岛北戴河新区旅游发展局</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jc w:val="left"/>
              <w:outlineLvl w:val="1"/>
            </w:pPr>
          </w:p>
        </w:tc>
        <w:tc>
          <w:tcPr>
            <w:tcW w:w="3798" w:type="dxa"/>
            <w:vMerge w:val="continue"/>
            <w:shd w:val="clear" w:color="auto" w:fill="auto"/>
            <w:vAlign w:val="center"/>
          </w:tcPr>
          <w:p>
            <w:pPr>
              <w:spacing w:line="300" w:lineRule="exact"/>
              <w:jc w:val="left"/>
              <w:outlineLvl w:val="1"/>
            </w:pP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12.96</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12.96</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10.36</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10.36</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rPr>
      </w:pP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lang w:val="en-US" w:eastAsia="zh-CN"/>
        </w:rPr>
      </w:pPr>
      <w:r>
        <w:rPr>
          <w:rFonts w:hint="eastAsia" w:ascii="方正小标宋_GBK" w:eastAsia="方正小标宋_GBK"/>
          <w:sz w:val="44"/>
        </w:rPr>
        <w:t>秦皇岛北戴河新区旅游发展局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宋体" w:eastAsia="宋体"/>
          <w:sz w:val="44"/>
        </w:rPr>
      </w:pPr>
      <w:r>
        <w:rPr>
          <w:rFonts w:hint="eastAsia" w:ascii="方正小标宋_GBK" w:eastAsia="方正小标宋_GBK"/>
          <w:sz w:val="44"/>
          <w:lang w:eastAsia="zh-CN"/>
        </w:rPr>
        <w:t>本级</w:t>
      </w:r>
      <w:r>
        <w:rPr>
          <w:rFonts w:ascii="方正小标宋_GBK" w:eastAsia="方正小标宋_GBK"/>
          <w:sz w:val="44"/>
        </w:rPr>
        <w:t>2021年</w:t>
      </w:r>
      <w:r>
        <w:rPr>
          <w:rFonts w:hint="eastAsia" w:ascii="方正小标宋_GBK" w:eastAsia="方正小标宋_GBK"/>
          <w:sz w:val="44"/>
          <w:lang w:eastAsia="zh-CN"/>
        </w:rPr>
        <w:t>单位</w:t>
      </w:r>
      <w:r>
        <w:rPr>
          <w:rFonts w:ascii="方正小标宋_GBK" w:eastAsia="方正小标宋_GBK"/>
          <w:sz w:val="44"/>
        </w:rPr>
        <w:t>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按照《预算法》、《地方预决算公开操作规程》和《河北省省级预算公开办法》规定，现将秦皇岛北戴河新区旅游发展局</w:t>
      </w:r>
      <w:r>
        <w:rPr>
          <w:rFonts w:hint="eastAsia" w:ascii="Times New Roman" w:eastAsia="方正仿宋_GBK"/>
          <w:sz w:val="28"/>
          <w:lang w:eastAsia="zh-CN"/>
        </w:rPr>
        <w:t>本级</w:t>
      </w:r>
      <w:r>
        <w:rPr>
          <w:rFonts w:ascii="Times New Roman" w:eastAsia="方正仿宋_GBK"/>
          <w:sz w:val="28"/>
        </w:rPr>
        <w:t>2021年</w:t>
      </w:r>
      <w:r>
        <w:rPr>
          <w:rFonts w:hint="eastAsia" w:ascii="Times New Roman" w:eastAsia="方正仿宋_GBK"/>
          <w:sz w:val="28"/>
          <w:lang w:eastAsia="zh-CN"/>
        </w:rPr>
        <w:t>单位</w:t>
      </w:r>
      <w:r>
        <w:rPr>
          <w:rFonts w:ascii="Times New Roman" w:eastAsia="方正仿宋_GBK"/>
          <w:sz w:val="28"/>
        </w:rPr>
        <w:t>预算公开如下：</w:t>
      </w:r>
    </w:p>
    <w:p>
      <w:pPr>
        <w:spacing w:before="156" w:beforeLines="50" w:after="156" w:afterLines="50"/>
        <w:ind w:firstLine="640" w:firstLineChars="200"/>
        <w:jc w:val="left"/>
        <w:outlineLvl w:val="2"/>
        <w:rPr>
          <w:rFonts w:hint="eastAsia" w:ascii="Times New Roman" w:hAnsi="宋体" w:eastAsia="宋体"/>
          <w:sz w:val="32"/>
        </w:rPr>
      </w:pPr>
      <w:r>
        <w:rPr>
          <w:rFonts w:hint="eastAsia" w:ascii="黑体" w:hAnsi="黑体" w:eastAsia="黑体"/>
          <w:sz w:val="32"/>
        </w:rPr>
        <w:t>一、</w:t>
      </w:r>
      <w:r>
        <w:rPr>
          <w:rFonts w:hint="eastAsia" w:ascii="黑体" w:hAnsi="黑体" w:eastAsia="黑体"/>
          <w:sz w:val="32"/>
          <w:lang w:eastAsia="zh-CN"/>
        </w:rPr>
        <w:t>单位</w:t>
      </w:r>
      <w:r>
        <w:rPr>
          <w:rFonts w:hint="eastAsia" w:ascii="黑体" w:hAnsi="黑体" w:eastAsia="黑体"/>
          <w:sz w:val="32"/>
        </w:rPr>
        <w:t>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lang w:val="en-US" w:eastAsia="zh-CN"/>
        </w:rPr>
        <w:t>单位</w:t>
      </w:r>
      <w:r>
        <w:rPr>
          <w:rFonts w:hint="eastAsia" w:ascii="方正楷体_GBK" w:eastAsia="方正楷体_GBK"/>
          <w:b/>
          <w:sz w:val="32"/>
        </w:rPr>
        <w:t>职责：</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（一）负责贯彻执行党、国家、省、市有关旅游、文化、广播电视、文物和体育工作方针政策和法律法规；编制并组织实施全区旅游、文化、广播电视、文物、体育产业发展中长期规划、专项规划、年度计划。 </w:t>
      </w:r>
    </w:p>
    <w:p>
      <w:pPr>
        <w:spacing w:line="500" w:lineRule="exact"/>
        <w:ind w:firstLine="560" w:firstLineChars="200"/>
        <w:jc w:val="left"/>
        <w:rPr>
          <w:rFonts w:ascii="Times New Roman" w:eastAsia="方正仿宋_GBK"/>
          <w:sz w:val="28"/>
        </w:rPr>
      </w:pPr>
      <w:r>
        <w:rPr>
          <w:rFonts w:ascii="Times New Roman" w:eastAsia="方正仿宋_GBK"/>
          <w:sz w:val="28"/>
        </w:rPr>
        <w:t>（二）管理全区性重大文化活动。指导全区重点旅游和文化设施建设，促进文化产业和旅游产业对外合作与交流，指导推进全区全域旅游示范区、旅游度假区创建工作。</w:t>
      </w:r>
    </w:p>
    <w:p>
      <w:pPr>
        <w:spacing w:line="500" w:lineRule="exact"/>
        <w:ind w:firstLine="560" w:firstLineChars="200"/>
        <w:jc w:val="left"/>
        <w:rPr>
          <w:rFonts w:ascii="Times New Roman" w:eastAsia="方正仿宋_GBK"/>
          <w:sz w:val="28"/>
        </w:rPr>
      </w:pPr>
      <w:r>
        <w:rPr>
          <w:rFonts w:ascii="Times New Roman" w:eastAsia="方正仿宋_GBK"/>
          <w:sz w:val="28"/>
        </w:rPr>
        <w:t>（三）负责全区旅游和文化公共服务体系的建设和管理；负责旅游项目日常管理；负责旅游专项资金的申报、审批。</w:t>
      </w:r>
    </w:p>
    <w:p>
      <w:pPr>
        <w:spacing w:line="500" w:lineRule="exact"/>
        <w:ind w:firstLine="560" w:firstLineChars="200"/>
        <w:jc w:val="left"/>
        <w:rPr>
          <w:rFonts w:ascii="Times New Roman" w:eastAsia="方正仿宋_GBK"/>
          <w:sz w:val="28"/>
        </w:rPr>
      </w:pPr>
      <w:r>
        <w:rPr>
          <w:rFonts w:ascii="Times New Roman" w:eastAsia="方正仿宋_GBK"/>
          <w:sz w:val="28"/>
        </w:rPr>
        <w:t>（四）推进全区旅游、文化、广播电视、文物科技创新发展，推进文化和旅游行业信息化、标准化建设。</w:t>
      </w:r>
    </w:p>
    <w:p>
      <w:pPr>
        <w:spacing w:line="500" w:lineRule="exact"/>
        <w:ind w:firstLine="560" w:firstLineChars="200"/>
        <w:jc w:val="left"/>
        <w:rPr>
          <w:rFonts w:ascii="Times New Roman" w:eastAsia="方正仿宋_GBK"/>
          <w:sz w:val="28"/>
        </w:rPr>
      </w:pPr>
      <w:r>
        <w:rPr>
          <w:rFonts w:ascii="Times New Roman" w:eastAsia="方正仿宋_GBK"/>
          <w:sz w:val="28"/>
        </w:rPr>
        <w:t>（五）规划全区旅游产业、文化产业和广播电视产业。推动旅游、文化资源普查、挖掘、保护和利用工作，促进旅游产业和文化产业发展。</w:t>
      </w:r>
    </w:p>
    <w:p>
      <w:pPr>
        <w:spacing w:line="500" w:lineRule="exact"/>
        <w:ind w:firstLine="560" w:firstLineChars="200"/>
        <w:jc w:val="left"/>
        <w:rPr>
          <w:rFonts w:ascii="Times New Roman" w:eastAsia="方正仿宋_GBK"/>
          <w:sz w:val="28"/>
        </w:rPr>
      </w:pPr>
      <w:r>
        <w:rPr>
          <w:rFonts w:ascii="Times New Roman" w:eastAsia="方正仿宋_GBK"/>
          <w:sz w:val="28"/>
        </w:rPr>
        <w:t>（六）引导旅游业投资，组织开展旅游招商引资工作。</w:t>
      </w:r>
    </w:p>
    <w:p>
      <w:pPr>
        <w:spacing w:line="500" w:lineRule="exact"/>
        <w:ind w:firstLine="560" w:firstLineChars="200"/>
        <w:jc w:val="left"/>
        <w:rPr>
          <w:rFonts w:ascii="Times New Roman" w:eastAsia="方正仿宋_GBK"/>
          <w:sz w:val="28"/>
        </w:rPr>
      </w:pPr>
      <w:r>
        <w:rPr>
          <w:rFonts w:ascii="Times New Roman" w:eastAsia="方正仿宋_GBK"/>
          <w:sz w:val="28"/>
        </w:rPr>
        <w:t>（七）指导、管理全区文艺事业。指导艺术创作生产，扶持体现社会主义核心价值观、具有导向性代表性示范性的文艺作品，推动全区各门类艺术、各艺术品种发展。</w:t>
      </w:r>
    </w:p>
    <w:p>
      <w:pPr>
        <w:spacing w:line="500" w:lineRule="exact"/>
        <w:ind w:firstLine="560" w:firstLineChars="200"/>
        <w:jc w:val="left"/>
        <w:rPr>
          <w:rFonts w:ascii="Times New Roman" w:eastAsia="方正仿宋_GBK"/>
          <w:sz w:val="28"/>
        </w:rPr>
      </w:pPr>
      <w:r>
        <w:rPr>
          <w:rFonts w:ascii="Times New Roman" w:eastAsia="方正仿宋_GBK"/>
          <w:sz w:val="28"/>
        </w:rPr>
        <w:t>（八）负责推动非物质文化遗产的保护、传承、普及、弘扬和振兴。</w:t>
      </w:r>
    </w:p>
    <w:p>
      <w:pPr>
        <w:spacing w:line="500" w:lineRule="exact"/>
        <w:ind w:firstLine="560" w:firstLineChars="200"/>
        <w:jc w:val="left"/>
        <w:rPr>
          <w:rFonts w:ascii="Times New Roman" w:eastAsia="方正仿宋_GBK"/>
          <w:sz w:val="28"/>
        </w:rPr>
      </w:pPr>
      <w:r>
        <w:rPr>
          <w:rFonts w:ascii="Times New Roman" w:eastAsia="方正仿宋_GBK"/>
          <w:sz w:val="28"/>
        </w:rPr>
        <w:t>（九）负责全区旅游、文化市场经营单位的安全生产监督管理工作，承担假日旅游文化市场、旅游文化安全综合协调和监督管理。</w:t>
      </w:r>
    </w:p>
    <w:p>
      <w:pPr>
        <w:spacing w:line="500" w:lineRule="exact"/>
        <w:ind w:firstLine="560" w:firstLineChars="200"/>
        <w:jc w:val="left"/>
        <w:rPr>
          <w:rFonts w:ascii="Times New Roman" w:eastAsia="方正仿宋_GBK"/>
          <w:sz w:val="28"/>
        </w:rPr>
      </w:pPr>
      <w:r>
        <w:rPr>
          <w:rFonts w:ascii="Times New Roman" w:eastAsia="方正仿宋_GBK"/>
          <w:sz w:val="28"/>
        </w:rPr>
        <w:t>（十）按照上级部门委托执法内容，负责对全区范围内旅游、文化、文物、广播电视领域的综合行政执法工作。</w:t>
      </w:r>
    </w:p>
    <w:p>
      <w:pPr>
        <w:spacing w:line="500" w:lineRule="exact"/>
        <w:ind w:firstLine="560" w:firstLineChars="200"/>
        <w:jc w:val="left"/>
        <w:rPr>
          <w:rFonts w:ascii="Times New Roman" w:eastAsia="方正仿宋_GBK"/>
          <w:sz w:val="28"/>
        </w:rPr>
      </w:pPr>
      <w:r>
        <w:rPr>
          <w:rFonts w:ascii="Times New Roman" w:eastAsia="方正仿宋_GBK"/>
          <w:sz w:val="28"/>
        </w:rPr>
        <w:t>（十一）负责全区广播电视管理工作。负责对辖区内各类广播电视机构进行业务指导和行业监管，指导和监管全区广播电视广告播放安全播出，指导全区电视剧行业发展和电视剧创作生产，组织实施全区广播电视公共服务公益工程和公益活动。</w:t>
      </w:r>
    </w:p>
    <w:p>
      <w:pPr>
        <w:spacing w:line="500" w:lineRule="exact"/>
        <w:ind w:firstLine="560" w:firstLineChars="200"/>
        <w:jc w:val="left"/>
        <w:rPr>
          <w:rFonts w:ascii="Times New Roman" w:eastAsia="方正仿宋_GBK"/>
          <w:sz w:val="28"/>
        </w:rPr>
      </w:pPr>
      <w:r>
        <w:rPr>
          <w:rFonts w:ascii="Times New Roman" w:eastAsia="方正仿宋_GBK"/>
          <w:sz w:val="28"/>
        </w:rPr>
        <w:t>（十二）指导、监督和协调全区各部门、行业、社会团体积极开展体育活动，推进体育社会化和全民健身活动的开展。</w:t>
      </w:r>
    </w:p>
    <w:p>
      <w:pPr>
        <w:spacing w:line="500" w:lineRule="exact"/>
        <w:ind w:firstLine="560" w:firstLineChars="200"/>
        <w:jc w:val="left"/>
        <w:rPr>
          <w:rFonts w:ascii="Times New Roman" w:eastAsia="方正仿宋_GBK"/>
          <w:sz w:val="28"/>
        </w:rPr>
      </w:pPr>
      <w:r>
        <w:rPr>
          <w:rFonts w:ascii="Times New Roman" w:eastAsia="方正仿宋_GBK"/>
          <w:sz w:val="28"/>
        </w:rPr>
        <w:t>（十三）统一规划全区运动项目的布局，研究和指导全区业余训练工作。</w:t>
      </w:r>
    </w:p>
    <w:p>
      <w:pPr>
        <w:spacing w:line="500" w:lineRule="exact"/>
        <w:ind w:firstLine="560" w:firstLineChars="200"/>
        <w:jc w:val="left"/>
        <w:rPr>
          <w:rFonts w:ascii="Times New Roman" w:eastAsia="方正仿宋_GBK"/>
          <w:sz w:val="28"/>
        </w:rPr>
      </w:pPr>
      <w:r>
        <w:rPr>
          <w:rFonts w:ascii="Times New Roman" w:eastAsia="方正仿宋_GBK"/>
          <w:sz w:val="28"/>
        </w:rPr>
        <w:t>（十四）负责在新区举办的国内、省和市体育比赛的组织管理及统筹工作，指导、协调、监督全区性的体育竞赛工作。</w:t>
      </w:r>
    </w:p>
    <w:p>
      <w:pPr>
        <w:spacing w:line="500" w:lineRule="exact"/>
        <w:ind w:firstLine="560" w:firstLineChars="200"/>
        <w:jc w:val="left"/>
        <w:rPr>
          <w:rFonts w:ascii="Times New Roman" w:eastAsia="方正仿宋_GBK"/>
          <w:sz w:val="28"/>
        </w:rPr>
      </w:pPr>
      <w:r>
        <w:rPr>
          <w:rFonts w:ascii="Times New Roman" w:eastAsia="方正仿宋_GBK"/>
          <w:sz w:val="28"/>
        </w:rPr>
        <w:t>（十五）负责北戴河游客服务中心建设和运营管理的全面工作；负责北戴河新区游客中心体系建设和指导各景区游客中心规范化建设。负责北戴河游客服务中心入驻单位的综合协调、管理及后勤保障工作。</w:t>
      </w:r>
    </w:p>
    <w:p>
      <w:pPr>
        <w:spacing w:line="500" w:lineRule="exact"/>
        <w:ind w:firstLine="560" w:firstLineChars="200"/>
        <w:jc w:val="left"/>
        <w:rPr>
          <w:rFonts w:ascii="Times New Roman" w:eastAsia="方正仿宋_GBK"/>
          <w:sz w:val="28"/>
        </w:rPr>
      </w:pPr>
      <w:r>
        <w:rPr>
          <w:rFonts w:ascii="Times New Roman" w:eastAsia="方正仿宋_GBK"/>
          <w:sz w:val="28"/>
        </w:rPr>
        <w:t>（十六）负责应急指挥中心系统软硬件的管理维护、升级优化及运营管理；负责大数据中心、智慧旅游及旅游信息化公共服务系统软硬件的管理维护和升级优化；负责北戴河新区旅游大数据分析工作。</w:t>
      </w:r>
    </w:p>
    <w:p>
      <w:pPr>
        <w:spacing w:line="500" w:lineRule="exact"/>
        <w:ind w:firstLine="560" w:firstLineChars="200"/>
        <w:jc w:val="left"/>
        <w:rPr>
          <w:rFonts w:ascii="Times New Roman" w:eastAsia="方正仿宋_GBK"/>
          <w:sz w:val="28"/>
        </w:rPr>
      </w:pPr>
      <w:r>
        <w:rPr>
          <w:rFonts w:ascii="Times New Roman" w:eastAsia="方正仿宋_GBK"/>
          <w:sz w:val="28"/>
        </w:rPr>
        <w:t>（十七）负责游客咨询、投诉、举报、求助等诉求的受理、处理、移交、督办、反馈工作；负责旅游文化行业舆情管理；负责全区旅游和文化市场扫黑除恶工作。</w:t>
      </w:r>
    </w:p>
    <w:p>
      <w:pPr>
        <w:spacing w:line="500" w:lineRule="exact"/>
        <w:ind w:firstLine="560" w:firstLineChars="200"/>
        <w:jc w:val="left"/>
        <w:rPr>
          <w:rFonts w:ascii="方正小标宋_GBK" w:eastAsia="方正小标宋_GBK"/>
          <w:sz w:val="32"/>
        </w:rPr>
      </w:pPr>
      <w:r>
        <w:rPr>
          <w:rFonts w:ascii="Times New Roman" w:eastAsia="方正仿宋_GBK"/>
          <w:sz w:val="28"/>
        </w:rPr>
        <w:t>（十八）新区党工委、管委会交办的其他事项。</w:t>
      </w:r>
    </w:p>
    <w:p>
      <w:pPr>
        <w:jc w:val="center"/>
        <w:rPr>
          <w:rFonts w:ascii="Times New Roman" w:hAnsi="宋体" w:eastAsia="宋体"/>
          <w:sz w:val="32"/>
        </w:rPr>
      </w:pPr>
      <w:r>
        <w:rPr>
          <w:rFonts w:hint="eastAsia" w:ascii="方正小标宋_GBK" w:eastAsia="方正小标宋_GBK"/>
          <w:sz w:val="32"/>
          <w:lang w:eastAsia="zh-CN"/>
        </w:rPr>
        <w:t>单位</w:t>
      </w:r>
      <w:r>
        <w:rPr>
          <w:rFonts w:ascii="方正小标宋_GBK" w:eastAsia="方正小标宋_GBK"/>
          <w:sz w:val="32"/>
        </w:rPr>
        <w:t>机构设置情况</w:t>
      </w:r>
    </w:p>
    <w:p>
      <w:pPr>
        <w:ind w:firstLine="643" w:firstLineChars="200"/>
        <w:jc w:val="left"/>
        <w:rPr>
          <w:rFonts w:ascii="Times New Roman" w:hAnsi="宋体" w:eastAsia="宋体"/>
          <w:b/>
          <w:sz w:val="32"/>
        </w:rPr>
      </w:pPr>
      <w:r>
        <w:rPr>
          <w:rFonts w:ascii="方正楷体_GBK" w:eastAsia="方正楷体_GBK"/>
          <w:b/>
          <w:sz w:val="32"/>
        </w:rPr>
        <w:t>机构设置：</w:t>
      </w:r>
    </w:p>
    <w:tbl>
      <w:tblPr>
        <w:tblStyle w:val="3"/>
        <w:tblpPr w:leftFromText="180" w:rightFromText="180" w:vertAnchor="text" w:horzAnchor="page" w:tblpX="2581" w:tblpY="136"/>
        <w:tblOverlap w:val="never"/>
        <w:tblW w:w="117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00"/>
        <w:gridCol w:w="1593"/>
        <w:gridCol w:w="1837"/>
        <w:gridCol w:w="3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 w:hRule="atLeast"/>
          <w:tblHeader/>
        </w:trPr>
        <w:tc>
          <w:tcPr>
            <w:tcW w:w="5000"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单位名称</w:t>
            </w:r>
          </w:p>
        </w:tc>
        <w:tc>
          <w:tcPr>
            <w:tcW w:w="1593"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单位性质</w:t>
            </w:r>
          </w:p>
        </w:tc>
        <w:tc>
          <w:tcPr>
            <w:tcW w:w="1837"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单位规格</w:t>
            </w:r>
          </w:p>
        </w:tc>
        <w:tc>
          <w:tcPr>
            <w:tcW w:w="3308" w:type="dxa"/>
            <w:shd w:val="clear" w:color="auto" w:fill="auto"/>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 w:hRule="atLeast"/>
        </w:trPr>
        <w:tc>
          <w:tcPr>
            <w:tcW w:w="5000" w:type="dxa"/>
            <w:shd w:val="clear" w:color="auto" w:fill="auto"/>
            <w:vAlign w:val="center"/>
          </w:tcPr>
          <w:p>
            <w:pPr>
              <w:spacing w:line="300" w:lineRule="exact"/>
              <w:jc w:val="left"/>
              <w:rPr>
                <w:rFonts w:ascii="方正书宋_GBK" w:eastAsia="方正书宋_GBK"/>
              </w:rPr>
            </w:pPr>
            <w:r>
              <w:rPr>
                <w:rFonts w:ascii="方正书宋_GBK" w:eastAsia="方正书宋_GBK"/>
              </w:rPr>
              <w:t>秦皇岛北戴河新区旅游发展局本级</w:t>
            </w:r>
          </w:p>
        </w:tc>
        <w:tc>
          <w:tcPr>
            <w:tcW w:w="1593" w:type="dxa"/>
            <w:shd w:val="clear" w:color="auto" w:fill="auto"/>
            <w:vAlign w:val="center"/>
          </w:tcPr>
          <w:p>
            <w:pPr>
              <w:spacing w:line="300" w:lineRule="exact"/>
              <w:jc w:val="center"/>
              <w:rPr>
                <w:rFonts w:ascii="方正书宋_GBK" w:eastAsia="方正书宋_GBK"/>
              </w:rPr>
            </w:pPr>
            <w:r>
              <w:rPr>
                <w:rFonts w:ascii="方正书宋_GBK" w:eastAsia="方正书宋_GBK"/>
              </w:rPr>
              <w:t>行政</w:t>
            </w:r>
          </w:p>
        </w:tc>
        <w:tc>
          <w:tcPr>
            <w:tcW w:w="1837" w:type="dxa"/>
            <w:shd w:val="clear" w:color="auto" w:fill="auto"/>
            <w:vAlign w:val="center"/>
          </w:tcPr>
          <w:p>
            <w:pPr>
              <w:spacing w:line="300" w:lineRule="exact"/>
              <w:jc w:val="center"/>
              <w:rPr>
                <w:rFonts w:ascii="方正书宋_GBK" w:eastAsia="方正书宋_GBK"/>
              </w:rPr>
            </w:pPr>
            <w:r>
              <w:rPr>
                <w:rFonts w:ascii="方正书宋_GBK" w:eastAsia="方正书宋_GBK"/>
              </w:rPr>
              <w:t>副处（县）级</w:t>
            </w:r>
          </w:p>
        </w:tc>
        <w:tc>
          <w:tcPr>
            <w:tcW w:w="3308" w:type="dxa"/>
            <w:shd w:val="clear" w:color="auto" w:fill="auto"/>
            <w:vAlign w:val="center"/>
          </w:tcPr>
          <w:p>
            <w:pPr>
              <w:spacing w:line="300" w:lineRule="exact"/>
              <w:jc w:val="center"/>
              <w:rPr>
                <w:rFonts w:ascii="方正书宋_GBK" w:eastAsia="方正书宋_GBK"/>
              </w:rPr>
            </w:pPr>
            <w:r>
              <w:rPr>
                <w:rFonts w:ascii="方正书宋_GBK" w:eastAsia="方正书宋_GBK"/>
              </w:rPr>
              <w:t>财政拨款</w:t>
            </w:r>
          </w:p>
        </w:tc>
      </w:tr>
    </w:tbl>
    <w:p>
      <w:pPr>
        <w:adjustRightInd w:val="0"/>
        <w:spacing w:line="480" w:lineRule="exact"/>
        <w:ind w:firstLine="640" w:firstLineChars="200"/>
        <w:rPr>
          <w:rFonts w:ascii="Times New Roman" w:hAnsi="Times New Roman" w:eastAsia="黑体"/>
          <w:kern w:val="0"/>
          <w:sz w:val="32"/>
          <w:szCs w:val="32"/>
        </w:rPr>
      </w:pPr>
    </w:p>
    <w:p>
      <w:pPr>
        <w:adjustRightInd w:val="0"/>
        <w:spacing w:line="480" w:lineRule="exact"/>
        <w:ind w:firstLine="640" w:firstLineChars="200"/>
        <w:rPr>
          <w:rFonts w:ascii="Times New Roman" w:hAnsi="Times New Roman" w:eastAsia="黑体"/>
          <w:kern w:val="0"/>
          <w:sz w:val="32"/>
          <w:szCs w:val="32"/>
        </w:rPr>
      </w:pPr>
    </w:p>
    <w:p>
      <w:p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w:t>
      </w:r>
      <w:r>
        <w:rPr>
          <w:rFonts w:hint="eastAsia" w:ascii="Times New Roman" w:hAnsi="Times New Roman" w:eastAsia="黑体"/>
          <w:kern w:val="0"/>
          <w:sz w:val="32"/>
          <w:szCs w:val="32"/>
          <w:lang w:eastAsia="zh-CN"/>
        </w:rPr>
        <w:t>单位</w:t>
      </w:r>
      <w:r>
        <w:rPr>
          <w:rFonts w:ascii="Times New Roman" w:hAnsi="Times New Roman" w:eastAsia="黑体"/>
          <w:kern w:val="0"/>
          <w:sz w:val="32"/>
          <w:szCs w:val="32"/>
        </w:rPr>
        <w:t>预算安排总体情况</w:t>
      </w:r>
    </w:p>
    <w:p>
      <w:pPr>
        <w:widowControl/>
        <w:spacing w:line="520" w:lineRule="exact"/>
        <w:ind w:left="641"/>
        <w:jc w:val="left"/>
        <w:rPr>
          <w:rFonts w:eastAsia="方正仿宋简体"/>
          <w:sz w:val="32"/>
          <w:szCs w:val="32"/>
        </w:rPr>
      </w:pPr>
      <w:r>
        <w:rPr>
          <w:rFonts w:eastAsia="方正仿宋简体"/>
          <w:sz w:val="32"/>
          <w:szCs w:val="32"/>
        </w:rPr>
        <w:t>（一）收入说明</w:t>
      </w:r>
    </w:p>
    <w:p>
      <w:pPr>
        <w:spacing w:line="520" w:lineRule="exact"/>
        <w:ind w:left="-15"/>
        <w:rPr>
          <w:rFonts w:hint="default" w:ascii="Times New Roman" w:hAnsi="Times New Roman" w:eastAsia="方正仿宋简体" w:cs="Times New Roman"/>
          <w:sz w:val="32"/>
          <w:szCs w:val="32"/>
        </w:rPr>
      </w:pPr>
      <w:r>
        <w:rPr>
          <w:rFonts w:eastAsia="方正仿宋简体"/>
          <w:sz w:val="32"/>
          <w:szCs w:val="32"/>
        </w:rPr>
        <w:t xml:space="preserve">    </w:t>
      </w:r>
      <w:r>
        <w:rPr>
          <w:rFonts w:hint="default" w:ascii="Times New Roman" w:hAnsi="Times New Roman" w:eastAsia="方正仿宋简体" w:cs="Times New Roman"/>
          <w:sz w:val="32"/>
          <w:szCs w:val="32"/>
        </w:rPr>
        <w:t>反映本</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当年全部收入。20</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年预算收入</w:t>
      </w:r>
      <w:r>
        <w:rPr>
          <w:rFonts w:hint="default" w:ascii="Times New Roman" w:hAnsi="Times New Roman" w:eastAsia="方正仿宋简体" w:cs="Times New Roman"/>
          <w:sz w:val="32"/>
          <w:szCs w:val="32"/>
          <w:lang w:val="en-US" w:eastAsia="zh-CN"/>
        </w:rPr>
        <w:t>1060.44</w:t>
      </w:r>
      <w:r>
        <w:rPr>
          <w:rFonts w:hint="default" w:ascii="Times New Roman" w:hAnsi="Times New Roman" w:eastAsia="方正仿宋简体" w:cs="Times New Roman"/>
          <w:sz w:val="32"/>
          <w:szCs w:val="32"/>
        </w:rPr>
        <w:t>万元，其中：一般公共预算收入</w:t>
      </w:r>
      <w:r>
        <w:rPr>
          <w:rFonts w:hint="default" w:ascii="Times New Roman" w:hAnsi="Times New Roman" w:eastAsia="方正仿宋简体" w:cs="Times New Roman"/>
          <w:sz w:val="32"/>
          <w:szCs w:val="32"/>
          <w:lang w:val="en-US" w:eastAsia="zh-CN"/>
        </w:rPr>
        <w:t>1060.44</w:t>
      </w:r>
      <w:r>
        <w:rPr>
          <w:rFonts w:hint="default" w:ascii="Times New Roman" w:hAnsi="Times New Roman" w:eastAsia="方正仿宋简体" w:cs="Times New Roman"/>
          <w:sz w:val="32"/>
          <w:szCs w:val="32"/>
        </w:rPr>
        <w:t>万元，事业收入0 万元，其他收入0万元。20</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年预算收入</w:t>
      </w:r>
      <w:r>
        <w:rPr>
          <w:rFonts w:hint="default" w:ascii="Times New Roman" w:hAnsi="Times New Roman" w:eastAsia="方正仿宋简体" w:cs="Times New Roman"/>
          <w:sz w:val="32"/>
          <w:szCs w:val="32"/>
          <w:lang w:val="en-US" w:eastAsia="zh-CN"/>
        </w:rPr>
        <w:t>669.25</w:t>
      </w:r>
      <w:r>
        <w:rPr>
          <w:rFonts w:hint="default" w:ascii="Times New Roman" w:hAnsi="Times New Roman" w:eastAsia="方正仿宋简体" w:cs="Times New Roman"/>
          <w:sz w:val="32"/>
          <w:szCs w:val="32"/>
        </w:rPr>
        <w:t>万元，其中：一般公共预算收入</w:t>
      </w:r>
      <w:r>
        <w:rPr>
          <w:rFonts w:hint="default" w:ascii="Times New Roman" w:hAnsi="Times New Roman" w:eastAsia="方正仿宋简体" w:cs="Times New Roman"/>
          <w:sz w:val="32"/>
          <w:szCs w:val="32"/>
          <w:lang w:val="en-US" w:eastAsia="zh-CN"/>
        </w:rPr>
        <w:t>669.25</w:t>
      </w:r>
      <w:r>
        <w:rPr>
          <w:rFonts w:hint="default" w:ascii="Times New Roman" w:hAnsi="Times New Roman" w:eastAsia="方正仿宋简体" w:cs="Times New Roman"/>
          <w:sz w:val="32"/>
          <w:szCs w:val="32"/>
        </w:rPr>
        <w:t>万元，事业收入0 万元，其他收入0万元。</w:t>
      </w:r>
    </w:p>
    <w:p>
      <w:pPr>
        <w:widowControl/>
        <w:spacing w:line="520" w:lineRule="exact"/>
        <w:ind w:firstLine="640" w:firstLineChars="200"/>
        <w:jc w:val="left"/>
        <w:rPr>
          <w:rFonts w:eastAsia="方正仿宋简体"/>
          <w:sz w:val="32"/>
          <w:szCs w:val="32"/>
        </w:rPr>
      </w:pPr>
      <w:r>
        <w:rPr>
          <w:rFonts w:eastAsia="方正仿宋简体"/>
          <w:sz w:val="32"/>
          <w:szCs w:val="32"/>
        </w:rPr>
        <w:t>（二）支出说明</w:t>
      </w:r>
    </w:p>
    <w:p>
      <w:pPr>
        <w:spacing w:line="520" w:lineRule="exact"/>
        <w:ind w:left="-15"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收支预算总表支出栏、基本支出表、项目支出表按经济分类和支出功能分类科目编制，反映秦皇岛北戴河新区旅游文化体育局年度部门预算中支出预算的总体情况。20</w:t>
      </w: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年支出预算</w:t>
      </w:r>
      <w:r>
        <w:rPr>
          <w:rFonts w:hint="eastAsia" w:ascii="Times New Roman" w:hAnsi="Times New Roman" w:eastAsia="方正仿宋简体" w:cs="Times New Roman"/>
          <w:sz w:val="32"/>
          <w:szCs w:val="32"/>
          <w:lang w:val="en-US" w:eastAsia="zh-CN"/>
        </w:rPr>
        <w:t>1060.44</w:t>
      </w:r>
      <w:r>
        <w:rPr>
          <w:rFonts w:hint="default"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lang w:val="en-US" w:eastAsia="zh-CN"/>
        </w:rPr>
        <w:t>435.44</w:t>
      </w:r>
      <w:r>
        <w:rPr>
          <w:rFonts w:hint="default" w:ascii="Times New Roman" w:hAnsi="Times New Roman" w:eastAsia="方正仿宋简体" w:cs="Times New Roman"/>
          <w:sz w:val="32"/>
          <w:szCs w:val="32"/>
        </w:rPr>
        <w:t>万元，包括人员经费和日常公用经费；项目支出</w:t>
      </w:r>
      <w:r>
        <w:rPr>
          <w:rFonts w:hint="eastAsia" w:ascii="Times New Roman" w:hAnsi="Times New Roman" w:eastAsia="方正仿宋简体" w:cs="Times New Roman"/>
          <w:sz w:val="32"/>
          <w:szCs w:val="32"/>
          <w:lang w:val="en-US" w:eastAsia="zh-CN"/>
        </w:rPr>
        <w:t>625</w:t>
      </w:r>
      <w:r>
        <w:rPr>
          <w:rFonts w:hint="default" w:ascii="Times New Roman" w:hAnsi="Times New Roman" w:eastAsia="方正仿宋简体" w:cs="Times New Roman"/>
          <w:sz w:val="32"/>
          <w:szCs w:val="32"/>
        </w:rPr>
        <w:t>万元，主要为</w:t>
      </w:r>
      <w:r>
        <w:rPr>
          <w:rFonts w:hint="eastAsia" w:ascii="Times New Roman" w:hAnsi="Times New Roman" w:eastAsia="方正仿宋简体" w:cs="Times New Roman"/>
          <w:sz w:val="32"/>
          <w:szCs w:val="32"/>
          <w:lang w:eastAsia="zh-CN"/>
        </w:rPr>
        <w:t>旅游文化体育发展专项资金（含游客中心运营费、冰雪运动项目资金）</w:t>
      </w:r>
      <w:r>
        <w:rPr>
          <w:rFonts w:hint="eastAsia" w:ascii="Times New Roman" w:hAnsi="Times New Roman" w:eastAsia="方正仿宋简体" w:cs="Times New Roman"/>
          <w:sz w:val="32"/>
          <w:szCs w:val="32"/>
          <w:lang w:val="en-US" w:eastAsia="zh-CN"/>
        </w:rPr>
        <w:t>200</w:t>
      </w:r>
      <w:r>
        <w:rPr>
          <w:rFonts w:hint="default" w:ascii="Times New Roman" w:hAnsi="Times New Roman" w:eastAsia="方正仿宋简体" w:cs="Times New Roman"/>
          <w:sz w:val="32"/>
          <w:szCs w:val="32"/>
        </w:rPr>
        <w:t>万元、旅游行业管理经费</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万元、文化体育事务管理经费</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6万元</w:t>
      </w:r>
      <w:r>
        <w:rPr>
          <w:rFonts w:hint="eastAsia" w:ascii="Times New Roman" w:hAnsi="Times New Roman" w:eastAsia="方正仿宋简体" w:cs="Times New Roman"/>
          <w:sz w:val="32"/>
          <w:szCs w:val="32"/>
          <w:lang w:eastAsia="zh-CN"/>
        </w:rPr>
        <w:t>，旅游产业发展大会及“中国休闲度假目的地北戴河新区论坛”活动经费</w:t>
      </w:r>
      <w:r>
        <w:rPr>
          <w:rFonts w:hint="eastAsia" w:ascii="Times New Roman" w:hAnsi="Times New Roman" w:eastAsia="方正仿宋简体" w:cs="Times New Roman"/>
          <w:sz w:val="32"/>
          <w:szCs w:val="32"/>
          <w:lang w:val="en-US" w:eastAsia="zh-CN"/>
        </w:rPr>
        <w:t>400万元。</w:t>
      </w:r>
    </w:p>
    <w:p>
      <w:pPr>
        <w:spacing w:line="520" w:lineRule="exact"/>
        <w:ind w:left="-15" w:right="296" w:firstLine="631"/>
        <w:rPr>
          <w:rFonts w:eastAsia="方正仿宋简体"/>
          <w:sz w:val="32"/>
          <w:szCs w:val="32"/>
        </w:rPr>
      </w:pPr>
      <w:r>
        <w:rPr>
          <w:rFonts w:hint="eastAsia" w:eastAsia="方正仿宋简体"/>
          <w:sz w:val="32"/>
          <w:szCs w:val="32"/>
          <w:lang w:eastAsia="zh-CN"/>
        </w:rPr>
        <w:t>（三）</w:t>
      </w:r>
      <w:r>
        <w:rPr>
          <w:rFonts w:eastAsia="方正仿宋简体"/>
          <w:sz w:val="32"/>
          <w:szCs w:val="32"/>
        </w:rPr>
        <w:t>比上年增减情况</w:t>
      </w:r>
    </w:p>
    <w:p>
      <w:pPr>
        <w:spacing w:line="520" w:lineRule="exact"/>
        <w:ind w:left="-15"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w:t>
      </w: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eastAsia="zh-CN"/>
        </w:rPr>
        <w:t>预算收支安排</w:t>
      </w:r>
      <w:r>
        <w:rPr>
          <w:rFonts w:hint="eastAsia" w:ascii="Times New Roman" w:hAnsi="Times New Roman" w:eastAsia="方正仿宋简体" w:cs="Times New Roman"/>
          <w:sz w:val="32"/>
          <w:szCs w:val="32"/>
          <w:lang w:val="en-US" w:eastAsia="zh-CN"/>
        </w:rPr>
        <w:t>1060.44</w:t>
      </w:r>
      <w:r>
        <w:rPr>
          <w:rFonts w:hint="default" w:ascii="Times New Roman" w:hAnsi="Times New Roman" w:eastAsia="方正仿宋简体" w:cs="Times New Roman"/>
          <w:sz w:val="32"/>
          <w:szCs w:val="32"/>
        </w:rPr>
        <w:t>万元，较20</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年预算</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404.81</w:t>
      </w:r>
      <w:r>
        <w:rPr>
          <w:rFonts w:hint="default"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6.81</w:t>
      </w:r>
      <w:r>
        <w:rPr>
          <w:rFonts w:hint="default" w:ascii="Times New Roman" w:hAnsi="Times New Roman" w:eastAsia="方正仿宋简体" w:cs="Times New Roman"/>
          <w:sz w:val="32"/>
          <w:szCs w:val="32"/>
        </w:rPr>
        <w:t>万元，主要是人员工资福利支出、对个人和家庭的补助较上年</w:t>
      </w:r>
      <w:r>
        <w:rPr>
          <w:rFonts w:hint="eastAsia"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rPr>
        <w:t>；项目支出</w:t>
      </w:r>
      <w:r>
        <w:rPr>
          <w:rFonts w:hint="eastAsia" w:ascii="Times New Roman" w:hAnsi="Times New Roman" w:eastAsia="方正仿宋简体" w:cs="Times New Roman"/>
          <w:sz w:val="32"/>
          <w:szCs w:val="32"/>
          <w:lang w:eastAsia="zh-CN"/>
        </w:rPr>
        <w:t>增加</w:t>
      </w:r>
      <w:r>
        <w:rPr>
          <w:rFonts w:hint="eastAsia" w:ascii="Times New Roman" w:hAnsi="Times New Roman" w:eastAsia="方正仿宋简体" w:cs="Times New Roman"/>
          <w:sz w:val="32"/>
          <w:szCs w:val="32"/>
          <w:lang w:val="en-US" w:eastAsia="zh-CN"/>
        </w:rPr>
        <w:t>398</w:t>
      </w:r>
      <w:r>
        <w:rPr>
          <w:rFonts w:hint="default" w:ascii="Times New Roman" w:hAnsi="Times New Roman" w:eastAsia="方正仿宋简体" w:cs="Times New Roman"/>
          <w:sz w:val="32"/>
          <w:szCs w:val="32"/>
        </w:rPr>
        <w:t>万元，主要是较上年</w:t>
      </w:r>
      <w:r>
        <w:rPr>
          <w:rFonts w:hint="eastAsia"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rPr>
        <w:t>了</w:t>
      </w:r>
      <w:r>
        <w:rPr>
          <w:rFonts w:hint="eastAsia" w:ascii="Times New Roman" w:hAnsi="Times New Roman" w:eastAsia="方正仿宋简体" w:cs="Times New Roman"/>
          <w:sz w:val="32"/>
          <w:szCs w:val="32"/>
          <w:lang w:eastAsia="zh-CN"/>
        </w:rPr>
        <w:t>旅游产业发展大会及“中国休闲度假目的地北戴河新区论坛”活动经费，减少了旅游行业管理经费</w:t>
      </w:r>
      <w:r>
        <w:rPr>
          <w:rFonts w:hint="default" w:ascii="Times New Roman" w:hAnsi="Times New Roman" w:eastAsia="方正仿宋简体" w:cs="Times New Roman"/>
          <w:sz w:val="32"/>
          <w:szCs w:val="32"/>
        </w:rPr>
        <w:t>等项目支出。</w:t>
      </w:r>
    </w:p>
    <w:p>
      <w:pPr>
        <w:spacing w:line="520" w:lineRule="exact"/>
        <w:ind w:left="-15" w:right="296" w:firstLine="631"/>
        <w:rPr>
          <w:rFonts w:eastAsia="方正仿宋简体"/>
          <w:sz w:val="32"/>
          <w:szCs w:val="32"/>
        </w:rPr>
      </w:pPr>
    </w:p>
    <w:p>
      <w:p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三、机关运行经费安排情况</w:t>
      </w:r>
    </w:p>
    <w:p>
      <w:pPr>
        <w:spacing w:line="520" w:lineRule="exact"/>
        <w:ind w:left="-15"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机关运行经费共计安排</w:t>
      </w:r>
      <w:r>
        <w:rPr>
          <w:rFonts w:hint="eastAsia" w:ascii="Times New Roman" w:hAnsi="Times New Roman" w:eastAsia="方正仿宋简体" w:cs="Times New Roman"/>
          <w:sz w:val="32"/>
          <w:szCs w:val="32"/>
          <w:lang w:val="en-US" w:eastAsia="zh-CN"/>
        </w:rPr>
        <w:t>32.25</w:t>
      </w:r>
      <w:r>
        <w:rPr>
          <w:rFonts w:hint="default" w:ascii="Times New Roman" w:hAnsi="Times New Roman" w:eastAsia="方正仿宋简体" w:cs="Times New Roman"/>
          <w:sz w:val="32"/>
          <w:szCs w:val="32"/>
        </w:rPr>
        <w:t>万元，主要用于机关办公区的办公及印刷费、差旅费、会议费、培训费、公务用车运行维护费等日常运行支出。其中：办公费</w:t>
      </w:r>
      <w:r>
        <w:rPr>
          <w:rFonts w:hint="eastAsia" w:ascii="Times New Roman" w:hAnsi="Times New Roman" w:eastAsia="方正仿宋简体" w:cs="Times New Roman"/>
          <w:sz w:val="32"/>
          <w:szCs w:val="32"/>
          <w:lang w:val="en-US" w:eastAsia="zh-CN"/>
        </w:rPr>
        <w:t>7.92</w:t>
      </w:r>
      <w:r>
        <w:rPr>
          <w:rFonts w:hint="default" w:ascii="Times New Roman" w:hAnsi="Times New Roman" w:eastAsia="方正仿宋简体" w:cs="Times New Roman"/>
          <w:sz w:val="32"/>
          <w:szCs w:val="32"/>
        </w:rPr>
        <w:t>万元，差旅费</w:t>
      </w:r>
      <w:r>
        <w:rPr>
          <w:rFonts w:hint="eastAsia" w:ascii="Times New Roman" w:hAnsi="Times New Roman" w:eastAsia="方正仿宋简体" w:cs="Times New Roman"/>
          <w:sz w:val="32"/>
          <w:szCs w:val="32"/>
          <w:lang w:val="en-US" w:eastAsia="zh-CN"/>
        </w:rPr>
        <w:t>4.56</w:t>
      </w:r>
      <w:r>
        <w:rPr>
          <w:rFonts w:hint="default" w:ascii="Times New Roman" w:hAnsi="Times New Roman" w:eastAsia="方正仿宋简体" w:cs="Times New Roman"/>
          <w:sz w:val="32"/>
          <w:szCs w:val="32"/>
        </w:rPr>
        <w:t>万元，会议费</w:t>
      </w:r>
      <w:r>
        <w:rPr>
          <w:rFonts w:hint="eastAsia" w:ascii="Times New Roman" w:hAnsi="Times New Roman" w:eastAsia="方正仿宋简体" w:cs="Times New Roman"/>
          <w:sz w:val="32"/>
          <w:szCs w:val="32"/>
          <w:lang w:val="en-US" w:eastAsia="zh-CN"/>
        </w:rPr>
        <w:t>2.7</w:t>
      </w:r>
      <w:r>
        <w:rPr>
          <w:rFonts w:hint="default" w:ascii="Times New Roman" w:hAnsi="Times New Roman" w:eastAsia="方正仿宋简体" w:cs="Times New Roman"/>
          <w:sz w:val="32"/>
          <w:szCs w:val="32"/>
        </w:rPr>
        <w:t>万</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办公设备购置费</w:t>
      </w:r>
      <w:r>
        <w:rPr>
          <w:rFonts w:hint="eastAsia" w:ascii="Times New Roman" w:hAnsi="Times New Roman" w:eastAsia="方正仿宋简体" w:cs="Times New Roman"/>
          <w:sz w:val="32"/>
          <w:szCs w:val="32"/>
          <w:lang w:val="en-US" w:eastAsia="zh-CN"/>
        </w:rPr>
        <w:t>0.96</w:t>
      </w:r>
      <w:r>
        <w:rPr>
          <w:rFonts w:hint="default" w:ascii="Times New Roman" w:hAnsi="Times New Roman" w:eastAsia="方正仿宋简体" w:cs="Times New Roman"/>
          <w:sz w:val="32"/>
          <w:szCs w:val="32"/>
        </w:rPr>
        <w:t>万元，公务用车运行维护费</w:t>
      </w:r>
      <w:r>
        <w:rPr>
          <w:rFonts w:hint="eastAsia" w:ascii="Times New Roman" w:hAnsi="Times New Roman" w:eastAsia="方正仿宋简体" w:cs="Times New Roman"/>
          <w:sz w:val="32"/>
          <w:szCs w:val="32"/>
          <w:lang w:val="en-US" w:eastAsia="zh-CN"/>
        </w:rPr>
        <w:t>2.6</w:t>
      </w:r>
      <w:r>
        <w:rPr>
          <w:rFonts w:hint="default" w:ascii="Times New Roman" w:hAnsi="Times New Roman" w:eastAsia="方正仿宋简体" w:cs="Times New Roman"/>
          <w:sz w:val="32"/>
          <w:szCs w:val="32"/>
        </w:rPr>
        <w:t>万元，公务交通补贴</w:t>
      </w:r>
      <w:r>
        <w:rPr>
          <w:rFonts w:hint="eastAsia"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rPr>
        <w:t>万元，印刷费</w:t>
      </w:r>
      <w:r>
        <w:rPr>
          <w:rFonts w:hint="eastAsia" w:ascii="Times New Roman" w:hAnsi="Times New Roman" w:eastAsia="方正仿宋简体" w:cs="Times New Roman"/>
          <w:sz w:val="32"/>
          <w:szCs w:val="32"/>
          <w:lang w:val="en-US" w:eastAsia="zh-CN"/>
        </w:rPr>
        <w:t>0.97</w:t>
      </w:r>
      <w:r>
        <w:rPr>
          <w:rFonts w:hint="default" w:ascii="Times New Roman" w:hAnsi="Times New Roman" w:eastAsia="方正仿宋简体" w:cs="Times New Roman"/>
          <w:sz w:val="32"/>
          <w:szCs w:val="32"/>
        </w:rPr>
        <w:t>万元，培训费</w:t>
      </w:r>
      <w:r>
        <w:rPr>
          <w:rFonts w:hint="eastAsia" w:ascii="Times New Roman" w:hAnsi="Times New Roman" w:eastAsia="方正仿宋简体" w:cs="Times New Roman"/>
          <w:sz w:val="32"/>
          <w:szCs w:val="32"/>
          <w:lang w:val="en-US" w:eastAsia="zh-CN"/>
        </w:rPr>
        <w:t>2.56</w:t>
      </w:r>
      <w:r>
        <w:rPr>
          <w:rFonts w:hint="default" w:ascii="Times New Roman" w:hAnsi="Times New Roman" w:eastAsia="方正仿宋简体" w:cs="Times New Roman"/>
          <w:sz w:val="32"/>
          <w:szCs w:val="32"/>
        </w:rPr>
        <w:t>万元，公务接待费0.</w:t>
      </w:r>
      <w:r>
        <w:rPr>
          <w:rFonts w:hint="eastAsia"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rPr>
        <w:t>万元，工会经费</w:t>
      </w:r>
      <w:r>
        <w:rPr>
          <w:rFonts w:hint="eastAsia" w:ascii="Times New Roman" w:hAnsi="Times New Roman" w:eastAsia="方正仿宋简体" w:cs="Times New Roman"/>
          <w:sz w:val="32"/>
          <w:szCs w:val="32"/>
          <w:lang w:val="en-US" w:eastAsia="zh-CN"/>
        </w:rPr>
        <w:t>3.44</w:t>
      </w:r>
      <w:r>
        <w:rPr>
          <w:rFonts w:hint="default" w:ascii="Times New Roman" w:hAnsi="Times New Roman" w:eastAsia="方正仿宋简体" w:cs="Times New Roman"/>
          <w:sz w:val="32"/>
          <w:szCs w:val="32"/>
        </w:rPr>
        <w:t>万元，福利费</w:t>
      </w:r>
      <w:r>
        <w:rPr>
          <w:rFonts w:hint="eastAsia" w:ascii="Times New Roman" w:hAnsi="Times New Roman" w:eastAsia="方正仿宋简体" w:cs="Times New Roman"/>
          <w:sz w:val="32"/>
          <w:szCs w:val="32"/>
          <w:lang w:val="en-US" w:eastAsia="zh-CN"/>
        </w:rPr>
        <w:t>2.58</w:t>
      </w:r>
      <w:r>
        <w:rPr>
          <w:rFonts w:hint="default" w:ascii="Times New Roman" w:hAnsi="Times New Roman" w:eastAsia="方正仿宋简体" w:cs="Times New Roman"/>
          <w:sz w:val="32"/>
          <w:szCs w:val="32"/>
        </w:rPr>
        <w:t>万元。</w:t>
      </w:r>
    </w:p>
    <w:p>
      <w:pPr>
        <w:widowControl/>
        <w:adjustRightInd w:val="0"/>
        <w:spacing w:line="480" w:lineRule="exact"/>
        <w:ind w:firstLine="640" w:firstLineChars="200"/>
        <w:rPr>
          <w:rFonts w:ascii="Times New Roman" w:hAnsi="Times New Roman" w:eastAsia="黑体"/>
          <w:color w:val="auto"/>
          <w:kern w:val="0"/>
          <w:sz w:val="32"/>
          <w:szCs w:val="32"/>
        </w:rPr>
      </w:pPr>
      <w:r>
        <w:rPr>
          <w:rFonts w:ascii="Times New Roman" w:hAnsi="Times New Roman" w:eastAsia="黑体"/>
          <w:color w:val="auto"/>
          <w:kern w:val="0"/>
          <w:sz w:val="32"/>
          <w:szCs w:val="32"/>
        </w:rPr>
        <w:t>四、财政拔款</w:t>
      </w:r>
      <w:r>
        <w:rPr>
          <w:rFonts w:hint="eastAsia" w:ascii="Times New Roman" w:hAnsi="Times New Roman" w:eastAsia="黑体"/>
          <w:color w:val="auto"/>
          <w:kern w:val="0"/>
          <w:sz w:val="32"/>
          <w:szCs w:val="32"/>
        </w:rPr>
        <w:t>“</w:t>
      </w:r>
      <w:r>
        <w:rPr>
          <w:rFonts w:ascii="Times New Roman" w:hAnsi="Times New Roman" w:eastAsia="黑体"/>
          <w:color w:val="auto"/>
          <w:kern w:val="0"/>
          <w:sz w:val="32"/>
          <w:szCs w:val="32"/>
        </w:rPr>
        <w:t>三公</w:t>
      </w:r>
      <w:r>
        <w:rPr>
          <w:rFonts w:hint="eastAsia" w:ascii="Times New Roman" w:hAnsi="Times New Roman" w:eastAsia="黑体"/>
          <w:color w:val="auto"/>
          <w:kern w:val="0"/>
          <w:sz w:val="32"/>
          <w:szCs w:val="32"/>
        </w:rPr>
        <w:t>”</w:t>
      </w:r>
      <w:r>
        <w:rPr>
          <w:rFonts w:ascii="Times New Roman" w:hAnsi="Times New Roman" w:eastAsia="黑体"/>
          <w:color w:val="auto"/>
          <w:kern w:val="0"/>
          <w:sz w:val="32"/>
          <w:szCs w:val="32"/>
        </w:rPr>
        <w:t>经费预算情况及增减变化原因</w:t>
      </w:r>
    </w:p>
    <w:p>
      <w:pPr>
        <w:spacing w:line="520" w:lineRule="exact"/>
        <w:ind w:left="-15"/>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w:t>
      </w:r>
      <w:r>
        <w:rPr>
          <w:rFonts w:hint="eastAsia" w:ascii="Times New Roman" w:hAnsi="Times New Roman" w:eastAsia="方正仿宋简体" w:cs="Times New Roman"/>
          <w:color w:val="auto"/>
          <w:sz w:val="32"/>
          <w:szCs w:val="32"/>
          <w:lang w:val="en-US" w:eastAsia="zh-CN"/>
        </w:rPr>
        <w:t>21</w:t>
      </w:r>
      <w:r>
        <w:rPr>
          <w:rFonts w:hint="default" w:ascii="Times New Roman" w:hAnsi="Times New Roman" w:eastAsia="方正仿宋简体" w:cs="Times New Roman"/>
          <w:color w:val="auto"/>
          <w:sz w:val="32"/>
          <w:szCs w:val="32"/>
        </w:rPr>
        <w:t>年，秦皇岛北戴河新区旅游文化体育局部门财政拨款“三公”经费预算安排</w:t>
      </w:r>
      <w:r>
        <w:rPr>
          <w:rFonts w:hint="eastAsia" w:ascii="Times New Roman" w:hAnsi="Times New Roman" w:eastAsia="方正仿宋简体" w:cs="Times New Roman"/>
          <w:color w:val="auto"/>
          <w:sz w:val="32"/>
          <w:szCs w:val="32"/>
          <w:lang w:val="en-US" w:eastAsia="zh-CN"/>
        </w:rPr>
        <w:t>339</w:t>
      </w:r>
      <w:r>
        <w:rPr>
          <w:rFonts w:hint="default" w:ascii="Times New Roman" w:hAnsi="Times New Roman" w:eastAsia="方正仿宋简体" w:cs="Times New Roman"/>
          <w:color w:val="auto"/>
          <w:sz w:val="32"/>
          <w:szCs w:val="32"/>
        </w:rPr>
        <w:t>万元，其中：因公出国（境）费0万元；公务用车购置及运行维护费</w:t>
      </w:r>
      <w:r>
        <w:rPr>
          <w:rFonts w:hint="eastAsia" w:ascii="Times New Roman" w:hAnsi="Times New Roman" w:eastAsia="方正仿宋简体" w:cs="Times New Roman"/>
          <w:color w:val="auto"/>
          <w:sz w:val="32"/>
          <w:szCs w:val="32"/>
          <w:lang w:val="en-US" w:eastAsia="zh-CN"/>
        </w:rPr>
        <w:t>2.6</w:t>
      </w:r>
      <w:r>
        <w:rPr>
          <w:rFonts w:hint="default" w:ascii="Times New Roman" w:hAnsi="Times New Roman" w:eastAsia="方正仿宋简体" w:cs="Times New Roman"/>
          <w:color w:val="auto"/>
          <w:sz w:val="32"/>
          <w:szCs w:val="32"/>
        </w:rPr>
        <w:t>万元（其中：公务用车购置费为0，公务用车运行费</w:t>
      </w:r>
      <w:r>
        <w:rPr>
          <w:rFonts w:hint="eastAsia" w:ascii="Times New Roman" w:hAnsi="Times New Roman" w:eastAsia="方正仿宋简体" w:cs="Times New Roman"/>
          <w:color w:val="auto"/>
          <w:sz w:val="32"/>
          <w:szCs w:val="32"/>
          <w:lang w:val="en-US" w:eastAsia="zh-CN"/>
        </w:rPr>
        <w:t>2.6</w:t>
      </w:r>
      <w:r>
        <w:rPr>
          <w:rFonts w:hint="default" w:ascii="Times New Roman" w:hAnsi="Times New Roman" w:eastAsia="方正仿宋简体" w:cs="Times New Roman"/>
          <w:color w:val="auto"/>
          <w:sz w:val="32"/>
          <w:szCs w:val="32"/>
        </w:rPr>
        <w:t>万元)；公务接待费</w:t>
      </w:r>
      <w:r>
        <w:rPr>
          <w:rFonts w:hint="eastAsia" w:ascii="Times New Roman" w:hAnsi="Times New Roman" w:eastAsia="方正仿宋简体" w:cs="Times New Roman"/>
          <w:color w:val="auto"/>
          <w:sz w:val="32"/>
          <w:szCs w:val="32"/>
          <w:lang w:val="en-US" w:eastAsia="zh-CN"/>
        </w:rPr>
        <w:t>0.36</w:t>
      </w:r>
      <w:r>
        <w:rPr>
          <w:rFonts w:hint="default" w:ascii="Times New Roman" w:hAnsi="Times New Roman" w:eastAsia="方正仿宋简体" w:cs="Times New Roman"/>
          <w:color w:val="auto"/>
          <w:sz w:val="32"/>
          <w:szCs w:val="32"/>
        </w:rPr>
        <w:t>万元。较20</w:t>
      </w:r>
      <w:r>
        <w:rPr>
          <w:rFonts w:hint="eastAsia" w:ascii="Times New Roman" w:hAnsi="Times New Roman" w:eastAsia="方正仿宋简体" w:cs="Times New Roman"/>
          <w:color w:val="auto"/>
          <w:sz w:val="32"/>
          <w:szCs w:val="32"/>
          <w:lang w:val="en-US" w:eastAsia="zh-CN"/>
        </w:rPr>
        <w:t>20</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eastAsia="zh-CN"/>
        </w:rPr>
        <w:t>减少</w:t>
      </w:r>
      <w:r>
        <w:rPr>
          <w:rFonts w:hint="default" w:ascii="Times New Roman" w:hAnsi="Times New Roman" w:eastAsia="方正仿宋简体" w:cs="Times New Roman"/>
          <w:color w:val="auto"/>
          <w:sz w:val="32"/>
          <w:szCs w:val="32"/>
        </w:rPr>
        <w:t>公务用车运行费</w:t>
      </w:r>
      <w:r>
        <w:rPr>
          <w:rFonts w:hint="eastAsia" w:ascii="Times New Roman" w:hAnsi="Times New Roman" w:eastAsia="方正仿宋简体" w:cs="Times New Roman"/>
          <w:color w:val="auto"/>
          <w:sz w:val="32"/>
          <w:szCs w:val="32"/>
          <w:lang w:val="en-US" w:eastAsia="zh-CN"/>
        </w:rPr>
        <w:t>2.6万元原因为本单位有一辆发展公司用车，现已停用，从而导致预算减少。公务接待费减少0.07万元，原因为缩减三公经费支出</w:t>
      </w:r>
      <w:r>
        <w:rPr>
          <w:rFonts w:hint="default" w:ascii="Times New Roman" w:hAnsi="Times New Roman" w:eastAsia="方正仿宋简体" w:cs="Times New Roman"/>
          <w:color w:val="auto"/>
          <w:sz w:val="32"/>
          <w:szCs w:val="32"/>
        </w:rPr>
        <w:t>。</w:t>
      </w:r>
    </w:p>
    <w:p>
      <w:pPr>
        <w:widowControl/>
        <w:numPr>
          <w:ilvl w:val="0"/>
          <w:numId w:val="3"/>
        </w:numPr>
        <w:adjustRightInd w:val="0"/>
        <w:spacing w:line="480" w:lineRule="exact"/>
        <w:ind w:firstLine="640" w:firstLineChars="200"/>
        <w:rPr>
          <w:rFonts w:hint="eastAsia" w:ascii="Times New Roman" w:hAnsi="Times New Roman" w:eastAsia="黑体"/>
          <w:color w:val="auto"/>
          <w:kern w:val="0"/>
          <w:sz w:val="32"/>
          <w:szCs w:val="32"/>
          <w:lang w:eastAsia="zh-CN"/>
        </w:rPr>
      </w:pPr>
      <w:r>
        <w:rPr>
          <w:rFonts w:hint="eastAsia" w:ascii="Times New Roman" w:hAnsi="Times New Roman" w:eastAsia="黑体"/>
          <w:color w:val="auto"/>
          <w:kern w:val="0"/>
          <w:sz w:val="32"/>
          <w:szCs w:val="32"/>
          <w:lang w:eastAsia="zh-CN"/>
        </w:rPr>
        <w:t>预算绩效信息</w:t>
      </w:r>
    </w:p>
    <w:p>
      <w:pPr>
        <w:widowControl/>
        <w:numPr>
          <w:ilvl w:val="0"/>
          <w:numId w:val="0"/>
        </w:numPr>
        <w:adjustRightInd w:val="0"/>
        <w:spacing w:line="480" w:lineRule="exact"/>
        <w:jc w:val="both"/>
        <w:rPr>
          <w:rFonts w:hint="eastAsia" w:ascii="Times New Roman" w:hAnsi="Times New Roman" w:eastAsia="黑体"/>
          <w:color w:val="auto"/>
          <w:kern w:val="0"/>
          <w:sz w:val="32"/>
          <w:szCs w:val="32"/>
          <w:lang w:eastAsia="zh-CN"/>
        </w:rPr>
      </w:pPr>
    </w:p>
    <w:p>
      <w:pPr>
        <w:jc w:val="left"/>
        <w:outlineLvl w:val="3"/>
        <w:rPr>
          <w:rFonts w:ascii="Times New Roman" w:hAnsi="宋体" w:eastAsia="宋体"/>
          <w:b/>
          <w:sz w:val="28"/>
        </w:rPr>
      </w:pPr>
      <w:r>
        <w:rPr>
          <w:rFonts w:ascii="方正仿宋_GBK" w:eastAsia="方正仿宋_GBK"/>
          <w:b/>
          <w:sz w:val="28"/>
        </w:rPr>
        <w:t>1.旅游产业发展大会及“中国休闲度假目的地北戴河新区论坛”活动经费绩效目标表</w:t>
      </w:r>
      <w:r>
        <w:fldChar w:fldCharType="begin"/>
      </w:r>
      <w:r>
        <w:rPr>
          <w:rFonts w:ascii="方正仿宋_GBK" w:eastAsia="方正仿宋_GBK"/>
          <w:b/>
          <w:sz w:val="28"/>
        </w:rPr>
        <w:instrText xml:space="preserve"> TC 1、旅游产业发展大会及\“中国休闲度假目的地北戴河新区论坛\”活动经费绩效目标表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334001秦皇岛北戴河新区旅游发展局本级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1.全面加快北戴河新区文旅产业发展成果</w:t>
            </w:r>
          </w:p>
          <w:p>
            <w:pPr>
              <w:spacing w:line="300" w:lineRule="exact"/>
              <w:jc w:val="left"/>
              <w:rPr>
                <w:rFonts w:ascii="方正书宋_GBK" w:eastAsia="方正书宋_GBK"/>
              </w:rPr>
            </w:pPr>
            <w:r>
              <w:rPr>
                <w:rFonts w:ascii="方正书宋_GBK" w:eastAsia="方正书宋_GBK"/>
              </w:rPr>
              <w:t>2.加快推进中国休闲度假目的地北戴河新区论坛的建设。</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举办新区招商推介会等大型会议</w:t>
            </w:r>
          </w:p>
        </w:tc>
        <w:tc>
          <w:tcPr>
            <w:tcW w:w="2891" w:type="dxa"/>
            <w:vAlign w:val="center"/>
          </w:tcPr>
          <w:p>
            <w:pPr>
              <w:spacing w:line="300" w:lineRule="exact"/>
              <w:jc w:val="left"/>
              <w:rPr>
                <w:rFonts w:ascii="方正书宋_GBK" w:eastAsia="方正书宋_GBK"/>
              </w:rPr>
            </w:pPr>
            <w:r>
              <w:rPr>
                <w:rFonts w:ascii="方正书宋_GBK" w:eastAsia="方正书宋_GBK"/>
              </w:rPr>
              <w:t>促进我区新项目发展</w:t>
            </w:r>
          </w:p>
        </w:tc>
        <w:tc>
          <w:tcPr>
            <w:tcW w:w="1276" w:type="dxa"/>
            <w:vAlign w:val="center"/>
          </w:tcPr>
          <w:p>
            <w:pPr>
              <w:spacing w:line="300" w:lineRule="exact"/>
              <w:jc w:val="left"/>
              <w:rPr>
                <w:rFonts w:ascii="方正书宋_GBK" w:eastAsia="方正书宋_GBK"/>
              </w:rPr>
            </w:pPr>
            <w:r>
              <w:rPr>
                <w:rFonts w:ascii="方正书宋_GBK" w:eastAsia="方正书宋_GBK"/>
              </w:rPr>
              <w:t>≥2次</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保证旅发大会圆满完成率</w:t>
            </w:r>
          </w:p>
        </w:tc>
        <w:tc>
          <w:tcPr>
            <w:tcW w:w="2891" w:type="dxa"/>
            <w:vAlign w:val="center"/>
          </w:tcPr>
          <w:p>
            <w:pPr>
              <w:spacing w:line="300" w:lineRule="exact"/>
              <w:jc w:val="left"/>
              <w:rPr>
                <w:rFonts w:ascii="方正书宋_GBK" w:eastAsia="方正书宋_GBK"/>
              </w:rPr>
            </w:pPr>
            <w:r>
              <w:rPr>
                <w:rFonts w:ascii="方正书宋_GBK" w:eastAsia="方正书宋_GBK"/>
              </w:rPr>
              <w:t>全面展示新区文旅产业成果</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各个项目按时完成</w:t>
            </w:r>
          </w:p>
        </w:tc>
        <w:tc>
          <w:tcPr>
            <w:tcW w:w="2891" w:type="dxa"/>
            <w:vAlign w:val="center"/>
          </w:tcPr>
          <w:p>
            <w:pPr>
              <w:spacing w:line="300" w:lineRule="exact"/>
              <w:jc w:val="left"/>
              <w:rPr>
                <w:rFonts w:ascii="方正书宋_GBK" w:eastAsia="方正书宋_GBK"/>
              </w:rPr>
            </w:pPr>
            <w:r>
              <w:rPr>
                <w:rFonts w:ascii="方正书宋_GBK" w:eastAsia="方正书宋_GBK"/>
              </w:rPr>
              <w:t>项目按时完成</w:t>
            </w:r>
          </w:p>
        </w:tc>
        <w:tc>
          <w:tcPr>
            <w:tcW w:w="1276" w:type="dxa"/>
            <w:vAlign w:val="center"/>
          </w:tcPr>
          <w:p>
            <w:pPr>
              <w:spacing w:line="300" w:lineRule="exact"/>
              <w:jc w:val="left"/>
              <w:rPr>
                <w:rFonts w:ascii="方正书宋_GBK" w:eastAsia="方正书宋_GBK"/>
              </w:rPr>
            </w:pPr>
            <w:r>
              <w:rPr>
                <w:rFonts w:ascii="方正书宋_GBK" w:eastAsia="方正书宋_GBK"/>
              </w:rPr>
              <w:t>及时完成</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成本预算控制数</w:t>
            </w:r>
          </w:p>
        </w:tc>
        <w:tc>
          <w:tcPr>
            <w:tcW w:w="2891" w:type="dxa"/>
            <w:vAlign w:val="center"/>
          </w:tcPr>
          <w:p>
            <w:pPr>
              <w:spacing w:line="300" w:lineRule="exact"/>
              <w:jc w:val="left"/>
              <w:rPr>
                <w:rFonts w:ascii="方正书宋_GBK" w:eastAsia="方正书宋_GBK"/>
              </w:rPr>
            </w:pPr>
            <w:r>
              <w:rPr>
                <w:rFonts w:ascii="方正书宋_GBK" w:eastAsia="方正书宋_GBK"/>
              </w:rPr>
              <w:t>实际支出金额小于预算控制数</w:t>
            </w:r>
          </w:p>
        </w:tc>
        <w:tc>
          <w:tcPr>
            <w:tcW w:w="1276" w:type="dxa"/>
            <w:vAlign w:val="center"/>
          </w:tcPr>
          <w:p>
            <w:pPr>
              <w:spacing w:line="300" w:lineRule="exact"/>
              <w:jc w:val="left"/>
              <w:rPr>
                <w:rFonts w:ascii="方正书宋_GBK" w:eastAsia="方正书宋_GBK"/>
              </w:rPr>
            </w:pPr>
            <w:r>
              <w:rPr>
                <w:rFonts w:ascii="方正书宋_GBK" w:eastAsia="方正书宋_GBK"/>
              </w:rPr>
              <w:t>≤400万元</w:t>
            </w:r>
          </w:p>
        </w:tc>
        <w:tc>
          <w:tcPr>
            <w:tcW w:w="1701" w:type="dxa"/>
            <w:vAlign w:val="center"/>
          </w:tcPr>
          <w:p>
            <w:pPr>
              <w:spacing w:line="300" w:lineRule="exact"/>
              <w:jc w:val="left"/>
              <w:rPr>
                <w:rFonts w:ascii="方正书宋_GBK" w:eastAsia="方正书宋_GBK"/>
              </w:rPr>
            </w:pPr>
            <w:r>
              <w:rPr>
                <w:rFonts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rPr>
              <w:t>增加新区旅游收入</w:t>
            </w:r>
          </w:p>
        </w:tc>
        <w:tc>
          <w:tcPr>
            <w:tcW w:w="2891" w:type="dxa"/>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ascii="方正书宋_GBK" w:eastAsia="方正书宋_GBK"/>
              </w:rPr>
              <w:t>积极打造一流旅游城市</w:t>
            </w:r>
          </w:p>
        </w:tc>
        <w:tc>
          <w:tcPr>
            <w:tcW w:w="2891" w:type="dxa"/>
            <w:vAlign w:val="center"/>
          </w:tcPr>
          <w:p>
            <w:pPr>
              <w:spacing w:line="300" w:lineRule="exact"/>
              <w:jc w:val="left"/>
              <w:rPr>
                <w:rFonts w:ascii="方正书宋_GBK" w:eastAsia="方正书宋_GBK"/>
              </w:rPr>
            </w:pPr>
            <w:r>
              <w:rPr>
                <w:rFonts w:ascii="方正书宋_GBK" w:eastAsia="方正书宋_GBK"/>
              </w:rPr>
              <w:t>吸引观众、游客</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反映旅游游客的满意度</w:t>
            </w:r>
          </w:p>
        </w:tc>
        <w:tc>
          <w:tcPr>
            <w:tcW w:w="2891" w:type="dxa"/>
            <w:vAlign w:val="center"/>
          </w:tcPr>
          <w:p>
            <w:pPr>
              <w:spacing w:line="300" w:lineRule="exact"/>
              <w:jc w:val="left"/>
              <w:rPr>
                <w:rFonts w:ascii="方正书宋_GBK" w:eastAsia="方正书宋_GBK"/>
              </w:rPr>
            </w:pPr>
            <w:r>
              <w:rPr>
                <w:rFonts w:ascii="方正书宋_GBK" w:eastAsia="方正书宋_GBK"/>
              </w:rPr>
              <w:t>通过调查问卷的方式，满意和较满意对象占全部调研对象的比例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2.旅游行业管理经费绩效目标表</w:t>
      </w:r>
      <w:r>
        <w:fldChar w:fldCharType="begin"/>
      </w:r>
      <w:r>
        <w:rPr>
          <w:rFonts w:ascii="方正仿宋_GBK" w:eastAsia="方正仿宋_GBK"/>
          <w:b/>
          <w:sz w:val="28"/>
        </w:rPr>
        <w:instrText xml:space="preserve"> TC 2、旅游行业管理经费绩效目标表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334001秦皇岛北戴河新区旅游发展局本级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1.旅游事务运行保障。</w:t>
            </w:r>
          </w:p>
          <w:p>
            <w:pPr>
              <w:spacing w:line="300" w:lineRule="exact"/>
              <w:jc w:val="left"/>
              <w:rPr>
                <w:rFonts w:ascii="方正书宋_GBK" w:eastAsia="方正书宋_GBK"/>
              </w:rPr>
            </w:pPr>
            <w:r>
              <w:rPr>
                <w:rFonts w:ascii="方正书宋_GBK" w:eastAsia="方正书宋_GBK"/>
              </w:rPr>
              <w:t>2.确保旅游工作顺利开展。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会议活动举办数量</w:t>
            </w:r>
          </w:p>
        </w:tc>
        <w:tc>
          <w:tcPr>
            <w:tcW w:w="2891" w:type="dxa"/>
            <w:vAlign w:val="center"/>
          </w:tcPr>
          <w:p>
            <w:pPr>
              <w:spacing w:line="300" w:lineRule="exact"/>
              <w:jc w:val="left"/>
              <w:rPr>
                <w:rFonts w:ascii="方正书宋_GBK" w:eastAsia="方正书宋_GBK"/>
              </w:rPr>
            </w:pPr>
            <w:r>
              <w:rPr>
                <w:rFonts w:ascii="方正书宋_GBK" w:eastAsia="方正书宋_GBK"/>
              </w:rPr>
              <w:t>举办旅游类大型会议、活动（第四届旅发大会）</w:t>
            </w:r>
          </w:p>
        </w:tc>
        <w:tc>
          <w:tcPr>
            <w:tcW w:w="1276" w:type="dxa"/>
            <w:vAlign w:val="center"/>
          </w:tcPr>
          <w:p>
            <w:pPr>
              <w:spacing w:line="300" w:lineRule="exact"/>
              <w:jc w:val="left"/>
              <w:rPr>
                <w:rFonts w:ascii="方正书宋_GBK" w:eastAsia="方正书宋_GBK"/>
              </w:rPr>
            </w:pPr>
            <w:r>
              <w:rPr>
                <w:rFonts w:ascii="方正书宋_GBK" w:eastAsia="方正书宋_GBK"/>
              </w:rPr>
              <w:t>≥7次</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综合事务管理工作完成率</w:t>
            </w:r>
          </w:p>
        </w:tc>
        <w:tc>
          <w:tcPr>
            <w:tcW w:w="2891" w:type="dxa"/>
            <w:vAlign w:val="center"/>
          </w:tcPr>
          <w:p>
            <w:pPr>
              <w:spacing w:line="300" w:lineRule="exact"/>
              <w:jc w:val="left"/>
              <w:rPr>
                <w:rFonts w:ascii="方正书宋_GBK" w:eastAsia="方正书宋_GBK"/>
              </w:rPr>
            </w:pPr>
            <w:r>
              <w:rPr>
                <w:rFonts w:ascii="方正书宋_GBK" w:eastAsia="方正书宋_GBK"/>
              </w:rPr>
              <w:t>活动相关经费</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各个项目按时完成</w:t>
            </w:r>
          </w:p>
        </w:tc>
        <w:tc>
          <w:tcPr>
            <w:tcW w:w="2891" w:type="dxa"/>
            <w:vAlign w:val="center"/>
          </w:tcPr>
          <w:p>
            <w:pPr>
              <w:spacing w:line="300" w:lineRule="exact"/>
              <w:jc w:val="left"/>
              <w:rPr>
                <w:rFonts w:ascii="方正书宋_GBK" w:eastAsia="方正书宋_GBK"/>
              </w:rPr>
            </w:pPr>
            <w:r>
              <w:rPr>
                <w:rFonts w:ascii="方正书宋_GBK" w:eastAsia="方正书宋_GBK"/>
              </w:rPr>
              <w:t>项目按时完成</w:t>
            </w:r>
          </w:p>
        </w:tc>
        <w:tc>
          <w:tcPr>
            <w:tcW w:w="1276" w:type="dxa"/>
            <w:vAlign w:val="center"/>
          </w:tcPr>
          <w:p>
            <w:pPr>
              <w:spacing w:line="300" w:lineRule="exact"/>
              <w:jc w:val="left"/>
              <w:rPr>
                <w:rFonts w:ascii="方正书宋_GBK" w:eastAsia="方正书宋_GBK"/>
              </w:rPr>
            </w:pPr>
            <w:r>
              <w:rPr>
                <w:rFonts w:ascii="方正书宋_GBK" w:eastAsia="方正书宋_GBK"/>
              </w:rPr>
              <w:t>2021年</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成本预算控制数</w:t>
            </w:r>
          </w:p>
        </w:tc>
        <w:tc>
          <w:tcPr>
            <w:tcW w:w="2891" w:type="dxa"/>
            <w:vAlign w:val="center"/>
          </w:tcPr>
          <w:p>
            <w:pPr>
              <w:spacing w:line="300" w:lineRule="exact"/>
              <w:jc w:val="left"/>
              <w:rPr>
                <w:rFonts w:ascii="方正书宋_GBK" w:eastAsia="方正书宋_GBK"/>
              </w:rPr>
            </w:pPr>
            <w:r>
              <w:rPr>
                <w:rFonts w:ascii="方正书宋_GBK" w:eastAsia="方正书宋_GBK"/>
              </w:rPr>
              <w:t>实际支出金额小于预算控制数</w:t>
            </w:r>
          </w:p>
        </w:tc>
        <w:tc>
          <w:tcPr>
            <w:tcW w:w="1276" w:type="dxa"/>
            <w:vAlign w:val="center"/>
          </w:tcPr>
          <w:p>
            <w:pPr>
              <w:spacing w:line="300" w:lineRule="exact"/>
              <w:jc w:val="left"/>
              <w:rPr>
                <w:rFonts w:ascii="方正书宋_GBK" w:eastAsia="方正书宋_GBK"/>
              </w:rPr>
            </w:pPr>
            <w:r>
              <w:rPr>
                <w:rFonts w:ascii="方正书宋_GBK" w:eastAsia="方正书宋_GBK"/>
              </w:rPr>
              <w:t>≤9万元</w:t>
            </w:r>
          </w:p>
        </w:tc>
        <w:tc>
          <w:tcPr>
            <w:tcW w:w="1701" w:type="dxa"/>
            <w:vAlign w:val="center"/>
          </w:tcPr>
          <w:p>
            <w:pPr>
              <w:spacing w:line="300" w:lineRule="exact"/>
              <w:jc w:val="left"/>
              <w:rPr>
                <w:rFonts w:ascii="方正书宋_GBK" w:eastAsia="方正书宋_GBK"/>
              </w:rPr>
            </w:pPr>
            <w:r>
              <w:rPr>
                <w:rFonts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ascii="方正书宋_GBK" w:eastAsia="方正书宋_GBK"/>
              </w:rPr>
              <w:t>资金的使用效率</w:t>
            </w:r>
          </w:p>
        </w:tc>
        <w:tc>
          <w:tcPr>
            <w:tcW w:w="2891" w:type="dxa"/>
            <w:vAlign w:val="center"/>
          </w:tcPr>
          <w:p>
            <w:pPr>
              <w:spacing w:line="300" w:lineRule="exact"/>
              <w:jc w:val="left"/>
              <w:rPr>
                <w:rFonts w:ascii="方正书宋_GBK" w:eastAsia="方正书宋_GBK"/>
              </w:rPr>
            </w:pPr>
            <w:r>
              <w:rPr>
                <w:rFonts w:ascii="方正书宋_GBK" w:eastAsia="方正书宋_GBK"/>
              </w:rPr>
              <w:t>项目的实施有助于提高新区旅游收益</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rPr>
              <w:t>吸引观众、游客数</w:t>
            </w:r>
          </w:p>
        </w:tc>
        <w:tc>
          <w:tcPr>
            <w:tcW w:w="2891" w:type="dxa"/>
            <w:vAlign w:val="center"/>
          </w:tcPr>
          <w:p>
            <w:pPr>
              <w:spacing w:line="300" w:lineRule="exact"/>
              <w:jc w:val="left"/>
              <w:rPr>
                <w:rFonts w:ascii="方正书宋_GBK" w:eastAsia="方正书宋_GBK"/>
              </w:rPr>
            </w:pPr>
            <w:r>
              <w:rPr>
                <w:rFonts w:ascii="方正书宋_GBK" w:eastAsia="方正书宋_GBK"/>
              </w:rPr>
              <w:t>项目的有效实施，对新区旅游线路，宣传新区旅游文化，扩大新区知名度和影响力</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ascii="方正书宋_GBK" w:eastAsia="方正书宋_GBK"/>
              </w:rPr>
              <w:t>提升行业管理水平</w:t>
            </w:r>
          </w:p>
        </w:tc>
        <w:tc>
          <w:tcPr>
            <w:tcW w:w="2891" w:type="dxa"/>
            <w:vAlign w:val="center"/>
          </w:tcPr>
          <w:p>
            <w:pPr>
              <w:spacing w:line="300" w:lineRule="exact"/>
              <w:jc w:val="left"/>
              <w:rPr>
                <w:rFonts w:ascii="方正书宋_GBK" w:eastAsia="方正书宋_GBK"/>
              </w:rPr>
            </w:pPr>
            <w:r>
              <w:rPr>
                <w:rFonts w:ascii="方正书宋_GBK" w:eastAsia="方正书宋_GBK"/>
              </w:rPr>
              <w:t>提升行业管理水平</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反映旅游游客的满意度</w:t>
            </w:r>
          </w:p>
        </w:tc>
        <w:tc>
          <w:tcPr>
            <w:tcW w:w="2891" w:type="dxa"/>
            <w:vAlign w:val="center"/>
          </w:tcPr>
          <w:p>
            <w:pPr>
              <w:spacing w:line="300" w:lineRule="exact"/>
              <w:jc w:val="left"/>
              <w:rPr>
                <w:rFonts w:ascii="方正书宋_GBK" w:eastAsia="方正书宋_GBK"/>
              </w:rPr>
            </w:pPr>
            <w:r>
              <w:rPr>
                <w:rFonts w:ascii="方正书宋_GBK" w:eastAsia="方正书宋_GBK"/>
              </w:rPr>
              <w:t>通过调查问卷的方式，满意和较满意对象占全部调研对象的比例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反映投诉游客的满意度</w:t>
            </w:r>
          </w:p>
        </w:tc>
        <w:tc>
          <w:tcPr>
            <w:tcW w:w="2891" w:type="dxa"/>
            <w:vAlign w:val="center"/>
          </w:tcPr>
          <w:p>
            <w:pPr>
              <w:spacing w:line="300" w:lineRule="exact"/>
              <w:jc w:val="left"/>
              <w:rPr>
                <w:rFonts w:ascii="方正书宋_GBK" w:eastAsia="方正书宋_GBK"/>
              </w:rPr>
            </w:pPr>
            <w:r>
              <w:rPr>
                <w:rFonts w:ascii="方正书宋_GBK" w:eastAsia="方正书宋_GBK"/>
              </w:rPr>
              <w:t>通过调查问卷的方式，满意和较满意对象占全部调研对象的比例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反映经营者的满意度</w:t>
            </w:r>
          </w:p>
        </w:tc>
        <w:tc>
          <w:tcPr>
            <w:tcW w:w="2891" w:type="dxa"/>
            <w:vAlign w:val="center"/>
          </w:tcPr>
          <w:p>
            <w:pPr>
              <w:spacing w:line="300" w:lineRule="exact"/>
              <w:jc w:val="left"/>
              <w:rPr>
                <w:rFonts w:ascii="方正书宋_GBK" w:eastAsia="方正书宋_GBK"/>
              </w:rPr>
            </w:pPr>
            <w:r>
              <w:rPr>
                <w:rFonts w:ascii="方正书宋_GBK" w:eastAsia="方正书宋_GBK"/>
              </w:rPr>
              <w:t>通过调查问卷的方式，满意和较满意对象占全部调研对象的比例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3.旅游文化体育发展专项资金（含游客中心运营费、冰雪运动项目资金）绩效目标表</w:t>
      </w:r>
      <w:r>
        <w:fldChar w:fldCharType="begin"/>
      </w:r>
      <w:r>
        <w:rPr>
          <w:rFonts w:ascii="方正仿宋_GBK" w:eastAsia="方正仿宋_GBK"/>
          <w:b/>
          <w:sz w:val="28"/>
        </w:rPr>
        <w:instrText xml:space="preserve"> TC 3、旅游文化体育发展专项资金（含游客中心运营费、冰雪运动项目资金）绩效目标表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334001秦皇岛北戴河新区旅游发展局本级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1.通过开展旅游管理、服务、宣传、氛围营造等活动，促进旅游市场开发推广及交流合作，吸引更多游客参观旅游，推动新区旅游文化体育事业的进一步开展。</w:t>
            </w:r>
          </w:p>
          <w:p>
            <w:pPr>
              <w:spacing w:line="300" w:lineRule="exact"/>
              <w:jc w:val="left"/>
              <w:rPr>
                <w:rFonts w:ascii="方正书宋_GBK" w:eastAsia="方正书宋_GBK"/>
              </w:rPr>
            </w:pPr>
            <w:r>
              <w:rPr>
                <w:rFonts w:ascii="方正书宋_GBK" w:eastAsia="方正书宋_GBK"/>
              </w:rPr>
              <w:t>2.通过安排游客中心运营费，保证游客中心工作正常运转，更好的发挥游客中心的服务功能，提升新区旅游整体情况。</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举办较有影响力的体育活动</w:t>
            </w:r>
          </w:p>
        </w:tc>
        <w:tc>
          <w:tcPr>
            <w:tcW w:w="2891" w:type="dxa"/>
            <w:vAlign w:val="center"/>
          </w:tcPr>
          <w:p>
            <w:pPr>
              <w:spacing w:line="300" w:lineRule="exact"/>
              <w:jc w:val="left"/>
              <w:rPr>
                <w:rFonts w:ascii="方正书宋_GBK" w:eastAsia="方正书宋_GBK"/>
              </w:rPr>
            </w:pPr>
            <w:r>
              <w:rPr>
                <w:rFonts w:ascii="方正书宋_GBK" w:eastAsia="方正书宋_GBK"/>
              </w:rPr>
              <w:t>全民健身、帆船帆板水上运动、冰雪运动会等</w:t>
            </w:r>
          </w:p>
        </w:tc>
        <w:tc>
          <w:tcPr>
            <w:tcW w:w="1276" w:type="dxa"/>
            <w:vAlign w:val="center"/>
          </w:tcPr>
          <w:p>
            <w:pPr>
              <w:spacing w:line="300" w:lineRule="exact"/>
              <w:jc w:val="left"/>
              <w:rPr>
                <w:rFonts w:ascii="方正书宋_GBK" w:eastAsia="方正书宋_GBK"/>
              </w:rPr>
            </w:pPr>
            <w:r>
              <w:rPr>
                <w:rFonts w:ascii="方正书宋_GBK" w:eastAsia="方正书宋_GBK"/>
              </w:rPr>
              <w:t>≥3次</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游客中心正常运行合格率</w:t>
            </w:r>
          </w:p>
        </w:tc>
        <w:tc>
          <w:tcPr>
            <w:tcW w:w="2891" w:type="dxa"/>
            <w:vAlign w:val="center"/>
          </w:tcPr>
          <w:p>
            <w:pPr>
              <w:spacing w:line="300" w:lineRule="exact"/>
              <w:jc w:val="left"/>
              <w:rPr>
                <w:rFonts w:ascii="方正书宋_GBK" w:eastAsia="方正书宋_GBK"/>
              </w:rPr>
            </w:pPr>
            <w:r>
              <w:rPr>
                <w:rFonts w:ascii="方正书宋_GBK" w:eastAsia="方正书宋_GBK"/>
              </w:rPr>
              <w:t>更好发挥游客中心的功能</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组织或参加活动完成时间</w:t>
            </w:r>
          </w:p>
        </w:tc>
        <w:tc>
          <w:tcPr>
            <w:tcW w:w="2891" w:type="dxa"/>
            <w:vAlign w:val="center"/>
          </w:tcPr>
          <w:p>
            <w:pPr>
              <w:spacing w:line="300" w:lineRule="exact"/>
              <w:jc w:val="left"/>
              <w:rPr>
                <w:rFonts w:ascii="方正书宋_GBK" w:eastAsia="方正书宋_GBK"/>
              </w:rPr>
            </w:pPr>
            <w:r>
              <w:rPr>
                <w:rFonts w:ascii="方正书宋_GBK" w:eastAsia="方正书宋_GBK"/>
              </w:rPr>
              <w:t>年度内完成组织或参加开工及观摩活动完成时间</w:t>
            </w:r>
          </w:p>
        </w:tc>
        <w:tc>
          <w:tcPr>
            <w:tcW w:w="1276" w:type="dxa"/>
            <w:vAlign w:val="center"/>
          </w:tcPr>
          <w:p>
            <w:pPr>
              <w:spacing w:line="300" w:lineRule="exact"/>
              <w:jc w:val="left"/>
              <w:rPr>
                <w:rFonts w:ascii="方正书宋_GBK" w:eastAsia="方正书宋_GBK"/>
              </w:rPr>
            </w:pPr>
            <w:r>
              <w:rPr>
                <w:rFonts w:ascii="方正书宋_GBK" w:eastAsia="方正书宋_GBK"/>
              </w:rPr>
              <w:t>2021年</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成本预算控制数</w:t>
            </w:r>
          </w:p>
        </w:tc>
        <w:tc>
          <w:tcPr>
            <w:tcW w:w="2891" w:type="dxa"/>
            <w:vAlign w:val="center"/>
          </w:tcPr>
          <w:p>
            <w:pPr>
              <w:spacing w:line="300" w:lineRule="exact"/>
              <w:jc w:val="left"/>
              <w:rPr>
                <w:rFonts w:ascii="方正书宋_GBK" w:eastAsia="方正书宋_GBK"/>
              </w:rPr>
            </w:pPr>
            <w:r>
              <w:rPr>
                <w:rFonts w:ascii="方正书宋_GBK" w:eastAsia="方正书宋_GBK"/>
              </w:rPr>
              <w:t>实际支出金额小于预算控制数</w:t>
            </w:r>
          </w:p>
        </w:tc>
        <w:tc>
          <w:tcPr>
            <w:tcW w:w="1276" w:type="dxa"/>
            <w:vAlign w:val="center"/>
          </w:tcPr>
          <w:p>
            <w:pPr>
              <w:spacing w:line="300" w:lineRule="exact"/>
              <w:jc w:val="left"/>
              <w:rPr>
                <w:rFonts w:ascii="方正书宋_GBK" w:eastAsia="方正书宋_GBK"/>
              </w:rPr>
            </w:pPr>
            <w:r>
              <w:rPr>
                <w:rFonts w:ascii="方正书宋_GBK" w:eastAsia="方正书宋_GBK"/>
              </w:rPr>
              <w:t>≤200万元</w:t>
            </w:r>
          </w:p>
        </w:tc>
        <w:tc>
          <w:tcPr>
            <w:tcW w:w="1701" w:type="dxa"/>
            <w:vAlign w:val="center"/>
          </w:tcPr>
          <w:p>
            <w:pPr>
              <w:spacing w:line="300" w:lineRule="exact"/>
              <w:jc w:val="left"/>
              <w:rPr>
                <w:rFonts w:ascii="方正书宋_GBK" w:eastAsia="方正书宋_GBK"/>
              </w:rPr>
            </w:pPr>
            <w:r>
              <w:rPr>
                <w:rFonts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ascii="方正书宋_GBK" w:eastAsia="方正书宋_GBK"/>
              </w:rPr>
              <w:t>资金的使用效率</w:t>
            </w:r>
          </w:p>
        </w:tc>
        <w:tc>
          <w:tcPr>
            <w:tcW w:w="2891" w:type="dxa"/>
            <w:vAlign w:val="center"/>
          </w:tcPr>
          <w:p>
            <w:pPr>
              <w:spacing w:line="300" w:lineRule="exact"/>
              <w:jc w:val="left"/>
              <w:rPr>
                <w:rFonts w:ascii="方正书宋_GBK" w:eastAsia="方正书宋_GBK"/>
              </w:rPr>
            </w:pPr>
            <w:r>
              <w:rPr>
                <w:rFonts w:ascii="方正书宋_GBK" w:eastAsia="方正书宋_GBK"/>
              </w:rPr>
              <w:t>项目的实施有助于提高新区旅游收益</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2891" w:type="dxa"/>
            <w:vAlign w:val="center"/>
          </w:tcPr>
          <w:p>
            <w:pPr>
              <w:spacing w:line="300" w:lineRule="exact"/>
              <w:jc w:val="left"/>
              <w:rPr>
                <w:rFonts w:ascii="方正书宋_GBK" w:eastAsia="方正书宋_GBK"/>
              </w:rPr>
            </w:pPr>
            <w:r>
              <w:rPr>
                <w:rFonts w:ascii="方正书宋_GBK" w:eastAsia="方正书宋_GBK"/>
              </w:rPr>
              <w:t>项目的有效实施，对新区旅游线路，宣传新区旅游文化，扩大新区知名度和影响力有明显作用</w:t>
            </w:r>
          </w:p>
        </w:tc>
        <w:tc>
          <w:tcPr>
            <w:tcW w:w="1276" w:type="dxa"/>
            <w:vAlign w:val="center"/>
          </w:tcPr>
          <w:p>
            <w:pPr>
              <w:spacing w:line="300" w:lineRule="exact"/>
              <w:jc w:val="left"/>
              <w:rPr>
                <w:rFonts w:ascii="方正书宋_GBK" w:eastAsia="方正书宋_GBK"/>
              </w:rPr>
            </w:pPr>
            <w:r>
              <w:rPr>
                <w:rFonts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ascii="Times New Roman" w:hAnsi="宋体" w:eastAsia="宋体"/>
          <w:b/>
          <w:sz w:val="28"/>
        </w:rPr>
      </w:pPr>
      <w:r>
        <w:rPr>
          <w:rFonts w:ascii="方正仿宋_GBK" w:eastAsia="方正仿宋_GBK"/>
          <w:b/>
          <w:sz w:val="28"/>
        </w:rPr>
        <w:t>4.文化体育事务管理经费绩效目标表</w:t>
      </w:r>
      <w:r>
        <w:fldChar w:fldCharType="begin"/>
      </w:r>
      <w:r>
        <w:rPr>
          <w:rFonts w:ascii="方正仿宋_GBK" w:eastAsia="方正仿宋_GBK"/>
          <w:b/>
          <w:sz w:val="28"/>
        </w:rPr>
        <w:instrText xml:space="preserve"> TC 4、文化体育事务管理经费绩效目标表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334001秦皇岛北戴河新区旅游发展局本级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1.保障文化体育事物运行，确保文化体育工作顺利开展。</w:t>
            </w:r>
          </w:p>
          <w:p>
            <w:pPr>
              <w:spacing w:line="300" w:lineRule="exact"/>
              <w:jc w:val="left"/>
              <w:rPr>
                <w:rFonts w:ascii="方正书宋_GBK" w:eastAsia="方正书宋_GBK"/>
              </w:rPr>
            </w:pPr>
            <w:r>
              <w:rPr>
                <w:rFonts w:ascii="方正书宋_GBK" w:eastAsia="方正书宋_GBK"/>
              </w:rPr>
              <w:t>2.促进我区文化体育事业发展。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举办文化活动数（次）</w:t>
            </w:r>
          </w:p>
        </w:tc>
        <w:tc>
          <w:tcPr>
            <w:tcW w:w="2891" w:type="dxa"/>
            <w:vAlign w:val="center"/>
          </w:tcPr>
          <w:p>
            <w:pPr>
              <w:spacing w:line="300" w:lineRule="exact"/>
              <w:jc w:val="left"/>
              <w:rPr>
                <w:rFonts w:ascii="方正书宋_GBK" w:eastAsia="方正书宋_GBK"/>
              </w:rPr>
            </w:pPr>
            <w:r>
              <w:rPr>
                <w:rFonts w:hint="cs" w:ascii="方正书宋_GBK" w:eastAsia="方正书宋_GBK"/>
                <w:cs/>
              </w:rPr>
              <w:t>“</w:t>
            </w:r>
            <w:r>
              <w:rPr>
                <w:rFonts w:ascii="方正书宋_GBK" w:eastAsia="方正书宋_GBK"/>
              </w:rPr>
              <w:t>七进”社区文化活动次数</w:t>
            </w:r>
          </w:p>
        </w:tc>
        <w:tc>
          <w:tcPr>
            <w:tcW w:w="1276" w:type="dxa"/>
            <w:vAlign w:val="center"/>
          </w:tcPr>
          <w:p>
            <w:pPr>
              <w:spacing w:line="300" w:lineRule="exact"/>
              <w:jc w:val="left"/>
              <w:rPr>
                <w:rFonts w:ascii="方正书宋_GBK" w:eastAsia="方正书宋_GBK"/>
              </w:rPr>
            </w:pPr>
            <w:r>
              <w:rPr>
                <w:rFonts w:ascii="方正书宋_GBK" w:eastAsia="方正书宋_GBK"/>
              </w:rPr>
              <w:t>≥4次</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高质量且安全完成各项活动</w:t>
            </w:r>
          </w:p>
        </w:tc>
        <w:tc>
          <w:tcPr>
            <w:tcW w:w="2891" w:type="dxa"/>
            <w:vAlign w:val="center"/>
          </w:tcPr>
          <w:p>
            <w:pPr>
              <w:spacing w:line="300" w:lineRule="exact"/>
              <w:jc w:val="left"/>
              <w:rPr>
                <w:rFonts w:ascii="方正书宋_GBK" w:eastAsia="方正书宋_GBK"/>
              </w:rPr>
            </w:pPr>
            <w:r>
              <w:rPr>
                <w:rFonts w:ascii="方正书宋_GBK" w:eastAsia="方正书宋_GBK"/>
              </w:rPr>
              <w:t>活动内容丰富，质量高且安全举办</w:t>
            </w:r>
          </w:p>
        </w:tc>
        <w:tc>
          <w:tcPr>
            <w:tcW w:w="1276" w:type="dxa"/>
            <w:vAlign w:val="center"/>
          </w:tcPr>
          <w:p>
            <w:pPr>
              <w:spacing w:line="300" w:lineRule="exact"/>
              <w:jc w:val="left"/>
              <w:rPr>
                <w:rFonts w:ascii="方正书宋_GBK" w:eastAsia="方正书宋_GBK"/>
              </w:rPr>
            </w:pPr>
            <w:r>
              <w:rPr>
                <w:rFonts w:ascii="方正书宋_GBK" w:eastAsia="方正书宋_GBK"/>
              </w:rPr>
              <w:t>质量高且安全</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及时性</w:t>
            </w:r>
          </w:p>
        </w:tc>
        <w:tc>
          <w:tcPr>
            <w:tcW w:w="2891" w:type="dxa"/>
            <w:vAlign w:val="center"/>
          </w:tcPr>
          <w:p>
            <w:pPr>
              <w:spacing w:line="300" w:lineRule="exact"/>
              <w:jc w:val="left"/>
              <w:rPr>
                <w:rFonts w:ascii="方正书宋_GBK" w:eastAsia="方正书宋_GBK"/>
              </w:rPr>
            </w:pPr>
            <w:r>
              <w:rPr>
                <w:rFonts w:ascii="方正书宋_GBK" w:eastAsia="方正书宋_GBK"/>
              </w:rPr>
              <w:t>按各项任务时间节点及时完成</w:t>
            </w:r>
          </w:p>
        </w:tc>
        <w:tc>
          <w:tcPr>
            <w:tcW w:w="1276" w:type="dxa"/>
            <w:vAlign w:val="center"/>
          </w:tcPr>
          <w:p>
            <w:pPr>
              <w:spacing w:line="300" w:lineRule="exact"/>
              <w:jc w:val="left"/>
              <w:rPr>
                <w:rFonts w:ascii="方正书宋_GBK" w:eastAsia="方正书宋_GBK"/>
              </w:rPr>
            </w:pPr>
            <w:r>
              <w:rPr>
                <w:rFonts w:ascii="方正书宋_GBK" w:eastAsia="方正书宋_GBK"/>
              </w:rPr>
              <w:t>及时完成</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成本预算控制数</w:t>
            </w:r>
          </w:p>
        </w:tc>
        <w:tc>
          <w:tcPr>
            <w:tcW w:w="2891" w:type="dxa"/>
            <w:vAlign w:val="center"/>
          </w:tcPr>
          <w:p>
            <w:pPr>
              <w:spacing w:line="300" w:lineRule="exact"/>
              <w:jc w:val="left"/>
              <w:rPr>
                <w:rFonts w:ascii="方正书宋_GBK" w:eastAsia="方正书宋_GBK"/>
              </w:rPr>
            </w:pPr>
            <w:r>
              <w:rPr>
                <w:rFonts w:ascii="方正书宋_GBK" w:eastAsia="方正书宋_GBK"/>
              </w:rPr>
              <w:t>实际支出金额小于预算控制数</w:t>
            </w:r>
          </w:p>
        </w:tc>
        <w:tc>
          <w:tcPr>
            <w:tcW w:w="1276" w:type="dxa"/>
            <w:vAlign w:val="center"/>
          </w:tcPr>
          <w:p>
            <w:pPr>
              <w:spacing w:line="300" w:lineRule="exact"/>
              <w:jc w:val="left"/>
              <w:rPr>
                <w:rFonts w:ascii="方正书宋_GBK" w:eastAsia="方正书宋_GBK"/>
              </w:rPr>
            </w:pPr>
            <w:r>
              <w:rPr>
                <w:rFonts w:ascii="方正书宋_GBK" w:eastAsia="方正书宋_GBK"/>
              </w:rPr>
              <w:t>≤16万元</w:t>
            </w:r>
          </w:p>
        </w:tc>
        <w:tc>
          <w:tcPr>
            <w:tcW w:w="1701" w:type="dxa"/>
            <w:vAlign w:val="center"/>
          </w:tcPr>
          <w:p>
            <w:pPr>
              <w:spacing w:line="300" w:lineRule="exact"/>
              <w:jc w:val="left"/>
              <w:rPr>
                <w:rFonts w:ascii="方正书宋_GBK" w:eastAsia="方正书宋_GBK"/>
              </w:rPr>
            </w:pPr>
            <w:r>
              <w:rPr>
                <w:rFonts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rPr>
              <w:t>向社会提供公共文化服务水平</w:t>
            </w:r>
          </w:p>
        </w:tc>
        <w:tc>
          <w:tcPr>
            <w:tcW w:w="2891" w:type="dxa"/>
            <w:vAlign w:val="center"/>
          </w:tcPr>
          <w:p>
            <w:pPr>
              <w:spacing w:line="300" w:lineRule="exact"/>
              <w:jc w:val="left"/>
              <w:rPr>
                <w:rFonts w:ascii="方正书宋_GBK" w:eastAsia="方正书宋_GBK"/>
              </w:rPr>
            </w:pPr>
            <w:r>
              <w:rPr>
                <w:rFonts w:ascii="方正书宋_GBK" w:eastAsia="方正书宋_GBK"/>
              </w:rPr>
              <w:t>反映为常住人口提供基本公共文化服务的能力和效果</w:t>
            </w:r>
          </w:p>
        </w:tc>
        <w:tc>
          <w:tcPr>
            <w:tcW w:w="1276" w:type="dxa"/>
            <w:vAlign w:val="center"/>
          </w:tcPr>
          <w:p>
            <w:pPr>
              <w:spacing w:line="300" w:lineRule="exact"/>
              <w:jc w:val="left"/>
              <w:rPr>
                <w:rFonts w:ascii="方正书宋_GBK" w:eastAsia="方正书宋_GBK"/>
              </w:rPr>
            </w:pPr>
            <w:r>
              <w:rPr>
                <w:rFonts w:ascii="方正书宋_GBK" w:eastAsia="方正书宋_GBK"/>
              </w:rPr>
              <w:t>作用明显</w:t>
            </w:r>
          </w:p>
        </w:tc>
        <w:tc>
          <w:tcPr>
            <w:tcW w:w="1701" w:type="dxa"/>
            <w:vAlign w:val="center"/>
          </w:tcPr>
          <w:p>
            <w:pPr>
              <w:spacing w:line="300" w:lineRule="exact"/>
              <w:jc w:val="left"/>
              <w:rPr>
                <w:rFonts w:ascii="方正书宋_GBK" w:eastAsia="方正书宋_GBK"/>
              </w:rPr>
            </w:pPr>
            <w:r>
              <w:rPr>
                <w:rFonts w:ascii="方正书宋_GBK" w:eastAsia="方正书宋_GBK"/>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rPr>
              <w:t>综合调查结果</w:t>
            </w:r>
          </w:p>
        </w:tc>
      </w:tr>
    </w:tbl>
    <w:p/>
    <w:p>
      <w:pPr>
        <w:spacing w:line="520" w:lineRule="exact"/>
        <w:ind w:left="-15"/>
        <w:rPr>
          <w:rFonts w:hint="default" w:ascii="Times New Roman" w:hAnsi="Times New Roman" w:eastAsia="方正仿宋简体" w:cs="Times New Roman"/>
          <w:color w:val="auto"/>
          <w:sz w:val="32"/>
          <w:szCs w:val="32"/>
        </w:rPr>
      </w:pPr>
    </w:p>
    <w:p>
      <w:pPr>
        <w:widowControl/>
        <w:numPr>
          <w:ilvl w:val="0"/>
          <w:numId w:val="0"/>
        </w:numPr>
        <w:adjustRightInd w:val="0"/>
        <w:spacing w:line="480" w:lineRule="exact"/>
        <w:ind w:firstLine="640" w:firstLineChars="200"/>
        <w:rPr>
          <w:rFonts w:hint="eastAsia" w:ascii="Times New Roman" w:hAnsi="Times New Roman" w:eastAsia="黑体"/>
          <w:kern w:val="0"/>
          <w:sz w:val="32"/>
          <w:szCs w:val="32"/>
          <w:lang w:eastAsia="zh-CN"/>
        </w:rPr>
      </w:pPr>
    </w:p>
    <w:p>
      <w:pPr>
        <w:widowControl/>
        <w:numPr>
          <w:ilvl w:val="0"/>
          <w:numId w:val="0"/>
        </w:numPr>
        <w:adjustRightInd w:val="0"/>
        <w:spacing w:line="480" w:lineRule="exact"/>
        <w:ind w:firstLine="640" w:firstLineChars="200"/>
        <w:rPr>
          <w:rFonts w:hint="eastAsia" w:ascii="Times New Roman" w:hAnsi="Times New Roman" w:eastAsia="黑体"/>
          <w:kern w:val="0"/>
          <w:sz w:val="32"/>
          <w:szCs w:val="32"/>
          <w:lang w:eastAsia="zh-CN"/>
        </w:rPr>
      </w:pPr>
    </w:p>
    <w:p>
      <w:pPr>
        <w:widowControl/>
        <w:numPr>
          <w:ilvl w:val="0"/>
          <w:numId w:val="0"/>
        </w:numPr>
        <w:adjustRightInd w:val="0"/>
        <w:spacing w:line="48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lang w:eastAsia="zh-CN"/>
        </w:rPr>
        <w:t>六、</w:t>
      </w:r>
      <w:r>
        <w:rPr>
          <w:rFonts w:ascii="Times New Roman" w:hAnsi="Times New Roman" w:eastAsia="黑体"/>
          <w:kern w:val="0"/>
          <w:sz w:val="32"/>
          <w:szCs w:val="32"/>
        </w:rPr>
        <w:t>政府采购预算情况</w:t>
      </w:r>
    </w:p>
    <w:p>
      <w:pPr>
        <w:spacing w:line="520" w:lineRule="exact"/>
        <w:ind w:left="-15"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我单位今年政府采购金额为</w:t>
      </w:r>
      <w:r>
        <w:rPr>
          <w:rFonts w:hint="eastAsia" w:ascii="Times New Roman" w:hAnsi="Times New Roman" w:eastAsia="方正仿宋简体" w:cs="Times New Roman"/>
          <w:sz w:val="32"/>
          <w:szCs w:val="32"/>
          <w:lang w:val="en-US" w:eastAsia="zh-CN"/>
        </w:rPr>
        <w:t>292万元，主要在项目</w:t>
      </w:r>
      <w:r>
        <w:rPr>
          <w:rFonts w:hint="eastAsia" w:ascii="Times New Roman" w:hAnsi="Times New Roman" w:eastAsia="方正仿宋简体" w:cs="Times New Roman"/>
          <w:sz w:val="32"/>
          <w:szCs w:val="32"/>
          <w:lang w:eastAsia="zh-CN"/>
        </w:rPr>
        <w:t>旅游产业发展大会及“中国休闲度假目的地北戴河新区论坛”活动经费中，具体内容如下图：</w:t>
      </w:r>
    </w:p>
    <w:tbl>
      <w:tblPr>
        <w:tblStyle w:val="3"/>
        <w:tblpPr w:leftFromText="180" w:rightFromText="180" w:vertAnchor="text" w:horzAnchor="page" w:tblpX="1403" w:tblpY="310"/>
        <w:tblOverlap w:val="never"/>
        <w:tblW w:w="993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727"/>
        <w:gridCol w:w="981"/>
        <w:gridCol w:w="981"/>
        <w:gridCol w:w="454"/>
        <w:gridCol w:w="581"/>
        <w:gridCol w:w="583"/>
        <w:gridCol w:w="726"/>
        <w:gridCol w:w="726"/>
        <w:gridCol w:w="726"/>
        <w:gridCol w:w="726"/>
        <w:gridCol w:w="726"/>
        <w:gridCol w:w="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tblHeader/>
        </w:trPr>
        <w:tc>
          <w:tcPr>
            <w:tcW w:w="557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33</w:t>
            </w:r>
            <w:r>
              <w:rPr>
                <w:rFonts w:hint="eastAsia" w:ascii="方正小标宋_GBK" w:eastAsia="方正小标宋_GBK"/>
                <w:sz w:val="24"/>
                <w:lang w:val="en-US" w:eastAsia="zh-CN"/>
              </w:rPr>
              <w:t>4001</w:t>
            </w:r>
            <w:r>
              <w:rPr>
                <w:rFonts w:ascii="方正小标宋_GBK" w:eastAsia="方正小标宋_GBK"/>
                <w:sz w:val="24"/>
              </w:rPr>
              <w:t>秦皇岛北戴河新区旅游发展局</w:t>
            </w:r>
          </w:p>
        </w:tc>
        <w:tc>
          <w:tcPr>
            <w:tcW w:w="4361"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tblHeader/>
        </w:trPr>
        <w:tc>
          <w:tcPr>
            <w:tcW w:w="1998" w:type="dxa"/>
            <w:gridSpan w:val="2"/>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981" w:type="dxa"/>
            <w:vMerge w:val="restart"/>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981" w:type="dxa"/>
            <w:vMerge w:val="restart"/>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454" w:type="dxa"/>
            <w:vMerge w:val="restart"/>
            <w:vAlign w:val="center"/>
          </w:tcPr>
          <w:p>
            <w:pPr>
              <w:spacing w:line="300" w:lineRule="exact"/>
              <w:jc w:val="center"/>
              <w:rPr>
                <w:rFonts w:ascii="方正书宋_GBK" w:eastAsia="方正书宋_GBK"/>
                <w:b/>
              </w:rPr>
            </w:pPr>
            <w:r>
              <w:rPr>
                <w:rFonts w:ascii="方正书宋_GBK" w:eastAsia="方正书宋_GBK"/>
                <w:b/>
              </w:rPr>
              <w:t>计量  单位</w:t>
            </w:r>
          </w:p>
        </w:tc>
        <w:tc>
          <w:tcPr>
            <w:tcW w:w="581" w:type="dxa"/>
            <w:vMerge w:val="restart"/>
            <w:vAlign w:val="center"/>
          </w:tcPr>
          <w:p>
            <w:pPr>
              <w:spacing w:line="300" w:lineRule="exact"/>
              <w:jc w:val="center"/>
              <w:rPr>
                <w:rFonts w:ascii="方正书宋_GBK" w:eastAsia="方正书宋_GBK"/>
                <w:b/>
              </w:rPr>
            </w:pPr>
            <w:r>
              <w:rPr>
                <w:rFonts w:ascii="方正书宋_GBK" w:eastAsia="方正书宋_GBK"/>
                <w:b/>
              </w:rPr>
              <w:t>数量</w:t>
            </w:r>
          </w:p>
        </w:tc>
        <w:tc>
          <w:tcPr>
            <w:tcW w:w="583" w:type="dxa"/>
            <w:vMerge w:val="restart"/>
            <w:vAlign w:val="center"/>
          </w:tcPr>
          <w:p>
            <w:pPr>
              <w:spacing w:line="300" w:lineRule="exact"/>
              <w:jc w:val="center"/>
              <w:rPr>
                <w:rFonts w:ascii="方正书宋_GBK" w:eastAsia="方正书宋_GBK"/>
                <w:b/>
              </w:rPr>
            </w:pPr>
            <w:r>
              <w:rPr>
                <w:rFonts w:ascii="方正书宋_GBK" w:eastAsia="方正书宋_GBK"/>
                <w:b/>
              </w:rPr>
              <w:t>单价</w:t>
            </w:r>
          </w:p>
        </w:tc>
        <w:tc>
          <w:tcPr>
            <w:tcW w:w="4361" w:type="dxa"/>
            <w:gridSpan w:val="6"/>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0" w:hRule="atLeast"/>
          <w:tblHeader/>
        </w:trPr>
        <w:tc>
          <w:tcPr>
            <w:tcW w:w="1271" w:type="dxa"/>
            <w:vAlign w:val="center"/>
          </w:tcPr>
          <w:p>
            <w:pPr>
              <w:spacing w:line="300" w:lineRule="exact"/>
              <w:jc w:val="center"/>
              <w:rPr>
                <w:rFonts w:ascii="方正书宋_GBK" w:eastAsia="方正书宋_GBK"/>
                <w:b/>
              </w:rPr>
            </w:pPr>
            <w:r>
              <w:rPr>
                <w:rFonts w:ascii="方正书宋_GBK" w:eastAsia="方正书宋_GBK"/>
                <w:b/>
              </w:rPr>
              <w:t>项目名称</w:t>
            </w:r>
          </w:p>
        </w:tc>
        <w:tc>
          <w:tcPr>
            <w:tcW w:w="727" w:type="dxa"/>
            <w:vAlign w:val="center"/>
          </w:tcPr>
          <w:p>
            <w:pPr>
              <w:spacing w:line="300" w:lineRule="exact"/>
              <w:jc w:val="center"/>
              <w:rPr>
                <w:rFonts w:ascii="方正书宋_GBK" w:eastAsia="方正书宋_GBK"/>
                <w:b/>
              </w:rPr>
            </w:pPr>
            <w:r>
              <w:rPr>
                <w:rFonts w:ascii="方正书宋_GBK" w:eastAsia="方正书宋_GBK"/>
                <w:b/>
              </w:rPr>
              <w:t>预算资金</w:t>
            </w:r>
          </w:p>
        </w:tc>
        <w:tc>
          <w:tcPr>
            <w:tcW w:w="981" w:type="dxa"/>
            <w:vMerge w:val="continue"/>
            <w:vAlign w:val="center"/>
          </w:tcPr>
          <w:p>
            <w:pPr>
              <w:spacing w:line="300" w:lineRule="exact"/>
              <w:jc w:val="left"/>
              <w:outlineLvl w:val="1"/>
              <w:rPr>
                <w:rFonts w:ascii="Times New Roman" w:eastAsia="方正仿宋_GBK"/>
                <w:sz w:val="28"/>
              </w:rPr>
            </w:pPr>
          </w:p>
        </w:tc>
        <w:tc>
          <w:tcPr>
            <w:tcW w:w="981" w:type="dxa"/>
            <w:vMerge w:val="continue"/>
            <w:vAlign w:val="center"/>
          </w:tcPr>
          <w:p>
            <w:pPr>
              <w:spacing w:line="300" w:lineRule="exact"/>
              <w:jc w:val="left"/>
              <w:outlineLvl w:val="1"/>
              <w:rPr>
                <w:rFonts w:ascii="Times New Roman" w:eastAsia="方正仿宋_GBK"/>
                <w:sz w:val="28"/>
              </w:rPr>
            </w:pPr>
          </w:p>
        </w:tc>
        <w:tc>
          <w:tcPr>
            <w:tcW w:w="454" w:type="dxa"/>
            <w:vMerge w:val="continue"/>
            <w:vAlign w:val="center"/>
          </w:tcPr>
          <w:p>
            <w:pPr>
              <w:spacing w:line="300" w:lineRule="exact"/>
              <w:jc w:val="left"/>
              <w:outlineLvl w:val="1"/>
              <w:rPr>
                <w:rFonts w:ascii="Times New Roman" w:eastAsia="方正仿宋_GBK"/>
                <w:sz w:val="28"/>
              </w:rPr>
            </w:pPr>
          </w:p>
        </w:tc>
        <w:tc>
          <w:tcPr>
            <w:tcW w:w="581" w:type="dxa"/>
            <w:vMerge w:val="continue"/>
            <w:vAlign w:val="center"/>
          </w:tcPr>
          <w:p>
            <w:pPr>
              <w:spacing w:line="300" w:lineRule="exact"/>
              <w:jc w:val="left"/>
              <w:outlineLvl w:val="1"/>
              <w:rPr>
                <w:rFonts w:ascii="Times New Roman" w:eastAsia="方正仿宋_GBK"/>
                <w:sz w:val="28"/>
              </w:rPr>
            </w:pPr>
          </w:p>
        </w:tc>
        <w:tc>
          <w:tcPr>
            <w:tcW w:w="583" w:type="dxa"/>
            <w:vMerge w:val="continue"/>
            <w:vAlign w:val="center"/>
          </w:tcPr>
          <w:p>
            <w:pPr>
              <w:spacing w:line="300" w:lineRule="exact"/>
              <w:jc w:val="left"/>
              <w:outlineLvl w:val="1"/>
              <w:rPr>
                <w:rFonts w:ascii="Times New Roman" w:eastAsia="方正仿宋_GBK"/>
                <w:sz w:val="28"/>
              </w:rPr>
            </w:pPr>
          </w:p>
        </w:tc>
        <w:tc>
          <w:tcPr>
            <w:tcW w:w="726" w:type="dxa"/>
            <w:vAlign w:val="center"/>
          </w:tcPr>
          <w:p>
            <w:pPr>
              <w:spacing w:line="300" w:lineRule="exact"/>
              <w:jc w:val="center"/>
              <w:rPr>
                <w:rFonts w:ascii="方正书宋_GBK" w:eastAsia="方正书宋_GBK"/>
                <w:b/>
              </w:rPr>
            </w:pPr>
            <w:r>
              <w:rPr>
                <w:rFonts w:ascii="方正书宋_GBK" w:eastAsia="方正书宋_GBK"/>
                <w:b/>
              </w:rPr>
              <w:t>合计</w:t>
            </w:r>
          </w:p>
        </w:tc>
        <w:tc>
          <w:tcPr>
            <w:tcW w:w="726" w:type="dxa"/>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726" w:type="dxa"/>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726" w:type="dxa"/>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726" w:type="dxa"/>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731" w:type="dxa"/>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trPr>
        <w:tc>
          <w:tcPr>
            <w:tcW w:w="1271" w:type="dxa"/>
            <w:vAlign w:val="center"/>
          </w:tcPr>
          <w:p>
            <w:pPr>
              <w:spacing w:line="300" w:lineRule="exact"/>
              <w:jc w:val="center"/>
              <w:rPr>
                <w:rFonts w:ascii="方正书宋_GBK" w:eastAsia="方正书宋_GBK"/>
                <w:b/>
              </w:rPr>
            </w:pPr>
            <w:r>
              <w:rPr>
                <w:rFonts w:ascii="方正书宋_GBK" w:eastAsia="方正书宋_GBK"/>
                <w:b/>
              </w:rPr>
              <w:t>合  计</w:t>
            </w:r>
          </w:p>
        </w:tc>
        <w:tc>
          <w:tcPr>
            <w:tcW w:w="727" w:type="dxa"/>
            <w:vAlign w:val="center"/>
          </w:tcPr>
          <w:p>
            <w:pPr>
              <w:spacing w:line="300" w:lineRule="exact"/>
              <w:jc w:val="right"/>
              <w:rPr>
                <w:rFonts w:ascii="方正书宋_GBK" w:eastAsia="方正书宋_GBK"/>
                <w:b/>
              </w:rPr>
            </w:pPr>
          </w:p>
        </w:tc>
        <w:tc>
          <w:tcPr>
            <w:tcW w:w="981" w:type="dxa"/>
            <w:vAlign w:val="center"/>
          </w:tcPr>
          <w:p>
            <w:pPr>
              <w:spacing w:line="300" w:lineRule="exact"/>
              <w:jc w:val="left"/>
              <w:rPr>
                <w:rFonts w:ascii="方正书宋_GBK" w:eastAsia="方正书宋_GBK"/>
                <w:b/>
              </w:rPr>
            </w:pPr>
          </w:p>
        </w:tc>
        <w:tc>
          <w:tcPr>
            <w:tcW w:w="981" w:type="dxa"/>
            <w:vAlign w:val="center"/>
          </w:tcPr>
          <w:p>
            <w:pPr>
              <w:spacing w:line="300" w:lineRule="exact"/>
              <w:jc w:val="left"/>
              <w:rPr>
                <w:rFonts w:ascii="方正书宋_GBK" w:eastAsia="方正书宋_GBK"/>
                <w:b/>
              </w:rPr>
            </w:pPr>
          </w:p>
        </w:tc>
        <w:tc>
          <w:tcPr>
            <w:tcW w:w="454" w:type="dxa"/>
            <w:vAlign w:val="center"/>
          </w:tcPr>
          <w:p>
            <w:pPr>
              <w:spacing w:line="300" w:lineRule="exact"/>
              <w:jc w:val="center"/>
              <w:rPr>
                <w:rFonts w:ascii="方正书宋_GBK" w:eastAsia="方正书宋_GBK"/>
                <w:b/>
              </w:rPr>
            </w:pPr>
          </w:p>
        </w:tc>
        <w:tc>
          <w:tcPr>
            <w:tcW w:w="581" w:type="dxa"/>
            <w:vAlign w:val="center"/>
          </w:tcPr>
          <w:p>
            <w:pPr>
              <w:spacing w:line="300" w:lineRule="exact"/>
              <w:jc w:val="right"/>
              <w:rPr>
                <w:rFonts w:ascii="方正书宋_GBK" w:eastAsia="方正书宋_GBK"/>
                <w:b/>
              </w:rPr>
            </w:pPr>
          </w:p>
        </w:tc>
        <w:tc>
          <w:tcPr>
            <w:tcW w:w="583"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r>
              <w:rPr>
                <w:rFonts w:ascii="方正书宋_GBK" w:eastAsia="方正书宋_GBK"/>
                <w:b/>
              </w:rPr>
              <w:t>292.00</w:t>
            </w:r>
          </w:p>
        </w:tc>
        <w:tc>
          <w:tcPr>
            <w:tcW w:w="726" w:type="dxa"/>
            <w:vAlign w:val="center"/>
          </w:tcPr>
          <w:p>
            <w:pPr>
              <w:spacing w:line="300" w:lineRule="exact"/>
              <w:jc w:val="right"/>
              <w:rPr>
                <w:rFonts w:ascii="方正书宋_GBK" w:eastAsia="方正书宋_GBK"/>
                <w:b/>
              </w:rPr>
            </w:pPr>
            <w:r>
              <w:rPr>
                <w:rFonts w:ascii="方正书宋_GBK" w:eastAsia="方正书宋_GBK"/>
                <w:b/>
              </w:rPr>
              <w:t>292.00</w:t>
            </w:r>
          </w:p>
        </w:tc>
        <w:tc>
          <w:tcPr>
            <w:tcW w:w="726"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p>
        </w:tc>
        <w:tc>
          <w:tcPr>
            <w:tcW w:w="73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1" w:hRule="atLeast"/>
        </w:trPr>
        <w:tc>
          <w:tcPr>
            <w:tcW w:w="1271" w:type="dxa"/>
            <w:vAlign w:val="center"/>
          </w:tcPr>
          <w:p>
            <w:pPr>
              <w:spacing w:line="300" w:lineRule="exact"/>
              <w:jc w:val="center"/>
              <w:rPr>
                <w:rFonts w:ascii="方正书宋_GBK" w:eastAsia="方正书宋_GBK"/>
                <w:b/>
              </w:rPr>
            </w:pPr>
            <w:r>
              <w:rPr>
                <w:rFonts w:ascii="方正书宋_GBK" w:eastAsia="方正书宋_GBK"/>
                <w:b/>
              </w:rPr>
              <w:t>秦皇岛北戴河新区旅游发展局本级小计</w:t>
            </w:r>
          </w:p>
        </w:tc>
        <w:tc>
          <w:tcPr>
            <w:tcW w:w="727" w:type="dxa"/>
            <w:vAlign w:val="center"/>
          </w:tcPr>
          <w:p>
            <w:pPr>
              <w:spacing w:line="300" w:lineRule="exact"/>
              <w:jc w:val="right"/>
              <w:rPr>
                <w:rFonts w:ascii="方正书宋_GBK" w:eastAsia="方正书宋_GBK"/>
                <w:b/>
              </w:rPr>
            </w:pPr>
          </w:p>
        </w:tc>
        <w:tc>
          <w:tcPr>
            <w:tcW w:w="981" w:type="dxa"/>
            <w:vAlign w:val="center"/>
          </w:tcPr>
          <w:p>
            <w:pPr>
              <w:spacing w:line="300" w:lineRule="exact"/>
              <w:jc w:val="left"/>
              <w:rPr>
                <w:rFonts w:ascii="方正书宋_GBK" w:eastAsia="方正书宋_GBK"/>
                <w:b/>
              </w:rPr>
            </w:pPr>
          </w:p>
        </w:tc>
        <w:tc>
          <w:tcPr>
            <w:tcW w:w="981" w:type="dxa"/>
            <w:vAlign w:val="center"/>
          </w:tcPr>
          <w:p>
            <w:pPr>
              <w:spacing w:line="300" w:lineRule="exact"/>
              <w:jc w:val="left"/>
              <w:rPr>
                <w:rFonts w:ascii="方正书宋_GBK" w:eastAsia="方正书宋_GBK"/>
                <w:b/>
              </w:rPr>
            </w:pPr>
          </w:p>
        </w:tc>
        <w:tc>
          <w:tcPr>
            <w:tcW w:w="454" w:type="dxa"/>
            <w:vAlign w:val="center"/>
          </w:tcPr>
          <w:p>
            <w:pPr>
              <w:spacing w:line="300" w:lineRule="exact"/>
              <w:jc w:val="center"/>
              <w:rPr>
                <w:rFonts w:ascii="方正书宋_GBK" w:eastAsia="方正书宋_GBK"/>
                <w:b/>
              </w:rPr>
            </w:pPr>
          </w:p>
        </w:tc>
        <w:tc>
          <w:tcPr>
            <w:tcW w:w="581" w:type="dxa"/>
            <w:vAlign w:val="center"/>
          </w:tcPr>
          <w:p>
            <w:pPr>
              <w:spacing w:line="300" w:lineRule="exact"/>
              <w:jc w:val="right"/>
              <w:rPr>
                <w:rFonts w:ascii="方正书宋_GBK" w:eastAsia="方正书宋_GBK"/>
                <w:b/>
              </w:rPr>
            </w:pPr>
          </w:p>
        </w:tc>
        <w:tc>
          <w:tcPr>
            <w:tcW w:w="583"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r>
              <w:rPr>
                <w:rFonts w:ascii="方正书宋_GBK" w:eastAsia="方正书宋_GBK"/>
                <w:b/>
              </w:rPr>
              <w:t>292.00</w:t>
            </w:r>
          </w:p>
        </w:tc>
        <w:tc>
          <w:tcPr>
            <w:tcW w:w="726" w:type="dxa"/>
            <w:vAlign w:val="center"/>
          </w:tcPr>
          <w:p>
            <w:pPr>
              <w:spacing w:line="300" w:lineRule="exact"/>
              <w:jc w:val="right"/>
              <w:rPr>
                <w:rFonts w:ascii="方正书宋_GBK" w:eastAsia="方正书宋_GBK"/>
                <w:b/>
              </w:rPr>
            </w:pPr>
            <w:r>
              <w:rPr>
                <w:rFonts w:ascii="方正书宋_GBK" w:eastAsia="方正书宋_GBK"/>
                <w:b/>
              </w:rPr>
              <w:t>292.00</w:t>
            </w:r>
          </w:p>
        </w:tc>
        <w:tc>
          <w:tcPr>
            <w:tcW w:w="726"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p>
        </w:tc>
        <w:tc>
          <w:tcPr>
            <w:tcW w:w="726" w:type="dxa"/>
            <w:vAlign w:val="center"/>
          </w:tcPr>
          <w:p>
            <w:pPr>
              <w:spacing w:line="300" w:lineRule="exact"/>
              <w:jc w:val="right"/>
              <w:rPr>
                <w:rFonts w:ascii="方正书宋_GBK" w:eastAsia="方正书宋_GBK"/>
                <w:b/>
              </w:rPr>
            </w:pPr>
          </w:p>
        </w:tc>
        <w:tc>
          <w:tcPr>
            <w:tcW w:w="73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5.00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5.00</w:t>
            </w:r>
          </w:p>
        </w:tc>
        <w:tc>
          <w:tcPr>
            <w:tcW w:w="726" w:type="dxa"/>
            <w:vAlign w:val="center"/>
          </w:tcPr>
          <w:p>
            <w:pPr>
              <w:spacing w:line="300" w:lineRule="exact"/>
              <w:jc w:val="right"/>
              <w:rPr>
                <w:rFonts w:ascii="方正书宋_GBK" w:eastAsia="方正书宋_GBK"/>
              </w:rPr>
            </w:pPr>
            <w:r>
              <w:rPr>
                <w:rFonts w:ascii="方正书宋_GBK" w:eastAsia="方正书宋_GBK"/>
              </w:rPr>
              <w:t>5.00</w:t>
            </w:r>
          </w:p>
        </w:tc>
        <w:tc>
          <w:tcPr>
            <w:tcW w:w="726" w:type="dxa"/>
            <w:vAlign w:val="center"/>
          </w:tcPr>
          <w:p>
            <w:pPr>
              <w:spacing w:line="300" w:lineRule="exact"/>
              <w:jc w:val="right"/>
              <w:rPr>
                <w:rFonts w:ascii="方正书宋_GBK" w:eastAsia="方正书宋_GBK"/>
              </w:rPr>
            </w:pPr>
            <w:r>
              <w:rPr>
                <w:rFonts w:ascii="方正书宋_GBK" w:eastAsia="方正书宋_GBK"/>
              </w:rPr>
              <w:t>5.00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28.00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28.00</w:t>
            </w:r>
          </w:p>
        </w:tc>
        <w:tc>
          <w:tcPr>
            <w:tcW w:w="726" w:type="dxa"/>
            <w:vAlign w:val="center"/>
          </w:tcPr>
          <w:p>
            <w:pPr>
              <w:spacing w:line="300" w:lineRule="exact"/>
              <w:jc w:val="right"/>
              <w:rPr>
                <w:rFonts w:ascii="方正书宋_GBK" w:eastAsia="方正书宋_GBK"/>
              </w:rPr>
            </w:pPr>
            <w:r>
              <w:rPr>
                <w:rFonts w:ascii="方正书宋_GBK" w:eastAsia="方正书宋_GBK"/>
              </w:rPr>
              <w:t>28.00</w:t>
            </w:r>
          </w:p>
        </w:tc>
        <w:tc>
          <w:tcPr>
            <w:tcW w:w="726" w:type="dxa"/>
            <w:vAlign w:val="center"/>
          </w:tcPr>
          <w:p>
            <w:pPr>
              <w:spacing w:line="300" w:lineRule="exact"/>
              <w:jc w:val="right"/>
              <w:rPr>
                <w:rFonts w:ascii="方正书宋_GBK" w:eastAsia="方正书宋_GBK"/>
              </w:rPr>
            </w:pPr>
            <w:r>
              <w:rPr>
                <w:rFonts w:ascii="方正书宋_GBK" w:eastAsia="方正书宋_GBK"/>
              </w:rPr>
              <w:t>28.00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3.00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3.00</w:t>
            </w:r>
          </w:p>
        </w:tc>
        <w:tc>
          <w:tcPr>
            <w:tcW w:w="726" w:type="dxa"/>
            <w:vAlign w:val="center"/>
          </w:tcPr>
          <w:p>
            <w:pPr>
              <w:spacing w:line="300" w:lineRule="exact"/>
              <w:jc w:val="right"/>
              <w:rPr>
                <w:rFonts w:ascii="方正书宋_GBK" w:eastAsia="方正书宋_GBK"/>
              </w:rPr>
            </w:pPr>
            <w:r>
              <w:rPr>
                <w:rFonts w:ascii="方正书宋_GBK" w:eastAsia="方正书宋_GBK"/>
              </w:rPr>
              <w:t>3.00</w:t>
            </w:r>
          </w:p>
        </w:tc>
        <w:tc>
          <w:tcPr>
            <w:tcW w:w="726" w:type="dxa"/>
            <w:vAlign w:val="center"/>
          </w:tcPr>
          <w:p>
            <w:pPr>
              <w:spacing w:line="300" w:lineRule="exact"/>
              <w:jc w:val="right"/>
              <w:rPr>
                <w:rFonts w:ascii="方正书宋_GBK" w:eastAsia="方正书宋_GBK"/>
              </w:rPr>
            </w:pPr>
            <w:r>
              <w:rPr>
                <w:rFonts w:ascii="方正书宋_GBK" w:eastAsia="方正书宋_GBK"/>
              </w:rPr>
              <w:t>3.00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10.00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10.00</w:t>
            </w:r>
          </w:p>
        </w:tc>
        <w:tc>
          <w:tcPr>
            <w:tcW w:w="726" w:type="dxa"/>
            <w:vAlign w:val="center"/>
          </w:tcPr>
          <w:p>
            <w:pPr>
              <w:spacing w:line="300" w:lineRule="exact"/>
              <w:jc w:val="right"/>
              <w:rPr>
                <w:rFonts w:ascii="方正书宋_GBK" w:eastAsia="方正书宋_GBK"/>
              </w:rPr>
            </w:pPr>
            <w:r>
              <w:rPr>
                <w:rFonts w:ascii="方正书宋_GBK" w:eastAsia="方正书宋_GBK"/>
              </w:rPr>
              <w:t>10.00</w:t>
            </w:r>
          </w:p>
        </w:tc>
        <w:tc>
          <w:tcPr>
            <w:tcW w:w="726" w:type="dxa"/>
            <w:vAlign w:val="center"/>
          </w:tcPr>
          <w:p>
            <w:pPr>
              <w:spacing w:line="300" w:lineRule="exact"/>
              <w:jc w:val="right"/>
              <w:rPr>
                <w:rFonts w:ascii="方正书宋_GBK" w:eastAsia="方正书宋_GBK"/>
              </w:rPr>
            </w:pPr>
            <w:r>
              <w:rPr>
                <w:rFonts w:ascii="方正书宋_GBK" w:eastAsia="方正书宋_GBK"/>
              </w:rPr>
              <w:t>10.00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101.00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27.00</w:t>
            </w:r>
          </w:p>
        </w:tc>
        <w:tc>
          <w:tcPr>
            <w:tcW w:w="726" w:type="dxa"/>
            <w:vAlign w:val="center"/>
          </w:tcPr>
          <w:p>
            <w:pPr>
              <w:spacing w:line="300" w:lineRule="exact"/>
              <w:jc w:val="right"/>
              <w:rPr>
                <w:rFonts w:ascii="方正书宋_GBK" w:eastAsia="方正书宋_GBK"/>
              </w:rPr>
            </w:pPr>
            <w:r>
              <w:rPr>
                <w:rFonts w:ascii="方正书宋_GBK" w:eastAsia="方正书宋_GBK"/>
              </w:rPr>
              <w:t>27.00</w:t>
            </w:r>
          </w:p>
        </w:tc>
        <w:tc>
          <w:tcPr>
            <w:tcW w:w="726" w:type="dxa"/>
            <w:vAlign w:val="center"/>
          </w:tcPr>
          <w:p>
            <w:pPr>
              <w:spacing w:line="300" w:lineRule="exact"/>
              <w:jc w:val="right"/>
              <w:rPr>
                <w:rFonts w:ascii="方正书宋_GBK" w:eastAsia="方正书宋_GBK"/>
              </w:rPr>
            </w:pPr>
            <w:r>
              <w:rPr>
                <w:rFonts w:ascii="方正书宋_GBK" w:eastAsia="方正书宋_GBK"/>
              </w:rPr>
              <w:t>27.00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30.00</w:t>
            </w:r>
          </w:p>
        </w:tc>
        <w:tc>
          <w:tcPr>
            <w:tcW w:w="981" w:type="dxa"/>
            <w:vAlign w:val="center"/>
          </w:tcPr>
          <w:p>
            <w:pPr>
              <w:spacing w:line="300" w:lineRule="exact"/>
              <w:jc w:val="left"/>
              <w:rPr>
                <w:rFonts w:ascii="方正书宋_GBK" w:eastAsia="方正书宋_GBK"/>
              </w:rPr>
            </w:pPr>
            <w:r>
              <w:rPr>
                <w:rFonts w:ascii="方正书宋_GBK" w:eastAsia="方正书宋_GBK"/>
              </w:rPr>
              <w:t>旅游服务</w:t>
            </w:r>
          </w:p>
        </w:tc>
        <w:tc>
          <w:tcPr>
            <w:tcW w:w="981" w:type="dxa"/>
            <w:vAlign w:val="center"/>
          </w:tcPr>
          <w:p>
            <w:pPr>
              <w:spacing w:line="300" w:lineRule="exact"/>
              <w:jc w:val="left"/>
              <w:rPr>
                <w:rFonts w:ascii="方正书宋_GBK" w:eastAsia="方正书宋_GBK"/>
              </w:rPr>
            </w:pPr>
            <w:r>
              <w:rPr>
                <w:rFonts w:ascii="方正书宋_GBK" w:eastAsia="方正书宋_GBK"/>
              </w:rPr>
              <w:t>C0818</w:t>
            </w:r>
          </w:p>
        </w:tc>
        <w:tc>
          <w:tcPr>
            <w:tcW w:w="454" w:type="dxa"/>
            <w:vAlign w:val="center"/>
          </w:tcPr>
          <w:p>
            <w:pPr>
              <w:spacing w:line="300" w:lineRule="exact"/>
              <w:jc w:val="center"/>
              <w:rPr>
                <w:rFonts w:ascii="方正书宋_GBK" w:eastAsia="方正书宋_GBK"/>
              </w:rPr>
            </w:pPr>
            <w:r>
              <w:rPr>
                <w:rFonts w:ascii="方正书宋_GBK" w:eastAsia="方正书宋_GBK"/>
              </w:rPr>
              <w:t>次</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30.00</w:t>
            </w:r>
          </w:p>
        </w:tc>
        <w:tc>
          <w:tcPr>
            <w:tcW w:w="726" w:type="dxa"/>
            <w:vAlign w:val="center"/>
          </w:tcPr>
          <w:p>
            <w:pPr>
              <w:spacing w:line="300" w:lineRule="exact"/>
              <w:jc w:val="right"/>
              <w:rPr>
                <w:rFonts w:ascii="方正书宋_GBK" w:eastAsia="方正书宋_GBK"/>
              </w:rPr>
            </w:pPr>
            <w:r>
              <w:rPr>
                <w:rFonts w:ascii="方正书宋_GBK" w:eastAsia="方正书宋_GBK"/>
              </w:rPr>
              <w:t>30.00</w:t>
            </w:r>
          </w:p>
        </w:tc>
        <w:tc>
          <w:tcPr>
            <w:tcW w:w="726" w:type="dxa"/>
            <w:vAlign w:val="center"/>
          </w:tcPr>
          <w:p>
            <w:pPr>
              <w:spacing w:line="300" w:lineRule="exact"/>
              <w:jc w:val="right"/>
              <w:rPr>
                <w:rFonts w:ascii="方正书宋_GBK" w:eastAsia="方正书宋_GBK"/>
              </w:rPr>
            </w:pPr>
            <w:r>
              <w:rPr>
                <w:rFonts w:ascii="方正书宋_GBK" w:eastAsia="方正书宋_GBK"/>
              </w:rPr>
              <w:t>30.00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45.00</w:t>
            </w:r>
          </w:p>
        </w:tc>
        <w:tc>
          <w:tcPr>
            <w:tcW w:w="981" w:type="dxa"/>
            <w:vAlign w:val="center"/>
          </w:tcPr>
          <w:p>
            <w:pPr>
              <w:spacing w:line="300" w:lineRule="exact"/>
              <w:jc w:val="left"/>
              <w:rPr>
                <w:rFonts w:ascii="方正书宋_GBK" w:eastAsia="方正书宋_GBK"/>
              </w:rPr>
            </w:pPr>
            <w:r>
              <w:rPr>
                <w:rFonts w:ascii="方正书宋_GBK" w:eastAsia="方正书宋_GBK"/>
              </w:rPr>
              <w:t>信息安全软件开发服务</w:t>
            </w:r>
          </w:p>
        </w:tc>
        <w:tc>
          <w:tcPr>
            <w:tcW w:w="981" w:type="dxa"/>
            <w:vAlign w:val="center"/>
          </w:tcPr>
          <w:p>
            <w:pPr>
              <w:spacing w:line="300" w:lineRule="exact"/>
              <w:jc w:val="left"/>
              <w:rPr>
                <w:rFonts w:ascii="方正书宋_GBK" w:eastAsia="方正书宋_GBK"/>
              </w:rPr>
            </w:pPr>
            <w:r>
              <w:rPr>
                <w:rFonts w:ascii="方正书宋_GBK" w:eastAsia="方正书宋_GBK"/>
              </w:rPr>
              <w:t>C020105</w:t>
            </w:r>
          </w:p>
        </w:tc>
        <w:tc>
          <w:tcPr>
            <w:tcW w:w="454" w:type="dxa"/>
            <w:vAlign w:val="center"/>
          </w:tcPr>
          <w:p>
            <w:pPr>
              <w:spacing w:line="300" w:lineRule="exact"/>
              <w:jc w:val="center"/>
              <w:rPr>
                <w:rFonts w:ascii="方正书宋_GBK" w:eastAsia="方正书宋_GBK"/>
              </w:rPr>
            </w:pPr>
            <w:r>
              <w:rPr>
                <w:rFonts w:ascii="方正书宋_GBK" w:eastAsia="方正书宋_GBK"/>
              </w:rPr>
              <w:t>个</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45.00</w:t>
            </w:r>
          </w:p>
        </w:tc>
        <w:tc>
          <w:tcPr>
            <w:tcW w:w="726" w:type="dxa"/>
            <w:vAlign w:val="center"/>
          </w:tcPr>
          <w:p>
            <w:pPr>
              <w:spacing w:line="300" w:lineRule="exact"/>
              <w:jc w:val="right"/>
              <w:rPr>
                <w:rFonts w:ascii="方正书宋_GBK" w:eastAsia="方正书宋_GBK"/>
              </w:rPr>
            </w:pPr>
            <w:r>
              <w:rPr>
                <w:rFonts w:ascii="方正书宋_GBK" w:eastAsia="方正书宋_GBK"/>
              </w:rPr>
              <w:t>45.00</w:t>
            </w:r>
          </w:p>
        </w:tc>
        <w:tc>
          <w:tcPr>
            <w:tcW w:w="726" w:type="dxa"/>
            <w:vAlign w:val="center"/>
          </w:tcPr>
          <w:p>
            <w:pPr>
              <w:spacing w:line="300" w:lineRule="exact"/>
              <w:jc w:val="right"/>
              <w:rPr>
                <w:rFonts w:ascii="方正书宋_GBK" w:eastAsia="方正书宋_GBK"/>
              </w:rPr>
            </w:pPr>
            <w:r>
              <w:rPr>
                <w:rFonts w:ascii="方正书宋_GBK" w:eastAsia="方正书宋_GBK"/>
              </w:rPr>
              <w:t>45.00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9" w:hRule="atLeast"/>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101.00</w:t>
            </w:r>
          </w:p>
        </w:tc>
        <w:tc>
          <w:tcPr>
            <w:tcW w:w="981" w:type="dxa"/>
            <w:vAlign w:val="center"/>
          </w:tcPr>
          <w:p>
            <w:pPr>
              <w:spacing w:line="300" w:lineRule="exact"/>
              <w:jc w:val="left"/>
              <w:rPr>
                <w:rFonts w:ascii="方正书宋_GBK" w:eastAsia="方正书宋_GBK"/>
              </w:rPr>
            </w:pPr>
            <w:r>
              <w:rPr>
                <w:rFonts w:ascii="方正书宋_GBK" w:eastAsia="方正书宋_GBK"/>
              </w:rPr>
              <w:t>一般会议服务</w:t>
            </w:r>
          </w:p>
        </w:tc>
        <w:tc>
          <w:tcPr>
            <w:tcW w:w="981" w:type="dxa"/>
            <w:vAlign w:val="center"/>
          </w:tcPr>
          <w:p>
            <w:pPr>
              <w:spacing w:line="300" w:lineRule="exact"/>
              <w:jc w:val="left"/>
              <w:rPr>
                <w:rFonts w:ascii="方正书宋_GBK" w:eastAsia="方正书宋_GBK"/>
              </w:rPr>
            </w:pPr>
            <w:r>
              <w:rPr>
                <w:rFonts w:ascii="方正书宋_GBK" w:eastAsia="方正书宋_GBK"/>
              </w:rPr>
              <w:t>C060102</w:t>
            </w:r>
          </w:p>
        </w:tc>
        <w:tc>
          <w:tcPr>
            <w:tcW w:w="454" w:type="dxa"/>
            <w:vAlign w:val="center"/>
          </w:tcPr>
          <w:p>
            <w:pPr>
              <w:spacing w:line="300" w:lineRule="exact"/>
              <w:jc w:val="center"/>
              <w:rPr>
                <w:rFonts w:ascii="方正书宋_GBK" w:eastAsia="方正书宋_GBK"/>
              </w:rPr>
            </w:pPr>
            <w:r>
              <w:rPr>
                <w:rFonts w:ascii="方正书宋_GBK" w:eastAsia="方正书宋_GBK"/>
              </w:rPr>
              <w:t>场</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74.00</w:t>
            </w:r>
          </w:p>
        </w:tc>
        <w:tc>
          <w:tcPr>
            <w:tcW w:w="726" w:type="dxa"/>
            <w:vAlign w:val="center"/>
          </w:tcPr>
          <w:p>
            <w:pPr>
              <w:spacing w:line="300" w:lineRule="exact"/>
              <w:jc w:val="right"/>
              <w:rPr>
                <w:rFonts w:ascii="方正书宋_GBK" w:eastAsia="方正书宋_GBK"/>
              </w:rPr>
            </w:pPr>
            <w:r>
              <w:rPr>
                <w:rFonts w:ascii="方正书宋_GBK" w:eastAsia="方正书宋_GBK"/>
              </w:rPr>
              <w:t>74.00</w:t>
            </w:r>
          </w:p>
        </w:tc>
        <w:tc>
          <w:tcPr>
            <w:tcW w:w="726" w:type="dxa"/>
            <w:vAlign w:val="center"/>
          </w:tcPr>
          <w:p>
            <w:pPr>
              <w:spacing w:line="300" w:lineRule="exact"/>
              <w:jc w:val="right"/>
              <w:rPr>
                <w:rFonts w:ascii="方正书宋_GBK" w:eastAsia="方正书宋_GBK"/>
              </w:rPr>
            </w:pPr>
            <w:r>
              <w:rPr>
                <w:rFonts w:ascii="方正书宋_GBK" w:eastAsia="方正书宋_GBK"/>
              </w:rPr>
              <w:t>74.00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2" w:hRule="atLeast"/>
        </w:trPr>
        <w:tc>
          <w:tcPr>
            <w:tcW w:w="1271" w:type="dxa"/>
            <w:vAlign w:val="center"/>
          </w:tcPr>
          <w:p>
            <w:pPr>
              <w:spacing w:line="300" w:lineRule="exact"/>
              <w:jc w:val="left"/>
              <w:rPr>
                <w:rFonts w:ascii="方正书宋_GBK" w:eastAsia="方正书宋_GBK"/>
              </w:rPr>
            </w:pPr>
            <w:r>
              <w:rPr>
                <w:rFonts w:ascii="方正书宋_GBK" w:eastAsia="方正书宋_GBK"/>
              </w:rPr>
              <w:t>旅游产业发展大会及“中国休闲度假目的地北戴河新区论坛”活动经费</w:t>
            </w:r>
          </w:p>
        </w:tc>
        <w:tc>
          <w:tcPr>
            <w:tcW w:w="727" w:type="dxa"/>
            <w:vAlign w:val="center"/>
          </w:tcPr>
          <w:p>
            <w:pPr>
              <w:spacing w:line="300" w:lineRule="exact"/>
              <w:jc w:val="right"/>
              <w:rPr>
                <w:rFonts w:ascii="方正书宋_GBK" w:eastAsia="方正书宋_GBK"/>
              </w:rPr>
            </w:pPr>
            <w:r>
              <w:rPr>
                <w:rFonts w:ascii="方正书宋_GBK" w:eastAsia="方正书宋_GBK"/>
              </w:rPr>
              <w:t>70.00</w:t>
            </w:r>
          </w:p>
        </w:tc>
        <w:tc>
          <w:tcPr>
            <w:tcW w:w="981" w:type="dxa"/>
            <w:vAlign w:val="center"/>
          </w:tcPr>
          <w:p>
            <w:pPr>
              <w:spacing w:line="300" w:lineRule="exact"/>
              <w:jc w:val="left"/>
              <w:rPr>
                <w:rFonts w:ascii="方正书宋_GBK" w:eastAsia="方正书宋_GBK"/>
              </w:rPr>
            </w:pPr>
            <w:r>
              <w:rPr>
                <w:rFonts w:ascii="方正书宋_GBK" w:eastAsia="方正书宋_GBK"/>
              </w:rPr>
              <w:t>一般会议服务</w:t>
            </w:r>
          </w:p>
        </w:tc>
        <w:tc>
          <w:tcPr>
            <w:tcW w:w="981" w:type="dxa"/>
            <w:vAlign w:val="center"/>
          </w:tcPr>
          <w:p>
            <w:pPr>
              <w:spacing w:line="300" w:lineRule="exact"/>
              <w:jc w:val="left"/>
              <w:rPr>
                <w:rFonts w:ascii="方正书宋_GBK" w:eastAsia="方正书宋_GBK"/>
              </w:rPr>
            </w:pPr>
            <w:r>
              <w:rPr>
                <w:rFonts w:ascii="方正书宋_GBK" w:eastAsia="方正书宋_GBK"/>
              </w:rPr>
              <w:t>C060102</w:t>
            </w:r>
          </w:p>
        </w:tc>
        <w:tc>
          <w:tcPr>
            <w:tcW w:w="454" w:type="dxa"/>
            <w:vAlign w:val="center"/>
          </w:tcPr>
          <w:p>
            <w:pPr>
              <w:spacing w:line="300" w:lineRule="exact"/>
              <w:jc w:val="center"/>
              <w:rPr>
                <w:rFonts w:ascii="方正书宋_GBK" w:eastAsia="方正书宋_GBK"/>
              </w:rPr>
            </w:pPr>
            <w:r>
              <w:rPr>
                <w:rFonts w:ascii="方正书宋_GBK" w:eastAsia="方正书宋_GBK"/>
              </w:rPr>
              <w:t>场</w:t>
            </w:r>
          </w:p>
        </w:tc>
        <w:tc>
          <w:tcPr>
            <w:tcW w:w="581" w:type="dxa"/>
            <w:vAlign w:val="center"/>
          </w:tcPr>
          <w:p>
            <w:pPr>
              <w:spacing w:line="300" w:lineRule="exact"/>
              <w:jc w:val="right"/>
              <w:rPr>
                <w:rFonts w:ascii="方正书宋_GBK" w:eastAsia="方正书宋_GBK"/>
              </w:rPr>
            </w:pPr>
            <w:r>
              <w:rPr>
                <w:rFonts w:ascii="方正书宋_GBK" w:eastAsia="方正书宋_GBK"/>
              </w:rPr>
              <w:t>1</w:t>
            </w:r>
          </w:p>
        </w:tc>
        <w:tc>
          <w:tcPr>
            <w:tcW w:w="583" w:type="dxa"/>
            <w:vAlign w:val="center"/>
          </w:tcPr>
          <w:p>
            <w:pPr>
              <w:spacing w:line="300" w:lineRule="exact"/>
              <w:jc w:val="right"/>
              <w:rPr>
                <w:rFonts w:ascii="方正书宋_GBK" w:eastAsia="方正书宋_GBK"/>
              </w:rPr>
            </w:pPr>
            <w:r>
              <w:rPr>
                <w:rFonts w:ascii="方正书宋_GBK" w:eastAsia="方正书宋_GBK"/>
              </w:rPr>
              <w:t>70.00</w:t>
            </w:r>
          </w:p>
        </w:tc>
        <w:tc>
          <w:tcPr>
            <w:tcW w:w="726" w:type="dxa"/>
            <w:vAlign w:val="center"/>
          </w:tcPr>
          <w:p>
            <w:pPr>
              <w:spacing w:line="300" w:lineRule="exact"/>
              <w:jc w:val="right"/>
              <w:rPr>
                <w:rFonts w:ascii="方正书宋_GBK" w:eastAsia="方正书宋_GBK"/>
              </w:rPr>
            </w:pPr>
            <w:r>
              <w:rPr>
                <w:rFonts w:ascii="方正书宋_GBK" w:eastAsia="方正书宋_GBK"/>
              </w:rPr>
              <w:t>70.00</w:t>
            </w:r>
          </w:p>
        </w:tc>
        <w:tc>
          <w:tcPr>
            <w:tcW w:w="726" w:type="dxa"/>
            <w:vAlign w:val="center"/>
          </w:tcPr>
          <w:p>
            <w:pPr>
              <w:spacing w:line="300" w:lineRule="exact"/>
              <w:jc w:val="right"/>
              <w:rPr>
                <w:rFonts w:ascii="方正书宋_GBK" w:eastAsia="方正书宋_GBK"/>
              </w:rPr>
            </w:pPr>
            <w:r>
              <w:rPr>
                <w:rFonts w:ascii="方正书宋_GBK" w:eastAsia="方正书宋_GBK"/>
              </w:rPr>
              <w:t>70.00</w:t>
            </w: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26" w:type="dxa"/>
            <w:vAlign w:val="center"/>
          </w:tcPr>
          <w:p>
            <w:pPr>
              <w:spacing w:line="300" w:lineRule="exact"/>
              <w:jc w:val="right"/>
              <w:rPr>
                <w:rFonts w:ascii="方正书宋_GBK" w:eastAsia="方正书宋_GBK"/>
              </w:rPr>
            </w:pPr>
          </w:p>
        </w:tc>
        <w:tc>
          <w:tcPr>
            <w:tcW w:w="731" w:type="dxa"/>
            <w:vAlign w:val="center"/>
          </w:tcPr>
          <w:p>
            <w:pPr>
              <w:spacing w:line="300" w:lineRule="exact"/>
              <w:jc w:val="right"/>
              <w:rPr>
                <w:rFonts w:ascii="方正书宋_GBK" w:eastAsia="方正书宋_GBK"/>
              </w:rPr>
            </w:pPr>
          </w:p>
        </w:tc>
      </w:tr>
    </w:tbl>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hint="eastAsia" w:ascii="Times New Roman" w:hAnsi="Times New Roman" w:eastAsia="黑体"/>
          <w:kern w:val="0"/>
          <w:sz w:val="32"/>
          <w:szCs w:val="32"/>
          <w:lang w:eastAsia="zh-CN"/>
        </w:rPr>
      </w:pPr>
    </w:p>
    <w:p>
      <w:pPr>
        <w:widowControl/>
        <w:adjustRightInd w:val="0"/>
        <w:spacing w:line="480" w:lineRule="exact"/>
        <w:ind w:firstLine="320" w:firstLineChars="100"/>
        <w:rPr>
          <w:rFonts w:ascii="Times New Roman" w:hAnsi="Times New Roman" w:eastAsia="黑体"/>
          <w:kern w:val="0"/>
          <w:sz w:val="32"/>
          <w:szCs w:val="32"/>
        </w:rPr>
      </w:pPr>
      <w:r>
        <w:rPr>
          <w:rFonts w:hint="eastAsia" w:ascii="Times New Roman" w:hAnsi="Times New Roman" w:eastAsia="黑体"/>
          <w:kern w:val="0"/>
          <w:sz w:val="32"/>
          <w:szCs w:val="32"/>
          <w:lang w:eastAsia="zh-CN"/>
        </w:rPr>
        <w:t>七</w:t>
      </w:r>
      <w:r>
        <w:rPr>
          <w:rFonts w:ascii="Times New Roman" w:hAnsi="Times New Roman" w:eastAsia="黑体"/>
          <w:kern w:val="0"/>
          <w:sz w:val="32"/>
          <w:szCs w:val="32"/>
        </w:rPr>
        <w:t>、国有资产信息情况</w:t>
      </w:r>
    </w:p>
    <w:p>
      <w:pPr>
        <w:spacing w:line="520" w:lineRule="exact"/>
        <w:ind w:firstLine="640"/>
        <w:rPr>
          <w:rFonts w:eastAsia="方正仿宋简体"/>
          <w:sz w:val="32"/>
          <w:szCs w:val="32"/>
        </w:rPr>
      </w:pPr>
      <w:r>
        <w:rPr>
          <w:rFonts w:eastAsia="方正仿宋简体"/>
          <w:sz w:val="32"/>
          <w:szCs w:val="32"/>
        </w:rPr>
        <w:t>我</w:t>
      </w:r>
      <w:r>
        <w:rPr>
          <w:rFonts w:hint="eastAsia" w:eastAsia="方正仿宋简体"/>
          <w:sz w:val="32"/>
          <w:szCs w:val="32"/>
          <w:lang w:val="en-US" w:eastAsia="zh-CN"/>
        </w:rPr>
        <w:t>单位</w:t>
      </w:r>
      <w:r>
        <w:rPr>
          <w:rFonts w:eastAsia="方正仿宋简体"/>
          <w:color w:val="000000"/>
          <w:sz w:val="32"/>
        </w:rPr>
        <w:t>上年末固定资产金额为</w:t>
      </w:r>
      <w:r>
        <w:rPr>
          <w:rFonts w:hint="eastAsia" w:eastAsia="方正仿宋简体"/>
          <w:color w:val="000000"/>
          <w:sz w:val="32"/>
          <w:lang w:val="en-US" w:eastAsia="zh-CN"/>
        </w:rPr>
        <w:t>231.08</w:t>
      </w:r>
      <w:r>
        <w:rPr>
          <w:rFonts w:eastAsia="方正仿宋简体"/>
          <w:color w:val="000000"/>
          <w:sz w:val="32"/>
        </w:rPr>
        <w:t>万元（详见下表），本年度拟购置固定资产主要为打印机、复印机等办公设备和为各管理处采购的文化用品等，均是20万元以下的设备。</w:t>
      </w:r>
    </w:p>
    <w:p>
      <w:pPr>
        <w:spacing w:line="520" w:lineRule="exact"/>
        <w:rPr>
          <w:rFonts w:eastAsia="方正仿宋简体"/>
          <w:sz w:val="32"/>
          <w:szCs w:val="32"/>
        </w:rPr>
      </w:pPr>
    </w:p>
    <w:p>
      <w:pPr>
        <w:spacing w:line="520" w:lineRule="exact"/>
        <w:jc w:val="center"/>
        <w:rPr>
          <w:rFonts w:eastAsia="方正仿宋简体"/>
          <w:sz w:val="32"/>
          <w:szCs w:val="32"/>
        </w:rPr>
      </w:pPr>
      <w:r>
        <w:rPr>
          <w:rFonts w:eastAsia="方正仿宋简体"/>
          <w:sz w:val="32"/>
          <w:szCs w:val="32"/>
        </w:rPr>
        <w:t>固定资产占用情况表</w:t>
      </w:r>
    </w:p>
    <w:p>
      <w:pPr>
        <w:spacing w:line="520" w:lineRule="exact"/>
        <w:rPr>
          <w:rFonts w:eastAsia="仿宋"/>
          <w:sz w:val="24"/>
          <w:szCs w:val="24"/>
        </w:rPr>
      </w:pPr>
      <w:r>
        <w:rPr>
          <w:rFonts w:eastAsia="仿宋"/>
          <w:sz w:val="24"/>
          <w:szCs w:val="24"/>
        </w:rPr>
        <w:t>编制部门：秦皇岛北戴河新区旅游文化体育局  截止时间：2</w:t>
      </w:r>
      <w:r>
        <w:rPr>
          <w:rFonts w:hint="eastAsia" w:eastAsia="仿宋"/>
          <w:sz w:val="24"/>
          <w:szCs w:val="24"/>
          <w:lang w:val="en-US" w:eastAsia="zh-CN"/>
        </w:rPr>
        <w:t>020</w:t>
      </w:r>
      <w:r>
        <w:rPr>
          <w:rFonts w:eastAsia="仿宋"/>
          <w:sz w:val="24"/>
          <w:szCs w:val="24"/>
        </w:rPr>
        <w:t>年</w:t>
      </w:r>
      <w:r>
        <w:rPr>
          <w:rFonts w:hint="eastAsia" w:eastAsia="仿宋"/>
          <w:sz w:val="24"/>
          <w:szCs w:val="24"/>
          <w:lang w:val="en-US" w:eastAsia="zh-CN"/>
        </w:rPr>
        <w:t>12月31号</w:t>
      </w:r>
    </w:p>
    <w:tbl>
      <w:tblPr>
        <w:tblStyle w:val="3"/>
        <w:tblpPr w:leftFromText="180" w:rightFromText="180" w:vertAnchor="text" w:horzAnchor="page" w:tblpX="525" w:tblpY="1007"/>
        <w:tblOverlap w:val="never"/>
        <w:tblW w:w="10598" w:type="dxa"/>
        <w:tblInd w:w="0" w:type="dxa"/>
        <w:tblLayout w:type="fixed"/>
        <w:tblCellMar>
          <w:top w:w="0" w:type="dxa"/>
          <w:left w:w="108" w:type="dxa"/>
          <w:bottom w:w="0" w:type="dxa"/>
          <w:right w:w="115" w:type="dxa"/>
        </w:tblCellMar>
      </w:tblPr>
      <w:tblGrid>
        <w:gridCol w:w="3996"/>
        <w:gridCol w:w="2590"/>
        <w:gridCol w:w="4012"/>
      </w:tblGrid>
      <w:tr>
        <w:tblPrEx>
          <w:tblCellMar>
            <w:top w:w="0" w:type="dxa"/>
            <w:left w:w="108" w:type="dxa"/>
            <w:bottom w:w="0" w:type="dxa"/>
            <w:right w:w="115" w:type="dxa"/>
          </w:tblCellMar>
        </w:tblPrEx>
        <w:trPr>
          <w:trHeight w:val="461"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eastAsia="仿宋"/>
                <w:sz w:val="32"/>
                <w:szCs w:val="32"/>
              </w:rPr>
            </w:pPr>
            <w:r>
              <w:rPr>
                <w:rFonts w:eastAsia="仿宋"/>
                <w:sz w:val="32"/>
                <w:szCs w:val="32"/>
              </w:rPr>
              <w:t>项目</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4"/>
              <w:jc w:val="center"/>
              <w:rPr>
                <w:rFonts w:eastAsia="仿宋"/>
                <w:sz w:val="32"/>
                <w:szCs w:val="32"/>
              </w:rPr>
            </w:pPr>
            <w:r>
              <w:rPr>
                <w:rFonts w:eastAsia="仿宋"/>
                <w:sz w:val="32"/>
                <w:szCs w:val="32"/>
              </w:rPr>
              <w:t>数量</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6"/>
              <w:jc w:val="center"/>
              <w:rPr>
                <w:rFonts w:eastAsia="仿宋"/>
                <w:sz w:val="32"/>
                <w:szCs w:val="32"/>
              </w:rPr>
            </w:pPr>
            <w:r>
              <w:rPr>
                <w:rFonts w:eastAsia="仿宋"/>
                <w:sz w:val="32"/>
                <w:szCs w:val="32"/>
              </w:rPr>
              <w:t>价值（金额单位：万元）</w:t>
            </w:r>
          </w:p>
        </w:tc>
      </w:tr>
      <w:tr>
        <w:tblPrEx>
          <w:tblCellMar>
            <w:top w:w="0" w:type="dxa"/>
            <w:left w:w="108" w:type="dxa"/>
            <w:bottom w:w="0" w:type="dxa"/>
            <w:right w:w="115" w:type="dxa"/>
          </w:tblCellMar>
        </w:tblPrEx>
        <w:trPr>
          <w:trHeight w:val="461"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12"/>
              <w:jc w:val="center"/>
              <w:rPr>
                <w:rFonts w:eastAsia="仿宋"/>
                <w:sz w:val="32"/>
                <w:szCs w:val="32"/>
              </w:rPr>
            </w:pPr>
            <w:r>
              <w:rPr>
                <w:rFonts w:eastAsia="仿宋"/>
                <w:sz w:val="32"/>
                <w:szCs w:val="32"/>
              </w:rPr>
              <w:t>资产总额</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9"/>
              <w:jc w:val="center"/>
              <w:rPr>
                <w:rFonts w:eastAsia="仿宋"/>
                <w:sz w:val="32"/>
                <w:szCs w:val="32"/>
              </w:rPr>
            </w:pPr>
            <w:r>
              <w:rPr>
                <w:rFonts w:eastAsia="仿宋"/>
                <w:sz w:val="32"/>
                <w:szCs w:val="32"/>
              </w:rPr>
              <w:t xml:space="preserve">—— </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hint="default" w:eastAsia="仿宋"/>
                <w:sz w:val="32"/>
                <w:szCs w:val="32"/>
                <w:lang w:val="en-US" w:eastAsia="zh-CN"/>
              </w:rPr>
            </w:pPr>
            <w:r>
              <w:rPr>
                <w:rFonts w:hint="eastAsia" w:eastAsia="方正仿宋简体"/>
                <w:color w:val="000000"/>
                <w:sz w:val="32"/>
                <w:lang w:val="en-US" w:eastAsia="zh-CN"/>
              </w:rPr>
              <w:t>231.08</w:t>
            </w:r>
          </w:p>
        </w:tc>
      </w:tr>
      <w:tr>
        <w:tblPrEx>
          <w:tblCellMar>
            <w:top w:w="0" w:type="dxa"/>
            <w:left w:w="108" w:type="dxa"/>
            <w:bottom w:w="0" w:type="dxa"/>
            <w:right w:w="115" w:type="dxa"/>
          </w:tblCellMar>
        </w:tblPrEx>
        <w:trPr>
          <w:trHeight w:val="461"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仿宋"/>
                <w:sz w:val="32"/>
                <w:szCs w:val="32"/>
              </w:rPr>
            </w:pPr>
            <w:r>
              <w:rPr>
                <w:rFonts w:eastAsia="仿宋"/>
                <w:sz w:val="32"/>
                <w:szCs w:val="32"/>
              </w:rPr>
              <w:t>1、房屋（平方米）</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9"/>
              <w:jc w:val="center"/>
              <w:rPr>
                <w:rFonts w:eastAsia="仿宋"/>
                <w:sz w:val="32"/>
                <w:szCs w:val="32"/>
              </w:rPr>
            </w:pPr>
            <w:r>
              <w:rPr>
                <w:rFonts w:eastAsia="仿宋"/>
                <w:sz w:val="32"/>
                <w:szCs w:val="32"/>
              </w:rPr>
              <w:t>0</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eastAsia="仿宋"/>
                <w:sz w:val="32"/>
                <w:szCs w:val="32"/>
              </w:rPr>
            </w:pPr>
            <w:r>
              <w:rPr>
                <w:rFonts w:eastAsia="仿宋"/>
                <w:sz w:val="32"/>
                <w:szCs w:val="32"/>
              </w:rPr>
              <w:t>0</w:t>
            </w:r>
          </w:p>
        </w:tc>
      </w:tr>
      <w:tr>
        <w:tblPrEx>
          <w:tblCellMar>
            <w:top w:w="0" w:type="dxa"/>
            <w:left w:w="108" w:type="dxa"/>
            <w:bottom w:w="0" w:type="dxa"/>
            <w:right w:w="115" w:type="dxa"/>
          </w:tblCellMar>
        </w:tblPrEx>
        <w:trPr>
          <w:trHeight w:val="461"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仿宋"/>
                <w:sz w:val="32"/>
                <w:szCs w:val="32"/>
              </w:rPr>
            </w:pPr>
            <w:r>
              <w:rPr>
                <w:rFonts w:eastAsia="仿宋"/>
                <w:sz w:val="32"/>
                <w:szCs w:val="32"/>
              </w:rPr>
              <w:t>其中：车库（平方米）</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9"/>
              <w:jc w:val="center"/>
              <w:rPr>
                <w:rFonts w:eastAsia="仿宋"/>
                <w:sz w:val="32"/>
                <w:szCs w:val="32"/>
              </w:rPr>
            </w:pPr>
            <w:r>
              <w:rPr>
                <w:rFonts w:eastAsia="仿宋"/>
                <w:sz w:val="32"/>
                <w:szCs w:val="32"/>
              </w:rPr>
              <w:t>0</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eastAsia="仿宋"/>
                <w:sz w:val="32"/>
                <w:szCs w:val="32"/>
              </w:rPr>
            </w:pPr>
            <w:r>
              <w:rPr>
                <w:rFonts w:eastAsia="仿宋"/>
                <w:sz w:val="32"/>
                <w:szCs w:val="32"/>
              </w:rPr>
              <w:t>0</w:t>
            </w:r>
          </w:p>
        </w:tc>
      </w:tr>
      <w:tr>
        <w:tblPrEx>
          <w:tblCellMar>
            <w:top w:w="0" w:type="dxa"/>
            <w:left w:w="108" w:type="dxa"/>
            <w:bottom w:w="0" w:type="dxa"/>
            <w:right w:w="115" w:type="dxa"/>
          </w:tblCellMar>
        </w:tblPrEx>
        <w:trPr>
          <w:trHeight w:val="461"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仿宋"/>
                <w:sz w:val="32"/>
                <w:szCs w:val="32"/>
              </w:rPr>
            </w:pPr>
            <w:r>
              <w:rPr>
                <w:rFonts w:eastAsia="仿宋"/>
                <w:sz w:val="32"/>
                <w:szCs w:val="32"/>
              </w:rPr>
              <w:t>2、车辆（台、辆）</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5"/>
              <w:jc w:val="center"/>
              <w:rPr>
                <w:rFonts w:eastAsia="仿宋"/>
                <w:sz w:val="32"/>
                <w:szCs w:val="32"/>
              </w:rPr>
            </w:pPr>
            <w:r>
              <w:rPr>
                <w:rFonts w:eastAsia="仿宋"/>
                <w:sz w:val="32"/>
                <w:szCs w:val="32"/>
              </w:rPr>
              <w:t>2</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hint="eastAsia" w:eastAsia="仿宋"/>
                <w:sz w:val="32"/>
                <w:szCs w:val="32"/>
                <w:lang w:eastAsia="zh-CN"/>
              </w:rPr>
            </w:pPr>
            <w:r>
              <w:rPr>
                <w:rFonts w:eastAsia="仿宋"/>
                <w:sz w:val="32"/>
                <w:szCs w:val="32"/>
              </w:rPr>
              <w:t>31.0</w:t>
            </w:r>
            <w:r>
              <w:rPr>
                <w:rFonts w:hint="eastAsia" w:eastAsia="仿宋"/>
                <w:sz w:val="32"/>
                <w:szCs w:val="32"/>
                <w:lang w:val="en-US" w:eastAsia="zh-CN"/>
              </w:rPr>
              <w:t>4</w:t>
            </w:r>
          </w:p>
        </w:tc>
      </w:tr>
      <w:tr>
        <w:tblPrEx>
          <w:tblCellMar>
            <w:top w:w="0" w:type="dxa"/>
            <w:left w:w="108" w:type="dxa"/>
            <w:bottom w:w="0" w:type="dxa"/>
            <w:right w:w="115" w:type="dxa"/>
          </w:tblCellMar>
        </w:tblPrEx>
        <w:trPr>
          <w:trHeight w:val="469" w:hRule="atLeast"/>
        </w:trPr>
        <w:tc>
          <w:tcPr>
            <w:tcW w:w="3996"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eastAsia="仿宋"/>
                <w:sz w:val="32"/>
                <w:szCs w:val="32"/>
              </w:rPr>
            </w:pPr>
            <w:r>
              <w:rPr>
                <w:rFonts w:eastAsia="仿宋"/>
                <w:sz w:val="32"/>
                <w:szCs w:val="32"/>
              </w:rPr>
              <w:t>3、其他固定资产</w:t>
            </w:r>
          </w:p>
        </w:tc>
        <w:tc>
          <w:tcPr>
            <w:tcW w:w="2590"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9"/>
              <w:jc w:val="center"/>
              <w:rPr>
                <w:rFonts w:hint="default" w:eastAsia="仿宋"/>
                <w:sz w:val="32"/>
                <w:szCs w:val="32"/>
                <w:lang w:val="en-US" w:eastAsia="zh-CN"/>
              </w:rPr>
            </w:pPr>
            <w:r>
              <w:rPr>
                <w:rFonts w:hint="eastAsia" w:eastAsia="仿宋"/>
                <w:sz w:val="32"/>
                <w:szCs w:val="32"/>
                <w:lang w:val="en-US" w:eastAsia="zh-CN"/>
              </w:rPr>
              <w:t>11701</w:t>
            </w:r>
          </w:p>
        </w:tc>
        <w:tc>
          <w:tcPr>
            <w:tcW w:w="4012"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7"/>
              <w:jc w:val="center"/>
              <w:rPr>
                <w:rFonts w:hint="default" w:eastAsia="仿宋"/>
                <w:sz w:val="32"/>
                <w:szCs w:val="32"/>
                <w:lang w:val="en-US" w:eastAsia="zh-CN"/>
              </w:rPr>
            </w:pPr>
            <w:r>
              <w:rPr>
                <w:rFonts w:hint="eastAsia" w:eastAsia="仿宋"/>
                <w:sz w:val="32"/>
                <w:szCs w:val="32"/>
                <w:lang w:val="en-US" w:eastAsia="zh-CN"/>
              </w:rPr>
              <w:t>200.04</w:t>
            </w:r>
          </w:p>
        </w:tc>
      </w:tr>
    </w:tbl>
    <w:p>
      <w:pPr>
        <w:widowControl/>
        <w:adjustRightInd w:val="0"/>
        <w:spacing w:line="480" w:lineRule="exact"/>
        <w:ind w:firstLine="640" w:firstLineChars="200"/>
        <w:rPr>
          <w:rFonts w:ascii="Times New Roman" w:hAnsi="Times New Roman" w:eastAsia="黑体"/>
          <w:kern w:val="0"/>
          <w:sz w:val="32"/>
          <w:szCs w:val="32"/>
        </w:rPr>
      </w:pPr>
    </w:p>
    <w:p>
      <w:pPr>
        <w:widowControl/>
        <w:adjustRightInd w:val="0"/>
        <w:spacing w:line="480" w:lineRule="exact"/>
        <w:ind w:firstLine="640" w:firstLineChars="200"/>
        <w:rPr>
          <w:rFonts w:ascii="Times New Roman" w:hAnsi="Times New Roman" w:eastAsia="黑体"/>
          <w:kern w:val="0"/>
          <w:sz w:val="32"/>
          <w:szCs w:val="32"/>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ind w:firstLine="640" w:firstLineChars="200"/>
        <w:rPr>
          <w:rFonts w:hint="eastAsia" w:ascii="Times New Roman" w:hAnsi="Times New Roman" w:eastAsia="黑体"/>
          <w:kern w:val="0"/>
          <w:sz w:val="32"/>
          <w:szCs w:val="32"/>
          <w:lang w:eastAsia="zh-CN"/>
        </w:rPr>
      </w:pPr>
    </w:p>
    <w:p>
      <w:pPr>
        <w:widowControl/>
        <w:adjustRightInd w:val="0"/>
        <w:spacing w:line="480" w:lineRule="exact"/>
        <w:rPr>
          <w:rFonts w:hint="eastAsia" w:ascii="Times New Roman" w:hAnsi="Times New Roman" w:eastAsia="黑体"/>
          <w:kern w:val="0"/>
          <w:sz w:val="32"/>
          <w:szCs w:val="32"/>
          <w:lang w:eastAsia="zh-CN"/>
        </w:rPr>
      </w:pPr>
      <w:bookmarkStart w:id="5" w:name="_GoBack"/>
      <w:bookmarkEnd w:id="5"/>
    </w:p>
    <w:p>
      <w:pPr>
        <w:widowControl/>
        <w:adjustRightInd w:val="0"/>
        <w:spacing w:line="480" w:lineRule="exact"/>
        <w:ind w:firstLine="640" w:firstLineChars="200"/>
        <w:rPr>
          <w:rFonts w:ascii="Times New Roman" w:hAnsi="Times New Roman"/>
          <w:kern w:val="0"/>
          <w:sz w:val="24"/>
        </w:rPr>
      </w:pPr>
      <w:r>
        <w:rPr>
          <w:rFonts w:hint="eastAsia" w:ascii="Times New Roman" w:hAnsi="Times New Roman" w:eastAsia="黑体"/>
          <w:kern w:val="0"/>
          <w:sz w:val="32"/>
          <w:szCs w:val="32"/>
          <w:lang w:eastAsia="zh-CN"/>
        </w:rPr>
        <w:t>八</w:t>
      </w:r>
      <w:r>
        <w:rPr>
          <w:rFonts w:ascii="Times New Roman" w:hAnsi="Times New Roman" w:eastAsia="黑体"/>
          <w:kern w:val="0"/>
          <w:sz w:val="32"/>
          <w:szCs w:val="32"/>
        </w:rPr>
        <w:t>、名词解释</w:t>
      </w:r>
    </w:p>
    <w:p>
      <w:pPr>
        <w:spacing w:line="520" w:lineRule="exact"/>
        <w:ind w:left="10" w:right="4506" w:hanging="10"/>
        <w:jc w:val="center"/>
        <w:rPr>
          <w:rFonts w:eastAsia="方正仿宋简体"/>
          <w:sz w:val="32"/>
          <w:szCs w:val="32"/>
        </w:rPr>
      </w:pPr>
      <w:r>
        <w:rPr>
          <w:rFonts w:eastAsia="方正仿宋简体"/>
          <w:sz w:val="32"/>
          <w:szCs w:val="32"/>
        </w:rPr>
        <w:t xml:space="preserve"> （一）一般公共预算拨款收入：主要指市级财政当年拨付的资金。</w:t>
      </w:r>
    </w:p>
    <w:p>
      <w:pPr>
        <w:spacing w:line="520" w:lineRule="exact"/>
        <w:ind w:firstLine="640" w:firstLineChars="200"/>
        <w:rPr>
          <w:rFonts w:eastAsia="方正仿宋简体"/>
          <w:sz w:val="32"/>
          <w:szCs w:val="32"/>
        </w:rPr>
      </w:pPr>
      <w:r>
        <w:rPr>
          <w:rFonts w:eastAsia="方正仿宋简体"/>
          <w:sz w:val="32"/>
          <w:szCs w:val="32"/>
        </w:rPr>
        <w:t>（二）基本支出：指为保障机构正常运转、完成日常工作任务而发生的人员支出和公用支出。</w:t>
      </w:r>
    </w:p>
    <w:p>
      <w:pPr>
        <w:spacing w:line="520" w:lineRule="exact"/>
        <w:ind w:firstLine="640" w:firstLineChars="200"/>
        <w:rPr>
          <w:rFonts w:eastAsia="方正仿宋简体"/>
          <w:sz w:val="32"/>
          <w:szCs w:val="32"/>
        </w:rPr>
      </w:pPr>
      <w:r>
        <w:rPr>
          <w:rFonts w:eastAsia="方正仿宋简体"/>
          <w:sz w:val="32"/>
          <w:szCs w:val="32"/>
        </w:rPr>
        <w:t>（三）项目支出：指在基本支出之外为完成特定行政任务和事业发展目标所发生的支出。</w:t>
      </w:r>
    </w:p>
    <w:p>
      <w:pPr>
        <w:spacing w:line="520" w:lineRule="exact"/>
        <w:ind w:firstLine="640" w:firstLineChars="200"/>
        <w:rPr>
          <w:rFonts w:eastAsia="方正仿宋简体"/>
          <w:sz w:val="32"/>
          <w:szCs w:val="32"/>
        </w:rPr>
      </w:pPr>
      <w:r>
        <w:rPr>
          <w:rFonts w:eastAsia="方正仿宋简体"/>
          <w:sz w:val="32"/>
          <w:szCs w:val="32"/>
        </w:rPr>
        <w:t>（四）上缴上级支出：指所属单位上缴上级的支出。</w:t>
      </w:r>
    </w:p>
    <w:p>
      <w:pPr>
        <w:spacing w:line="520" w:lineRule="exact"/>
        <w:ind w:firstLine="640" w:firstLineChars="200"/>
        <w:rPr>
          <w:rFonts w:eastAsia="方正仿宋简体"/>
          <w:sz w:val="32"/>
          <w:szCs w:val="32"/>
        </w:rPr>
      </w:pPr>
      <w:r>
        <w:rPr>
          <w:rFonts w:eastAsia="方正仿宋简体"/>
          <w:sz w:val="32"/>
          <w:szCs w:val="32"/>
        </w:rPr>
        <w:t>（五）“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20" w:lineRule="exact"/>
        <w:ind w:firstLine="640" w:firstLineChars="200"/>
        <w:rPr>
          <w:rFonts w:eastAsia="方正仿宋简体"/>
          <w:sz w:val="32"/>
          <w:szCs w:val="32"/>
        </w:rPr>
      </w:pPr>
      <w:r>
        <w:rPr>
          <w:rFonts w:eastAsia="方正仿宋简体"/>
          <w:sz w:val="32"/>
          <w:szCs w:val="32"/>
        </w:rPr>
        <w:t>（六）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adjustRightInd w:val="0"/>
        <w:spacing w:line="480" w:lineRule="exact"/>
        <w:ind w:firstLine="640" w:firstLineChars="200"/>
        <w:rPr>
          <w:rFonts w:ascii="Times New Roman" w:hAnsi="Times New Roman" w:eastAsia="方正仿宋简体"/>
          <w:kern w:val="0"/>
          <w:sz w:val="32"/>
          <w:szCs w:val="32"/>
        </w:rPr>
      </w:pPr>
      <w:r>
        <w:rPr>
          <w:rFonts w:hint="eastAsia" w:ascii="Times New Roman" w:hAnsi="Times New Roman" w:eastAsia="黑体"/>
          <w:kern w:val="0"/>
          <w:sz w:val="32"/>
          <w:szCs w:val="32"/>
          <w:lang w:eastAsia="zh-CN"/>
        </w:rPr>
        <w:t>九</w:t>
      </w:r>
      <w:r>
        <w:rPr>
          <w:rFonts w:ascii="Times New Roman" w:hAnsi="Times New Roman" w:eastAsia="黑体"/>
          <w:kern w:val="0"/>
          <w:sz w:val="32"/>
          <w:szCs w:val="32"/>
        </w:rPr>
        <w:t>、其他需说明的事项</w:t>
      </w:r>
    </w:p>
    <w:p>
      <w:pPr>
        <w:numPr>
          <w:ilvl w:val="0"/>
          <w:numId w:val="0"/>
        </w:numPr>
        <w:spacing w:line="480" w:lineRule="exact"/>
        <w:jc w:val="both"/>
        <w:rPr>
          <w:rFonts w:hint="default" w:ascii="Times New Roman" w:hAnsi="Times New Roman" w:eastAsia="黑体"/>
          <w:sz w:val="32"/>
          <w:szCs w:val="32"/>
          <w:lang w:val="en-US" w:eastAsia="zh-CN"/>
        </w:rPr>
      </w:pPr>
      <w:r>
        <w:rPr>
          <w:rFonts w:eastAsia="方正仿宋简体"/>
          <w:sz w:val="32"/>
          <w:szCs w:val="32"/>
        </w:rPr>
        <w:t>无其他事项说</w:t>
      </w:r>
      <w:r>
        <w:rPr>
          <w:rFonts w:hint="eastAsia" w:eastAsia="方正仿宋简体"/>
          <w:sz w:val="32"/>
          <w:szCs w:val="32"/>
          <w:lang w:eastAsia="zh-CN"/>
        </w:rPr>
        <w:t>明。</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451530D2"/>
    <w:multiLevelType w:val="singleLevel"/>
    <w:tmpl w:val="451530D2"/>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C224D"/>
    <w:rsid w:val="039B148B"/>
    <w:rsid w:val="1CF56D3D"/>
    <w:rsid w:val="207236A8"/>
    <w:rsid w:val="4E5E1C03"/>
    <w:rsid w:val="552777AE"/>
    <w:rsid w:val="5B2D5CCA"/>
    <w:rsid w:val="61AB2E91"/>
    <w:rsid w:val="7CFB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11785</Words>
  <Characters>13558</Characters>
  <Paragraphs>2181</Paragraphs>
  <TotalTime>2</TotalTime>
  <ScaleCrop>false</ScaleCrop>
  <LinksUpToDate>false</LinksUpToDate>
  <CharactersWithSpaces>13683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2021-03-01T02:36:00Z</dcterms:created>
  <dc:creator>lililili</dc:creator>
  <cp:lastModifiedBy>Administrator</cp:lastModifiedBy>
  <dcterms:modified xsi:type="dcterms:W3CDTF">2022-09-19T08:00:41Z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e333e545846a421cb52213ad4f3b2220</vt:lpwstr>
  </property>
</Properties>
</file>