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36" w:rsidRDefault="00C42A36" w:rsidP="00C42A36">
      <w:pPr>
        <w:widowControl/>
        <w:spacing w:line="540" w:lineRule="exac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/>
          <w:kern w:val="0"/>
          <w:sz w:val="32"/>
          <w:szCs w:val="32"/>
        </w:rPr>
        <w:t>3</w:t>
      </w:r>
    </w:p>
    <w:p w:rsidR="00C42A36" w:rsidRDefault="00C42A36" w:rsidP="00C42A36">
      <w:pPr>
        <w:widowControl/>
        <w:spacing w:line="540" w:lineRule="exact"/>
        <w:rPr>
          <w:rFonts w:ascii="Times New Roman" w:hAnsi="Times New Roman"/>
          <w:kern w:val="0"/>
          <w:sz w:val="24"/>
        </w:rPr>
      </w:pPr>
    </w:p>
    <w:p w:rsidR="009B2908" w:rsidRPr="009B2908" w:rsidRDefault="009B2908" w:rsidP="00C42A36">
      <w:pPr>
        <w:widowControl/>
        <w:spacing w:line="54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秦皇岛北戴河新区大蒲河管理处</w:t>
      </w:r>
    </w:p>
    <w:p w:rsidR="00C42A36" w:rsidRPr="00BE4B61" w:rsidRDefault="00C42A36" w:rsidP="00BE4B61">
      <w:pPr>
        <w:widowControl/>
        <w:spacing w:line="54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2020</w:t>
      </w:r>
      <w:r>
        <w:rPr>
          <w:rFonts w:ascii="Times New Roman" w:eastAsia="方正小标宋简体" w:hAnsi="方正小标宋简体"/>
          <w:bCs/>
          <w:kern w:val="0"/>
          <w:sz w:val="44"/>
          <w:szCs w:val="44"/>
        </w:rPr>
        <w:t>年部门预算绩效信息</w:t>
      </w:r>
    </w:p>
    <w:p w:rsidR="00C42A36" w:rsidRPr="00BE4B61" w:rsidRDefault="00C42A36" w:rsidP="00BE4B61">
      <w:pPr>
        <w:widowControl/>
        <w:adjustRightInd w:val="0"/>
        <w:spacing w:line="540" w:lineRule="exact"/>
        <w:ind w:firstLineChars="200" w:firstLine="643"/>
        <w:jc w:val="center"/>
        <w:rPr>
          <w:rFonts w:ascii="Times New Roman" w:eastAsia="黑体" w:hAnsi="Times New Roman"/>
          <w:b/>
          <w:kern w:val="0"/>
          <w:sz w:val="32"/>
          <w:szCs w:val="32"/>
        </w:rPr>
      </w:pPr>
      <w:r w:rsidRPr="00BE4B61">
        <w:rPr>
          <w:rFonts w:ascii="Times New Roman" w:eastAsia="黑体" w:hAnsi="Times New Roman" w:hint="eastAsia"/>
          <w:b/>
          <w:kern w:val="0"/>
          <w:sz w:val="32"/>
          <w:szCs w:val="32"/>
        </w:rPr>
        <w:t>第一部分</w:t>
      </w:r>
      <w:r w:rsidRPr="00BE4B61">
        <w:rPr>
          <w:rFonts w:ascii="Times New Roman" w:eastAsia="黑体" w:hAnsi="Times New Roman" w:hint="eastAsia"/>
          <w:b/>
          <w:kern w:val="0"/>
          <w:sz w:val="32"/>
          <w:szCs w:val="32"/>
        </w:rPr>
        <w:t xml:space="preserve">  </w:t>
      </w:r>
      <w:r w:rsidRPr="00BE4B61">
        <w:rPr>
          <w:rFonts w:ascii="Times New Roman" w:eastAsia="黑体" w:hAnsi="Times New Roman" w:hint="eastAsia"/>
          <w:b/>
          <w:kern w:val="0"/>
          <w:sz w:val="32"/>
          <w:szCs w:val="32"/>
        </w:rPr>
        <w:t>部门整体绩效目标</w:t>
      </w:r>
      <w:r w:rsidRPr="00BE4B61">
        <w:rPr>
          <w:rFonts w:ascii="方正小标宋_GBK" w:eastAsia="方正小标宋_GBK"/>
          <w:b/>
          <w:sz w:val="32"/>
          <w:szCs w:val="32"/>
        </w:rPr>
        <w:t xml:space="preserve"> </w:t>
      </w:r>
    </w:p>
    <w:p w:rsidR="00C42A36" w:rsidRDefault="00C42A36" w:rsidP="0061756D">
      <w:pPr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（一）总体绩效目标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执行上级政府及管理处党委的指示、决定，协调各部门落实。做好党政、组织、宣传工作，负责上传下达、通知和报送信息、公章管理；办理采购、机关及食堂的后勤保障；做好党员管理，办理人事工作。汇总单位信息，上报宣传部，订阅党报党刊。负责纪检、统战、民族宗教、工会、共青团、妇联工作。做好三农工作，负责农村经济的统计调查工作，落实减轻农民负担有关政策，贯彻执行上级文件精神，加强农村财务管理，切实做好农村财务委托代管工作，加强财务监督力度，严格执行财务管理制度。核发农业支持保护补贴资金，做好数据系统录入、上报工作。加强财政资金的监督管理发放。配合林业局做好森林防火工作。搞好农经统计年报工作。做好计生法规政策宣传、落实，以及各种奖补资金的统计发放工作。负责新型农村合作医疗、保险工作。查灾、核灾、上报灾情，负责接收、分配、管理救灾物资的使用，指导灾民开展生产自救，重建家园；负责低保五保医疗救助的审核、上报。负责高龄老人补贴发放工作。拥军优属工作和革命伤残军人及现役军人、复员退伍军人、参战民兵民工、烈军属等优抚对象的抚恤、补助、优待工作。统计发放</w:t>
      </w:r>
      <w:r w:rsidRPr="00434B78">
        <w:rPr>
          <w:rFonts w:ascii="Times New Roman" w:eastAsia="方正仿宋_GBK"/>
          <w:sz w:val="28"/>
        </w:rPr>
        <w:t>60</w:t>
      </w:r>
      <w:r w:rsidRPr="00434B78">
        <w:rPr>
          <w:rFonts w:ascii="Times New Roman" w:eastAsia="方正仿宋_GBK" w:hAnsi="微软雅黑" w:cs="微软雅黑" w:hint="eastAsia"/>
          <w:sz w:val="28"/>
        </w:rPr>
        <w:t>岁老人养老保险金发放工作。负责移民生产生活补贴的发放工作。负责残疾人统计核查，残疾人扶贫资金、托养资金的发放工作。负责本辖区内低保五保困难户等危房改造申报工作。接受管委卫计部门指导，指导开展爱国卫生运动，协助做好辖区内免疫规划设施、公共卫生监督检查等工作。负责本辖区内农用地转用、土地征用报批的前期准备工作。负责土地收</w:t>
      </w:r>
      <w:r w:rsidRPr="00434B78">
        <w:rPr>
          <w:rFonts w:ascii="Times New Roman" w:eastAsia="方正仿宋_GBK" w:hAnsi="微软雅黑" w:cs="微软雅黑" w:hint="eastAsia"/>
          <w:sz w:val="28"/>
        </w:rPr>
        <w:lastRenderedPageBreak/>
        <w:t>储的前期核查工作。负责本辖区内道路桥梁排水绿化、路灯、燃气等工作。负责本辖区环保工作，推进农村污染综合治理，实施农业废弃物资源化利用，水污染防治，全面提升农村污水处理和垃圾处理水平。负责安全生产、司法、维稳工作，依法治访、信访稳控，解决矛盾纠纷，负责本辖区综合行政执法，在职权范围内查处群众举报的各类违法、违规纠纷，负责扫黑除恶专项治理工作。</w:t>
      </w:r>
    </w:p>
    <w:p w:rsidR="00C42A36" w:rsidRDefault="00C755A6" w:rsidP="0061756D">
      <w:pPr>
        <w:ind w:firstLineChars="200" w:firstLine="420"/>
        <w:jc w:val="left"/>
        <w:outlineLvl w:val="1"/>
        <w:rPr>
          <w:rFonts w:ascii="Times New Roman" w:hAnsi="宋体"/>
          <w:sz w:val="28"/>
        </w:rPr>
      </w:pPr>
      <w:r w:rsidRPr="00C755A6">
        <w:fldChar w:fldCharType="begin"/>
      </w:r>
      <w:r w:rsidR="00C42A36">
        <w:rPr>
          <w:rFonts w:ascii="方正黑体_GBK" w:eastAsia="方正黑体_GBK"/>
          <w:sz w:val="28"/>
        </w:rPr>
        <w:instrText xml:space="preserve"> </w:instrText>
      </w:r>
      <w:r w:rsidR="00C42A36">
        <w:rPr>
          <w:rFonts w:ascii="方正黑体_GBK" w:eastAsia="方正黑体_GBK" w:hint="eastAsia"/>
          <w:sz w:val="28"/>
        </w:rPr>
        <w:instrText xml:space="preserve">TC </w:instrText>
      </w:r>
      <w:bookmarkStart w:id="0" w:name="_Toc28866444"/>
      <w:r w:rsidR="00C42A36">
        <w:rPr>
          <w:rFonts w:ascii="方正黑体_GBK" w:eastAsia="方正黑体_GBK" w:hint="eastAsia"/>
          <w:sz w:val="28"/>
        </w:rPr>
        <w:instrText>总体绩效目标</w:instrText>
      </w:r>
      <w:bookmarkEnd w:id="0"/>
      <w:r w:rsidR="00C42A36">
        <w:rPr>
          <w:rFonts w:ascii="方正黑体_GBK" w:eastAsia="方正黑体_GBK" w:hint="eastAsia"/>
          <w:sz w:val="28"/>
        </w:rPr>
        <w:instrText xml:space="preserve"> \f A \l 1</w:instrText>
      </w:r>
      <w:r w:rsidR="00C42A36"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 w:rsidR="00C42A36" w:rsidRDefault="00C42A36" w:rsidP="0061756D">
      <w:pPr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</w:t>
      </w:r>
      <w:r>
        <w:rPr>
          <w:rFonts w:ascii="方正楷体简体" w:eastAsia="方正楷体简体" w:hAnsi="黑体"/>
          <w:sz w:val="32"/>
          <w:szCs w:val="32"/>
        </w:rPr>
        <w:t>二</w:t>
      </w:r>
      <w:r>
        <w:rPr>
          <w:rFonts w:ascii="方正楷体简体" w:eastAsia="方正楷体简体" w:hAnsi="黑体" w:hint="eastAsia"/>
          <w:sz w:val="32"/>
          <w:szCs w:val="32"/>
        </w:rPr>
        <w:t>）</w:t>
      </w:r>
      <w:r>
        <w:rPr>
          <w:rFonts w:ascii="方正楷体简体" w:eastAsia="方正楷体简体" w:hAnsi="黑体"/>
          <w:sz w:val="32"/>
          <w:szCs w:val="32"/>
        </w:rPr>
        <w:t>分项绩效目标</w:t>
      </w:r>
      <w:r w:rsidR="00C755A6" w:rsidRPr="00C755A6">
        <w:fldChar w:fldCharType="begin"/>
      </w:r>
      <w:r>
        <w:rPr>
          <w:rFonts w:ascii="方正楷体简体" w:eastAsia="方正楷体简体" w:hAnsi="黑体"/>
          <w:sz w:val="32"/>
          <w:szCs w:val="32"/>
        </w:rPr>
        <w:instrText xml:space="preserve"> TC </w:instrText>
      </w:r>
      <w:bookmarkStart w:id="1" w:name="_Toc28866445"/>
      <w:r>
        <w:rPr>
          <w:rFonts w:ascii="方正楷体简体" w:eastAsia="方正楷体简体" w:hAnsi="黑体"/>
          <w:sz w:val="32"/>
          <w:szCs w:val="32"/>
        </w:rPr>
        <w:instrText>分项绩效目标</w:instrText>
      </w:r>
      <w:bookmarkEnd w:id="1"/>
      <w:r>
        <w:rPr>
          <w:rFonts w:ascii="方正楷体简体" w:eastAsia="方正楷体简体" w:hAnsi="黑体"/>
          <w:sz w:val="32"/>
          <w:szCs w:val="32"/>
        </w:rPr>
        <w:instrText xml:space="preserve"> \f A \l 1 </w:instrText>
      </w:r>
      <w:r w:rsidR="00C755A6">
        <w:rPr>
          <w:rFonts w:ascii="方正楷体简体" w:eastAsia="方正楷体简体" w:hAnsi="黑体"/>
          <w:sz w:val="32"/>
          <w:szCs w:val="32"/>
        </w:rPr>
        <w:fldChar w:fldCharType="end"/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一、管理处日常工作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内容描述：全面贯彻执行党和国家的各项方针政策，认真执行上级政府及管理处党委的指示、决定，协调各部门落实。做好党政、组织、宣传工作。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绩效目标：更好完成上级下达的各项工作，管理好党务、组织工作，向社会做好各项方针政策的宣传工作。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1</w:t>
      </w:r>
      <w:r w:rsidRPr="00434B78">
        <w:rPr>
          <w:rFonts w:ascii="Times New Roman" w:eastAsia="方正仿宋_GBK" w:hAnsi="微软雅黑" w:cs="微软雅黑" w:hint="eastAsia"/>
          <w:sz w:val="28"/>
        </w:rPr>
        <w:t>、综合事务管理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负责管理处的文秘、组织、宣传、纪检、统战民族宗教、工青妇等工作，负责行文交换档案管理、草拟各类上报材料等文秘工作，做好保密工作，公章管理、办公采购、机关及食堂后勤保障工作，办理人事工作。汇总单位信息，上报宣传部，订阅党报党刊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绩效目标：文秘、组织、宣传、纪检、统战、宗教、工青妇工作落实，行文、档案管理规范，公章管理、政府采购规范，后勤保障有序，人事宣传工作积极配合上级部门完成。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二、涉农事务管理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内容描述：做好三农工作，负责农村经济的统计、普查工作。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绩效目标：执行好各项惠农政策，惠农资金、各项专项资金拨付及时到位，不截留挪用。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1</w:t>
      </w:r>
      <w:r w:rsidRPr="00434B78">
        <w:rPr>
          <w:rFonts w:ascii="Times New Roman" w:eastAsia="方正仿宋_GBK" w:hAnsi="微软雅黑" w:cs="微软雅黑" w:hint="eastAsia"/>
          <w:sz w:val="28"/>
        </w:rPr>
        <w:t>、农村财政、财务管理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lastRenderedPageBreak/>
        <w:t>内容描述：落实减轻农民负担有关政策，贯彻执行上级文件精神，加强对农村财务的管理，切实做好农村财务代管工作，加强财务监督力度，严格执行财务管理制度。核发农业支持保护补贴资金，做好数据系统里录入、上报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绩效目标：按要求落实政策、执行文件，加强财务管理及监督力度，惠农资金严格发放。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2</w:t>
      </w:r>
      <w:r w:rsidRPr="00434B78">
        <w:rPr>
          <w:rFonts w:ascii="Times New Roman" w:eastAsia="方正仿宋_GBK" w:hAnsi="微软雅黑" w:cs="微软雅黑" w:hint="eastAsia"/>
          <w:sz w:val="28"/>
        </w:rPr>
        <w:t>、森林防火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内容描述：贯彻执行上级文件精神，配合农业局做好森林防火工作。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绩效目标：做好防火隐患排查，积极处置火灾事故</w:t>
      </w:r>
      <w:r w:rsidRPr="00434B78">
        <w:rPr>
          <w:rFonts w:ascii="Times New Roman" w:eastAsia="方正仿宋_GBK"/>
          <w:sz w:val="28"/>
        </w:rPr>
        <w:tab/>
      </w:r>
      <w:r w:rsidRPr="00434B78">
        <w:rPr>
          <w:rFonts w:ascii="Times New Roman" w:eastAsia="方正仿宋_GBK" w:hAnsi="微软雅黑" w:cs="微软雅黑" w:hint="eastAsia"/>
          <w:sz w:val="28"/>
        </w:rPr>
        <w:t>，有效降低火灾发生率。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3</w:t>
      </w:r>
      <w:r w:rsidRPr="00434B78">
        <w:rPr>
          <w:rFonts w:ascii="Times New Roman" w:eastAsia="方正仿宋_GBK" w:hAnsi="微软雅黑" w:cs="微软雅黑" w:hint="eastAsia"/>
          <w:sz w:val="28"/>
        </w:rPr>
        <w:t>、农村经济统计普查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内容描述：搞好农村财务的统计调查工作，做好农经统计爆表的编制工作，认真做好经济普查及农村资产管理工作。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绩效目标：及时准确上报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4</w:t>
      </w:r>
      <w:r w:rsidRPr="00434B78">
        <w:rPr>
          <w:rFonts w:ascii="Times New Roman" w:eastAsia="方正仿宋_GBK" w:hAnsi="微软雅黑" w:cs="微软雅黑" w:hint="eastAsia"/>
          <w:sz w:val="28"/>
        </w:rPr>
        <w:t>、防汛抗旱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内容描述：落实好涉水工程汛前隐患排查整改、汛中应急抢救、灾情核查等工作。遇干旱灾害积极参与水资源调度、水事纠纷调处、抗旱服务等工作。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绩效目标：做好汛前排查、消除隐患，降低灾害损失。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三、社会事务管理：做好计生民生工作。贯彻执行国家计生政策，解决计生民生各类问题。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1</w:t>
      </w:r>
      <w:r w:rsidRPr="00434B78">
        <w:rPr>
          <w:rFonts w:ascii="Times New Roman" w:eastAsia="方正仿宋_GBK" w:hAnsi="微软雅黑" w:cs="微软雅黑" w:hint="eastAsia"/>
          <w:sz w:val="28"/>
        </w:rPr>
        <w:t>、计生事务管理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内容描述：落实计生扶助政策，流动人口服务管理，生殖健康检查，孕前优生健康检查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绩效目标：做好计生扶助，落实好计生政策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2</w:t>
      </w:r>
      <w:r w:rsidRPr="00434B78">
        <w:rPr>
          <w:rFonts w:ascii="Times New Roman" w:eastAsia="方正仿宋_GBK" w:hAnsi="微软雅黑" w:cs="微软雅黑" w:hint="eastAsia"/>
          <w:sz w:val="28"/>
        </w:rPr>
        <w:t>、民生事务管理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lastRenderedPageBreak/>
        <w:t>内容描述：查灾、核灾、记灾、上报灾情，协助主管接收局接收、分配、管理救灾款物的使用，指导灾民开展生产自救，重建家园；低保、五保、医疗救助对象的审核、上报。统计</w:t>
      </w:r>
      <w:r w:rsidRPr="00434B78">
        <w:rPr>
          <w:rFonts w:ascii="Times New Roman" w:eastAsia="方正仿宋_GBK"/>
          <w:sz w:val="28"/>
        </w:rPr>
        <w:t>80</w:t>
      </w:r>
      <w:r w:rsidRPr="00434B78">
        <w:rPr>
          <w:rFonts w:ascii="Times New Roman" w:eastAsia="方正仿宋_GBK" w:hAnsi="微软雅黑" w:cs="微软雅黑" w:hint="eastAsia"/>
          <w:sz w:val="28"/>
        </w:rPr>
        <w:t>岁以上老人数量，发放高龄补贴。拥军优属工作和革命伤残军人及现役军人、复员退伍军人、参战民兵民工、烈军属等优抚对象的抚恤、补助、优待工作。统计发放</w:t>
      </w:r>
      <w:r w:rsidRPr="00434B78">
        <w:rPr>
          <w:rFonts w:ascii="Times New Roman" w:eastAsia="方正仿宋_GBK"/>
          <w:sz w:val="28"/>
        </w:rPr>
        <w:t>60</w:t>
      </w:r>
      <w:r w:rsidRPr="00434B78">
        <w:rPr>
          <w:rFonts w:ascii="Times New Roman" w:eastAsia="方正仿宋_GBK" w:hAnsi="微软雅黑" w:cs="微软雅黑" w:hint="eastAsia"/>
          <w:sz w:val="28"/>
        </w:rPr>
        <w:t>岁老人养老保险金发放工作。负责移民生产生活补贴的发放工作。负责残疾人统计核查，残疾人扶贫资金、托养资金的发放工作。负责本辖区内低保五保困难户等危房改造申报工作。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绩效目标：民生事务及时准确落实。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3</w:t>
      </w:r>
      <w:r w:rsidRPr="00434B78">
        <w:rPr>
          <w:rFonts w:ascii="Times New Roman" w:eastAsia="方正仿宋_GBK" w:hAnsi="微软雅黑" w:cs="微软雅黑" w:hint="eastAsia"/>
          <w:sz w:val="28"/>
        </w:rPr>
        <w:t>、卫生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内容描述：接受区级卫生计生行政部门指导，指导开展农村爱国卫生运动，协助做好辖区内免疫规划，实施公共卫生监督检查等工作。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绩效目标：卫生按期指导，按时完成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四、土地规划管理工作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内容描述：管理处范围内土地规划管理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绩效目标：做好辖区内土地规划、大气污染治理工作。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1</w:t>
      </w:r>
      <w:r w:rsidRPr="00434B78">
        <w:rPr>
          <w:rFonts w:ascii="Times New Roman" w:eastAsia="方正仿宋_GBK" w:hAnsi="微软雅黑" w:cs="微软雅黑" w:hint="eastAsia"/>
          <w:sz w:val="28"/>
        </w:rPr>
        <w:t>、负责本辖区</w:t>
      </w:r>
      <w:r w:rsidRPr="00434B78">
        <w:rPr>
          <w:rFonts w:ascii="Times New Roman" w:eastAsia="方正仿宋_GBK"/>
          <w:sz w:val="28"/>
        </w:rPr>
        <w:t>13</w:t>
      </w:r>
      <w:r w:rsidRPr="00434B78">
        <w:rPr>
          <w:rFonts w:ascii="Times New Roman" w:eastAsia="方正仿宋_GBK" w:hAnsi="微软雅黑" w:cs="微软雅黑" w:hint="eastAsia"/>
          <w:sz w:val="28"/>
        </w:rPr>
        <w:t>个行政村的土地规划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内容描述：负责本辖区内农用地转用、土地征用报批的前期准备工作。负责土地收储的前期核查工作。项目建设及城乡规划编制。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绩效目标：土地收储、项目建设、规划编制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2</w:t>
      </w:r>
      <w:r w:rsidRPr="00434B78">
        <w:rPr>
          <w:rFonts w:ascii="Times New Roman" w:eastAsia="方正仿宋_GBK" w:hAnsi="微软雅黑" w:cs="微软雅黑" w:hint="eastAsia"/>
          <w:sz w:val="28"/>
        </w:rPr>
        <w:t>、危房改造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内容描述：负责本辖区内低保五保困难户等危房改造申报工作。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绩效目标：不瞒报、不漏报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3</w:t>
      </w:r>
      <w:r w:rsidRPr="00434B78">
        <w:rPr>
          <w:rFonts w:ascii="Times New Roman" w:eastAsia="方正仿宋_GBK" w:hAnsi="微软雅黑" w:cs="微软雅黑" w:hint="eastAsia"/>
          <w:sz w:val="28"/>
        </w:rPr>
        <w:t>、环保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内容描述：加强环保宣传，健全环保三级网格化监管机制，建立环保档案，协助上级环保部门防治水、噪声和大气污染工资。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绩效目标：加强宣传、管理、规范档案。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lastRenderedPageBreak/>
        <w:t>4</w:t>
      </w:r>
      <w:r w:rsidRPr="00434B78">
        <w:rPr>
          <w:rFonts w:ascii="Times New Roman" w:eastAsia="方正仿宋_GBK" w:hAnsi="微软雅黑" w:cs="微软雅黑" w:hint="eastAsia"/>
          <w:sz w:val="28"/>
        </w:rPr>
        <w:t>、美丽乡村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内容描述：积极配合新型城镇化办公室，推进美丽乡村建设，加大农村环境综合整治，切实改善居住环境。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绩效目标：改善村容村貌，推进人居环境建设。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五、综合治理工作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内容描述：安全生产、司法、信访维稳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绩效目标：做好安全生产和社区矫正、信访稳定工资。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1</w:t>
      </w:r>
      <w:r w:rsidRPr="00434B78">
        <w:rPr>
          <w:rFonts w:ascii="Times New Roman" w:eastAsia="方正仿宋_GBK"/>
          <w:sz w:val="28"/>
        </w:rPr>
        <w:t>、安全生产、食品安全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内容描述：宣传、贯彻、执行相关法律法规，定期向上级报告安全生产工作情况。协助相关部门做好食品安全工作。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绩效目标：及时发现排查安全隐患，有效降低安全事故。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 xml:space="preserve">2 </w:t>
      </w:r>
      <w:r w:rsidRPr="00434B78">
        <w:rPr>
          <w:rFonts w:ascii="Times New Roman" w:eastAsia="方正仿宋_GBK"/>
          <w:sz w:val="28"/>
        </w:rPr>
        <w:t>、社区矫正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内容描述：协助管理社区矫正人员，宣传普及法律知识。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绩效目标：提高辖区居民的法律意识。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3</w:t>
      </w:r>
      <w:r w:rsidRPr="00434B78">
        <w:rPr>
          <w:rFonts w:ascii="Times New Roman" w:eastAsia="方正仿宋_GBK"/>
          <w:sz w:val="28"/>
        </w:rPr>
        <w:t>、信访稳定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内容描述：依法治访、信访稳控，解决矛盾纠纷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绩效目标：有效降低越级上访率，积极化解矛盾纠纷。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4</w:t>
      </w:r>
      <w:r w:rsidRPr="00434B78">
        <w:rPr>
          <w:rFonts w:ascii="Times New Roman" w:eastAsia="方正仿宋_GBK"/>
          <w:sz w:val="28"/>
        </w:rPr>
        <w:t>、综治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内容描述：社会治安综合治理工作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绩效目标：规范开展，掌握工作信息及动态，开展防范和处理邪教问题。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5</w:t>
      </w:r>
      <w:r w:rsidRPr="00434B78">
        <w:rPr>
          <w:rFonts w:ascii="Times New Roman" w:eastAsia="方正仿宋_GBK"/>
          <w:sz w:val="28"/>
        </w:rPr>
        <w:t>、应急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内容描述：做好突发事件的应急处置工作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绩效目标：有效降低突发事件损失。</w:t>
      </w:r>
    </w:p>
    <w:p w:rsidR="0061756D" w:rsidRDefault="0061756D" w:rsidP="00C42A36">
      <w:pPr>
        <w:spacing w:line="500" w:lineRule="exact"/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</w:p>
    <w:p w:rsidR="00C42A36" w:rsidRDefault="00C42A36" w:rsidP="00C42A36">
      <w:pPr>
        <w:spacing w:line="500" w:lineRule="exact"/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</w:t>
      </w:r>
      <w:r>
        <w:rPr>
          <w:rFonts w:ascii="方正楷体简体" w:eastAsia="方正楷体简体" w:hAnsi="黑体"/>
          <w:sz w:val="32"/>
          <w:szCs w:val="32"/>
        </w:rPr>
        <w:t>三</w:t>
      </w:r>
      <w:r>
        <w:rPr>
          <w:rFonts w:ascii="方正楷体简体" w:eastAsia="方正楷体简体" w:hAnsi="黑体" w:hint="eastAsia"/>
          <w:sz w:val="32"/>
          <w:szCs w:val="32"/>
        </w:rPr>
        <w:t>）</w:t>
      </w:r>
      <w:r>
        <w:rPr>
          <w:rFonts w:ascii="方正楷体简体" w:eastAsia="方正楷体简体" w:hAnsi="黑体"/>
          <w:sz w:val="32"/>
          <w:szCs w:val="32"/>
        </w:rPr>
        <w:t>工作保障措施</w:t>
      </w:r>
      <w:r w:rsidR="00C755A6" w:rsidRPr="00C755A6">
        <w:fldChar w:fldCharType="begin"/>
      </w:r>
      <w:r>
        <w:rPr>
          <w:rFonts w:ascii="方正楷体简体" w:eastAsia="方正楷体简体" w:hAnsi="黑体"/>
          <w:sz w:val="32"/>
          <w:szCs w:val="32"/>
        </w:rPr>
        <w:instrText xml:space="preserve"> TC </w:instrText>
      </w:r>
      <w:bookmarkStart w:id="2" w:name="_Toc28866446"/>
      <w:r>
        <w:rPr>
          <w:rFonts w:ascii="方正楷体简体" w:eastAsia="方正楷体简体" w:hAnsi="黑体"/>
          <w:sz w:val="32"/>
          <w:szCs w:val="32"/>
        </w:rPr>
        <w:instrText>工作保障措施</w:instrText>
      </w:r>
      <w:bookmarkEnd w:id="2"/>
      <w:r>
        <w:rPr>
          <w:rFonts w:ascii="方正楷体简体" w:eastAsia="方正楷体简体" w:hAnsi="黑体"/>
          <w:sz w:val="32"/>
          <w:szCs w:val="32"/>
        </w:rPr>
        <w:instrText xml:space="preserve"> \f A \l 1 </w:instrText>
      </w:r>
      <w:r w:rsidR="00C755A6">
        <w:rPr>
          <w:rFonts w:ascii="方正楷体简体" w:eastAsia="方正楷体简体" w:hAnsi="黑体"/>
          <w:sz w:val="32"/>
          <w:szCs w:val="32"/>
        </w:rPr>
        <w:fldChar w:fldCharType="end"/>
      </w:r>
    </w:p>
    <w:p w:rsidR="00C42A36" w:rsidRDefault="00C42A36" w:rsidP="00C42A36">
      <w:pPr>
        <w:ind w:firstLineChars="200" w:firstLine="560"/>
        <w:jc w:val="center"/>
        <w:rPr>
          <w:rFonts w:ascii="Times New Roman" w:eastAsia="方正仿宋_GBK" w:hAnsi="微软雅黑" w:cs="微软雅黑"/>
          <w:sz w:val="28"/>
        </w:rPr>
      </w:pP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lastRenderedPageBreak/>
        <w:t>加强管理，明确分工，责任到人。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加强监督管理，确保资金使用到位。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 w:hAnsi="微软雅黑" w:cs="微软雅黑" w:hint="eastAsia"/>
          <w:sz w:val="28"/>
        </w:rPr>
        <w:t>严格执行预算，提高资金使用效益。</w:t>
      </w:r>
    </w:p>
    <w:p w:rsidR="0061756D" w:rsidRPr="00434B78" w:rsidRDefault="0061756D" w:rsidP="0061756D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434B78">
        <w:rPr>
          <w:rFonts w:ascii="Times New Roman" w:eastAsia="方正仿宋_GBK"/>
          <w:sz w:val="28"/>
        </w:rPr>
        <w:t>4</w:t>
      </w:r>
      <w:r w:rsidRPr="00434B78">
        <w:rPr>
          <w:rFonts w:ascii="Times New Roman" w:eastAsia="方正仿宋_GBK" w:hAnsi="微软雅黑" w:cs="微软雅黑" w:hint="eastAsia"/>
          <w:sz w:val="28"/>
        </w:rPr>
        <w:t>、加强项目绩效评价。</w:t>
      </w:r>
    </w:p>
    <w:p w:rsidR="00C42A36" w:rsidRDefault="00C42A36" w:rsidP="00D97DDC">
      <w:pPr>
        <w:rPr>
          <w:rFonts w:ascii="Times New Roman" w:hAnsi="宋体"/>
        </w:rPr>
      </w:pPr>
    </w:p>
    <w:p w:rsidR="00C42A36" w:rsidRDefault="00C42A36" w:rsidP="00C42A36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第二部分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专项资资金绩效目标</w:t>
      </w:r>
    </w:p>
    <w:p w:rsidR="00C42A36" w:rsidRDefault="00C42A36" w:rsidP="00C42A36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C42A36" w:rsidRPr="00A043C0" w:rsidRDefault="006A1137" w:rsidP="00D8796F">
      <w:pPr>
        <w:pStyle w:val="a5"/>
        <w:numPr>
          <w:ilvl w:val="0"/>
          <w:numId w:val="2"/>
        </w:numPr>
        <w:ind w:firstLineChars="0"/>
        <w:jc w:val="left"/>
        <w:outlineLvl w:val="1"/>
        <w:rPr>
          <w:rFonts w:ascii="方正仿宋_GBK" w:eastAsia="方正仿宋_GBK"/>
          <w:b/>
          <w:sz w:val="28"/>
        </w:rPr>
      </w:pPr>
      <w:r w:rsidRPr="00D8796F">
        <w:rPr>
          <w:rFonts w:ascii="方正仿宋_GBK" w:eastAsia="方正仿宋_GBK"/>
          <w:b/>
          <w:sz w:val="28"/>
        </w:rPr>
        <w:t>农村垃圾治理长效机制专项资金（农村环卫保洁）绩效目标</w:t>
      </w:r>
      <w:r w:rsidR="00C755A6" w:rsidRPr="00A043C0">
        <w:rPr>
          <w:rFonts w:ascii="方正仿宋_GBK" w:eastAsia="方正仿宋_GBK"/>
          <w:b/>
          <w:sz w:val="28"/>
        </w:rPr>
        <w:fldChar w:fldCharType="begin"/>
      </w:r>
      <w:r w:rsidRPr="00A043C0">
        <w:rPr>
          <w:rFonts w:ascii="方正仿宋_GBK" w:eastAsia="方正仿宋_GBK"/>
          <w:b/>
          <w:sz w:val="28"/>
        </w:rPr>
        <w:instrText xml:space="preserve"> TC </w:instrText>
      </w:r>
      <w:bookmarkStart w:id="3" w:name="_Toc28871853"/>
      <w:r w:rsidRPr="00A043C0">
        <w:rPr>
          <w:rFonts w:ascii="方正仿宋_GBK" w:eastAsia="方正仿宋_GBK"/>
          <w:b/>
          <w:sz w:val="28"/>
        </w:rPr>
        <w:instrText>1、农村垃圾治理长效机制专项资金（农村环卫保洁）绩效目标表</w:instrText>
      </w:r>
      <w:bookmarkEnd w:id="3"/>
      <w:r w:rsidRPr="00A043C0">
        <w:rPr>
          <w:rFonts w:ascii="方正仿宋_GBK" w:eastAsia="方正仿宋_GBK"/>
          <w:b/>
          <w:sz w:val="28"/>
        </w:rPr>
        <w:instrText xml:space="preserve"> \f B \l 1 </w:instrText>
      </w:r>
      <w:r w:rsidR="00C755A6" w:rsidRPr="00A043C0">
        <w:rPr>
          <w:rFonts w:ascii="方正仿宋_GBK" w:eastAsia="方正仿宋_GBK"/>
          <w:b/>
          <w:sz w:val="28"/>
        </w:rPr>
        <w:fldChar w:fldCharType="end"/>
      </w:r>
      <w:r w:rsidR="00C755A6" w:rsidRPr="00C755A6">
        <w:fldChar w:fldCharType="begin"/>
      </w:r>
      <w:r w:rsidR="00C42A36" w:rsidRPr="00A043C0">
        <w:rPr>
          <w:rFonts w:ascii="方正仿宋_GBK" w:eastAsia="方正仿宋_GBK"/>
          <w:b/>
          <w:sz w:val="28"/>
        </w:rPr>
        <w:instrText xml:space="preserve"> TC 1、办案业务、办案设备及科技强检经费绩效目标表 \f C \l 1 </w:instrText>
      </w:r>
      <w:r w:rsidR="00C755A6" w:rsidRPr="00A043C0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3"/>
        <w:gridCol w:w="8079"/>
      </w:tblGrid>
      <w:tr w:rsidR="00C42A36" w:rsidTr="00BC3F6E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61756D" w:rsidRPr="002F2A0A" w:rsidRDefault="0061756D" w:rsidP="006175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1、按时支付保洁费用</w:t>
            </w:r>
          </w:p>
          <w:p w:rsidR="00C42A36" w:rsidRDefault="0061756D" w:rsidP="006175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2、环境整洁，群众满意</w:t>
            </w:r>
          </w:p>
        </w:tc>
      </w:tr>
    </w:tbl>
    <w:p w:rsidR="00C42A36" w:rsidRDefault="00C42A36" w:rsidP="00C42A36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617"/>
        <w:gridCol w:w="1275"/>
        <w:gridCol w:w="2409"/>
        <w:gridCol w:w="1276"/>
        <w:gridCol w:w="1701"/>
      </w:tblGrid>
      <w:tr w:rsidR="00C42A36" w:rsidTr="00BC3F6E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垃圾箱是否够标准</w:t>
            </w:r>
          </w:p>
        </w:tc>
        <w:tc>
          <w:tcPr>
            <w:tcW w:w="2409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每十户应配备一个垃圾箱</w:t>
            </w:r>
          </w:p>
        </w:tc>
        <w:tc>
          <w:tcPr>
            <w:tcW w:w="1276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垃圾箱配备合格率90%以上为优，80-89%为良，70-79%为中，69%以下为差</w:t>
            </w:r>
          </w:p>
        </w:tc>
        <w:tc>
          <w:tcPr>
            <w:tcW w:w="1701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按照合同要求，设立垃圾点，方便群众</w:t>
            </w: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D673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 w:rsidR="00C42A36"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D673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人员配备</w:t>
            </w:r>
          </w:p>
        </w:tc>
        <w:tc>
          <w:tcPr>
            <w:tcW w:w="2409" w:type="dxa"/>
            <w:vAlign w:val="center"/>
          </w:tcPr>
          <w:p w:rsidR="00C42A36" w:rsidRDefault="00D673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保洁人员配备是否足额</w:t>
            </w:r>
          </w:p>
        </w:tc>
        <w:tc>
          <w:tcPr>
            <w:tcW w:w="1276" w:type="dxa"/>
            <w:vAlign w:val="center"/>
          </w:tcPr>
          <w:p w:rsidR="00C42A36" w:rsidRDefault="00D673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人员配备率90%以上为优，80-89%为良，70-79%为中，69%以下为差</w:t>
            </w:r>
          </w:p>
        </w:tc>
        <w:tc>
          <w:tcPr>
            <w:tcW w:w="1701" w:type="dxa"/>
            <w:vAlign w:val="center"/>
          </w:tcPr>
          <w:p w:rsidR="00C42A36" w:rsidRDefault="00D673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根据工作量，配备人员</w:t>
            </w: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城乡居民公共卫生差距</w:t>
            </w:r>
          </w:p>
        </w:tc>
        <w:tc>
          <w:tcPr>
            <w:tcW w:w="2409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反映环境整洁程度</w:t>
            </w:r>
          </w:p>
        </w:tc>
        <w:tc>
          <w:tcPr>
            <w:tcW w:w="1276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环境整洁率90%以上为优，80-89%为良，70-79%为中，69%以下为差</w:t>
            </w:r>
          </w:p>
        </w:tc>
        <w:tc>
          <w:tcPr>
            <w:tcW w:w="1701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按照项目要求，达到的效果</w:t>
            </w: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可持续性影响指标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满意度指标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群众满意度</w:t>
            </w:r>
          </w:p>
        </w:tc>
        <w:tc>
          <w:tcPr>
            <w:tcW w:w="2409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群众对当年农村环境卫生的整体满意度</w:t>
            </w:r>
          </w:p>
        </w:tc>
        <w:tc>
          <w:tcPr>
            <w:tcW w:w="1276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90%以上为优，80-89%为良，70-79%为中，69%以下为差</w:t>
            </w:r>
          </w:p>
        </w:tc>
        <w:tc>
          <w:tcPr>
            <w:tcW w:w="1701" w:type="dxa"/>
            <w:vAlign w:val="center"/>
          </w:tcPr>
          <w:p w:rsidR="00C42A36" w:rsidRDefault="00435BF7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F2A0A">
              <w:rPr>
                <w:rFonts w:ascii="方正书宋_GBK" w:eastAsia="方正书宋_GBK"/>
              </w:rPr>
              <w:t>群众对环保的要求</w:t>
            </w:r>
          </w:p>
        </w:tc>
      </w:tr>
    </w:tbl>
    <w:p w:rsidR="00C42A36" w:rsidRDefault="00C42A36" w:rsidP="00C42A36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C42A36" w:rsidRDefault="00C42A36" w:rsidP="00C42A36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:rsidR="00C42A36" w:rsidRDefault="00C42A36" w:rsidP="00C42A36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第三部分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预算项目绩效目标</w:t>
      </w:r>
    </w:p>
    <w:p w:rsidR="00C42A36" w:rsidRPr="00A043C0" w:rsidRDefault="00A043C0" w:rsidP="00A043C0">
      <w:pPr>
        <w:widowControl/>
        <w:adjustRightInd w:val="0"/>
        <w:spacing w:line="540" w:lineRule="exact"/>
        <w:jc w:val="center"/>
        <w:rPr>
          <w:rFonts w:ascii="方正仿宋_GBK" w:eastAsia="方正仿宋_GBK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1、</w:t>
      </w:r>
      <w:r w:rsidR="008218B7" w:rsidRPr="00BF71FE">
        <w:rPr>
          <w:rFonts w:ascii="方正仿宋_GBK" w:eastAsia="方正仿宋_GBK"/>
          <w:b/>
          <w:sz w:val="28"/>
        </w:rPr>
        <w:t>墓地日常管理经费绩效目标表</w:t>
      </w:r>
      <w:r w:rsidR="00C755A6" w:rsidRPr="00C755A6">
        <w:fldChar w:fldCharType="begin"/>
      </w:r>
      <w:r w:rsidR="00C42A36" w:rsidRPr="00A45D24">
        <w:rPr>
          <w:rFonts w:ascii="方正仿宋_GBK" w:eastAsia="方正仿宋_GBK"/>
          <w:b/>
          <w:sz w:val="28"/>
        </w:rPr>
        <w:instrText xml:space="preserve"> TC </w:instrText>
      </w:r>
      <w:bookmarkStart w:id="4" w:name="_Toc28866447"/>
      <w:r w:rsidR="00C42A36" w:rsidRPr="00A45D24">
        <w:rPr>
          <w:rFonts w:ascii="方正仿宋_GBK" w:eastAsia="方正仿宋_GBK"/>
          <w:b/>
          <w:sz w:val="28"/>
        </w:rPr>
        <w:instrText>1、办案业务、办案设备及科技强检经费绩效目标表</w:instrText>
      </w:r>
      <w:bookmarkEnd w:id="4"/>
      <w:r w:rsidR="00C42A36" w:rsidRPr="00A45D24">
        <w:rPr>
          <w:rFonts w:ascii="方正仿宋_GBK" w:eastAsia="方正仿宋_GBK"/>
          <w:b/>
          <w:sz w:val="28"/>
        </w:rPr>
        <w:instrText xml:space="preserve"> \f C \l 1 </w:instrText>
      </w:r>
      <w:r w:rsidR="00C755A6" w:rsidRPr="00A45D24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3"/>
        <w:gridCol w:w="8079"/>
      </w:tblGrid>
      <w:tr w:rsidR="00C42A36" w:rsidTr="00BC3F6E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50516B" w:rsidRPr="00E51AE8" w:rsidRDefault="0050516B" w:rsidP="005051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1、保证墓地看护人员工工资及时发放</w:t>
            </w:r>
          </w:p>
          <w:p w:rsidR="00C42A36" w:rsidRDefault="0050516B" w:rsidP="005051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2、保证专款专用，提高资金的使用效率</w:t>
            </w:r>
          </w:p>
        </w:tc>
      </w:tr>
    </w:tbl>
    <w:p w:rsidR="00C42A36" w:rsidRDefault="00C42A36" w:rsidP="00C42A36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617"/>
        <w:gridCol w:w="1275"/>
        <w:gridCol w:w="2409"/>
        <w:gridCol w:w="1276"/>
        <w:gridCol w:w="1701"/>
      </w:tblGrid>
      <w:tr w:rsidR="00C42A36" w:rsidTr="00BC3F6E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5051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实发金额占应发金额的百分比</w:t>
            </w:r>
          </w:p>
        </w:tc>
        <w:tc>
          <w:tcPr>
            <w:tcW w:w="2409" w:type="dxa"/>
            <w:vAlign w:val="center"/>
          </w:tcPr>
          <w:p w:rsidR="00C42A36" w:rsidRDefault="005051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发放率</w:t>
            </w:r>
          </w:p>
        </w:tc>
        <w:tc>
          <w:tcPr>
            <w:tcW w:w="1276" w:type="dxa"/>
            <w:vAlign w:val="center"/>
          </w:tcPr>
          <w:p w:rsidR="00C42A36" w:rsidRDefault="005051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100为优，90-99%为良，80-89%为中，79%为差</w:t>
            </w:r>
          </w:p>
        </w:tc>
        <w:tc>
          <w:tcPr>
            <w:tcW w:w="1701" w:type="dxa"/>
            <w:vAlign w:val="center"/>
          </w:tcPr>
          <w:p w:rsidR="00C42A36" w:rsidRDefault="005051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保证全额发放</w:t>
            </w: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C42A36" w:rsidRDefault="005051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社会影响力</w:t>
            </w:r>
          </w:p>
        </w:tc>
        <w:tc>
          <w:tcPr>
            <w:tcW w:w="2409" w:type="dxa"/>
            <w:vAlign w:val="center"/>
          </w:tcPr>
          <w:p w:rsidR="00C42A36" w:rsidRDefault="005051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得到群众认可</w:t>
            </w:r>
          </w:p>
        </w:tc>
        <w:tc>
          <w:tcPr>
            <w:tcW w:w="1276" w:type="dxa"/>
            <w:vAlign w:val="center"/>
          </w:tcPr>
          <w:p w:rsidR="00C42A36" w:rsidRDefault="005051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95%以上为优，90-94%为良，80-89%为中，79%为差</w:t>
            </w:r>
          </w:p>
        </w:tc>
        <w:tc>
          <w:tcPr>
            <w:tcW w:w="1701" w:type="dxa"/>
            <w:vAlign w:val="center"/>
          </w:tcPr>
          <w:p w:rsidR="00C42A36" w:rsidRDefault="005051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得到群众认可</w:t>
            </w: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可持续性影响指标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C42A36" w:rsidRDefault="005051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服务对象满意程度</w:t>
            </w:r>
          </w:p>
        </w:tc>
        <w:tc>
          <w:tcPr>
            <w:tcW w:w="2409" w:type="dxa"/>
            <w:vAlign w:val="center"/>
          </w:tcPr>
          <w:p w:rsidR="00C42A36" w:rsidRDefault="005051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被调查的群众满意人数占总数的百分比</w:t>
            </w:r>
          </w:p>
        </w:tc>
        <w:tc>
          <w:tcPr>
            <w:tcW w:w="1276" w:type="dxa"/>
            <w:vAlign w:val="center"/>
          </w:tcPr>
          <w:p w:rsidR="00C42A36" w:rsidRDefault="0050516B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E51AE8">
              <w:rPr>
                <w:rFonts w:ascii="方正书宋_GBK" w:eastAsia="方正书宋_GBK"/>
              </w:rPr>
              <w:t>95以上为优，90-94%为良，80-89%为中，79%为差</w:t>
            </w: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"</w:t>
            </w:r>
            <w:r w:rsidR="0050516B" w:rsidRPr="00E51AE8">
              <w:rPr>
                <w:rFonts w:ascii="方正书宋_GBK" w:eastAsia="方正书宋_GBK"/>
              </w:rPr>
              <w:t>得到群众满意</w:t>
            </w:r>
          </w:p>
        </w:tc>
      </w:tr>
    </w:tbl>
    <w:p w:rsidR="00C42A36" w:rsidRDefault="00C42A36" w:rsidP="00C42A36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A45D24" w:rsidRPr="00A043C0" w:rsidRDefault="00BF71FE" w:rsidP="00164685">
      <w:pPr>
        <w:jc w:val="left"/>
        <w:outlineLvl w:val="1"/>
        <w:rPr>
          <w:rFonts w:ascii="方正仿宋_GBK" w:eastAsia="方正仿宋_GBK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2、</w:t>
      </w:r>
      <w:r w:rsidR="00A45D24" w:rsidRPr="00944FE0">
        <w:rPr>
          <w:rFonts w:ascii="方正仿宋_GBK" w:eastAsia="方正仿宋_GBK"/>
          <w:b/>
          <w:sz w:val="28"/>
        </w:rPr>
        <w:t>农村事务经费绩效目标表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3"/>
        <w:gridCol w:w="8079"/>
      </w:tblGrid>
      <w:tr w:rsidR="00C42A36" w:rsidTr="00BC3F6E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lastRenderedPageBreak/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D97DDC" w:rsidRPr="00944FE0" w:rsidRDefault="00D97DDC" w:rsidP="00D97D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1、按照规定用途使用资金，做到专款专用，提高资金的使用效益，并按照资金的支付进度，及时拨付到位</w:t>
            </w:r>
          </w:p>
          <w:p w:rsidR="00C42A36" w:rsidRDefault="00D97DDC" w:rsidP="00D97D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2、用于办公经费</w:t>
            </w:r>
          </w:p>
        </w:tc>
      </w:tr>
    </w:tbl>
    <w:p w:rsidR="00C42A36" w:rsidRDefault="00C42A36" w:rsidP="00C42A36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617"/>
        <w:gridCol w:w="1275"/>
        <w:gridCol w:w="2409"/>
        <w:gridCol w:w="1276"/>
        <w:gridCol w:w="1701"/>
      </w:tblGrid>
      <w:tr w:rsidR="00C42A36" w:rsidTr="00BC3F6E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74780E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受益人占总人数百分比</w:t>
            </w:r>
          </w:p>
        </w:tc>
        <w:tc>
          <w:tcPr>
            <w:tcW w:w="2409" w:type="dxa"/>
            <w:vAlign w:val="center"/>
          </w:tcPr>
          <w:p w:rsidR="00C42A36" w:rsidRDefault="0074780E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资金的使用效率</w:t>
            </w:r>
          </w:p>
        </w:tc>
        <w:tc>
          <w:tcPr>
            <w:tcW w:w="1276" w:type="dxa"/>
            <w:vAlign w:val="center"/>
          </w:tcPr>
          <w:p w:rsidR="00C42A36" w:rsidRDefault="0074780E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大于等90%为优，80-89%为良，79-80%为中，69以下为差</w:t>
            </w:r>
          </w:p>
        </w:tc>
        <w:tc>
          <w:tcPr>
            <w:tcW w:w="1701" w:type="dxa"/>
            <w:vAlign w:val="center"/>
          </w:tcPr>
          <w:p w:rsidR="00C42A36" w:rsidRDefault="0074780E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受益人员情况占比</w:t>
            </w: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C42A36" w:rsidRDefault="0074780E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环境优良率</w:t>
            </w:r>
          </w:p>
        </w:tc>
        <w:tc>
          <w:tcPr>
            <w:tcW w:w="2409" w:type="dxa"/>
            <w:vAlign w:val="center"/>
          </w:tcPr>
          <w:p w:rsidR="00C42A36" w:rsidRDefault="0074780E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环境优美达标占总数百分比</w:t>
            </w:r>
          </w:p>
        </w:tc>
        <w:tc>
          <w:tcPr>
            <w:tcW w:w="1276" w:type="dxa"/>
            <w:vAlign w:val="center"/>
          </w:tcPr>
          <w:p w:rsidR="00C42A36" w:rsidRDefault="0074780E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0大于等90%为优，80-89%为良，79-80%为中，69以下为差</w:t>
            </w:r>
          </w:p>
        </w:tc>
        <w:tc>
          <w:tcPr>
            <w:tcW w:w="1701" w:type="dxa"/>
            <w:vAlign w:val="center"/>
          </w:tcPr>
          <w:p w:rsidR="00C42A36" w:rsidRDefault="0074780E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环境改善情况</w:t>
            </w: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可持续性影响指标</w:t>
            </w:r>
          </w:p>
        </w:tc>
        <w:tc>
          <w:tcPr>
            <w:tcW w:w="1275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C42A36" w:rsidTr="00BC3F6E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C42A36" w:rsidRDefault="00C42A36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C42A36" w:rsidRDefault="00031D2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群众满意度</w:t>
            </w:r>
          </w:p>
        </w:tc>
        <w:tc>
          <w:tcPr>
            <w:tcW w:w="2409" w:type="dxa"/>
            <w:vAlign w:val="center"/>
          </w:tcPr>
          <w:p w:rsidR="00C42A36" w:rsidRDefault="00031D2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被调查人数占总人数百分比</w:t>
            </w:r>
          </w:p>
        </w:tc>
        <w:tc>
          <w:tcPr>
            <w:tcW w:w="1276" w:type="dxa"/>
            <w:vAlign w:val="center"/>
          </w:tcPr>
          <w:p w:rsidR="00C42A36" w:rsidRDefault="00031D2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944FE0">
              <w:rPr>
                <w:rFonts w:ascii="方正书宋_GBK" w:eastAsia="方正书宋_GBK"/>
              </w:rPr>
              <w:t>大于等90%为优，80-89%为良，79-80%为中，69以下为差</w:t>
            </w:r>
          </w:p>
        </w:tc>
        <w:tc>
          <w:tcPr>
            <w:tcW w:w="1701" w:type="dxa"/>
            <w:vAlign w:val="center"/>
          </w:tcPr>
          <w:p w:rsidR="00C42A36" w:rsidRDefault="00C42A36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"</w:t>
            </w:r>
            <w:r w:rsidR="00031D26" w:rsidRPr="00944FE0">
              <w:rPr>
                <w:rFonts w:ascii="方正书宋_GBK" w:eastAsia="方正书宋_GBK"/>
              </w:rPr>
              <w:t>群众对服务的满意程度</w:t>
            </w:r>
          </w:p>
        </w:tc>
      </w:tr>
    </w:tbl>
    <w:p w:rsidR="005A3FDD" w:rsidRDefault="005A3FDD"/>
    <w:p w:rsidR="00164EDB" w:rsidRDefault="00164EDB"/>
    <w:p w:rsidR="00164EDB" w:rsidRDefault="00164EDB"/>
    <w:p w:rsidR="00164EDB" w:rsidRPr="00A043C0" w:rsidRDefault="00BF71FE" w:rsidP="00BF71FE">
      <w:pPr>
        <w:jc w:val="left"/>
        <w:outlineLvl w:val="1"/>
        <w:rPr>
          <w:rFonts w:ascii="方正仿宋_GBK" w:eastAsia="方正仿宋_GBK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3、</w:t>
      </w:r>
      <w:r w:rsidRPr="00BF71FE">
        <w:rPr>
          <w:rFonts w:ascii="方正仿宋_GBK" w:eastAsia="方正仿宋_GBK"/>
          <w:b/>
          <w:sz w:val="28"/>
        </w:rPr>
        <w:t>天主教负责人毕志华生活补助绩效目标表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3"/>
        <w:gridCol w:w="8079"/>
      </w:tblGrid>
      <w:tr w:rsidR="00164EDB" w:rsidTr="008A6453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BF71FE" w:rsidRPr="008832B0" w:rsidRDefault="00BF71FE" w:rsidP="00BF71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1、100%发放</w:t>
            </w:r>
          </w:p>
          <w:p w:rsidR="00164EDB" w:rsidRDefault="00BF71FE" w:rsidP="00BF71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2、年底前发放到位</w:t>
            </w:r>
          </w:p>
        </w:tc>
      </w:tr>
    </w:tbl>
    <w:p w:rsidR="00164EDB" w:rsidRDefault="00164EDB" w:rsidP="00164EDB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617"/>
        <w:gridCol w:w="1275"/>
        <w:gridCol w:w="2409"/>
        <w:gridCol w:w="1276"/>
        <w:gridCol w:w="1701"/>
      </w:tblGrid>
      <w:tr w:rsidR="00164EDB" w:rsidTr="008A6453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A90F32" w:rsidTr="008A6453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A90F32" w:rsidRDefault="00A90F32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A90F32" w:rsidRPr="008832B0" w:rsidRDefault="00A90F32" w:rsidP="007377B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发放数量</w:t>
            </w:r>
          </w:p>
        </w:tc>
        <w:tc>
          <w:tcPr>
            <w:tcW w:w="2409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100%发放</w:t>
            </w:r>
          </w:p>
        </w:tc>
        <w:tc>
          <w:tcPr>
            <w:tcW w:w="1276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100%为优</w:t>
            </w:r>
          </w:p>
        </w:tc>
        <w:tc>
          <w:tcPr>
            <w:tcW w:w="1701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根据项目要求及时发放</w:t>
            </w:r>
          </w:p>
        </w:tc>
      </w:tr>
      <w:tr w:rsidR="00A90F32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A90F32" w:rsidRDefault="00A90F32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90F32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A90F32" w:rsidRDefault="00A90F32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发放时限</w:t>
            </w:r>
          </w:p>
        </w:tc>
        <w:tc>
          <w:tcPr>
            <w:tcW w:w="2409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及时发放到位</w:t>
            </w:r>
          </w:p>
        </w:tc>
        <w:tc>
          <w:tcPr>
            <w:tcW w:w="1276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100%为优</w:t>
            </w:r>
          </w:p>
        </w:tc>
        <w:tc>
          <w:tcPr>
            <w:tcW w:w="1701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及时发放</w:t>
            </w:r>
          </w:p>
        </w:tc>
      </w:tr>
      <w:tr w:rsidR="00A90F32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A90F32" w:rsidRDefault="00A90F32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90F32" w:rsidTr="008A6453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A90F32" w:rsidRDefault="00A90F32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效果指标</w:t>
            </w:r>
          </w:p>
        </w:tc>
        <w:tc>
          <w:tcPr>
            <w:tcW w:w="1617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90F32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A90F32" w:rsidRDefault="00A90F32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受益对象认同感</w:t>
            </w:r>
          </w:p>
        </w:tc>
        <w:tc>
          <w:tcPr>
            <w:tcW w:w="2409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受益对象认可程度</w:t>
            </w:r>
          </w:p>
        </w:tc>
        <w:tc>
          <w:tcPr>
            <w:tcW w:w="1276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90%以上为优，80-89%为良</w:t>
            </w:r>
          </w:p>
        </w:tc>
        <w:tc>
          <w:tcPr>
            <w:tcW w:w="1701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得到受益人认可</w:t>
            </w:r>
          </w:p>
        </w:tc>
      </w:tr>
      <w:tr w:rsidR="00A90F32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A90F32" w:rsidRDefault="00A90F32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90F32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A90F32" w:rsidRDefault="00A90F32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可持续性影响指标</w:t>
            </w:r>
          </w:p>
        </w:tc>
        <w:tc>
          <w:tcPr>
            <w:tcW w:w="1275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90F32" w:rsidTr="008A6453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A90F32" w:rsidRDefault="00A90F32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群众满意</w:t>
            </w:r>
          </w:p>
        </w:tc>
        <w:tc>
          <w:tcPr>
            <w:tcW w:w="2409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满意群众占总数的百分</w:t>
            </w:r>
          </w:p>
        </w:tc>
        <w:tc>
          <w:tcPr>
            <w:tcW w:w="1276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90%以上为优，80-89%为良</w:t>
            </w:r>
          </w:p>
        </w:tc>
        <w:tc>
          <w:tcPr>
            <w:tcW w:w="1701" w:type="dxa"/>
            <w:vAlign w:val="center"/>
          </w:tcPr>
          <w:p w:rsidR="00A90F32" w:rsidRDefault="00A90F32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8832B0">
              <w:rPr>
                <w:rFonts w:ascii="方正书宋_GBK" w:eastAsia="方正书宋_GBK"/>
              </w:rPr>
              <w:t>受益人满意情况。</w:t>
            </w:r>
          </w:p>
        </w:tc>
      </w:tr>
    </w:tbl>
    <w:p w:rsidR="00164EDB" w:rsidRDefault="00164EDB" w:rsidP="00164EDB"/>
    <w:p w:rsidR="000C270C" w:rsidRDefault="000C270C" w:rsidP="00164EDB"/>
    <w:p w:rsidR="000C270C" w:rsidRDefault="000C270C" w:rsidP="00164EDB"/>
    <w:p w:rsidR="00164EDB" w:rsidRPr="00A043C0" w:rsidRDefault="00AD74BA" w:rsidP="00AD74BA">
      <w:pPr>
        <w:pStyle w:val="a5"/>
        <w:numPr>
          <w:ilvl w:val="0"/>
          <w:numId w:val="4"/>
        </w:numPr>
        <w:ind w:firstLineChars="0"/>
        <w:jc w:val="left"/>
        <w:outlineLvl w:val="1"/>
        <w:rPr>
          <w:rFonts w:ascii="Times New Roman" w:hAnsi="宋体"/>
          <w:b/>
          <w:sz w:val="28"/>
        </w:rPr>
      </w:pPr>
      <w:r w:rsidRPr="00AD74BA">
        <w:rPr>
          <w:rFonts w:ascii="方正仿宋_GBK" w:eastAsia="方正仿宋_GBK"/>
          <w:b/>
          <w:sz w:val="28"/>
        </w:rPr>
        <w:t>信访稳定经费绩效目标表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3"/>
        <w:gridCol w:w="8079"/>
      </w:tblGrid>
      <w:tr w:rsidR="00164EDB" w:rsidTr="008A6453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0C270C" w:rsidRPr="002B5D85" w:rsidRDefault="000C270C" w:rsidP="000C270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1、及时拨付，规范使用资金。</w:t>
            </w:r>
          </w:p>
          <w:p w:rsidR="00164EDB" w:rsidRDefault="000C270C" w:rsidP="000C270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2、专款专用，提高资金的使用效益</w:t>
            </w:r>
          </w:p>
        </w:tc>
      </w:tr>
    </w:tbl>
    <w:p w:rsidR="00164EDB" w:rsidRDefault="00164EDB" w:rsidP="00164EDB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617"/>
        <w:gridCol w:w="1275"/>
        <w:gridCol w:w="2409"/>
        <w:gridCol w:w="1276"/>
        <w:gridCol w:w="1701"/>
      </w:tblGrid>
      <w:tr w:rsidR="00164EDB" w:rsidTr="008A6453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164EDB" w:rsidTr="008A6453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164EDB" w:rsidRDefault="00DC76E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非正常访人数减少率</w:t>
            </w:r>
          </w:p>
        </w:tc>
        <w:tc>
          <w:tcPr>
            <w:tcW w:w="2409" w:type="dxa"/>
            <w:vAlign w:val="center"/>
          </w:tcPr>
          <w:p w:rsidR="00164EDB" w:rsidRDefault="00DC76E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非正常访人次数比上年减少情况</w:t>
            </w:r>
          </w:p>
        </w:tc>
        <w:tc>
          <w:tcPr>
            <w:tcW w:w="1276" w:type="dxa"/>
            <w:vAlign w:val="center"/>
          </w:tcPr>
          <w:p w:rsidR="00164EDB" w:rsidRDefault="00DC76E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50%以上为优，40-49%为良，30-39为中，30以下为差</w:t>
            </w:r>
          </w:p>
        </w:tc>
        <w:tc>
          <w:tcPr>
            <w:tcW w:w="1701" w:type="dxa"/>
            <w:vAlign w:val="center"/>
          </w:tcPr>
          <w:p w:rsidR="00164EDB" w:rsidRDefault="00DC76E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非正常访比上年减少情况</w:t>
            </w:r>
          </w:p>
        </w:tc>
      </w:tr>
      <w:tr w:rsidR="00164EDB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64EDB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64EDB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</w:t>
            </w:r>
            <w:r>
              <w:rPr>
                <w:rFonts w:ascii="方正书宋_GBK" w:eastAsia="方正书宋_GBK"/>
              </w:rPr>
              <w:t>指标</w:t>
            </w:r>
          </w:p>
        </w:tc>
        <w:tc>
          <w:tcPr>
            <w:tcW w:w="1275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64EDB" w:rsidTr="008A6453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64EDB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164EDB" w:rsidRDefault="00B9004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群体访减少率</w:t>
            </w:r>
          </w:p>
        </w:tc>
        <w:tc>
          <w:tcPr>
            <w:tcW w:w="2409" w:type="dxa"/>
            <w:vAlign w:val="center"/>
          </w:tcPr>
          <w:p w:rsidR="00164EDB" w:rsidRDefault="00B9004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群体访比上年减少情况</w:t>
            </w:r>
          </w:p>
        </w:tc>
        <w:tc>
          <w:tcPr>
            <w:tcW w:w="1276" w:type="dxa"/>
            <w:vAlign w:val="center"/>
          </w:tcPr>
          <w:p w:rsidR="00164EDB" w:rsidRDefault="00B9004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50%以上为优，40-49%为良，30-39为中，30以下为差</w:t>
            </w:r>
          </w:p>
        </w:tc>
        <w:tc>
          <w:tcPr>
            <w:tcW w:w="1701" w:type="dxa"/>
            <w:vAlign w:val="center"/>
          </w:tcPr>
          <w:p w:rsidR="00164EDB" w:rsidRDefault="00B9004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群体访减少情况</w:t>
            </w:r>
          </w:p>
        </w:tc>
      </w:tr>
      <w:tr w:rsidR="00164EDB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</w:t>
            </w:r>
            <w:r>
              <w:rPr>
                <w:rFonts w:ascii="方正书宋_GBK" w:eastAsia="方正书宋_GBK"/>
              </w:rPr>
              <w:t>效益指标</w:t>
            </w:r>
          </w:p>
        </w:tc>
        <w:tc>
          <w:tcPr>
            <w:tcW w:w="1275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64EDB" w:rsidTr="008A6453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可持续性影响指标</w:t>
            </w:r>
          </w:p>
        </w:tc>
        <w:tc>
          <w:tcPr>
            <w:tcW w:w="1275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09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164EDB" w:rsidTr="008A6453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164EDB" w:rsidRDefault="00164EDB" w:rsidP="008A64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164EDB" w:rsidRDefault="00164EDB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164EDB" w:rsidRDefault="00B9004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群众的满意情况</w:t>
            </w:r>
          </w:p>
        </w:tc>
        <w:tc>
          <w:tcPr>
            <w:tcW w:w="2409" w:type="dxa"/>
            <w:vAlign w:val="center"/>
          </w:tcPr>
          <w:p w:rsidR="00164EDB" w:rsidRDefault="00B9004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被调查人满意人数占被调查人的百分比</w:t>
            </w:r>
          </w:p>
        </w:tc>
        <w:tc>
          <w:tcPr>
            <w:tcW w:w="1276" w:type="dxa"/>
            <w:vAlign w:val="center"/>
          </w:tcPr>
          <w:p w:rsidR="00164EDB" w:rsidRDefault="00B9004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90%以上为优，80-89%为良，70-79为中，69以下差</w:t>
            </w:r>
          </w:p>
        </w:tc>
        <w:tc>
          <w:tcPr>
            <w:tcW w:w="1701" w:type="dxa"/>
            <w:vAlign w:val="center"/>
          </w:tcPr>
          <w:p w:rsidR="00164EDB" w:rsidRDefault="00B90043" w:rsidP="008A6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2B5D85">
              <w:rPr>
                <w:rFonts w:ascii="方正书宋_GBK" w:eastAsia="方正书宋_GBK"/>
              </w:rPr>
              <w:t>群众满意情况</w:t>
            </w:r>
          </w:p>
        </w:tc>
      </w:tr>
    </w:tbl>
    <w:p w:rsidR="00164EDB" w:rsidRDefault="00164EDB" w:rsidP="00164EDB"/>
    <w:p w:rsidR="00164EDB" w:rsidRPr="00164EDB" w:rsidRDefault="00164EDB"/>
    <w:sectPr w:rsidR="00164EDB" w:rsidRPr="00164EDB" w:rsidSect="005A3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7C2" w:rsidRDefault="002677C2" w:rsidP="009B2908">
      <w:r>
        <w:separator/>
      </w:r>
    </w:p>
  </w:endnote>
  <w:endnote w:type="continuationSeparator" w:id="1">
    <w:p w:rsidR="002677C2" w:rsidRDefault="002677C2" w:rsidP="009B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7C2" w:rsidRDefault="002677C2" w:rsidP="009B2908">
      <w:r>
        <w:separator/>
      </w:r>
    </w:p>
  </w:footnote>
  <w:footnote w:type="continuationSeparator" w:id="1">
    <w:p w:rsidR="002677C2" w:rsidRDefault="002677C2" w:rsidP="009B2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30DD"/>
    <w:multiLevelType w:val="hybridMultilevel"/>
    <w:tmpl w:val="19B46A7E"/>
    <w:lvl w:ilvl="0" w:tplc="5A863D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63235A"/>
    <w:multiLevelType w:val="hybridMultilevel"/>
    <w:tmpl w:val="13D29CB8"/>
    <w:lvl w:ilvl="0" w:tplc="167AB0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F03B7E"/>
    <w:multiLevelType w:val="hybridMultilevel"/>
    <w:tmpl w:val="E320CA18"/>
    <w:lvl w:ilvl="0" w:tplc="115A25FE">
      <w:start w:val="4"/>
      <w:numFmt w:val="decimal"/>
      <w:lvlText w:val="%1、"/>
      <w:lvlJc w:val="left"/>
      <w:pPr>
        <w:ind w:left="720" w:hanging="720"/>
      </w:pPr>
      <w:rPr>
        <w:rFonts w:ascii="Calibri" w:eastAsia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D91F3E"/>
    <w:multiLevelType w:val="hybridMultilevel"/>
    <w:tmpl w:val="21B6B50E"/>
    <w:lvl w:ilvl="0" w:tplc="EB582C40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A36"/>
    <w:rsid w:val="00031D26"/>
    <w:rsid w:val="000C270C"/>
    <w:rsid w:val="00164685"/>
    <w:rsid w:val="00164EDB"/>
    <w:rsid w:val="0019076F"/>
    <w:rsid w:val="002677C2"/>
    <w:rsid w:val="00276A37"/>
    <w:rsid w:val="002A6A74"/>
    <w:rsid w:val="00361B3E"/>
    <w:rsid w:val="00435BF7"/>
    <w:rsid w:val="0050516B"/>
    <w:rsid w:val="005A3FDD"/>
    <w:rsid w:val="0061756D"/>
    <w:rsid w:val="006A1137"/>
    <w:rsid w:val="0074780E"/>
    <w:rsid w:val="007C4D45"/>
    <w:rsid w:val="008218B7"/>
    <w:rsid w:val="00886FD2"/>
    <w:rsid w:val="009B2908"/>
    <w:rsid w:val="00A043C0"/>
    <w:rsid w:val="00A45D24"/>
    <w:rsid w:val="00A45D9D"/>
    <w:rsid w:val="00A90F32"/>
    <w:rsid w:val="00AD50EA"/>
    <w:rsid w:val="00AD74BA"/>
    <w:rsid w:val="00B90043"/>
    <w:rsid w:val="00BE4B61"/>
    <w:rsid w:val="00BF71FE"/>
    <w:rsid w:val="00C42A36"/>
    <w:rsid w:val="00C755A6"/>
    <w:rsid w:val="00CE1065"/>
    <w:rsid w:val="00D6736B"/>
    <w:rsid w:val="00D8796F"/>
    <w:rsid w:val="00D879B7"/>
    <w:rsid w:val="00D97DDC"/>
    <w:rsid w:val="00DC76E3"/>
    <w:rsid w:val="00F468E1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3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90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908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45D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7832-9067-43C4-A018-CFC885BB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770</Words>
  <Characters>4392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27</cp:revision>
  <dcterms:created xsi:type="dcterms:W3CDTF">2020-02-14T04:52:00Z</dcterms:created>
  <dcterms:modified xsi:type="dcterms:W3CDTF">2020-02-18T06:03:00Z</dcterms:modified>
</cp:coreProperties>
</file>